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1F497D" w:themeColor="text2"/>
  <w:body>
    <w:p w:rsidR="00DB7815" w:rsidRDefault="00FF7EF8" w:rsidP="00B22FB7">
      <w:pPr>
        <w:jc w:val="both"/>
      </w:pPr>
      <w:r>
        <w:rPr>
          <w:noProof/>
          <w:lang w:eastAsia="cs-CZ"/>
        </w:rPr>
        <w:pict>
          <v:shapetype id="_x0000_t202" coordsize="21600,21600" o:spt="202" path="m,l,21600r21600,l21600,xe">
            <v:stroke joinstyle="miter"/>
            <v:path gradientshapeok="t" o:connecttype="rect"/>
          </v:shapetype>
          <v:shape id="_x0000_s1034" type="#_x0000_t202" style="position:absolute;left:0;text-align:left;margin-left:-28.1pt;margin-top:-36.35pt;width:518.7pt;height:41.25pt;z-index:251667456" filled="f" stroked="f">
            <v:textbox style="mso-next-textbox:#_x0000_s1034">
              <w:txbxContent>
                <w:p w:rsidR="00DB0259" w:rsidRPr="00D07D13" w:rsidRDefault="002C6DF7" w:rsidP="00DB0259">
                  <w:pPr>
                    <w:jc w:val="center"/>
                    <w:rPr>
                      <w:rFonts w:ascii="Georgia" w:hAnsi="Georgia"/>
                      <w:b/>
                      <w:color w:val="FFFFFF" w:themeColor="background1"/>
                      <w:sz w:val="62"/>
                      <w:szCs w:val="62"/>
                      <w:lang w:val="en-US"/>
                    </w:rPr>
                  </w:pPr>
                  <w:r w:rsidRPr="00D07D13">
                    <w:rPr>
                      <w:rFonts w:ascii="Georgia" w:hAnsi="Georgia"/>
                      <w:b/>
                      <w:color w:val="FFFFFF" w:themeColor="background1"/>
                      <w:sz w:val="62"/>
                      <w:szCs w:val="62"/>
                      <w:lang w:val="en-US"/>
                    </w:rPr>
                    <w:t xml:space="preserve">Pools and </w:t>
                  </w:r>
                  <w:r w:rsidR="006E1887" w:rsidRPr="00D07D13">
                    <w:rPr>
                      <w:rFonts w:ascii="Georgia" w:hAnsi="Georgia"/>
                      <w:b/>
                      <w:color w:val="FFFFFF" w:themeColor="background1"/>
                      <w:sz w:val="62"/>
                      <w:szCs w:val="62"/>
                      <w:lang w:val="en-US"/>
                    </w:rPr>
                    <w:t>W</w:t>
                  </w:r>
                  <w:r w:rsidRPr="00D07D13">
                    <w:rPr>
                      <w:rFonts w:ascii="Georgia" w:hAnsi="Georgia"/>
                      <w:b/>
                      <w:color w:val="FFFFFF" w:themeColor="background1"/>
                      <w:sz w:val="62"/>
                      <w:szCs w:val="62"/>
                      <w:lang w:val="en-US"/>
                    </w:rPr>
                    <w:t>ater parks for sale!</w:t>
                  </w:r>
                </w:p>
              </w:txbxContent>
            </v:textbox>
          </v:shape>
        </w:pict>
      </w:r>
      <w:r>
        <w:rPr>
          <w:noProof/>
          <w:lang w:eastAsia="cs-CZ"/>
        </w:rPr>
        <w:pict>
          <v:shape id="_x0000_s1027" type="#_x0000_t202" style="position:absolute;left:0;text-align:left;margin-left:-28.1pt;margin-top:4.9pt;width:518.7pt;height:51pt;z-index:251658240" filled="f" stroked="f">
            <v:textbox style="mso-next-textbox:#_x0000_s1027">
              <w:txbxContent>
                <w:p w:rsidR="00DB7815" w:rsidRPr="002C6DF7" w:rsidRDefault="002C6DF7" w:rsidP="00882BAB">
                  <w:pPr>
                    <w:jc w:val="both"/>
                    <w:rPr>
                      <w:i/>
                      <w:color w:val="FFFFFF" w:themeColor="background1"/>
                      <w:lang w:val="en-US"/>
                    </w:rPr>
                  </w:pPr>
                  <w:r w:rsidRPr="002C6DF7">
                    <w:rPr>
                      <w:i/>
                      <w:color w:val="FFFFFF" w:themeColor="background1"/>
                      <w:lang w:val="en-US"/>
                    </w:rPr>
                    <w:t>You know how it is.. You need a profes</w:t>
                  </w:r>
                  <w:r w:rsidR="000822B7">
                    <w:rPr>
                      <w:i/>
                      <w:color w:val="FFFFFF" w:themeColor="background1"/>
                      <w:lang w:val="en-US"/>
                    </w:rPr>
                    <w:t>s</w:t>
                  </w:r>
                  <w:r w:rsidRPr="002C6DF7">
                    <w:rPr>
                      <w:i/>
                      <w:color w:val="FFFFFF" w:themeColor="background1"/>
                      <w:lang w:val="en-US"/>
                    </w:rPr>
                    <w:t xml:space="preserve">ional </w:t>
                  </w:r>
                  <w:r w:rsidR="000822B7">
                    <w:rPr>
                      <w:i/>
                      <w:color w:val="FFFFFF" w:themeColor="background1"/>
                      <w:lang w:val="en-US"/>
                    </w:rPr>
                    <w:t xml:space="preserve">looking VRML aqua park parts that wouldn’t just represent your intention well, but you also want it to be </w:t>
                  </w:r>
                  <w:r w:rsidR="00D23988">
                    <w:rPr>
                      <w:i/>
                      <w:color w:val="FFFFFF" w:themeColor="background1"/>
                      <w:lang w:val="en-US"/>
                    </w:rPr>
                    <w:t>sense-fully</w:t>
                  </w:r>
                  <w:r w:rsidR="000822B7">
                    <w:rPr>
                      <w:i/>
                      <w:color w:val="FFFFFF" w:themeColor="background1"/>
                      <w:lang w:val="en-US"/>
                    </w:rPr>
                    <w:t xml:space="preserve"> structured. Not to mention pretty animations too. Well, look no further, because we have a solution for you.</w:t>
                  </w:r>
                </w:p>
                <w:p w:rsidR="00DB7815" w:rsidRPr="002C6DF7" w:rsidRDefault="00DB7815">
                  <w:pPr>
                    <w:rPr>
                      <w:lang w:val="en-US"/>
                    </w:rPr>
                  </w:pPr>
                </w:p>
              </w:txbxContent>
            </v:textbox>
          </v:shape>
        </w:pict>
      </w:r>
    </w:p>
    <w:p w:rsidR="00DB7815" w:rsidRDefault="00DB7815" w:rsidP="00B22FB7">
      <w:pPr>
        <w:jc w:val="both"/>
      </w:pPr>
    </w:p>
    <w:p w:rsidR="00DB7815" w:rsidRDefault="00882BAB" w:rsidP="00B22FB7">
      <w:pPr>
        <w:jc w:val="both"/>
      </w:pPr>
      <w:r>
        <w:rPr>
          <w:noProof/>
          <w:lang w:eastAsia="cs-CZ"/>
        </w:rPr>
        <w:drawing>
          <wp:anchor distT="0" distB="0" distL="114300" distR="114300" simplePos="0" relativeHeight="251673600" behindDoc="0" locked="0" layoutInCell="1" allowOverlap="1">
            <wp:simplePos x="0" y="0"/>
            <wp:positionH relativeFrom="column">
              <wp:posOffset>-337820</wp:posOffset>
            </wp:positionH>
            <wp:positionV relativeFrom="paragraph">
              <wp:posOffset>311150</wp:posOffset>
            </wp:positionV>
            <wp:extent cx="2381250" cy="2800350"/>
            <wp:effectExtent l="0" t="0" r="38100" b="0"/>
            <wp:wrapNone/>
            <wp:docPr id="2" name="obrázek 2" descr="D:\fel\mvr\poster\table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l\mvr\poster\table_photo.png"/>
                    <pic:cNvPicPr>
                      <a:picLocks noChangeAspect="1" noChangeArrowheads="1"/>
                    </pic:cNvPicPr>
                  </pic:nvPicPr>
                  <pic:blipFill>
                    <a:blip r:embed="rId4" cstate="print"/>
                    <a:srcRect/>
                    <a:stretch>
                      <a:fillRect/>
                    </a:stretch>
                  </pic:blipFill>
                  <pic:spPr bwMode="auto">
                    <a:xfrm rot="21308063">
                      <a:off x="0" y="0"/>
                      <a:ext cx="2381250" cy="2800350"/>
                    </a:xfrm>
                    <a:prstGeom prst="rect">
                      <a:avLst/>
                    </a:prstGeom>
                    <a:noFill/>
                    <a:ln w="9525">
                      <a:noFill/>
                      <a:miter lim="800000"/>
                      <a:headEnd/>
                      <a:tailEnd/>
                    </a:ln>
                  </pic:spPr>
                </pic:pic>
              </a:graphicData>
            </a:graphic>
          </wp:anchor>
        </w:drawing>
      </w:r>
    </w:p>
    <w:p w:rsidR="0055548C" w:rsidRDefault="00FF7EF8" w:rsidP="00B22FB7">
      <w:pPr>
        <w:jc w:val="both"/>
      </w:pPr>
      <w:r>
        <w:rPr>
          <w:noProof/>
          <w:lang w:eastAsia="cs-CZ"/>
        </w:rPr>
        <w:pict>
          <v:shape id="_x0000_s1032" type="#_x0000_t202" style="position:absolute;left:0;text-align:left;margin-left:151.3pt;margin-top:24.55pt;width:321.45pt;height:179.25pt;z-index:251663360" stroked="f">
            <v:fill opacity="43909f" color2="white [3212]" o:opacity2="0" rotate="t" focus="100%" type="gradient"/>
            <v:textbox style="mso-next-textbox:#_x0000_s1032" inset="6.5mm,3.3mm,4.5mm">
              <w:txbxContent>
                <w:p w:rsidR="00DB0259" w:rsidRPr="000822B7" w:rsidRDefault="000822B7" w:rsidP="00882BAB">
                  <w:pPr>
                    <w:jc w:val="both"/>
                    <w:rPr>
                      <w:lang w:val="en-US"/>
                    </w:rPr>
                  </w:pPr>
                  <w:r w:rsidRPr="000822B7">
                    <w:rPr>
                      <w:lang w:val="en-US"/>
                    </w:rPr>
                    <w:t xml:space="preserve">Are you used </w:t>
                  </w:r>
                  <w:r>
                    <w:rPr>
                      <w:lang w:val="en-US"/>
                    </w:rPr>
                    <w:t xml:space="preserve">to the comfort of the real world? Then there’s no need to compromise in virtual reality. Our models will provide sufficient number of seats and a table to place objects on. Last but not least there’s a </w:t>
                  </w:r>
                  <w:r w:rsidR="00471846">
                    <w:rPr>
                      <w:lang w:val="en-US"/>
                    </w:rPr>
                    <w:t>folding</w:t>
                  </w:r>
                  <w:r>
                    <w:rPr>
                      <w:lang w:val="en-US"/>
                    </w:rPr>
                    <w:t xml:space="preserve"> parasol which will shield you from harmful sunrays.</w:t>
                  </w:r>
                </w:p>
                <w:p w:rsidR="00DB7815" w:rsidRPr="000822B7" w:rsidRDefault="000822B7" w:rsidP="00882BAB">
                  <w:pPr>
                    <w:jc w:val="both"/>
                    <w:rPr>
                      <w:color w:val="FFFFFF" w:themeColor="background1"/>
                      <w:lang w:val="en-US"/>
                    </w:rPr>
                  </w:pPr>
                  <w:r>
                    <w:rPr>
                      <w:color w:val="FFFFFF" w:themeColor="background1"/>
                      <w:lang w:val="en-US"/>
                    </w:rPr>
                    <w:t xml:space="preserve">As in case of all our models, this set </w:t>
                  </w:r>
                  <w:r w:rsidR="00471846">
                    <w:rPr>
                      <w:color w:val="FFFFFF" w:themeColor="background1"/>
                      <w:lang w:val="en-US"/>
                    </w:rPr>
                    <w:t>is equipped with custom light source activated by avatar’s proximity. And the best thing is: Tidying up is just as easy as use. Chairs can be folded and leaned against the table. It like one click away!</w:t>
                  </w:r>
                </w:p>
                <w:p w:rsidR="00DB7815" w:rsidRPr="000822B7" w:rsidRDefault="00DB7815" w:rsidP="00DB7815">
                  <w:pPr>
                    <w:rPr>
                      <w:lang w:val="en-US"/>
                    </w:rPr>
                  </w:pPr>
                </w:p>
              </w:txbxContent>
            </v:textbox>
          </v:shape>
        </w:pict>
      </w:r>
    </w:p>
    <w:p w:rsidR="00DB7815" w:rsidRPr="00DB7815" w:rsidRDefault="00FF7EF8" w:rsidP="00B22FB7">
      <w:pPr>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2" type="#_x0000_t136" style="position:absolute;left:0;text-align:left;margin-left:13pt;margin-top:156.15pt;width:122.25pt;height:15.75pt;rotation:358;z-index:251681792" fillcolor="black [3213]" stroked="f">
            <v:shadow color="#868686"/>
            <v:textpath style="font-family:&quot;Segoe UI&quot;;font-size:12pt;v-text-kern:t" trim="t" fitpath="t" string="The comfort of furniture"/>
          </v:shape>
        </w:pict>
      </w:r>
      <w:r>
        <w:rPr>
          <w:noProof/>
        </w:rPr>
        <w:pict>
          <v:shape id="_x0000_s1054" type="#_x0000_t136" style="position:absolute;left:0;text-align:left;margin-left:40.2pt;margin-top:601.4pt;width:72.75pt;height:15.75pt;rotation:356;z-index:251685888" fillcolor="black [3213]" stroked="f">
            <v:shadow color="#868686"/>
            <v:textpath style="font-family:&quot;Segoe UI&quot;;font-size:12pt;v-text-kern:t" trim="t" fitpath="t" string="A water tower"/>
          </v:shape>
        </w:pict>
      </w:r>
      <w:r>
        <w:rPr>
          <w:noProof/>
        </w:rPr>
        <w:pict>
          <v:shape id="_x0000_s1053" type="#_x0000_t136" style="position:absolute;left:0;text-align:left;margin-left:361.4pt;margin-top:358.6pt;width:67.5pt;height:15.75pt;rotation:5;z-index:251683840" fillcolor="black [3213]" stroked="f" strokecolor="white [3212]">
            <v:shadow color="#868686"/>
            <v:textpath style="font-family:&quot;Segoe UI&quot;;font-size:12pt;v-text-kern:t" trim="t" fitpath="t" string="A safe-house"/>
          </v:shape>
        </w:pict>
      </w:r>
      <w:r>
        <w:rPr>
          <w:noProof/>
          <w:lang w:eastAsia="cs-CZ"/>
        </w:rPr>
        <w:pict>
          <v:shape id="_x0000_s1049" type="#_x0000_t202" style="position:absolute;left:0;text-align:left;margin-left:142.9pt;margin-top:438.65pt;width:329.85pt;height:206.25pt;z-index:251676672" stroked="f">
            <v:fill opacity="43909f" color2="white [3212]" o:opacity2="0" rotate="t" focus="100%" type="gradient"/>
            <v:textbox style="mso-next-textbox:#_x0000_s1049" inset="8.5mm,3.3mm,4.5mm">
              <w:txbxContent>
                <w:p w:rsidR="00B22FB7" w:rsidRPr="005D23C8" w:rsidRDefault="005D23C8" w:rsidP="00882BAB">
                  <w:pPr>
                    <w:jc w:val="both"/>
                    <w:rPr>
                      <w:lang w:val="en-US"/>
                    </w:rPr>
                  </w:pPr>
                  <w:r w:rsidRPr="005D23C8">
                    <w:rPr>
                      <w:lang w:val="en-US"/>
                    </w:rPr>
                    <w:t>What kind of a</w:t>
                  </w:r>
                  <w:r>
                    <w:rPr>
                      <w:lang w:val="en-US"/>
                    </w:rPr>
                    <w:t xml:space="preserve"> water park would it be without a proper attraction? Of course we’ve got one - twenty-eight-feet-tall monumental water slide that everybody loves. A color-changing elevator, a free shaped roof and a flag fluttering in the wind (or along our visitor’s wishes) – </w:t>
                  </w:r>
                  <w:r w:rsidR="002563C5">
                    <w:rPr>
                      <w:lang w:val="en-US"/>
                    </w:rPr>
                    <w:t>it’s simply perfect</w:t>
                  </w:r>
                  <w:r>
                    <w:rPr>
                      <w:lang w:val="en-US"/>
                    </w:rPr>
                    <w:t xml:space="preserve"> </w:t>
                  </w:r>
                </w:p>
                <w:p w:rsidR="00B22FB7" w:rsidRPr="002563C5" w:rsidRDefault="002563C5" w:rsidP="002563C5">
                  <w:pPr>
                    <w:rPr>
                      <w:color w:val="FFFFFF" w:themeColor="background1"/>
                      <w:lang w:val="en-US"/>
                    </w:rPr>
                  </w:pPr>
                  <w:r w:rsidRPr="002563C5">
                    <w:rPr>
                      <w:color w:val="FFFFFF" w:themeColor="background1"/>
                      <w:lang w:val="en-US"/>
                    </w:rPr>
                    <w:t>You can easily tell if the toboggan is running</w:t>
                  </w:r>
                  <w:r>
                    <w:rPr>
                      <w:color w:val="FFFFFF" w:themeColor="background1"/>
                      <w:lang w:val="en-US"/>
                    </w:rPr>
                    <w:t xml:space="preserve"> – there’s a stylish candy-caned circle decoration for that. No matter whether you’re going to stop or resume it, the detonation box does the job. As a cherry on top comes the possibility of customizing the front texture of the tower.</w:t>
                  </w:r>
                </w:p>
                <w:p w:rsidR="00B22FB7" w:rsidRPr="005D23C8" w:rsidRDefault="00B22FB7" w:rsidP="00B22FB7">
                  <w:pPr>
                    <w:ind w:left="426"/>
                    <w:rPr>
                      <w:lang w:val="en-US"/>
                    </w:rPr>
                  </w:pPr>
                </w:p>
                <w:p w:rsidR="00B22FB7" w:rsidRPr="005D23C8" w:rsidRDefault="00B22FB7" w:rsidP="00B22FB7">
                  <w:pPr>
                    <w:ind w:left="426"/>
                    <w:rPr>
                      <w:lang w:val="en-US"/>
                    </w:rPr>
                  </w:pPr>
                </w:p>
              </w:txbxContent>
            </v:textbox>
          </v:shape>
        </w:pict>
      </w:r>
      <w:r w:rsidR="00056FB2">
        <w:rPr>
          <w:noProof/>
          <w:lang w:eastAsia="cs-CZ"/>
        </w:rPr>
        <w:drawing>
          <wp:anchor distT="0" distB="0" distL="114300" distR="114300" simplePos="0" relativeHeight="251679744" behindDoc="0" locked="0" layoutInCell="1" allowOverlap="1">
            <wp:simplePos x="0" y="0"/>
            <wp:positionH relativeFrom="column">
              <wp:posOffset>-337820</wp:posOffset>
            </wp:positionH>
            <wp:positionV relativeFrom="paragraph">
              <wp:posOffset>5313680</wp:posOffset>
            </wp:positionV>
            <wp:extent cx="2438400" cy="2895600"/>
            <wp:effectExtent l="19050" t="0" r="0" b="0"/>
            <wp:wrapNone/>
            <wp:docPr id="7" name="obrázek 6" descr="C:\Users\Daniel\Pictures\mvr_ss\tbg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Pictures\mvr_ss\tbgn_photo.png"/>
                    <pic:cNvPicPr>
                      <a:picLocks noChangeAspect="1" noChangeArrowheads="1"/>
                    </pic:cNvPicPr>
                  </pic:nvPicPr>
                  <pic:blipFill>
                    <a:blip r:embed="rId5" cstate="print"/>
                    <a:srcRect/>
                    <a:stretch>
                      <a:fillRect/>
                    </a:stretch>
                  </pic:blipFill>
                  <pic:spPr bwMode="auto">
                    <a:xfrm>
                      <a:off x="0" y="0"/>
                      <a:ext cx="2438400" cy="2895600"/>
                    </a:xfrm>
                    <a:prstGeom prst="rect">
                      <a:avLst/>
                    </a:prstGeom>
                    <a:noFill/>
                    <a:ln w="9525">
                      <a:noFill/>
                      <a:miter lim="800000"/>
                      <a:headEnd/>
                      <a:tailEnd/>
                    </a:ln>
                  </pic:spPr>
                </pic:pic>
              </a:graphicData>
            </a:graphic>
          </wp:anchor>
        </w:drawing>
      </w:r>
      <w:r w:rsidR="00056FB2">
        <w:rPr>
          <w:noProof/>
          <w:lang w:eastAsia="cs-CZ"/>
        </w:rPr>
        <w:drawing>
          <wp:anchor distT="0" distB="0" distL="114300" distR="114300" simplePos="0" relativeHeight="251678720" behindDoc="0" locked="0" layoutInCell="1" allowOverlap="1">
            <wp:simplePos x="0" y="0"/>
            <wp:positionH relativeFrom="column">
              <wp:posOffset>3853180</wp:posOffset>
            </wp:positionH>
            <wp:positionV relativeFrom="paragraph">
              <wp:posOffset>2237105</wp:posOffset>
            </wp:positionV>
            <wp:extent cx="2552700" cy="2895600"/>
            <wp:effectExtent l="0" t="0" r="0" b="0"/>
            <wp:wrapNone/>
            <wp:docPr id="1" name="obrázek 1" descr="D:\fel\mvr\poster\toi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l\mvr\poster\toi_photo.png"/>
                    <pic:cNvPicPr>
                      <a:picLocks noChangeAspect="1" noChangeArrowheads="1"/>
                    </pic:cNvPicPr>
                  </pic:nvPicPr>
                  <pic:blipFill>
                    <a:blip r:embed="rId6" cstate="print"/>
                    <a:srcRect/>
                    <a:stretch>
                      <a:fillRect/>
                    </a:stretch>
                  </pic:blipFill>
                  <pic:spPr bwMode="auto">
                    <a:xfrm rot="843829">
                      <a:off x="0" y="0"/>
                      <a:ext cx="2552700" cy="2895600"/>
                    </a:xfrm>
                    <a:prstGeom prst="rect">
                      <a:avLst/>
                    </a:prstGeom>
                    <a:noFill/>
                    <a:ln w="9525">
                      <a:noFill/>
                      <a:miter lim="800000"/>
                      <a:headEnd/>
                      <a:tailEnd/>
                    </a:ln>
                  </pic:spPr>
                </pic:pic>
              </a:graphicData>
            </a:graphic>
          </wp:anchor>
        </w:drawing>
      </w:r>
      <w:r>
        <w:rPr>
          <w:noProof/>
          <w:lang w:eastAsia="cs-CZ"/>
        </w:rPr>
        <w:pict>
          <v:shape id="_x0000_s1048" type="#_x0000_t202" style="position:absolute;left:0;text-align:left;margin-left:-8.6pt;margin-top:218.9pt;width:348.45pt;height:188.25pt;z-index:251674624;mso-position-horizontal-relative:text;mso-position-vertical-relative:text" stroked="f">
            <v:fill opacity="43909f" color2="white [3212]" o:opacity2="0" rotate="t" focus="100%" type="gradient"/>
            <v:textbox style="mso-next-textbox:#_x0000_s1048" inset="4.5mm,3.3mm,11.5mm">
              <w:txbxContent>
                <w:p w:rsidR="00B22FB7" w:rsidRPr="00B95CD8" w:rsidRDefault="00B95CD8" w:rsidP="00882BAB">
                  <w:pPr>
                    <w:ind w:right="12"/>
                    <w:jc w:val="both"/>
                    <w:rPr>
                      <w:lang w:val="en-US"/>
                    </w:rPr>
                  </w:pPr>
                  <w:r w:rsidRPr="00B95CD8">
                    <w:rPr>
                      <w:lang w:val="en-US"/>
                    </w:rPr>
                    <w:t xml:space="preserve">Let’s not beat around </w:t>
                  </w:r>
                  <w:r>
                    <w:rPr>
                      <w:lang w:val="en-US"/>
                    </w:rPr>
                    <w:t>the bush. Even in a virtual reality</w:t>
                  </w:r>
                  <w:r w:rsidR="001777C5">
                    <w:rPr>
                      <w:lang w:val="en-US"/>
                    </w:rPr>
                    <w:t xml:space="preserve"> there has to be place to “rest”. That’s why we offer our first-class state-of-the-art ToiToi Restrooms. Thanks to interchangeable door textures, avatars can</w:t>
                  </w:r>
                  <w:r w:rsidR="00106116">
                    <w:rPr>
                      <w:lang w:val="en-US"/>
                    </w:rPr>
                    <w:t xml:space="preserve"> use</w:t>
                  </w:r>
                  <w:r w:rsidR="001777C5">
                    <w:rPr>
                      <w:lang w:val="en-US"/>
                    </w:rPr>
                    <w:t xml:space="preserve"> the right restroom just for her or him.</w:t>
                  </w:r>
                </w:p>
                <w:p w:rsidR="00B22FB7" w:rsidRPr="00B95CD8" w:rsidRDefault="001777C5" w:rsidP="00882BAB">
                  <w:pPr>
                    <w:ind w:right="12"/>
                    <w:jc w:val="both"/>
                    <w:rPr>
                      <w:color w:val="FFFFFF" w:themeColor="background1"/>
                      <w:lang w:val="en-US"/>
                    </w:rPr>
                  </w:pPr>
                  <w:r>
                    <w:rPr>
                      <w:color w:val="FFFFFF" w:themeColor="background1"/>
                      <w:lang w:val="en-US"/>
                    </w:rPr>
                    <w:t>Safety is guaranteed: Every Restroom has a latch built-in</w:t>
                  </w:r>
                  <w:r w:rsidR="007A57EA">
                    <w:rPr>
                      <w:color w:val="FFFFFF" w:themeColor="background1"/>
                      <w:lang w:val="en-US"/>
                    </w:rPr>
                    <w:t>.</w:t>
                  </w:r>
                  <w:r>
                    <w:rPr>
                      <w:color w:val="FFFFFF" w:themeColor="background1"/>
                      <w:lang w:val="en-US"/>
                    </w:rPr>
                    <w:t xml:space="preserve"> </w:t>
                  </w:r>
                  <w:r w:rsidR="007A57EA">
                    <w:rPr>
                      <w:color w:val="FFFFFF" w:themeColor="background1"/>
                      <w:lang w:val="en-US"/>
                    </w:rPr>
                    <w:t>Don’t</w:t>
                  </w:r>
                  <w:r>
                    <w:rPr>
                      <w:color w:val="FFFFFF" w:themeColor="background1"/>
                      <w:lang w:val="en-US"/>
                    </w:rPr>
                    <w:t xml:space="preserve"> worry</w:t>
                  </w:r>
                  <w:r w:rsidR="00843AA3">
                    <w:rPr>
                      <w:color w:val="FFFFFF" w:themeColor="background1"/>
                      <w:lang w:val="en-US"/>
                    </w:rPr>
                    <w:t xml:space="preserve"> that</w:t>
                  </w:r>
                  <w:r>
                    <w:rPr>
                      <w:color w:val="FFFFFF" w:themeColor="background1"/>
                      <w:lang w:val="en-US"/>
                    </w:rPr>
                    <w:t xml:space="preserve"> it squeaks and looks kind of rustic, it locks properly. And if you happen to feel alone and isolated from the outside world, there’s no need to panic. Turn your look upwards and you will see either</w:t>
                  </w:r>
                  <w:r w:rsidR="005D23C8">
                    <w:rPr>
                      <w:color w:val="FFFFFF" w:themeColor="background1"/>
                      <w:lang w:val="en-US"/>
                    </w:rPr>
                    <w:t xml:space="preserve"> an</w:t>
                  </w:r>
                  <w:r>
                    <w:rPr>
                      <w:color w:val="FFFFFF" w:themeColor="background1"/>
                      <w:lang w:val="en-US"/>
                    </w:rPr>
                    <w:t xml:space="preserve"> azure sky with silver clouding or shinning stars of a summer night.</w:t>
                  </w:r>
                </w:p>
                <w:p w:rsidR="00B22FB7" w:rsidRPr="00B95CD8" w:rsidRDefault="00B22FB7" w:rsidP="00B22FB7">
                  <w:pPr>
                    <w:ind w:right="579"/>
                    <w:jc w:val="both"/>
                    <w:rPr>
                      <w:lang w:val="en-US"/>
                    </w:rPr>
                  </w:pPr>
                </w:p>
              </w:txbxContent>
            </v:textbox>
          </v:shape>
        </w:pict>
      </w:r>
    </w:p>
    <w:sectPr w:rsidR="00DB7815" w:rsidRPr="00DB7815" w:rsidSect="002F2E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A00002EF" w:usb1="4000207B" w:usb2="00000000" w:usb3="00000000" w:csb0="0000009F" w:csb1="00000000"/>
  </w:font>
  <w:font w:name="Times New Roman">
    <w:panose1 w:val="02020603050405020304"/>
    <w:charset w:val="EE"/>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characterSpacingControl w:val="doNotCompress"/>
  <w:compat/>
  <w:rsids>
    <w:rsidRoot w:val="00DB7815"/>
    <w:rsid w:val="00056FB2"/>
    <w:rsid w:val="000822B7"/>
    <w:rsid w:val="00106116"/>
    <w:rsid w:val="001777C5"/>
    <w:rsid w:val="002563C5"/>
    <w:rsid w:val="002722A6"/>
    <w:rsid w:val="002C6DF7"/>
    <w:rsid w:val="002F2E5E"/>
    <w:rsid w:val="00331F94"/>
    <w:rsid w:val="00356A5D"/>
    <w:rsid w:val="00471846"/>
    <w:rsid w:val="0050247A"/>
    <w:rsid w:val="0055548C"/>
    <w:rsid w:val="00565182"/>
    <w:rsid w:val="00597802"/>
    <w:rsid w:val="005A74EF"/>
    <w:rsid w:val="005D23C8"/>
    <w:rsid w:val="006E1887"/>
    <w:rsid w:val="007A57EA"/>
    <w:rsid w:val="007D6D7F"/>
    <w:rsid w:val="00843AA3"/>
    <w:rsid w:val="00860D27"/>
    <w:rsid w:val="00882BAB"/>
    <w:rsid w:val="008836F5"/>
    <w:rsid w:val="008F46CB"/>
    <w:rsid w:val="00950731"/>
    <w:rsid w:val="00A65E45"/>
    <w:rsid w:val="00B14200"/>
    <w:rsid w:val="00B22FB7"/>
    <w:rsid w:val="00B95CD8"/>
    <w:rsid w:val="00B96A7C"/>
    <w:rsid w:val="00BB1DE7"/>
    <w:rsid w:val="00CB4DD6"/>
    <w:rsid w:val="00CE109C"/>
    <w:rsid w:val="00D07D13"/>
    <w:rsid w:val="00D23988"/>
    <w:rsid w:val="00D55878"/>
    <w:rsid w:val="00D563F2"/>
    <w:rsid w:val="00D62366"/>
    <w:rsid w:val="00D874C2"/>
    <w:rsid w:val="00DB0259"/>
    <w:rsid w:val="00DB7815"/>
    <w:rsid w:val="00DD45B2"/>
    <w:rsid w:val="00E56451"/>
    <w:rsid w:val="00EB1557"/>
    <w:rsid w:val="00F3379D"/>
    <w:rsid w:val="00F804C9"/>
    <w:rsid w:val="00FB65C3"/>
    <w:rsid w:val="00FF748B"/>
    <w:rsid w:val="00FF7EF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3213]"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722A6"/>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DB78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B7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2</Words>
  <Characters>14</Characters>
  <Application>Microsoft Office Word</Application>
  <DocSecurity>0</DocSecurity>
  <Lines>1</Lines>
  <Paragraphs>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Kavan</dc:creator>
  <cp:lastModifiedBy>Daniel Kavan</cp:lastModifiedBy>
  <cp:revision>26</cp:revision>
  <cp:lastPrinted>2009-12-15T14:02:00Z</cp:lastPrinted>
  <dcterms:created xsi:type="dcterms:W3CDTF">2009-12-14T21:28:00Z</dcterms:created>
  <dcterms:modified xsi:type="dcterms:W3CDTF">2009-12-16T11:42:00Z</dcterms:modified>
</cp:coreProperties>
</file>