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349481057"/>
        <w:docPartObj>
          <w:docPartGallery w:val="Cover Pages"/>
          <w:docPartUnique/>
        </w:docPartObj>
      </w:sdtPr>
      <w:sdtEndPr/>
      <w:sdtContent>
        <w:p w14:paraId="49CE88B0" w14:textId="1EF27D96" w:rsidR="002871F6" w:rsidRDefault="002871F6"/>
        <w:p w14:paraId="16FBE71F" w14:textId="4634E773" w:rsidR="002871F6" w:rsidRDefault="002871F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7FABD4" wp14:editId="4FEFBE4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1F07A4C" w14:textId="211606C6" w:rsidR="002871F6" w:rsidRDefault="006E1FA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871F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Chord Design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F7FABD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1F07A4C" w14:textId="211606C6" w:rsidR="002871F6" w:rsidRDefault="006E1FA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871F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Chord Design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79EA19" wp14:editId="769FF3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878E3C" w14:textId="40CF88B1" w:rsidR="002871F6" w:rsidRDefault="002871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Distributed systems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684DF2" w14:textId="71533571" w:rsidR="002871F6" w:rsidRDefault="002871F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Stephanos, Koi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79EA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7878E3C" w14:textId="40CF88B1" w:rsidR="002871F6" w:rsidRDefault="002871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Distributed systems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6684DF2" w14:textId="71533571" w:rsidR="002871F6" w:rsidRDefault="002871F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Stephanos, Koi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FB1E30" wp14:editId="4DC203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08011A" w14:textId="5A38583F" w:rsidR="002871F6" w:rsidRDefault="002871F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FB1E30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C08011A" w14:textId="5A38583F" w:rsidR="002871F6" w:rsidRDefault="002871F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D4F52A0" w14:textId="67589F17" w:rsidR="002871F6" w:rsidRPr="002871F6" w:rsidRDefault="009602B5" w:rsidP="002871F6">
      <w:pPr>
        <w:pStyle w:val="Heading1"/>
      </w:pPr>
      <w:r>
        <w:lastRenderedPageBreak/>
        <w:t xml:space="preserve">Chord </w:t>
      </w:r>
      <w:r w:rsidR="002871F6">
        <w:t>Overview</w:t>
      </w:r>
    </w:p>
    <w:p w14:paraId="3B43919E" w14:textId="158557C7" w:rsidR="002871F6" w:rsidRDefault="002871F6" w:rsidP="002871F6"/>
    <w:p w14:paraId="37853BE5" w14:textId="3F2D5F5E" w:rsidR="002871F6" w:rsidRDefault="002871F6" w:rsidP="009602B5">
      <w:pPr>
        <w:spacing w:line="360" w:lineRule="auto"/>
      </w:pPr>
      <w:r>
        <w:tab/>
        <w:t xml:space="preserve">Chord is a peer-to-peer network structure that distributes nodes and resources around a circular structure, in which nodes and resources are assigned by hashing them into a position in the ring. Each node is responsible for resources mapped to their own ID and preceding IDs for which there is no node currently present. Each node maintains a link to its immediate predecessor and successor, as well as a finger table containing shortcuts around the chord. These shortcuts are based on offset of powers of 2, enabling a O (log(n)) look up time for any resource present in the chord. </w:t>
      </w:r>
    </w:p>
    <w:p w14:paraId="351DF08C" w14:textId="6C975855" w:rsidR="002871F6" w:rsidRDefault="002871F6" w:rsidP="009602B5">
      <w:pPr>
        <w:spacing w:line="360" w:lineRule="auto"/>
      </w:pPr>
      <w:r>
        <w:tab/>
        <w:t>In order to maintain this structure, policies for nodes joining and leaving the node, as well as looking up a resource key and constructing the finger table of shortcuts must be implemented. The remainder of this document contains diagrams and pseudocode indicating the high-level operations of such policies.</w:t>
      </w:r>
    </w:p>
    <w:p w14:paraId="5F4566E1" w14:textId="4D1828E7" w:rsidR="002871F6" w:rsidRDefault="002871F6" w:rsidP="002871F6"/>
    <w:p w14:paraId="32E61689" w14:textId="74FBFA3D" w:rsidR="00F15731" w:rsidRDefault="00F15731" w:rsidP="00F15731">
      <w:pPr>
        <w:pStyle w:val="Heading1"/>
      </w:pPr>
      <w:r>
        <w:t>Chord Diagram</w:t>
      </w:r>
    </w:p>
    <w:p w14:paraId="01BBDD7E" w14:textId="1A81B9C4" w:rsidR="00F15731" w:rsidRDefault="00F15731" w:rsidP="00F15731"/>
    <w:p w14:paraId="7DC05AC8" w14:textId="331F384B" w:rsidR="002E6B29" w:rsidRDefault="002E6B29" w:rsidP="00F15731">
      <w:r>
        <w:tab/>
        <w:t>Here is an example chord structure</w:t>
      </w:r>
      <w:r w:rsidR="00D741D7">
        <w:t>, with finger table and lookup sequence:</w:t>
      </w:r>
    </w:p>
    <w:p w14:paraId="14603112" w14:textId="77777777" w:rsidR="00F15731" w:rsidRPr="00F15731" w:rsidRDefault="00F15731" w:rsidP="00F15731"/>
    <w:p w14:paraId="00F277F3" w14:textId="7C1007F0" w:rsidR="00022A9D" w:rsidRDefault="002E6B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39495A53" wp14:editId="32379CA8">
            <wp:extent cx="6102896" cy="2272937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776" cy="22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1D7">
        <w:rPr>
          <w:rStyle w:val="FootnoteReference"/>
        </w:rPr>
        <w:footnoteReference w:id="1"/>
      </w:r>
      <w:r w:rsidR="00022A9D">
        <w:br w:type="page"/>
      </w:r>
    </w:p>
    <w:p w14:paraId="33125202" w14:textId="05B16168" w:rsidR="00075056" w:rsidRDefault="002871F6" w:rsidP="00157D9C">
      <w:pPr>
        <w:pStyle w:val="Heading1"/>
        <w:spacing w:before="0"/>
      </w:pPr>
      <w:r>
        <w:lastRenderedPageBreak/>
        <w:t>Node Joining Chord</w:t>
      </w:r>
    </w:p>
    <w:p w14:paraId="6B5B291D" w14:textId="4DDC206D" w:rsidR="002871F6" w:rsidRDefault="002871F6" w:rsidP="002871F6"/>
    <w:p w14:paraId="10D4E518" w14:textId="00FEFC28" w:rsidR="009602B5" w:rsidRDefault="009602B5" w:rsidP="009602B5">
      <w:pPr>
        <w:pStyle w:val="Heading2"/>
      </w:pPr>
      <w:r>
        <w:t>Pseudocode</w:t>
      </w:r>
    </w:p>
    <w:p w14:paraId="4E033F43" w14:textId="1050B75E" w:rsidR="009602B5" w:rsidRDefault="009602B5" w:rsidP="00960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2B5" w14:paraId="7A931960" w14:textId="77777777" w:rsidTr="009602B5">
        <w:tc>
          <w:tcPr>
            <w:tcW w:w="9350" w:type="dxa"/>
          </w:tcPr>
          <w:p w14:paraId="63008764" w14:textId="290F7B5E" w:rsidR="009602B5" w:rsidRPr="005B5D87" w:rsidRDefault="00B61365" w:rsidP="009602B5">
            <w:r>
              <w:rPr>
                <w:b/>
                <w:bCs/>
              </w:rPr>
              <w:t>requestToJoin(joiningID):</w:t>
            </w:r>
            <w:r w:rsidR="005B5D87">
              <w:rPr>
                <w:b/>
                <w:bCs/>
              </w:rPr>
              <w:tab/>
            </w:r>
            <w:r w:rsidR="005B5D87" w:rsidRPr="00AC79D4">
              <w:rPr>
                <w:i/>
                <w:iCs/>
              </w:rPr>
              <w:t>// Sent to some node already present in the chord</w:t>
            </w:r>
          </w:p>
          <w:p w14:paraId="3654A336" w14:textId="270B8EE2" w:rsidR="00B61365" w:rsidRDefault="00B61365" w:rsidP="009602B5"/>
          <w:p w14:paraId="017529C1" w14:textId="14E295E8" w:rsidR="00A723DD" w:rsidRPr="00AC79D4" w:rsidRDefault="00A723DD" w:rsidP="009602B5">
            <w:pPr>
              <w:rPr>
                <w:i/>
                <w:iCs/>
              </w:rPr>
            </w:pPr>
            <w:r w:rsidRPr="00AC79D4">
              <w:rPr>
                <w:i/>
                <w:iCs/>
              </w:rPr>
              <w:t xml:space="preserve">// Member node who receives request </w:t>
            </w:r>
            <w:r w:rsidR="00122F50" w:rsidRPr="00AC79D4">
              <w:rPr>
                <w:i/>
                <w:iCs/>
              </w:rPr>
              <w:t>checks to see if it is predecessor/successor for node</w:t>
            </w:r>
          </w:p>
          <w:p w14:paraId="2D98E2B6" w14:textId="7FA190B2" w:rsidR="008C3BA7" w:rsidRDefault="008C3BA7" w:rsidP="009602B5">
            <w:r>
              <w:rPr>
                <w:b/>
                <w:bCs/>
              </w:rPr>
              <w:t>successor(joiningID):</w:t>
            </w:r>
            <w:r>
              <w:tab/>
            </w:r>
          </w:p>
          <w:p w14:paraId="7438EDBA" w14:textId="3774E469" w:rsidR="008771C2" w:rsidRDefault="00E33F08" w:rsidP="009602B5">
            <w:r>
              <w:tab/>
            </w:r>
            <w:r w:rsidRPr="00AC79D4">
              <w:rPr>
                <w:i/>
                <w:iCs/>
              </w:rPr>
              <w:t>// If joining node fits here, update predecessor and report back</w:t>
            </w:r>
            <w:r>
              <w:rPr>
                <w:i/>
                <w:iCs/>
              </w:rPr>
              <w:t xml:space="preserve"> with </w:t>
            </w:r>
            <w:r w:rsidR="00BA11ED">
              <w:rPr>
                <w:i/>
                <w:iCs/>
              </w:rPr>
              <w:t>resources</w:t>
            </w:r>
          </w:p>
          <w:p w14:paraId="539DAA37" w14:textId="5D3E3130" w:rsidR="00122F50" w:rsidRPr="008C3BA7" w:rsidRDefault="008C3BA7" w:rsidP="009602B5">
            <w:r>
              <w:tab/>
            </w:r>
            <w:r w:rsidR="00122F50" w:rsidRPr="00A41EF7">
              <w:rPr>
                <w:b/>
                <w:bCs/>
              </w:rPr>
              <w:t>If</w:t>
            </w:r>
            <w:r w:rsidR="00122F50" w:rsidRPr="008C3BA7">
              <w:t xml:space="preserve"> (joinin</w:t>
            </w:r>
            <w:r w:rsidR="001C4A2B" w:rsidRPr="008C3BA7">
              <w:t>g</w:t>
            </w:r>
            <w:r w:rsidR="00122F50" w:rsidRPr="008C3BA7">
              <w:t xml:space="preserve">ID &gt; self.predecessorID </w:t>
            </w:r>
            <w:r w:rsidR="001C4A2B" w:rsidRPr="00AC79D4">
              <w:rPr>
                <w:b/>
                <w:bCs/>
              </w:rPr>
              <w:t>AND</w:t>
            </w:r>
            <w:r w:rsidR="001C4A2B" w:rsidRPr="008C3BA7">
              <w:t xml:space="preserve"> joiningID &lt; self.successorID):</w:t>
            </w:r>
          </w:p>
          <w:p w14:paraId="60683DA7" w14:textId="77777777" w:rsidR="008771C2" w:rsidRDefault="00A053A0" w:rsidP="009602B5">
            <w:r>
              <w:tab/>
            </w:r>
            <w:r>
              <w:tab/>
            </w:r>
            <w:r w:rsidR="00743E16">
              <w:t>updatePredecessor(joiningID)</w:t>
            </w:r>
          </w:p>
          <w:p w14:paraId="39FB18A3" w14:textId="36003F45" w:rsidR="00743E16" w:rsidRDefault="008771C2" w:rsidP="009602B5">
            <w:r>
              <w:tab/>
            </w:r>
            <w:r>
              <w:tab/>
            </w:r>
            <w:r w:rsidR="004D76BA">
              <w:rPr>
                <w:b/>
                <w:bCs/>
              </w:rPr>
              <w:t xml:space="preserve">foreach </w:t>
            </w:r>
            <w:r w:rsidR="004D76BA">
              <w:t xml:space="preserve">(resource </w:t>
            </w:r>
            <w:r w:rsidR="004D76BA">
              <w:rPr>
                <w:b/>
                <w:bCs/>
              </w:rPr>
              <w:t xml:space="preserve">in </w:t>
            </w:r>
            <w:r w:rsidR="007D433E">
              <w:rPr>
                <w:b/>
                <w:bCs/>
              </w:rPr>
              <w:t>self.</w:t>
            </w:r>
            <w:r w:rsidR="004D76BA">
              <w:t>resources):</w:t>
            </w:r>
          </w:p>
          <w:p w14:paraId="027CF064" w14:textId="1764BB6F" w:rsidR="004D76BA" w:rsidRPr="004D76BA" w:rsidRDefault="004D76BA" w:rsidP="009602B5"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</w:rPr>
              <w:t>If</w:t>
            </w:r>
            <w:r>
              <w:t xml:space="preserve"> (resource.key </w:t>
            </w:r>
            <w:r w:rsidR="007D433E">
              <w:t>&lt;= joiningID) resources.add(resource)</w:t>
            </w:r>
          </w:p>
          <w:p w14:paraId="6714EAFF" w14:textId="300A11D1" w:rsidR="001C4A2B" w:rsidRDefault="00743E16" w:rsidP="009602B5">
            <w:r>
              <w:tab/>
            </w:r>
            <w:r w:rsidR="00A053A0">
              <w:tab/>
            </w:r>
            <w:r w:rsidR="00B663B0">
              <w:t>alertJoiningNode(</w:t>
            </w:r>
            <w:r w:rsidR="00A053A0">
              <w:t>successorNode, predecessorNode</w:t>
            </w:r>
            <w:r w:rsidR="00BA11ED">
              <w:t>, resources</w:t>
            </w:r>
            <w:r w:rsidR="00A053A0">
              <w:t>)</w:t>
            </w:r>
          </w:p>
          <w:p w14:paraId="125304A9" w14:textId="34CDBC2E" w:rsidR="007814AD" w:rsidRPr="001C4A2B" w:rsidRDefault="007814AD" w:rsidP="009602B5">
            <w:r>
              <w:tab/>
            </w:r>
            <w:r w:rsidRPr="00A41EF7">
              <w:rPr>
                <w:b/>
                <w:bCs/>
              </w:rPr>
              <w:t>Else</w:t>
            </w:r>
            <w:r>
              <w:t xml:space="preserve"> </w:t>
            </w:r>
            <w:r w:rsidR="007B34B2">
              <w:t>forwardRequest</w:t>
            </w:r>
            <w:r w:rsidR="00470041">
              <w:t xml:space="preserve">(joiningID) </w:t>
            </w:r>
            <w:r w:rsidR="00470041" w:rsidRPr="00AC79D4">
              <w:rPr>
                <w:i/>
                <w:iCs/>
              </w:rPr>
              <w:t xml:space="preserve">// Then successor is repeated on </w:t>
            </w:r>
            <w:r w:rsidR="00CC1D98" w:rsidRPr="00AC79D4">
              <w:rPr>
                <w:i/>
                <w:iCs/>
              </w:rPr>
              <w:t>nodes until success</w:t>
            </w:r>
          </w:p>
          <w:p w14:paraId="2D72C565" w14:textId="32276C6B" w:rsidR="00A723DD" w:rsidRDefault="00A723DD" w:rsidP="009602B5"/>
          <w:p w14:paraId="2D77186B" w14:textId="45F7652C" w:rsidR="00CC1D98" w:rsidRPr="00AC79D4" w:rsidRDefault="00CC1D98" w:rsidP="009602B5">
            <w:pPr>
              <w:rPr>
                <w:i/>
                <w:iCs/>
              </w:rPr>
            </w:pPr>
            <w:r w:rsidRPr="00AC79D4">
              <w:rPr>
                <w:i/>
                <w:iCs/>
              </w:rPr>
              <w:t xml:space="preserve">// Once joining node is alerted, set its </w:t>
            </w:r>
            <w:r w:rsidR="000B2512" w:rsidRPr="00AC79D4">
              <w:rPr>
                <w:i/>
                <w:iCs/>
              </w:rPr>
              <w:t>predecessor and successor, and alert its new successor</w:t>
            </w:r>
          </w:p>
          <w:p w14:paraId="3EF11D47" w14:textId="38F4AF1B" w:rsidR="000B2512" w:rsidRDefault="00353CE7" w:rsidP="009602B5">
            <w:pPr>
              <w:rPr>
                <w:b/>
                <w:bCs/>
              </w:rPr>
            </w:pPr>
            <w:r>
              <w:rPr>
                <w:b/>
                <w:bCs/>
              </w:rPr>
              <w:t>setPredecessorSuccessor</w:t>
            </w:r>
            <w:r w:rsidR="000B2512">
              <w:rPr>
                <w:b/>
                <w:bCs/>
              </w:rPr>
              <w:t>(successorNode, predecessorNode)</w:t>
            </w:r>
          </w:p>
          <w:p w14:paraId="440B01FC" w14:textId="13702684" w:rsidR="000B2512" w:rsidRDefault="000B2512" w:rsidP="009602B5">
            <w:pPr>
              <w:rPr>
                <w:b/>
                <w:bCs/>
              </w:rPr>
            </w:pPr>
            <w:r>
              <w:rPr>
                <w:b/>
                <w:bCs/>
              </w:rPr>
              <w:t>alertNewPredecessor(joiningNodeID)</w:t>
            </w:r>
          </w:p>
          <w:p w14:paraId="5082478E" w14:textId="30FFF5DE" w:rsidR="000B2512" w:rsidRDefault="000B2512" w:rsidP="009602B5">
            <w:pPr>
              <w:rPr>
                <w:b/>
                <w:bCs/>
              </w:rPr>
            </w:pPr>
          </w:p>
          <w:p w14:paraId="0B3B3CAB" w14:textId="66A840AC" w:rsidR="00A723DD" w:rsidRPr="004E65A8" w:rsidRDefault="00723939" w:rsidP="009602B5">
            <w:r>
              <w:rPr>
                <w:b/>
                <w:bCs/>
              </w:rPr>
              <w:t>updatePredecessor(joiningNodeID)</w:t>
            </w:r>
            <w:r w:rsidR="004E65A8">
              <w:rPr>
                <w:b/>
                <w:bCs/>
              </w:rPr>
              <w:tab/>
            </w:r>
            <w:r w:rsidR="004E65A8" w:rsidRPr="00AC79D4">
              <w:rPr>
                <w:i/>
                <w:iCs/>
              </w:rPr>
              <w:t>// Set joining node to predecessor, completing insert</w:t>
            </w:r>
          </w:p>
        </w:tc>
      </w:tr>
    </w:tbl>
    <w:p w14:paraId="241B17BB" w14:textId="77777777" w:rsidR="009602B5" w:rsidRDefault="009602B5" w:rsidP="009602B5"/>
    <w:p w14:paraId="3E517BEA" w14:textId="3971CDCC" w:rsidR="009602B5" w:rsidRDefault="009602B5" w:rsidP="009602B5">
      <w:pPr>
        <w:pStyle w:val="Heading2"/>
      </w:pPr>
      <w:r>
        <w:t>Sequence Diagram</w:t>
      </w:r>
    </w:p>
    <w:p w14:paraId="5DF0E852" w14:textId="77777777" w:rsidR="00E87CB0" w:rsidRPr="00E87CB0" w:rsidRDefault="00E87CB0" w:rsidP="00E87CB0"/>
    <w:p w14:paraId="5013AF94" w14:textId="012A2610" w:rsidR="00022A9D" w:rsidRPr="004E65A8" w:rsidRDefault="008B4C6B">
      <w:r>
        <w:rPr>
          <w:noProof/>
        </w:rPr>
        <w:drawing>
          <wp:inline distT="0" distB="0" distL="0" distR="0" wp14:anchorId="4902D3BB" wp14:editId="5CF21714">
            <wp:extent cx="6171316" cy="3582442"/>
            <wp:effectExtent l="0" t="0" r="127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92" cy="36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ACB0" w14:textId="70F05C59" w:rsidR="002871F6" w:rsidRDefault="002871F6" w:rsidP="002871F6">
      <w:pPr>
        <w:pStyle w:val="Heading1"/>
      </w:pPr>
      <w:r>
        <w:lastRenderedPageBreak/>
        <w:t>Node Leaving Chord</w:t>
      </w:r>
    </w:p>
    <w:p w14:paraId="17B6E141" w14:textId="77777777" w:rsidR="000370F6" w:rsidRDefault="000370F6" w:rsidP="009602B5">
      <w:pPr>
        <w:pStyle w:val="Heading2"/>
      </w:pPr>
    </w:p>
    <w:p w14:paraId="1E0C7389" w14:textId="319AB8F8" w:rsidR="009602B5" w:rsidRDefault="009602B5" w:rsidP="009602B5">
      <w:pPr>
        <w:pStyle w:val="Heading2"/>
      </w:pPr>
      <w:r>
        <w:t>Pseudocode</w:t>
      </w:r>
    </w:p>
    <w:p w14:paraId="5EB90F5C" w14:textId="77777777" w:rsidR="009602B5" w:rsidRDefault="009602B5" w:rsidP="00960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2B5" w14:paraId="180B1D60" w14:textId="77777777" w:rsidTr="00D0489A">
        <w:tc>
          <w:tcPr>
            <w:tcW w:w="9350" w:type="dxa"/>
          </w:tcPr>
          <w:p w14:paraId="1C9F44FE" w14:textId="719CFD77" w:rsidR="00B22EE3" w:rsidRDefault="00B22EE3" w:rsidP="00D0489A">
            <w:pPr>
              <w:rPr>
                <w:b/>
                <w:bCs/>
              </w:rPr>
            </w:pPr>
            <w:r>
              <w:t>// To initiate leave, notify successor node of its new predecessor and transfer your resources</w:t>
            </w:r>
          </w:p>
          <w:p w14:paraId="72CA37DC" w14:textId="510E004C" w:rsidR="00D45711" w:rsidRDefault="00430DCB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alertNewPredecessor </w:t>
            </w:r>
            <w:r w:rsidR="00D45711">
              <w:rPr>
                <w:b/>
                <w:bCs/>
              </w:rPr>
              <w:t>(successorID):</w:t>
            </w:r>
          </w:p>
          <w:p w14:paraId="3B67E7D5" w14:textId="071D5678" w:rsidR="005A75DE" w:rsidRDefault="00C175F1" w:rsidP="00D0489A">
            <w:r>
              <w:rPr>
                <w:b/>
                <w:bCs/>
              </w:rPr>
              <w:tab/>
            </w:r>
            <w:r w:rsidR="003A6B83">
              <w:t>sendMsg(</w:t>
            </w:r>
            <w:r>
              <w:t>predecessorNode</w:t>
            </w:r>
            <w:r w:rsidR="003A6B83">
              <w:t>, successorID</w:t>
            </w:r>
            <w:r w:rsidR="00311447">
              <w:t>)</w:t>
            </w:r>
          </w:p>
          <w:p w14:paraId="4FF6541E" w14:textId="037800B1" w:rsidR="00A93373" w:rsidRDefault="00A93373" w:rsidP="00D0489A"/>
          <w:p w14:paraId="2DBF45EB" w14:textId="04B41292" w:rsidR="00FE2A34" w:rsidRDefault="00FE2A34" w:rsidP="00D0489A">
            <w:r>
              <w:t xml:space="preserve">// </w:t>
            </w:r>
            <w:r w:rsidR="00FA537B">
              <w:t>Then the successor node updates its predecessor, and updates its resources</w:t>
            </w:r>
          </w:p>
          <w:p w14:paraId="4D0C4D18" w14:textId="191050BF" w:rsidR="007A7DEB" w:rsidRDefault="00550A4A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  <w:r w:rsidR="00A32B9F">
              <w:rPr>
                <w:b/>
                <w:bCs/>
              </w:rPr>
              <w:t>Prede</w:t>
            </w:r>
            <w:r>
              <w:rPr>
                <w:b/>
                <w:bCs/>
              </w:rPr>
              <w:t>cessor(</w:t>
            </w:r>
            <w:r w:rsidR="00A32B9F">
              <w:rPr>
                <w:b/>
                <w:bCs/>
              </w:rPr>
              <w:t>prede</w:t>
            </w:r>
            <w:r>
              <w:rPr>
                <w:b/>
                <w:bCs/>
              </w:rPr>
              <w:t>cessorID)</w:t>
            </w:r>
          </w:p>
          <w:p w14:paraId="21F66603" w14:textId="52EEDA16" w:rsidR="00FE2A34" w:rsidRDefault="00FA537B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updateResources(resources):</w:t>
            </w:r>
          </w:p>
          <w:p w14:paraId="30316818" w14:textId="17E7660A" w:rsidR="00FA537B" w:rsidRPr="00FA537B" w:rsidRDefault="00FA537B" w:rsidP="00D0489A">
            <w:r>
              <w:rPr>
                <w:b/>
                <w:bCs/>
              </w:rPr>
              <w:tab/>
            </w:r>
            <w:r>
              <w:t>self.resources += resources</w:t>
            </w:r>
          </w:p>
          <w:p w14:paraId="29814533" w14:textId="77777777" w:rsidR="008E3F1D" w:rsidRDefault="008E3F1D" w:rsidP="00D0489A"/>
          <w:p w14:paraId="61E868CF" w14:textId="542316FF" w:rsidR="007A7DEB" w:rsidRDefault="00430DCB" w:rsidP="00D0489A">
            <w:r>
              <w:t>//</w:t>
            </w:r>
            <w:r w:rsidR="008E3F1D">
              <w:t xml:space="preserve"> Once we update ourselves, </w:t>
            </w:r>
            <w:r w:rsidR="00A40A41">
              <w:t>alert the leaving node’s predecessor we’re its new successor</w:t>
            </w:r>
          </w:p>
          <w:p w14:paraId="424EEC79" w14:textId="6A9A7592" w:rsidR="003163CD" w:rsidRPr="00430DCB" w:rsidRDefault="003163CD" w:rsidP="003163CD">
            <w:pPr>
              <w:rPr>
                <w:b/>
                <w:bCs/>
              </w:rPr>
            </w:pPr>
            <w:r>
              <w:rPr>
                <w:b/>
                <w:bCs/>
              </w:rPr>
              <w:t>alertNew</w:t>
            </w:r>
            <w:r w:rsidR="00430DCB">
              <w:rPr>
                <w:b/>
                <w:bCs/>
              </w:rPr>
              <w:t>Successor</w:t>
            </w:r>
            <w:r>
              <w:rPr>
                <w:b/>
                <w:bCs/>
              </w:rPr>
              <w:t>(successorID)</w:t>
            </w:r>
          </w:p>
          <w:p w14:paraId="720FAD67" w14:textId="2B58C5D5" w:rsidR="00A40A41" w:rsidRDefault="00A40A41" w:rsidP="003163CD">
            <w:pPr>
              <w:rPr>
                <w:b/>
                <w:bCs/>
              </w:rPr>
            </w:pPr>
          </w:p>
          <w:p w14:paraId="07AA4391" w14:textId="0206051A" w:rsidR="00A40A41" w:rsidRPr="00A40A41" w:rsidRDefault="00A40A41" w:rsidP="003163CD">
            <w:r>
              <w:t>// Then the leaving node’s predecessor updates its successor and sends a confirmation</w:t>
            </w:r>
          </w:p>
          <w:p w14:paraId="68D2BD7D" w14:textId="61360FF9" w:rsidR="003163CD" w:rsidRDefault="003163CD" w:rsidP="003163CD">
            <w:pPr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  <w:r w:rsidR="009E177D">
              <w:rPr>
                <w:b/>
                <w:bCs/>
              </w:rPr>
              <w:t>Su</w:t>
            </w:r>
            <w:r w:rsidR="00B024BA">
              <w:rPr>
                <w:b/>
                <w:bCs/>
              </w:rPr>
              <w:t>c</w:t>
            </w:r>
            <w:r w:rsidR="009E177D">
              <w:rPr>
                <w:b/>
                <w:bCs/>
              </w:rPr>
              <w:t>c</w:t>
            </w:r>
            <w:r w:rsidR="00B024BA">
              <w:rPr>
                <w:b/>
                <w:bCs/>
              </w:rPr>
              <w:t>essor</w:t>
            </w:r>
            <w:r w:rsidR="00F83390">
              <w:rPr>
                <w:b/>
                <w:bCs/>
              </w:rPr>
              <w:t>(</w:t>
            </w:r>
            <w:r w:rsidR="00A32B9F">
              <w:rPr>
                <w:b/>
                <w:bCs/>
              </w:rPr>
              <w:t>succ</w:t>
            </w:r>
            <w:r w:rsidR="00816ECF">
              <w:rPr>
                <w:b/>
                <w:bCs/>
              </w:rPr>
              <w:t>essorID</w:t>
            </w:r>
            <w:r>
              <w:rPr>
                <w:b/>
                <w:bCs/>
              </w:rPr>
              <w:t>)</w:t>
            </w:r>
          </w:p>
          <w:p w14:paraId="6BD9BFD9" w14:textId="6EA8DBFC" w:rsidR="00BF7E81" w:rsidRDefault="00816ECF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confirmLeave()</w:t>
            </w:r>
            <w:r w:rsidR="00F24BA0">
              <w:rPr>
                <w:b/>
                <w:bCs/>
              </w:rPr>
              <w:t>:</w:t>
            </w:r>
          </w:p>
          <w:p w14:paraId="0F3F2286" w14:textId="77777777" w:rsidR="00663131" w:rsidRDefault="000370F6" w:rsidP="00D0489A">
            <w:r>
              <w:rPr>
                <w:b/>
                <w:bCs/>
              </w:rPr>
              <w:tab/>
            </w:r>
            <w:r w:rsidR="00633FF9">
              <w:t>sendMsg(</w:t>
            </w:r>
            <w:r w:rsidR="00A2342B">
              <w:t>leavingNode, “All set to disconnect”)</w:t>
            </w:r>
          </w:p>
          <w:p w14:paraId="48D8445E" w14:textId="77777777" w:rsidR="008E3F1D" w:rsidRDefault="008E3F1D" w:rsidP="00D0489A"/>
          <w:p w14:paraId="0E023064" w14:textId="77777777" w:rsidR="008E3F1D" w:rsidRDefault="008E3F1D" w:rsidP="00D0489A">
            <w:r>
              <w:t>// Finally, leaving node disconnects all its connections</w:t>
            </w:r>
          </w:p>
          <w:p w14:paraId="7C8F144F" w14:textId="0305E8D4" w:rsidR="008E3F1D" w:rsidRPr="008E3F1D" w:rsidRDefault="008E3F1D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disconnect()</w:t>
            </w:r>
          </w:p>
        </w:tc>
      </w:tr>
    </w:tbl>
    <w:p w14:paraId="7D72BD52" w14:textId="77777777" w:rsidR="009602B5" w:rsidRDefault="009602B5" w:rsidP="009602B5"/>
    <w:p w14:paraId="35D5DDA3" w14:textId="77777777" w:rsidR="009602B5" w:rsidRPr="009602B5" w:rsidRDefault="009602B5" w:rsidP="009602B5">
      <w:pPr>
        <w:pStyle w:val="Heading2"/>
      </w:pPr>
      <w:r>
        <w:t>Sequence Diagram</w:t>
      </w:r>
    </w:p>
    <w:p w14:paraId="20F8E335" w14:textId="75365330" w:rsidR="002871F6" w:rsidRDefault="002871F6" w:rsidP="002871F6"/>
    <w:p w14:paraId="504EA66A" w14:textId="0F96D7E2" w:rsidR="00022A9D" w:rsidRPr="004E65A8" w:rsidRDefault="00FE2A34">
      <w:r>
        <w:rPr>
          <w:noProof/>
        </w:rPr>
        <w:drawing>
          <wp:inline distT="0" distB="0" distL="0" distR="0" wp14:anchorId="28E4BDAA" wp14:editId="307B00CB">
            <wp:extent cx="6507832" cy="3056709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472" cy="30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9D">
        <w:br w:type="page"/>
      </w:r>
    </w:p>
    <w:p w14:paraId="0617F789" w14:textId="2C249C0C" w:rsidR="002871F6" w:rsidRDefault="00F15731" w:rsidP="002871F6">
      <w:pPr>
        <w:pStyle w:val="Heading1"/>
      </w:pPr>
      <w:r>
        <w:lastRenderedPageBreak/>
        <w:t xml:space="preserve"> </w:t>
      </w:r>
      <w:r w:rsidR="002871F6">
        <w:t>Looking up Resource</w:t>
      </w:r>
    </w:p>
    <w:p w14:paraId="3B466FAB" w14:textId="77777777" w:rsidR="009602B5" w:rsidRPr="009602B5" w:rsidRDefault="009602B5" w:rsidP="009602B5"/>
    <w:p w14:paraId="1836C28C" w14:textId="77777777" w:rsidR="009602B5" w:rsidRDefault="009602B5" w:rsidP="009602B5">
      <w:pPr>
        <w:pStyle w:val="Heading2"/>
      </w:pPr>
      <w:r>
        <w:t>Pseudocode</w:t>
      </w:r>
    </w:p>
    <w:p w14:paraId="07D23D05" w14:textId="77777777" w:rsidR="009602B5" w:rsidRDefault="009602B5" w:rsidP="00960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2B5" w14:paraId="4BB1E038" w14:textId="77777777" w:rsidTr="00D0489A">
        <w:tc>
          <w:tcPr>
            <w:tcW w:w="9350" w:type="dxa"/>
          </w:tcPr>
          <w:p w14:paraId="36B8855D" w14:textId="77777777" w:rsidR="009602B5" w:rsidRPr="00AC79D4" w:rsidRDefault="00FD627F" w:rsidP="00D0489A">
            <w:pPr>
              <w:rPr>
                <w:i/>
                <w:iCs/>
              </w:rPr>
            </w:pPr>
            <w:r w:rsidRPr="00AC79D4">
              <w:rPr>
                <w:i/>
                <w:iCs/>
              </w:rPr>
              <w:t xml:space="preserve">// </w:t>
            </w:r>
            <w:r w:rsidR="00C839BC" w:rsidRPr="00AC79D4">
              <w:rPr>
                <w:i/>
                <w:iCs/>
              </w:rPr>
              <w:t xml:space="preserve">Assuming </w:t>
            </w:r>
            <w:r w:rsidR="00B67D55" w:rsidRPr="00AC79D4">
              <w:rPr>
                <w:i/>
                <w:iCs/>
              </w:rPr>
              <w:t xml:space="preserve">we aren’t responsible, first check </w:t>
            </w:r>
            <w:r w:rsidR="00F44E2D" w:rsidRPr="00AC79D4">
              <w:rPr>
                <w:i/>
                <w:iCs/>
              </w:rPr>
              <w:t>fingerTable for responsible node</w:t>
            </w:r>
          </w:p>
          <w:p w14:paraId="54F03306" w14:textId="53928D9B" w:rsidR="00F44E2D" w:rsidRDefault="00EF6C3C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checkFingerTable(</w:t>
            </w:r>
            <w:r w:rsidR="00900B4C">
              <w:rPr>
                <w:b/>
                <w:bCs/>
              </w:rPr>
              <w:t>resourceKey</w:t>
            </w:r>
            <w:r>
              <w:rPr>
                <w:b/>
                <w:bCs/>
              </w:rPr>
              <w:t>):</w:t>
            </w:r>
          </w:p>
          <w:p w14:paraId="35154285" w14:textId="77777777" w:rsidR="008E49BC" w:rsidRDefault="00EF6C3C" w:rsidP="00D0489A">
            <w:r>
              <w:tab/>
            </w:r>
            <w:r w:rsidRPr="00A41EF7">
              <w:rPr>
                <w:b/>
                <w:bCs/>
              </w:rPr>
              <w:t>for</w:t>
            </w:r>
            <w:r>
              <w:t xml:space="preserve"> (</w:t>
            </w:r>
            <w:r w:rsidR="008E49BC">
              <w:t>nodeID</w:t>
            </w:r>
            <w:r>
              <w:t xml:space="preserve"> </w:t>
            </w:r>
            <w:r w:rsidRPr="00F065FE">
              <w:rPr>
                <w:b/>
                <w:bCs/>
              </w:rPr>
              <w:t>in</w:t>
            </w:r>
            <w:r>
              <w:t xml:space="preserve"> fingerTable)</w:t>
            </w:r>
            <w:r w:rsidR="008E49BC">
              <w:t>:</w:t>
            </w:r>
          </w:p>
          <w:p w14:paraId="4710E121" w14:textId="67BA8DDB" w:rsidR="00EF6C3C" w:rsidRDefault="008E49BC" w:rsidP="00D0489A">
            <w:pPr>
              <w:rPr>
                <w:b/>
                <w:bCs/>
              </w:rPr>
            </w:pPr>
            <w:r>
              <w:tab/>
            </w:r>
            <w:r>
              <w:tab/>
            </w:r>
            <w:r w:rsidR="00EF6C3C" w:rsidRPr="00A41EF7">
              <w:rPr>
                <w:b/>
                <w:bCs/>
              </w:rPr>
              <w:t>If</w:t>
            </w:r>
            <w:r w:rsidR="00EF6C3C">
              <w:t xml:space="preserve"> (</w:t>
            </w:r>
            <w:r w:rsidR="000D78DC">
              <w:t xml:space="preserve">nodeID &gt; </w:t>
            </w:r>
            <w:r w:rsidR="00B818E8">
              <w:t>resourceKey</w:t>
            </w:r>
            <w:r w:rsidR="000D78DC">
              <w:t>)</w:t>
            </w:r>
            <w:r w:rsidR="00D14895">
              <w:t xml:space="preserve"> </w:t>
            </w:r>
            <w:r w:rsidR="008C6B74">
              <w:rPr>
                <w:b/>
                <w:bCs/>
              </w:rPr>
              <w:t>requestResource</w:t>
            </w:r>
            <w:r w:rsidR="00D14895">
              <w:rPr>
                <w:b/>
                <w:bCs/>
              </w:rPr>
              <w:t>(</w:t>
            </w:r>
            <w:r>
              <w:rPr>
                <w:b/>
                <w:bCs/>
              </w:rPr>
              <w:t>resourceKey, nodeID)</w:t>
            </w:r>
          </w:p>
          <w:p w14:paraId="3684BA4B" w14:textId="77777777" w:rsidR="008E49BC" w:rsidRDefault="008E49BC" w:rsidP="00D0489A">
            <w:pPr>
              <w:rPr>
                <w:b/>
                <w:bCs/>
              </w:rPr>
            </w:pPr>
          </w:p>
          <w:p w14:paraId="07D4A565" w14:textId="77777777" w:rsidR="008E49BC" w:rsidRPr="00AC79D4" w:rsidRDefault="008E49BC" w:rsidP="00D0489A">
            <w:pPr>
              <w:rPr>
                <w:i/>
                <w:iCs/>
              </w:rPr>
            </w:pPr>
            <w:r w:rsidRPr="00AC79D4">
              <w:rPr>
                <w:i/>
                <w:iCs/>
              </w:rPr>
              <w:t>// If responsible node not found in fingerTable, forward request to successor</w:t>
            </w:r>
          </w:p>
          <w:p w14:paraId="2C943BE0" w14:textId="6BA1079E" w:rsidR="001A0A1C" w:rsidRDefault="008E49BC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requestResource(resourceKey, </w:t>
            </w:r>
            <w:r w:rsidR="001A0A1C">
              <w:rPr>
                <w:b/>
                <w:bCs/>
              </w:rPr>
              <w:t>nodeID</w:t>
            </w:r>
            <w:r w:rsidR="004128F4">
              <w:rPr>
                <w:b/>
                <w:bCs/>
              </w:rPr>
              <w:t>, requestingNode</w:t>
            </w:r>
            <w:r w:rsidR="001A0A1C">
              <w:rPr>
                <w:b/>
                <w:bCs/>
              </w:rPr>
              <w:t>)</w:t>
            </w:r>
            <w:r w:rsidR="00321F57">
              <w:rPr>
                <w:b/>
                <w:bCs/>
              </w:rPr>
              <w:t>:</w:t>
            </w:r>
          </w:p>
          <w:p w14:paraId="3BC877E5" w14:textId="067B0FD5" w:rsidR="00321F57" w:rsidRDefault="00321F57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 xml:space="preserve">If </w:t>
            </w:r>
            <w:r>
              <w:t>(</w:t>
            </w:r>
            <w:r w:rsidR="00664454">
              <w:t xml:space="preserve">resourceKey in resources) </w:t>
            </w:r>
            <w:r w:rsidR="00664454">
              <w:rPr>
                <w:b/>
                <w:bCs/>
              </w:rPr>
              <w:t>returnRequestedResource(</w:t>
            </w:r>
            <w:r w:rsidR="00A91783">
              <w:rPr>
                <w:b/>
                <w:bCs/>
              </w:rPr>
              <w:t xml:space="preserve">requestingNode, </w:t>
            </w:r>
            <w:r w:rsidR="00664454">
              <w:rPr>
                <w:b/>
                <w:bCs/>
              </w:rPr>
              <w:t>resource)</w:t>
            </w:r>
          </w:p>
          <w:p w14:paraId="3A1B13E1" w14:textId="4FF7923F" w:rsidR="00A91783" w:rsidRPr="00A91783" w:rsidRDefault="00A91783" w:rsidP="00D0489A">
            <w:r>
              <w:rPr>
                <w:b/>
                <w:bCs/>
              </w:rPr>
              <w:tab/>
              <w:t xml:space="preserve">Else </w:t>
            </w:r>
            <w:r>
              <w:t>r</w:t>
            </w:r>
            <w:r w:rsidRPr="008608B2">
              <w:rPr>
                <w:b/>
                <w:bCs/>
              </w:rPr>
              <w:t>e</w:t>
            </w:r>
            <w:r w:rsidR="004128F4" w:rsidRPr="008608B2">
              <w:rPr>
                <w:b/>
                <w:bCs/>
              </w:rPr>
              <w:t>questResource(</w:t>
            </w:r>
            <w:r w:rsidR="008608B2" w:rsidRPr="008608B2">
              <w:rPr>
                <w:b/>
                <w:bCs/>
              </w:rPr>
              <w:t>resourceKey, successorID, requestingNode)</w:t>
            </w:r>
          </w:p>
          <w:p w14:paraId="4F9AD1A2" w14:textId="77777777" w:rsidR="00177D24" w:rsidRDefault="00177D24" w:rsidP="00D0489A">
            <w:pPr>
              <w:rPr>
                <w:b/>
                <w:bCs/>
              </w:rPr>
            </w:pPr>
          </w:p>
          <w:p w14:paraId="7602384B" w14:textId="1AD573F2" w:rsidR="00177D24" w:rsidRPr="00AC79D4" w:rsidRDefault="00177D24" w:rsidP="00D0489A">
            <w:pPr>
              <w:rPr>
                <w:i/>
                <w:iCs/>
              </w:rPr>
            </w:pPr>
            <w:r w:rsidRPr="00AC79D4">
              <w:rPr>
                <w:i/>
                <w:iCs/>
              </w:rPr>
              <w:t>// Successor node then checks finger table, forwarding if unsuccessful until resource found</w:t>
            </w:r>
          </w:p>
          <w:p w14:paraId="5CD9E660" w14:textId="5C329044" w:rsidR="00177D24" w:rsidRPr="00AC79D4" w:rsidRDefault="00177D24" w:rsidP="00D0489A">
            <w:pPr>
              <w:rPr>
                <w:i/>
                <w:iCs/>
              </w:rPr>
            </w:pPr>
            <w:r w:rsidRPr="00AC79D4">
              <w:rPr>
                <w:i/>
                <w:iCs/>
              </w:rPr>
              <w:t xml:space="preserve">// Once the node responsible </w:t>
            </w:r>
            <w:r w:rsidR="00B15B03" w:rsidRPr="00AC79D4">
              <w:rPr>
                <w:i/>
                <w:iCs/>
              </w:rPr>
              <w:t>for the resource is found, return it to the requesting node</w:t>
            </w:r>
          </w:p>
          <w:p w14:paraId="37D9108A" w14:textId="0404C2CA" w:rsidR="00B15B03" w:rsidRDefault="00B15B03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returnRequestedResource(</w:t>
            </w:r>
            <w:r w:rsidR="00A91783">
              <w:rPr>
                <w:b/>
                <w:bCs/>
              </w:rPr>
              <w:t xml:space="preserve">requestingNode, </w:t>
            </w:r>
            <w:r>
              <w:rPr>
                <w:b/>
                <w:bCs/>
              </w:rPr>
              <w:t>resource):</w:t>
            </w:r>
          </w:p>
          <w:p w14:paraId="2DE670F7" w14:textId="77777777" w:rsidR="00B15B03" w:rsidRDefault="00B15B03" w:rsidP="00D0489A">
            <w:r>
              <w:tab/>
            </w:r>
            <w:r w:rsidR="00EA062B">
              <w:t>connect(requestingNode)</w:t>
            </w:r>
          </w:p>
          <w:p w14:paraId="277B9939" w14:textId="4112693A" w:rsidR="00EA062B" w:rsidRPr="00B15B03" w:rsidRDefault="00EA062B" w:rsidP="00D0489A">
            <w:r>
              <w:tab/>
              <w:t>sendMsg(requestingNode, resource)</w:t>
            </w:r>
          </w:p>
        </w:tc>
      </w:tr>
    </w:tbl>
    <w:p w14:paraId="01F3AD3F" w14:textId="77777777" w:rsidR="009602B5" w:rsidRDefault="009602B5" w:rsidP="009602B5"/>
    <w:p w14:paraId="7C4A08C0" w14:textId="77777777" w:rsidR="009602B5" w:rsidRPr="009602B5" w:rsidRDefault="009602B5" w:rsidP="009602B5">
      <w:pPr>
        <w:pStyle w:val="Heading2"/>
      </w:pPr>
      <w:r>
        <w:t>Sequence Diagram</w:t>
      </w:r>
    </w:p>
    <w:p w14:paraId="3F3E96CD" w14:textId="0DD51876" w:rsidR="009602B5" w:rsidRDefault="009602B5" w:rsidP="009602B5"/>
    <w:p w14:paraId="43181A45" w14:textId="162BED2C" w:rsidR="009602B5" w:rsidRDefault="001D750D" w:rsidP="009602B5">
      <w:r>
        <w:rPr>
          <w:noProof/>
        </w:rPr>
        <w:drawing>
          <wp:inline distT="0" distB="0" distL="0" distR="0" wp14:anchorId="2E36709A" wp14:editId="463F297F">
            <wp:extent cx="6510680" cy="3173730"/>
            <wp:effectExtent l="0" t="0" r="4445" b="12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824" cy="31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7530" w14:textId="77777777" w:rsidR="00022A9D" w:rsidRDefault="00022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F7A1DF" w14:textId="1E439FB4" w:rsidR="002871F6" w:rsidRDefault="002871F6" w:rsidP="002871F6">
      <w:pPr>
        <w:pStyle w:val="Heading1"/>
      </w:pPr>
      <w:r>
        <w:lastRenderedPageBreak/>
        <w:t>Constructing Finger Table</w:t>
      </w:r>
    </w:p>
    <w:p w14:paraId="606087CE" w14:textId="77777777" w:rsidR="009602B5" w:rsidRPr="009602B5" w:rsidRDefault="009602B5" w:rsidP="009602B5"/>
    <w:p w14:paraId="7246E58A" w14:textId="77777777" w:rsidR="009602B5" w:rsidRDefault="009602B5" w:rsidP="009602B5">
      <w:pPr>
        <w:pStyle w:val="Heading2"/>
      </w:pPr>
      <w:r>
        <w:t>Pseudocode</w:t>
      </w:r>
    </w:p>
    <w:p w14:paraId="24E0DB11" w14:textId="77777777" w:rsidR="009602B5" w:rsidRDefault="009602B5" w:rsidP="009602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02B5" w14:paraId="10C89160" w14:textId="77777777" w:rsidTr="00D0489A">
        <w:tc>
          <w:tcPr>
            <w:tcW w:w="9350" w:type="dxa"/>
          </w:tcPr>
          <w:p w14:paraId="363CFA30" w14:textId="53DA92E4" w:rsidR="009602B5" w:rsidRPr="0022245E" w:rsidRDefault="00DA66A3" w:rsidP="00D0489A">
            <w:pPr>
              <w:rPr>
                <w:i/>
                <w:iCs/>
              </w:rPr>
            </w:pPr>
            <w:r w:rsidRPr="0022245E">
              <w:rPr>
                <w:i/>
                <w:iCs/>
              </w:rPr>
              <w:t>// Shor</w:t>
            </w:r>
            <w:r w:rsidR="003B74C8" w:rsidRPr="0022245E">
              <w:rPr>
                <w:i/>
                <w:iCs/>
              </w:rPr>
              <w:t>t</w:t>
            </w:r>
            <w:r w:rsidRPr="0022245E">
              <w:rPr>
                <w:i/>
                <w:iCs/>
              </w:rPr>
              <w:t>c</w:t>
            </w:r>
            <w:r w:rsidR="00D93685" w:rsidRPr="0022245E">
              <w:rPr>
                <w:i/>
                <w:iCs/>
              </w:rPr>
              <w:t>ut keys</w:t>
            </w:r>
            <w:r w:rsidRPr="0022245E">
              <w:rPr>
                <w:i/>
                <w:iCs/>
              </w:rPr>
              <w:t xml:space="preserve"> are to offsets into chord (based on powers of 2 to </w:t>
            </w:r>
            <w:r w:rsidR="003540DD" w:rsidRPr="0022245E">
              <w:rPr>
                <w:i/>
                <w:iCs/>
              </w:rPr>
              <w:t>decrease search time)</w:t>
            </w:r>
          </w:p>
          <w:p w14:paraId="419A3470" w14:textId="0B0C3351" w:rsidR="003B74C8" w:rsidRPr="0022245E" w:rsidRDefault="003540DD" w:rsidP="00D0489A">
            <w:pPr>
              <w:rPr>
                <w:i/>
                <w:iCs/>
              </w:rPr>
            </w:pPr>
            <w:r w:rsidRPr="0022245E">
              <w:rPr>
                <w:i/>
                <w:iCs/>
              </w:rPr>
              <w:t>// Shor</w:t>
            </w:r>
            <w:r w:rsidR="003B74C8" w:rsidRPr="0022245E">
              <w:rPr>
                <w:i/>
                <w:iCs/>
              </w:rPr>
              <w:t>tc</w:t>
            </w:r>
            <w:r w:rsidRPr="0022245E">
              <w:rPr>
                <w:i/>
                <w:iCs/>
              </w:rPr>
              <w:t xml:space="preserve">ut </w:t>
            </w:r>
            <w:r w:rsidR="00D93685" w:rsidRPr="0022245E">
              <w:rPr>
                <w:i/>
                <w:iCs/>
              </w:rPr>
              <w:t xml:space="preserve">values are the </w:t>
            </w:r>
            <w:r w:rsidR="003B74C8" w:rsidRPr="0022245E">
              <w:rPr>
                <w:i/>
                <w:iCs/>
              </w:rPr>
              <w:t>chord member node responsible for the resource at that position</w:t>
            </w:r>
          </w:p>
          <w:p w14:paraId="534EDC5D" w14:textId="77777777" w:rsidR="003540DD" w:rsidRPr="0022245E" w:rsidRDefault="00577A77" w:rsidP="00D0489A">
            <w:pPr>
              <w:rPr>
                <w:i/>
                <w:iCs/>
              </w:rPr>
            </w:pPr>
            <w:r w:rsidRPr="0022245E">
              <w:rPr>
                <w:i/>
                <w:iCs/>
              </w:rPr>
              <w:t xml:space="preserve">// In order to determine which </w:t>
            </w:r>
            <w:proofErr w:type="gramStart"/>
            <w:r w:rsidRPr="0022245E">
              <w:rPr>
                <w:i/>
                <w:iCs/>
              </w:rPr>
              <w:t>nodes</w:t>
            </w:r>
            <w:proofErr w:type="gramEnd"/>
            <w:r w:rsidRPr="0022245E">
              <w:rPr>
                <w:i/>
                <w:iCs/>
              </w:rPr>
              <w:t xml:space="preserve"> belong in the table, we need the chord structure</w:t>
            </w:r>
          </w:p>
          <w:p w14:paraId="182556A8" w14:textId="12BA54B8" w:rsidR="00577A77" w:rsidRDefault="00577A77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pollChordStructure(chordStrucDict):</w:t>
            </w:r>
          </w:p>
          <w:p w14:paraId="439FBDC7" w14:textId="7563CDEE" w:rsidR="005A29CE" w:rsidRPr="0022245E" w:rsidRDefault="00306EC7" w:rsidP="00D0489A">
            <w:pPr>
              <w:rPr>
                <w:i/>
                <w:iCs/>
              </w:rPr>
            </w:pPr>
            <w:r w:rsidRPr="0022245E">
              <w:rPr>
                <w:b/>
                <w:bCs/>
                <w:i/>
                <w:iCs/>
              </w:rPr>
              <w:tab/>
            </w:r>
            <w:r w:rsidRPr="0022245E">
              <w:rPr>
                <w:i/>
                <w:iCs/>
              </w:rPr>
              <w:t xml:space="preserve">// First check if we initiated the poll, if </w:t>
            </w:r>
            <w:r w:rsidR="0022245E" w:rsidRPr="0022245E">
              <w:rPr>
                <w:i/>
                <w:iCs/>
              </w:rPr>
              <w:t>so,</w:t>
            </w:r>
            <w:r w:rsidRPr="0022245E">
              <w:rPr>
                <w:i/>
                <w:iCs/>
              </w:rPr>
              <w:t xml:space="preserve"> create the fingerTable</w:t>
            </w:r>
          </w:p>
          <w:p w14:paraId="63053525" w14:textId="1150C5C1" w:rsidR="00306EC7" w:rsidRPr="00306EC7" w:rsidRDefault="00306EC7" w:rsidP="00D0489A">
            <w:pPr>
              <w:rPr>
                <w:b/>
                <w:bCs/>
              </w:rPr>
            </w:pPr>
            <w:r>
              <w:tab/>
            </w:r>
            <w:r w:rsidRPr="00A41EF7">
              <w:rPr>
                <w:b/>
                <w:bCs/>
              </w:rPr>
              <w:t>If</w:t>
            </w:r>
            <w:r>
              <w:t xml:space="preserve"> (chordStrucDict[0][nodeID] == self.ID) </w:t>
            </w:r>
            <w:r>
              <w:rPr>
                <w:b/>
                <w:bCs/>
              </w:rPr>
              <w:t>createFingerTable(chordStrucDict)</w:t>
            </w:r>
          </w:p>
          <w:p w14:paraId="659E78F2" w14:textId="77777777" w:rsidR="00577A77" w:rsidRPr="0022245E" w:rsidRDefault="005A29CE" w:rsidP="00D0489A">
            <w:pPr>
              <w:rPr>
                <w:i/>
                <w:iCs/>
              </w:rPr>
            </w:pPr>
            <w:r w:rsidRPr="0022245E">
              <w:rPr>
                <w:b/>
                <w:bCs/>
                <w:i/>
                <w:iCs/>
              </w:rPr>
              <w:tab/>
            </w:r>
            <w:r w:rsidRPr="0022245E">
              <w:rPr>
                <w:i/>
                <w:iCs/>
              </w:rPr>
              <w:t xml:space="preserve">// </w:t>
            </w:r>
            <w:r w:rsidR="00306EC7" w:rsidRPr="0022245E">
              <w:rPr>
                <w:i/>
                <w:iCs/>
              </w:rPr>
              <w:t>Otherwise, a</w:t>
            </w:r>
            <w:r w:rsidRPr="0022245E">
              <w:rPr>
                <w:i/>
                <w:iCs/>
              </w:rPr>
              <w:t>dd own nodeID and address to dict, and forward to successor</w:t>
            </w:r>
          </w:p>
          <w:p w14:paraId="1886B2CA" w14:textId="5D7B2E39" w:rsidR="00306EC7" w:rsidRDefault="00306EC7" w:rsidP="00D0489A">
            <w:r>
              <w:tab/>
            </w:r>
            <w:r w:rsidRPr="00A41EF7">
              <w:rPr>
                <w:b/>
                <w:bCs/>
              </w:rPr>
              <w:t>Else</w:t>
            </w:r>
            <w:r w:rsidR="001C7112">
              <w:t xml:space="preserve"> chordStrucDic</w:t>
            </w:r>
            <w:r w:rsidR="00ED5644">
              <w:t>t</w:t>
            </w:r>
            <w:r w:rsidR="001C7112">
              <w:t>.append(</w:t>
            </w:r>
            <w:r w:rsidR="003B44E5">
              <w:t xml:space="preserve">{self.ID, self.Address}) AND </w:t>
            </w:r>
            <w:r w:rsidR="00FB0187">
              <w:t>forward</w:t>
            </w:r>
            <w:r w:rsidR="00A41EF7">
              <w:t>Poll(successorNode)</w:t>
            </w:r>
          </w:p>
          <w:p w14:paraId="5BBFE3DA" w14:textId="77777777" w:rsidR="00D64D4F" w:rsidRDefault="00D64D4F" w:rsidP="00D0489A"/>
          <w:p w14:paraId="3F7EFE6D" w14:textId="77777777" w:rsidR="00D64D4F" w:rsidRPr="0022245E" w:rsidRDefault="00D64D4F" w:rsidP="00D0489A">
            <w:pPr>
              <w:rPr>
                <w:i/>
                <w:iCs/>
              </w:rPr>
            </w:pPr>
            <w:r w:rsidRPr="0022245E">
              <w:rPr>
                <w:i/>
                <w:iCs/>
              </w:rPr>
              <w:t>// When the dict gets back to the initial node, we have all the data for the fingerTable</w:t>
            </w:r>
          </w:p>
          <w:p w14:paraId="7088CB1C" w14:textId="77777777" w:rsidR="00D64D4F" w:rsidRDefault="00ED5644" w:rsidP="00D0489A">
            <w:pPr>
              <w:rPr>
                <w:b/>
                <w:bCs/>
              </w:rPr>
            </w:pPr>
            <w:r>
              <w:rPr>
                <w:b/>
                <w:bCs/>
              </w:rPr>
              <w:t>createFingerTable(chordStrucDict</w:t>
            </w:r>
            <w:r w:rsidR="00947BD7">
              <w:rPr>
                <w:b/>
                <w:bCs/>
              </w:rPr>
              <w:t>):</w:t>
            </w:r>
          </w:p>
          <w:p w14:paraId="225A37FA" w14:textId="77777777" w:rsidR="003E7F5B" w:rsidRDefault="00947BD7" w:rsidP="00D0489A">
            <w:r>
              <w:rPr>
                <w:b/>
                <w:bCs/>
              </w:rPr>
              <w:tab/>
            </w:r>
            <w:r w:rsidR="002421E7">
              <w:rPr>
                <w:b/>
                <w:bCs/>
              </w:rPr>
              <w:t xml:space="preserve">for </w:t>
            </w:r>
            <w:r w:rsidR="002421E7">
              <w:t>(</w:t>
            </w:r>
            <w:r w:rsidR="003E7F5B">
              <w:t xml:space="preserve">shortcut </w:t>
            </w:r>
            <w:r w:rsidR="003E7F5B" w:rsidRPr="00F065FE">
              <w:rPr>
                <w:b/>
                <w:bCs/>
              </w:rPr>
              <w:t>in</w:t>
            </w:r>
            <w:r w:rsidR="003E7F5B">
              <w:t xml:space="preserve"> fingerTable):</w:t>
            </w:r>
          </w:p>
          <w:p w14:paraId="152DBE2D" w14:textId="2F4EFC83" w:rsidR="003E7F5B" w:rsidRDefault="003E7F5B" w:rsidP="00D0489A">
            <w:r>
              <w:tab/>
            </w:r>
            <w:r>
              <w:tab/>
            </w:r>
            <w:r>
              <w:rPr>
                <w:b/>
                <w:bCs/>
              </w:rPr>
              <w:t>for</w:t>
            </w:r>
            <w:r>
              <w:t xml:space="preserve"> (</w:t>
            </w:r>
            <w:r w:rsidR="00D33EF6">
              <w:t>nodeID</w:t>
            </w:r>
            <w:r>
              <w:t xml:space="preserve"> </w:t>
            </w:r>
            <w:r w:rsidRPr="00F065FE">
              <w:rPr>
                <w:b/>
                <w:bCs/>
              </w:rPr>
              <w:t>in</w:t>
            </w:r>
            <w:r>
              <w:t xml:space="preserve"> chordStrucDict):</w:t>
            </w:r>
          </w:p>
          <w:p w14:paraId="063D016A" w14:textId="77777777" w:rsidR="00F065FE" w:rsidRDefault="003E7F5B" w:rsidP="00D0489A"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</w:rPr>
              <w:t>If</w:t>
            </w:r>
            <w:r>
              <w:t xml:space="preserve"> (</w:t>
            </w:r>
            <w:r w:rsidR="00D33EF6">
              <w:t>nodeID &gt;= shortcut)</w:t>
            </w:r>
          </w:p>
          <w:p w14:paraId="6140DF6F" w14:textId="59E405C7" w:rsidR="00947BD7" w:rsidRPr="002421E7" w:rsidRDefault="00F065FE" w:rsidP="00D0489A">
            <w:r>
              <w:tab/>
            </w:r>
            <w:r>
              <w:tab/>
            </w:r>
            <w:r>
              <w:tab/>
            </w:r>
            <w:r>
              <w:tab/>
              <w:t xml:space="preserve">fingerTable[shortcut] = nodeID </w:t>
            </w:r>
            <w:r w:rsidRPr="00F065FE">
              <w:rPr>
                <w:b/>
                <w:bCs/>
              </w:rPr>
              <w:t>AND</w:t>
            </w:r>
            <w:r>
              <w:t xml:space="preserve"> connect(nodeID)</w:t>
            </w:r>
          </w:p>
        </w:tc>
      </w:tr>
    </w:tbl>
    <w:p w14:paraId="797DC080" w14:textId="77777777" w:rsidR="009602B5" w:rsidRDefault="009602B5" w:rsidP="009602B5"/>
    <w:p w14:paraId="684EEA48" w14:textId="77777777" w:rsidR="009602B5" w:rsidRPr="009602B5" w:rsidRDefault="009602B5" w:rsidP="009602B5">
      <w:pPr>
        <w:pStyle w:val="Heading2"/>
      </w:pPr>
      <w:r>
        <w:t>Sequence Diagram</w:t>
      </w:r>
    </w:p>
    <w:p w14:paraId="367EA8B2" w14:textId="77777777" w:rsidR="009602B5" w:rsidRDefault="009602B5" w:rsidP="009602B5"/>
    <w:p w14:paraId="7D19C326" w14:textId="2881B62B" w:rsidR="009602B5" w:rsidRPr="009602B5" w:rsidRDefault="009602B5" w:rsidP="009602B5">
      <w:pPr>
        <w:jc w:val="center"/>
      </w:pPr>
      <w:r>
        <w:rPr>
          <w:noProof/>
        </w:rPr>
        <w:drawing>
          <wp:inline distT="0" distB="0" distL="0" distR="0" wp14:anchorId="13364EB7" wp14:editId="7A55ABA4">
            <wp:extent cx="5786846" cy="3920122"/>
            <wp:effectExtent l="0" t="0" r="4445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738" cy="39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2B5" w:rsidRPr="009602B5" w:rsidSect="000370F6">
      <w:footerReference w:type="even" r:id="rId15"/>
      <w:footerReference w:type="default" r:id="rId16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9D26C" w14:textId="77777777" w:rsidR="00104569" w:rsidRDefault="00104569" w:rsidP="002871F6">
      <w:r>
        <w:separator/>
      </w:r>
    </w:p>
  </w:endnote>
  <w:endnote w:type="continuationSeparator" w:id="0">
    <w:p w14:paraId="309781DD" w14:textId="77777777" w:rsidR="00104569" w:rsidRDefault="00104569" w:rsidP="0028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29783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7CB6EC" w14:textId="56473579" w:rsidR="002871F6" w:rsidRDefault="002871F6" w:rsidP="007E0C6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97A409" w14:textId="77777777" w:rsidR="002871F6" w:rsidRDefault="00287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03252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07F6A1" w14:textId="671C4B70" w:rsidR="002871F6" w:rsidRDefault="002871F6" w:rsidP="007E0C6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1F68E5" w14:textId="77777777" w:rsidR="002871F6" w:rsidRDefault="00287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1B4E2" w14:textId="77777777" w:rsidR="00104569" w:rsidRDefault="00104569" w:rsidP="002871F6">
      <w:r>
        <w:separator/>
      </w:r>
    </w:p>
  </w:footnote>
  <w:footnote w:type="continuationSeparator" w:id="0">
    <w:p w14:paraId="57B623AB" w14:textId="77777777" w:rsidR="00104569" w:rsidRDefault="00104569" w:rsidP="002871F6">
      <w:r>
        <w:continuationSeparator/>
      </w:r>
    </w:p>
  </w:footnote>
  <w:footnote w:id="1">
    <w:p w14:paraId="4018E6C6" w14:textId="77777777" w:rsidR="00971225" w:rsidRPr="00971225" w:rsidRDefault="00D741D7" w:rsidP="00971225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="00971225" w:rsidRPr="009712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Stoica, Ion, et al. "Chord: A scalable peer-to-peer lookup service for internet applications." </w:t>
      </w:r>
      <w:r w:rsidR="00971225" w:rsidRPr="00971225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ACM SIGCOMM Computer Communication Review</w:t>
      </w:r>
      <w:r w:rsidR="00971225" w:rsidRPr="0097122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31.4 (2001): 149-160.</w:t>
      </w:r>
    </w:p>
    <w:p w14:paraId="0E0D8ED5" w14:textId="165A0E87" w:rsidR="00D741D7" w:rsidRDefault="00D741D7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F6"/>
    <w:rsid w:val="00022A9D"/>
    <w:rsid w:val="000370F6"/>
    <w:rsid w:val="00075056"/>
    <w:rsid w:val="000766EC"/>
    <w:rsid w:val="000B2512"/>
    <w:rsid w:val="000D78DC"/>
    <w:rsid w:val="000E7082"/>
    <w:rsid w:val="00104569"/>
    <w:rsid w:val="00122F50"/>
    <w:rsid w:val="00157D9C"/>
    <w:rsid w:val="00166F8C"/>
    <w:rsid w:val="00177D24"/>
    <w:rsid w:val="001A0A1C"/>
    <w:rsid w:val="001C4A2B"/>
    <w:rsid w:val="001C7112"/>
    <w:rsid w:val="001D750D"/>
    <w:rsid w:val="0022245E"/>
    <w:rsid w:val="002421E7"/>
    <w:rsid w:val="00246163"/>
    <w:rsid w:val="00261BF6"/>
    <w:rsid w:val="002871F6"/>
    <w:rsid w:val="002C02BF"/>
    <w:rsid w:val="002E2B06"/>
    <w:rsid w:val="002E6B29"/>
    <w:rsid w:val="00306EC7"/>
    <w:rsid w:val="00311447"/>
    <w:rsid w:val="003163CD"/>
    <w:rsid w:val="00321F57"/>
    <w:rsid w:val="00353CE7"/>
    <w:rsid w:val="003540DD"/>
    <w:rsid w:val="00384B49"/>
    <w:rsid w:val="003A5AAE"/>
    <w:rsid w:val="003A6B83"/>
    <w:rsid w:val="003B44E5"/>
    <w:rsid w:val="003B74C8"/>
    <w:rsid w:val="003E7F5B"/>
    <w:rsid w:val="004005A7"/>
    <w:rsid w:val="004128F4"/>
    <w:rsid w:val="00430DCB"/>
    <w:rsid w:val="00437CCD"/>
    <w:rsid w:val="00470041"/>
    <w:rsid w:val="0048232D"/>
    <w:rsid w:val="004A6054"/>
    <w:rsid w:val="004D76BA"/>
    <w:rsid w:val="004E4938"/>
    <w:rsid w:val="004E65A8"/>
    <w:rsid w:val="00527085"/>
    <w:rsid w:val="00550A4A"/>
    <w:rsid w:val="00577A77"/>
    <w:rsid w:val="00596E5B"/>
    <w:rsid w:val="005A29CE"/>
    <w:rsid w:val="005A75DE"/>
    <w:rsid w:val="005B5D87"/>
    <w:rsid w:val="006314C8"/>
    <w:rsid w:val="00633FF9"/>
    <w:rsid w:val="00663131"/>
    <w:rsid w:val="00664454"/>
    <w:rsid w:val="006E1FA6"/>
    <w:rsid w:val="00723939"/>
    <w:rsid w:val="00743E16"/>
    <w:rsid w:val="007651D2"/>
    <w:rsid w:val="007814AD"/>
    <w:rsid w:val="007A7DEB"/>
    <w:rsid w:val="007B34B2"/>
    <w:rsid w:val="007C03D6"/>
    <w:rsid w:val="007D433E"/>
    <w:rsid w:val="00816ECF"/>
    <w:rsid w:val="00842C43"/>
    <w:rsid w:val="008608B2"/>
    <w:rsid w:val="00876DC4"/>
    <w:rsid w:val="008771C2"/>
    <w:rsid w:val="008B4C6B"/>
    <w:rsid w:val="008C3BA7"/>
    <w:rsid w:val="008C6B74"/>
    <w:rsid w:val="008E3F1D"/>
    <w:rsid w:val="008E49BC"/>
    <w:rsid w:val="00900B4C"/>
    <w:rsid w:val="00947BD7"/>
    <w:rsid w:val="009602B5"/>
    <w:rsid w:val="00971225"/>
    <w:rsid w:val="0097675B"/>
    <w:rsid w:val="009C7603"/>
    <w:rsid w:val="009E177D"/>
    <w:rsid w:val="009F217E"/>
    <w:rsid w:val="00A053A0"/>
    <w:rsid w:val="00A2342B"/>
    <w:rsid w:val="00A32B9F"/>
    <w:rsid w:val="00A40A41"/>
    <w:rsid w:val="00A41EF7"/>
    <w:rsid w:val="00A57D2A"/>
    <w:rsid w:val="00A661B5"/>
    <w:rsid w:val="00A723DD"/>
    <w:rsid w:val="00A91783"/>
    <w:rsid w:val="00A93373"/>
    <w:rsid w:val="00AC0267"/>
    <w:rsid w:val="00AC79D4"/>
    <w:rsid w:val="00B024BA"/>
    <w:rsid w:val="00B15B03"/>
    <w:rsid w:val="00B22EE3"/>
    <w:rsid w:val="00B61365"/>
    <w:rsid w:val="00B663B0"/>
    <w:rsid w:val="00B67D55"/>
    <w:rsid w:val="00B71A77"/>
    <w:rsid w:val="00B818E8"/>
    <w:rsid w:val="00BA11ED"/>
    <w:rsid w:val="00BF7E81"/>
    <w:rsid w:val="00C175F1"/>
    <w:rsid w:val="00C56796"/>
    <w:rsid w:val="00C839BC"/>
    <w:rsid w:val="00CB588C"/>
    <w:rsid w:val="00CC1D98"/>
    <w:rsid w:val="00CF2825"/>
    <w:rsid w:val="00D14895"/>
    <w:rsid w:val="00D33EF6"/>
    <w:rsid w:val="00D45711"/>
    <w:rsid w:val="00D52174"/>
    <w:rsid w:val="00D547DC"/>
    <w:rsid w:val="00D56C83"/>
    <w:rsid w:val="00D64D4F"/>
    <w:rsid w:val="00D741D7"/>
    <w:rsid w:val="00D93685"/>
    <w:rsid w:val="00DA66A3"/>
    <w:rsid w:val="00E33F08"/>
    <w:rsid w:val="00E87CB0"/>
    <w:rsid w:val="00EA062B"/>
    <w:rsid w:val="00ED5644"/>
    <w:rsid w:val="00EE556D"/>
    <w:rsid w:val="00EF2BAC"/>
    <w:rsid w:val="00EF6C3C"/>
    <w:rsid w:val="00F065FE"/>
    <w:rsid w:val="00F15731"/>
    <w:rsid w:val="00F24BA0"/>
    <w:rsid w:val="00F426CF"/>
    <w:rsid w:val="00F44E2D"/>
    <w:rsid w:val="00F83390"/>
    <w:rsid w:val="00FA537B"/>
    <w:rsid w:val="00FB0187"/>
    <w:rsid w:val="00FD627F"/>
    <w:rsid w:val="00F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E2A1"/>
  <w15:chartTrackingRefBased/>
  <w15:docId w15:val="{43D462D1-08EB-464F-8159-AAF55601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2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1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7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871F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871F6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871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1F6"/>
  </w:style>
  <w:style w:type="paragraph" w:styleId="Footer">
    <w:name w:val="footer"/>
    <w:basedOn w:val="Normal"/>
    <w:link w:val="FooterChar"/>
    <w:uiPriority w:val="99"/>
    <w:unhideWhenUsed/>
    <w:rsid w:val="002871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1F6"/>
  </w:style>
  <w:style w:type="character" w:styleId="PageNumber">
    <w:name w:val="page number"/>
    <w:basedOn w:val="DefaultParagraphFont"/>
    <w:uiPriority w:val="99"/>
    <w:semiHidden/>
    <w:unhideWhenUsed/>
    <w:rsid w:val="002871F6"/>
  </w:style>
  <w:style w:type="character" w:customStyle="1" w:styleId="Heading2Char">
    <w:name w:val="Heading 2 Char"/>
    <w:basedOn w:val="DefaultParagraphFont"/>
    <w:link w:val="Heading2"/>
    <w:uiPriority w:val="9"/>
    <w:rsid w:val="00960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60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41D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1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4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5892511976F14593D4AE69F1C082BF" ma:contentTypeVersion="12" ma:contentTypeDescription="Create a new document." ma:contentTypeScope="" ma:versionID="06a73034ee2d2ee7ae1d4b9298712983">
  <xsd:schema xmlns:xsd="http://www.w3.org/2001/XMLSchema" xmlns:xs="http://www.w3.org/2001/XMLSchema" xmlns:p="http://schemas.microsoft.com/office/2006/metadata/properties" xmlns:ns3="07c70354-70b8-4b08-ad72-2db6449d75b8" xmlns:ns4="fcd92f5e-4655-41d4-97b2-65821571276c" targetNamespace="http://schemas.microsoft.com/office/2006/metadata/properties" ma:root="true" ma:fieldsID="e58704d72514ee5bc55090948f3c2b35" ns3:_="" ns4:_="">
    <xsd:import namespace="07c70354-70b8-4b08-ad72-2db6449d75b8"/>
    <xsd:import namespace="fcd92f5e-4655-41d4-97b2-6582157127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70354-70b8-4b08-ad72-2db6449d75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92f5e-4655-41d4-97b2-6582157127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291B4E26-6790-4C2B-928F-783B6C4B7AFA}">
  <ds:schemaRefs>
    <ds:schemaRef ds:uri="http://schemas.microsoft.com/office/2006/metadata/properties"/>
    <ds:schemaRef ds:uri="fcd92f5e-4655-41d4-97b2-65821571276c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07c70354-70b8-4b08-ad72-2db6449d75b8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7609075-2D09-4199-B4B1-BCC7493252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A9BB9-FF62-44CE-879C-DCA12B529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c70354-70b8-4b08-ad72-2db6449d75b8"/>
    <ds:schemaRef ds:uri="fcd92f5e-4655-41d4-97b2-658215712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8872AA-6338-4ED5-AAFF-1FF24D4F5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Chord Design Document</dc:title>
  <dc:subject>Distributed systems</dc:subject>
  <dc:creator>Stephanos, Koi</dc:creator>
  <cp:keywords/>
  <dc:description/>
  <cp:lastModifiedBy>Stephanos, Dembe Koi</cp:lastModifiedBy>
  <cp:revision>2</cp:revision>
  <dcterms:created xsi:type="dcterms:W3CDTF">2020-10-18T20:42:00Z</dcterms:created>
  <dcterms:modified xsi:type="dcterms:W3CDTF">2020-10-18T20:42:00Z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0x010100435892511976F14593D4AE69F1C082BF</vt:lpwstr>
  </property>
</Properties>
</file>