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36649" w14:textId="77777777" w:rsidR="00CA3551" w:rsidRDefault="00CA3551" w:rsidP="00CA3551">
      <w:pPr>
        <w:spacing w:after="0" w:line="480" w:lineRule="auto"/>
        <w:jc w:val="center"/>
      </w:pPr>
      <w:r w:rsidRPr="00CA3551">
        <w:t>Machine Learning Approaches to Dribble Hand-off Action Classification with SportVU NBA Player Coordinate Data</w:t>
      </w:r>
    </w:p>
    <w:p w14:paraId="30291B40" w14:textId="77777777" w:rsidR="00A87280" w:rsidRPr="008E0165" w:rsidRDefault="00A87280" w:rsidP="005C48DA">
      <w:pPr>
        <w:spacing w:after="0" w:line="480" w:lineRule="auto"/>
        <w:jc w:val="center"/>
        <w:rPr>
          <w:rFonts w:cs="Times New Roman"/>
          <w:szCs w:val="24"/>
        </w:rPr>
      </w:pPr>
      <w:r w:rsidRPr="008E0165">
        <w:rPr>
          <w:rFonts w:cs="Times New Roman"/>
          <w:szCs w:val="24"/>
        </w:rPr>
        <w:t>________________________</w:t>
      </w:r>
    </w:p>
    <w:p w14:paraId="34073C0B" w14:textId="77777777" w:rsidR="00A87280" w:rsidRDefault="00A87280" w:rsidP="005C48DA">
      <w:pPr>
        <w:spacing w:after="0" w:line="240" w:lineRule="auto"/>
        <w:jc w:val="center"/>
        <w:rPr>
          <w:rFonts w:cs="Times New Roman"/>
          <w:szCs w:val="24"/>
        </w:rPr>
      </w:pPr>
    </w:p>
    <w:p w14:paraId="14974B04" w14:textId="33F474A1" w:rsidR="00A87280" w:rsidRPr="008E0165" w:rsidRDefault="00A87280" w:rsidP="005C48DA">
      <w:pPr>
        <w:spacing w:after="0" w:line="480" w:lineRule="auto"/>
        <w:jc w:val="center"/>
        <w:rPr>
          <w:rFonts w:cs="Times New Roman"/>
          <w:szCs w:val="24"/>
        </w:rPr>
      </w:pPr>
      <w:r>
        <w:rPr>
          <w:rFonts w:cs="Times New Roman"/>
          <w:szCs w:val="24"/>
        </w:rPr>
        <w:t xml:space="preserve">A </w:t>
      </w:r>
      <w:r w:rsidR="00E83802">
        <w:rPr>
          <w:rFonts w:cs="Times New Roman"/>
          <w:szCs w:val="24"/>
        </w:rPr>
        <w:t>thesis</w:t>
      </w:r>
    </w:p>
    <w:p w14:paraId="0B2583D7" w14:textId="713FEC1B" w:rsidR="00A87280" w:rsidRPr="008E0165" w:rsidRDefault="00A87280" w:rsidP="005C48DA">
      <w:pPr>
        <w:spacing w:after="0" w:line="480" w:lineRule="auto"/>
        <w:jc w:val="center"/>
        <w:rPr>
          <w:rFonts w:cs="Times New Roman"/>
          <w:szCs w:val="24"/>
        </w:rPr>
      </w:pPr>
      <w:r w:rsidRPr="008E0165">
        <w:rPr>
          <w:rFonts w:cs="Times New Roman"/>
          <w:szCs w:val="24"/>
        </w:rPr>
        <w:t>presented to</w:t>
      </w:r>
      <w:r w:rsidR="00FA5F3F">
        <w:rPr>
          <w:rFonts w:cs="Times New Roman"/>
          <w:szCs w:val="24"/>
        </w:rPr>
        <w:t xml:space="preserve"> </w:t>
      </w:r>
      <w:r w:rsidR="005D7936">
        <w:rPr>
          <w:rFonts w:cs="Times New Roman"/>
          <w:szCs w:val="24"/>
        </w:rPr>
        <w:t xml:space="preserve"> </w:t>
      </w:r>
    </w:p>
    <w:p w14:paraId="393F891A" w14:textId="36890BDB" w:rsidR="00A87280" w:rsidRPr="008E0165" w:rsidRDefault="00A87280" w:rsidP="005C48DA">
      <w:pPr>
        <w:spacing w:after="0" w:line="480" w:lineRule="auto"/>
        <w:jc w:val="center"/>
        <w:rPr>
          <w:rFonts w:cs="Times New Roman"/>
          <w:szCs w:val="24"/>
        </w:rPr>
      </w:pPr>
      <w:r w:rsidRPr="008E0165">
        <w:rPr>
          <w:rFonts w:cs="Times New Roman"/>
          <w:szCs w:val="24"/>
        </w:rPr>
        <w:t xml:space="preserve">the faculty of the Department of </w:t>
      </w:r>
      <w:r w:rsidR="00F1012F">
        <w:rPr>
          <w:rFonts w:cs="Times New Roman"/>
          <w:szCs w:val="24"/>
        </w:rPr>
        <w:t>Computing</w:t>
      </w:r>
    </w:p>
    <w:p w14:paraId="557B748C" w14:textId="77777777" w:rsidR="00A87280" w:rsidRDefault="00A87280" w:rsidP="005C48DA">
      <w:pPr>
        <w:spacing w:after="0" w:line="480" w:lineRule="auto"/>
        <w:jc w:val="center"/>
        <w:rPr>
          <w:rFonts w:cs="Times New Roman"/>
          <w:szCs w:val="24"/>
        </w:rPr>
      </w:pPr>
      <w:r w:rsidRPr="008E0165">
        <w:rPr>
          <w:rFonts w:cs="Times New Roman"/>
          <w:szCs w:val="24"/>
        </w:rPr>
        <w:t>East Tennessee State University</w:t>
      </w:r>
    </w:p>
    <w:p w14:paraId="7C331159" w14:textId="77777777" w:rsidR="00A87280" w:rsidRPr="008E0165" w:rsidRDefault="00A87280" w:rsidP="005C48DA">
      <w:pPr>
        <w:spacing w:after="0" w:line="480" w:lineRule="auto"/>
        <w:jc w:val="center"/>
        <w:rPr>
          <w:rFonts w:cs="Times New Roman"/>
          <w:szCs w:val="24"/>
        </w:rPr>
      </w:pPr>
    </w:p>
    <w:p w14:paraId="4E2D7227" w14:textId="77777777" w:rsidR="00A87280" w:rsidRPr="008E0165" w:rsidRDefault="00A87280" w:rsidP="005C48DA">
      <w:pPr>
        <w:spacing w:after="0" w:line="480" w:lineRule="auto"/>
        <w:jc w:val="center"/>
        <w:rPr>
          <w:rFonts w:cs="Times New Roman"/>
          <w:szCs w:val="24"/>
        </w:rPr>
      </w:pPr>
      <w:r w:rsidRPr="008E0165">
        <w:rPr>
          <w:rFonts w:cs="Times New Roman"/>
          <w:szCs w:val="24"/>
        </w:rPr>
        <w:t>In partial fulfillment</w:t>
      </w:r>
    </w:p>
    <w:p w14:paraId="40810E85" w14:textId="77777777" w:rsidR="00A87280" w:rsidRPr="008E0165" w:rsidRDefault="00A87280" w:rsidP="005C48DA">
      <w:pPr>
        <w:spacing w:after="0" w:line="480" w:lineRule="auto"/>
        <w:jc w:val="center"/>
        <w:rPr>
          <w:rFonts w:cs="Times New Roman"/>
          <w:szCs w:val="24"/>
        </w:rPr>
      </w:pPr>
      <w:r w:rsidRPr="008E0165">
        <w:rPr>
          <w:rFonts w:cs="Times New Roman"/>
          <w:szCs w:val="24"/>
        </w:rPr>
        <w:t>of the requirements for the degree</w:t>
      </w:r>
    </w:p>
    <w:p w14:paraId="3216E1AE" w14:textId="488E1DEF" w:rsidR="00A87280" w:rsidRPr="008E0165" w:rsidRDefault="00F1012F" w:rsidP="005C48DA">
      <w:pPr>
        <w:spacing w:line="360" w:lineRule="auto"/>
        <w:jc w:val="center"/>
        <w:rPr>
          <w:rFonts w:cs="Times New Roman"/>
          <w:szCs w:val="24"/>
        </w:rPr>
      </w:pPr>
      <w:r>
        <w:rPr>
          <w:rFonts w:cs="Times New Roman"/>
          <w:szCs w:val="24"/>
        </w:rPr>
        <w:t>M</w:t>
      </w:r>
      <w:r w:rsidR="003E789E">
        <w:rPr>
          <w:rFonts w:cs="Times New Roman"/>
          <w:szCs w:val="24"/>
        </w:rPr>
        <w:t>aster of Science</w:t>
      </w:r>
      <w:r>
        <w:rPr>
          <w:rFonts w:cs="Times New Roman"/>
          <w:szCs w:val="24"/>
        </w:rPr>
        <w:t xml:space="preserve"> </w:t>
      </w:r>
      <w:r w:rsidR="00A87280">
        <w:rPr>
          <w:rFonts w:cs="Times New Roman"/>
          <w:szCs w:val="24"/>
        </w:rPr>
        <w:t xml:space="preserve">in </w:t>
      </w:r>
      <w:r>
        <w:rPr>
          <w:rFonts w:cs="Times New Roman"/>
          <w:szCs w:val="24"/>
        </w:rPr>
        <w:t xml:space="preserve">Computer </w:t>
      </w:r>
      <w:r w:rsidR="003E789E">
        <w:rPr>
          <w:rFonts w:cs="Times New Roman"/>
          <w:szCs w:val="24"/>
        </w:rPr>
        <w:t>Science</w:t>
      </w:r>
      <w:r w:rsidR="00A87280">
        <w:rPr>
          <w:rFonts w:cs="Times New Roman"/>
          <w:szCs w:val="24"/>
        </w:rPr>
        <w:t xml:space="preserve">, </w:t>
      </w:r>
      <w:r>
        <w:rPr>
          <w:rFonts w:cs="Times New Roman"/>
          <w:szCs w:val="24"/>
        </w:rPr>
        <w:t>Applied Computer Science</w:t>
      </w:r>
    </w:p>
    <w:p w14:paraId="32DC9020" w14:textId="77777777" w:rsidR="00A87280" w:rsidRDefault="00A87280" w:rsidP="005C48DA">
      <w:pPr>
        <w:spacing w:after="0" w:line="480" w:lineRule="auto"/>
        <w:jc w:val="center"/>
        <w:rPr>
          <w:rFonts w:cs="Times New Roman"/>
          <w:szCs w:val="24"/>
        </w:rPr>
      </w:pPr>
      <w:r w:rsidRPr="008E0165">
        <w:rPr>
          <w:rFonts w:cs="Times New Roman"/>
          <w:szCs w:val="24"/>
        </w:rPr>
        <w:t>___________________</w:t>
      </w:r>
      <w:r>
        <w:rPr>
          <w:rFonts w:cs="Times New Roman"/>
          <w:szCs w:val="24"/>
        </w:rPr>
        <w:t>___</w:t>
      </w:r>
    </w:p>
    <w:p w14:paraId="5291F324" w14:textId="77777777" w:rsidR="00A87280" w:rsidRDefault="00A87280" w:rsidP="005C48DA">
      <w:pPr>
        <w:spacing w:after="0" w:line="240" w:lineRule="auto"/>
        <w:jc w:val="center"/>
        <w:rPr>
          <w:rFonts w:cs="Times New Roman"/>
          <w:szCs w:val="24"/>
        </w:rPr>
      </w:pPr>
    </w:p>
    <w:p w14:paraId="44298BE9" w14:textId="77777777" w:rsidR="00A87280" w:rsidRPr="008E0165" w:rsidRDefault="00A87280" w:rsidP="005C48DA">
      <w:pPr>
        <w:spacing w:after="0" w:line="480" w:lineRule="auto"/>
        <w:jc w:val="center"/>
        <w:rPr>
          <w:rFonts w:cs="Times New Roman"/>
          <w:szCs w:val="24"/>
        </w:rPr>
      </w:pPr>
      <w:r w:rsidRPr="008E0165">
        <w:rPr>
          <w:rFonts w:cs="Times New Roman"/>
          <w:szCs w:val="24"/>
        </w:rPr>
        <w:t>by</w:t>
      </w:r>
    </w:p>
    <w:p w14:paraId="08E94FB3" w14:textId="5E3EFCC2" w:rsidR="00A87280" w:rsidRPr="008E0165" w:rsidRDefault="00F1012F" w:rsidP="005C48DA">
      <w:pPr>
        <w:spacing w:after="0" w:line="480" w:lineRule="auto"/>
        <w:jc w:val="center"/>
        <w:rPr>
          <w:rFonts w:cs="Times New Roman"/>
          <w:szCs w:val="24"/>
        </w:rPr>
      </w:pPr>
      <w:r>
        <w:rPr>
          <w:rFonts w:cs="Times New Roman"/>
          <w:szCs w:val="24"/>
        </w:rPr>
        <w:t>Dembé Koi Stephanos</w:t>
      </w:r>
    </w:p>
    <w:p w14:paraId="79A348A3" w14:textId="3114D369" w:rsidR="00A87280" w:rsidRPr="008E0165" w:rsidRDefault="00F1012F" w:rsidP="005C48DA">
      <w:pPr>
        <w:spacing w:after="0" w:line="480" w:lineRule="auto"/>
        <w:jc w:val="center"/>
        <w:rPr>
          <w:rFonts w:cs="Times New Roman"/>
          <w:szCs w:val="24"/>
        </w:rPr>
      </w:pPr>
      <w:r>
        <w:rPr>
          <w:rFonts w:cs="Times New Roman"/>
          <w:szCs w:val="24"/>
        </w:rPr>
        <w:t>May 2021</w:t>
      </w:r>
    </w:p>
    <w:p w14:paraId="0826816A" w14:textId="77777777" w:rsidR="00A87280" w:rsidRDefault="00A87280" w:rsidP="005C48DA">
      <w:pPr>
        <w:spacing w:after="0" w:line="480" w:lineRule="auto"/>
        <w:jc w:val="center"/>
        <w:rPr>
          <w:rFonts w:cs="Times New Roman"/>
          <w:szCs w:val="24"/>
        </w:rPr>
      </w:pPr>
      <w:r w:rsidRPr="008E0165">
        <w:rPr>
          <w:rFonts w:cs="Times New Roman"/>
          <w:szCs w:val="24"/>
        </w:rPr>
        <w:t>__________________</w:t>
      </w:r>
      <w:r>
        <w:rPr>
          <w:rFonts w:cs="Times New Roman"/>
          <w:szCs w:val="24"/>
        </w:rPr>
        <w:t>___</w:t>
      </w:r>
    </w:p>
    <w:p w14:paraId="483F7E13" w14:textId="77777777" w:rsidR="00A87280" w:rsidRDefault="00A87280" w:rsidP="005C48DA">
      <w:pPr>
        <w:spacing w:after="0" w:line="240" w:lineRule="auto"/>
        <w:jc w:val="center"/>
        <w:rPr>
          <w:rFonts w:cs="Times New Roman"/>
          <w:szCs w:val="24"/>
        </w:rPr>
      </w:pPr>
    </w:p>
    <w:p w14:paraId="46D46C14" w14:textId="4EAB66EF" w:rsidR="00A87280" w:rsidRDefault="00F1012F" w:rsidP="005C48DA">
      <w:pPr>
        <w:spacing w:after="0" w:line="480" w:lineRule="auto"/>
        <w:jc w:val="center"/>
        <w:rPr>
          <w:rFonts w:cs="Times New Roman"/>
          <w:szCs w:val="24"/>
        </w:rPr>
      </w:pPr>
      <w:r>
        <w:rPr>
          <w:rFonts w:cs="Times New Roman"/>
          <w:szCs w:val="24"/>
        </w:rPr>
        <w:t>Dr. Ghaith Husari</w:t>
      </w:r>
      <w:r w:rsidR="00A87280">
        <w:rPr>
          <w:rFonts w:cs="Times New Roman"/>
          <w:szCs w:val="24"/>
        </w:rPr>
        <w:t>, Chair</w:t>
      </w:r>
    </w:p>
    <w:p w14:paraId="5E43188D" w14:textId="76A33E3F" w:rsidR="00A87280" w:rsidRDefault="00F1012F" w:rsidP="005C48DA">
      <w:pPr>
        <w:spacing w:after="0" w:line="480" w:lineRule="auto"/>
        <w:jc w:val="center"/>
        <w:rPr>
          <w:rFonts w:cs="Times New Roman"/>
          <w:szCs w:val="24"/>
        </w:rPr>
      </w:pPr>
      <w:r>
        <w:rPr>
          <w:rFonts w:cs="Times New Roman"/>
          <w:szCs w:val="24"/>
        </w:rPr>
        <w:t>Dr. Brian T. Bennet</w:t>
      </w:r>
      <w:r w:rsidR="005B3B3F">
        <w:rPr>
          <w:rFonts w:cs="Times New Roman"/>
          <w:szCs w:val="24"/>
        </w:rPr>
        <w:t>t</w:t>
      </w:r>
    </w:p>
    <w:p w14:paraId="6F97DBE3" w14:textId="14E262B3" w:rsidR="00E46012" w:rsidRPr="00E46012" w:rsidRDefault="00E46012" w:rsidP="00E46012">
      <w:pPr>
        <w:spacing w:after="0" w:line="480" w:lineRule="auto"/>
        <w:jc w:val="center"/>
        <w:rPr>
          <w:rFonts w:cs="Times New Roman"/>
          <w:szCs w:val="24"/>
        </w:rPr>
      </w:pPr>
      <w:r>
        <w:rPr>
          <w:rFonts w:cs="Times New Roman"/>
          <w:szCs w:val="24"/>
        </w:rPr>
        <w:t>Mr. Mathew Harrison</w:t>
      </w:r>
    </w:p>
    <w:p w14:paraId="75E1150A" w14:textId="72F68369" w:rsidR="00A87280" w:rsidRDefault="00D34FB8" w:rsidP="00D34FB8">
      <w:pPr>
        <w:spacing w:after="0" w:line="480" w:lineRule="auto"/>
        <w:jc w:val="center"/>
        <w:rPr>
          <w:rFonts w:cs="Times New Roman"/>
          <w:szCs w:val="24"/>
        </w:rPr>
      </w:pPr>
      <w:r>
        <w:rPr>
          <w:rFonts w:cs="Times New Roman"/>
          <w:szCs w:val="24"/>
        </w:rPr>
        <w:t xml:space="preserve">Dr. </w:t>
      </w:r>
      <w:r w:rsidR="00BC72FB">
        <w:rPr>
          <w:rFonts w:cs="Times New Roman"/>
          <w:szCs w:val="24"/>
        </w:rPr>
        <w:t xml:space="preserve">Ferdaus </w:t>
      </w:r>
      <w:r>
        <w:rPr>
          <w:rFonts w:cs="Times New Roman"/>
          <w:szCs w:val="24"/>
        </w:rPr>
        <w:t>Kawsar</w:t>
      </w:r>
    </w:p>
    <w:p w14:paraId="7C5D19DC" w14:textId="7702F734" w:rsidR="00A87280" w:rsidRDefault="00A87280" w:rsidP="00D04A9A">
      <w:pPr>
        <w:jc w:val="center"/>
        <w:rPr>
          <w:rFonts w:cs="Times New Roman"/>
          <w:szCs w:val="24"/>
        </w:rPr>
      </w:pPr>
      <w:r>
        <w:rPr>
          <w:rFonts w:cs="Times New Roman"/>
          <w:szCs w:val="24"/>
        </w:rPr>
        <w:br/>
        <w:t xml:space="preserve">Keywords: </w:t>
      </w:r>
      <w:r w:rsidR="003E789E">
        <w:rPr>
          <w:rFonts w:cs="Times New Roman"/>
          <w:szCs w:val="24"/>
        </w:rPr>
        <w:t>m</w:t>
      </w:r>
      <w:r w:rsidR="00F1012F">
        <w:rPr>
          <w:rFonts w:cs="Times New Roman"/>
          <w:szCs w:val="24"/>
        </w:rPr>
        <w:t xml:space="preserve">achine </w:t>
      </w:r>
      <w:r w:rsidR="003E789E">
        <w:rPr>
          <w:rFonts w:cs="Times New Roman"/>
          <w:szCs w:val="24"/>
        </w:rPr>
        <w:t>l</w:t>
      </w:r>
      <w:r w:rsidR="00F1012F">
        <w:rPr>
          <w:rFonts w:cs="Times New Roman"/>
          <w:szCs w:val="24"/>
        </w:rPr>
        <w:t xml:space="preserve">earning, </w:t>
      </w:r>
      <w:r w:rsidR="003E789E">
        <w:rPr>
          <w:rFonts w:cs="Times New Roman"/>
          <w:szCs w:val="24"/>
        </w:rPr>
        <w:t>c</w:t>
      </w:r>
      <w:r w:rsidR="00E83802">
        <w:rPr>
          <w:rFonts w:cs="Times New Roman"/>
          <w:szCs w:val="24"/>
        </w:rPr>
        <w:t xml:space="preserve">lassification, </w:t>
      </w:r>
      <w:r w:rsidR="003E789E">
        <w:rPr>
          <w:rFonts w:cs="Times New Roman"/>
          <w:szCs w:val="24"/>
        </w:rPr>
        <w:t>d</w:t>
      </w:r>
      <w:r w:rsidR="00E83802">
        <w:rPr>
          <w:rFonts w:cs="Times New Roman"/>
          <w:szCs w:val="24"/>
        </w:rPr>
        <w:t xml:space="preserve">eep </w:t>
      </w:r>
      <w:r w:rsidR="003E789E">
        <w:rPr>
          <w:rFonts w:cs="Times New Roman"/>
          <w:szCs w:val="24"/>
        </w:rPr>
        <w:t>l</w:t>
      </w:r>
      <w:r w:rsidR="00E83802">
        <w:rPr>
          <w:rFonts w:cs="Times New Roman"/>
          <w:szCs w:val="24"/>
        </w:rPr>
        <w:t xml:space="preserve">earning, </w:t>
      </w:r>
      <w:r w:rsidR="003E789E">
        <w:rPr>
          <w:rFonts w:cs="Times New Roman"/>
          <w:szCs w:val="24"/>
        </w:rPr>
        <w:t>b</w:t>
      </w:r>
      <w:r w:rsidR="00F1012F">
        <w:rPr>
          <w:rFonts w:cs="Times New Roman"/>
          <w:szCs w:val="24"/>
        </w:rPr>
        <w:t xml:space="preserve">asketball </w:t>
      </w:r>
      <w:r w:rsidR="003E789E">
        <w:rPr>
          <w:rFonts w:cs="Times New Roman"/>
          <w:szCs w:val="24"/>
        </w:rPr>
        <w:t>a</w:t>
      </w:r>
      <w:r w:rsidR="00F1012F">
        <w:rPr>
          <w:rFonts w:cs="Times New Roman"/>
          <w:szCs w:val="24"/>
        </w:rPr>
        <w:t xml:space="preserve">nalytics, </w:t>
      </w:r>
      <w:r w:rsidR="003E789E">
        <w:rPr>
          <w:rFonts w:cs="Times New Roman"/>
          <w:szCs w:val="24"/>
        </w:rPr>
        <w:t>f</w:t>
      </w:r>
      <w:r w:rsidR="00F1012F">
        <w:rPr>
          <w:rFonts w:cs="Times New Roman"/>
          <w:szCs w:val="24"/>
        </w:rPr>
        <w:t xml:space="preserve">eature </w:t>
      </w:r>
      <w:r w:rsidR="003E789E">
        <w:rPr>
          <w:rFonts w:cs="Times New Roman"/>
          <w:szCs w:val="24"/>
        </w:rPr>
        <w:t>e</w:t>
      </w:r>
      <w:r w:rsidR="00F1012F">
        <w:rPr>
          <w:rFonts w:cs="Times New Roman"/>
          <w:szCs w:val="24"/>
        </w:rPr>
        <w:t>ngineering</w:t>
      </w:r>
      <w:r w:rsidR="00782B67">
        <w:rPr>
          <w:rFonts w:cs="Times New Roman"/>
          <w:szCs w:val="24"/>
        </w:rPr>
        <w:t xml:space="preserve">, </w:t>
      </w:r>
      <w:r w:rsidR="003E789E">
        <w:rPr>
          <w:rFonts w:cs="Times New Roman"/>
          <w:szCs w:val="24"/>
        </w:rPr>
        <w:t>h</w:t>
      </w:r>
      <w:r w:rsidR="00782B67">
        <w:rPr>
          <w:rFonts w:cs="Times New Roman"/>
          <w:szCs w:val="24"/>
        </w:rPr>
        <w:t xml:space="preserve">exbin </w:t>
      </w:r>
      <w:r w:rsidR="003E789E">
        <w:rPr>
          <w:rFonts w:cs="Times New Roman"/>
          <w:szCs w:val="24"/>
        </w:rPr>
        <w:t>m</w:t>
      </w:r>
      <w:r w:rsidR="00782B67">
        <w:rPr>
          <w:rFonts w:cs="Times New Roman"/>
          <w:szCs w:val="24"/>
        </w:rPr>
        <w:t>apping</w:t>
      </w:r>
    </w:p>
    <w:p w14:paraId="1AB61871" w14:textId="77777777" w:rsidR="00A87280" w:rsidRDefault="00A87280" w:rsidP="005C48DA">
      <w:pPr>
        <w:pStyle w:val="Heading1"/>
        <w:jc w:val="center"/>
      </w:pPr>
      <w:bookmarkStart w:id="0" w:name="_Toc69576675"/>
      <w:r>
        <w:lastRenderedPageBreak/>
        <w:t>ABSTRACT</w:t>
      </w:r>
      <w:bookmarkEnd w:id="0"/>
    </w:p>
    <w:p w14:paraId="6DBD21E2" w14:textId="77777777" w:rsidR="00CA3551" w:rsidRDefault="00CA3551" w:rsidP="005C48DA">
      <w:pPr>
        <w:spacing w:after="0" w:line="480" w:lineRule="auto"/>
        <w:jc w:val="center"/>
      </w:pPr>
      <w:r w:rsidRPr="00CA3551">
        <w:t>Machine Learning Approaches to Dribble Hand-off Action Classification with SportVU NBA Player Coordinate Data</w:t>
      </w:r>
    </w:p>
    <w:p w14:paraId="2CE3B03B" w14:textId="784442A1" w:rsidR="00A87280" w:rsidRPr="008E0165" w:rsidRDefault="00A87280" w:rsidP="005C48DA">
      <w:pPr>
        <w:spacing w:after="0" w:line="480" w:lineRule="auto"/>
        <w:jc w:val="center"/>
        <w:rPr>
          <w:rFonts w:cs="Times New Roman"/>
          <w:szCs w:val="24"/>
        </w:rPr>
      </w:pPr>
      <w:r w:rsidRPr="008E0165">
        <w:rPr>
          <w:rFonts w:cs="Times New Roman"/>
          <w:szCs w:val="24"/>
        </w:rPr>
        <w:t>by</w:t>
      </w:r>
    </w:p>
    <w:p w14:paraId="24DBF976" w14:textId="77777777" w:rsidR="00F1012F" w:rsidRPr="008E0165" w:rsidRDefault="00F1012F" w:rsidP="005C48DA">
      <w:pPr>
        <w:spacing w:after="0" w:line="480" w:lineRule="auto"/>
        <w:jc w:val="center"/>
        <w:rPr>
          <w:rFonts w:cs="Times New Roman"/>
          <w:szCs w:val="24"/>
        </w:rPr>
      </w:pPr>
      <w:r>
        <w:rPr>
          <w:rFonts w:cs="Times New Roman"/>
          <w:szCs w:val="24"/>
        </w:rPr>
        <w:t>Dembé Koi Stephanos</w:t>
      </w:r>
    </w:p>
    <w:p w14:paraId="51B48EF2" w14:textId="77777777" w:rsidR="00A87280" w:rsidRPr="008E0165" w:rsidRDefault="00A87280" w:rsidP="00A87280">
      <w:pPr>
        <w:spacing w:after="0" w:line="480" w:lineRule="auto"/>
        <w:rPr>
          <w:rFonts w:cs="Times New Roman"/>
          <w:szCs w:val="24"/>
        </w:rPr>
      </w:pPr>
    </w:p>
    <w:p w14:paraId="3AA6EADE" w14:textId="132F6637" w:rsidR="00A87280" w:rsidRDefault="00F1012F" w:rsidP="002A2600">
      <w:pPr>
        <w:spacing w:line="480" w:lineRule="auto"/>
      </w:pPr>
      <w:r w:rsidRPr="00F1012F">
        <w:rPr>
          <w:rFonts w:cs="Times New Roman"/>
          <w:szCs w:val="24"/>
        </w:rPr>
        <w:t xml:space="preserve">Recently, strategies of National Basketball Association teams have evolved with </w:t>
      </w:r>
      <w:r w:rsidR="00373573">
        <w:rPr>
          <w:rFonts w:cs="Times New Roman"/>
          <w:szCs w:val="24"/>
        </w:rPr>
        <w:t xml:space="preserve">the </w:t>
      </w:r>
      <w:r w:rsidRPr="00F1012F">
        <w:rPr>
          <w:rFonts w:cs="Times New Roman"/>
          <w:szCs w:val="24"/>
        </w:rPr>
        <w:t xml:space="preserve">skillsets of players and the emergence of advanced analytics. </w:t>
      </w:r>
      <w:r w:rsidR="002A2600" w:rsidRPr="002A2600">
        <w:t>One of the most effective actions in dynamic offensive strategies in basketball is the dribble hand-off (DHO).</w:t>
      </w:r>
      <w:r w:rsidR="002A2600">
        <w:rPr>
          <w:rFonts w:ascii="Calibri" w:hAnsi="Calibri" w:cs="Calibri"/>
          <w:color w:val="C82613"/>
          <w:shd w:val="clear" w:color="auto" w:fill="FFFFFF"/>
        </w:rPr>
        <w:t> </w:t>
      </w:r>
      <w:r w:rsidRPr="00F1012F">
        <w:rPr>
          <w:rFonts w:cs="Times New Roman"/>
          <w:szCs w:val="24"/>
        </w:rPr>
        <w:t>This thesis proposes</w:t>
      </w:r>
      <w:r w:rsidR="002A2600" w:rsidRPr="002A2600">
        <w:t xml:space="preserve"> an architecture for a classification pipeline for detecting </w:t>
      </w:r>
      <w:r w:rsidR="0043343C">
        <w:t>DHOs</w:t>
      </w:r>
      <w:r w:rsidR="002A2600" w:rsidRPr="002A2600">
        <w:t xml:space="preserve"> in an accurate and automated manner</w:t>
      </w:r>
      <w:r w:rsidR="0063782F">
        <w:t>. This pipeline c</w:t>
      </w:r>
      <w:r w:rsidRPr="00F1012F">
        <w:rPr>
          <w:rFonts w:cs="Times New Roman"/>
          <w:szCs w:val="24"/>
        </w:rPr>
        <w:t>onsist</w:t>
      </w:r>
      <w:r w:rsidR="0063782F">
        <w:rPr>
          <w:rFonts w:cs="Times New Roman"/>
          <w:szCs w:val="24"/>
        </w:rPr>
        <w:t>s</w:t>
      </w:r>
      <w:r w:rsidRPr="00F1012F">
        <w:rPr>
          <w:rFonts w:cs="Times New Roman"/>
          <w:szCs w:val="24"/>
        </w:rPr>
        <w:t xml:space="preserve"> of a combination of player tracking data and event labels, a rule set to identify candidate actions, manually reviewing game recordings to label the candidates,</w:t>
      </w:r>
      <w:r w:rsidR="00F30BF2">
        <w:rPr>
          <w:rFonts w:cs="Times New Roman"/>
          <w:szCs w:val="24"/>
        </w:rPr>
        <w:t xml:space="preserve"> and</w:t>
      </w:r>
      <w:r w:rsidRPr="00F1012F">
        <w:rPr>
          <w:rFonts w:cs="Times New Roman"/>
          <w:szCs w:val="24"/>
        </w:rPr>
        <w:t xml:space="preserve"> embedding player trajectories into hexbin cell paths </w:t>
      </w:r>
      <w:r w:rsidR="00A91AC0">
        <w:rPr>
          <w:rFonts w:cs="Times New Roman"/>
          <w:szCs w:val="24"/>
        </w:rPr>
        <w:t>before</w:t>
      </w:r>
      <w:r w:rsidRPr="00F1012F">
        <w:rPr>
          <w:rFonts w:cs="Times New Roman"/>
          <w:szCs w:val="24"/>
        </w:rPr>
        <w:t xml:space="preserve"> passing the completed training set to the classification models. </w:t>
      </w:r>
      <w:r w:rsidR="0043343C">
        <w:rPr>
          <w:rFonts w:cs="Times New Roman"/>
          <w:szCs w:val="24"/>
        </w:rPr>
        <w:t xml:space="preserve">This </w:t>
      </w:r>
      <w:r w:rsidRPr="00F1012F">
        <w:rPr>
          <w:rFonts w:cs="Times New Roman"/>
          <w:szCs w:val="24"/>
        </w:rPr>
        <w:t xml:space="preserve">resulting training set </w:t>
      </w:r>
      <w:r w:rsidR="0043343C">
        <w:rPr>
          <w:rFonts w:cs="Times New Roman"/>
          <w:szCs w:val="24"/>
        </w:rPr>
        <w:t xml:space="preserve">is </w:t>
      </w:r>
      <w:r w:rsidRPr="00F1012F">
        <w:rPr>
          <w:rFonts w:cs="Times New Roman"/>
          <w:szCs w:val="24"/>
        </w:rPr>
        <w:t>examin</w:t>
      </w:r>
      <w:r w:rsidR="0043343C">
        <w:rPr>
          <w:rFonts w:cs="Times New Roman"/>
          <w:szCs w:val="24"/>
        </w:rPr>
        <w:t>ed using</w:t>
      </w:r>
      <w:r w:rsidRPr="00F1012F">
        <w:rPr>
          <w:rFonts w:cs="Times New Roman"/>
          <w:szCs w:val="24"/>
        </w:rPr>
        <w:t xml:space="preserve"> the information gain from extracted and engineered features</w:t>
      </w:r>
      <w:r>
        <w:rPr>
          <w:rFonts w:cs="Times New Roman"/>
          <w:szCs w:val="24"/>
        </w:rPr>
        <w:t xml:space="preserve"> and the effectiveness of various machine learning algorithms.</w:t>
      </w:r>
      <w:r w:rsidRPr="00F1012F">
        <w:rPr>
          <w:rFonts w:cs="Times New Roman"/>
          <w:szCs w:val="24"/>
        </w:rPr>
        <w:t xml:space="preserve"> </w:t>
      </w:r>
      <w:r w:rsidR="002A2600" w:rsidRPr="002A2600">
        <w:t>Finally, we provide a comprehensive accuracy evaluation of the classification models to compare various machine learning algorithms and highlight their subtle differences in this problem domain.</w:t>
      </w:r>
    </w:p>
    <w:p w14:paraId="308D24AF" w14:textId="77777777" w:rsidR="00A87280" w:rsidRDefault="00A87280" w:rsidP="00A87280"/>
    <w:p w14:paraId="31C525D7" w14:textId="77777777" w:rsidR="00A87280" w:rsidRDefault="00A87280" w:rsidP="00A87280"/>
    <w:p w14:paraId="734981E5" w14:textId="77777777" w:rsidR="00A87280" w:rsidRDefault="00A87280" w:rsidP="00A87280"/>
    <w:p w14:paraId="66091165" w14:textId="5C015D70" w:rsidR="00A87280" w:rsidRDefault="00A87280" w:rsidP="00A87280"/>
    <w:p w14:paraId="3B6A7618" w14:textId="77777777" w:rsidR="002A2600" w:rsidRDefault="002A2600" w:rsidP="00A87280"/>
    <w:p w14:paraId="04ED3C6B" w14:textId="77777777" w:rsidR="00A87280" w:rsidRDefault="00A87280" w:rsidP="00A87280"/>
    <w:p w14:paraId="1C33777E" w14:textId="3E099776" w:rsidR="00A87280" w:rsidRDefault="00A87280" w:rsidP="00A87280"/>
    <w:p w14:paraId="11045001" w14:textId="77777777" w:rsidR="00C8247A" w:rsidRDefault="00C8247A" w:rsidP="00A87280"/>
    <w:p w14:paraId="7D7BCD19" w14:textId="77777777" w:rsidR="00A87280" w:rsidRDefault="00A87280" w:rsidP="00A87280"/>
    <w:p w14:paraId="11783E5B" w14:textId="77777777" w:rsidR="00A87280" w:rsidRDefault="00A87280" w:rsidP="00A87280"/>
    <w:p w14:paraId="4CFCEFB7" w14:textId="77777777" w:rsidR="00A87280" w:rsidRDefault="00A87280" w:rsidP="00A87280"/>
    <w:p w14:paraId="1E852456" w14:textId="77777777" w:rsidR="00A87280" w:rsidRDefault="00A87280" w:rsidP="00A87280"/>
    <w:p w14:paraId="74CFBD72" w14:textId="77777777" w:rsidR="00A87280" w:rsidRDefault="00A87280" w:rsidP="00A87280"/>
    <w:p w14:paraId="60A3C62F" w14:textId="77777777" w:rsidR="00A87280" w:rsidRDefault="00A87280" w:rsidP="00A87280"/>
    <w:p w14:paraId="0B6F68A2" w14:textId="77777777" w:rsidR="00A87280" w:rsidRDefault="00A87280" w:rsidP="00A87280">
      <w:pPr>
        <w:spacing w:after="0" w:line="480" w:lineRule="auto"/>
        <w:rPr>
          <w:rFonts w:cs="Times New Roman"/>
          <w:szCs w:val="24"/>
        </w:rPr>
      </w:pPr>
    </w:p>
    <w:p w14:paraId="4C0DD223" w14:textId="77777777" w:rsidR="00A87280" w:rsidRDefault="00A87280" w:rsidP="00A87280">
      <w:pPr>
        <w:spacing w:after="0" w:line="480" w:lineRule="auto"/>
        <w:rPr>
          <w:rFonts w:cs="Times New Roman"/>
          <w:szCs w:val="24"/>
        </w:rPr>
      </w:pPr>
    </w:p>
    <w:p w14:paraId="494366E6" w14:textId="77777777" w:rsidR="00A87280" w:rsidRDefault="00A87280" w:rsidP="00A87280">
      <w:pPr>
        <w:spacing w:after="0" w:line="480" w:lineRule="auto"/>
        <w:rPr>
          <w:rFonts w:cs="Times New Roman"/>
          <w:szCs w:val="24"/>
        </w:rPr>
      </w:pPr>
    </w:p>
    <w:p w14:paraId="39CF6BC2" w14:textId="77777777" w:rsidR="00A87280" w:rsidRDefault="00A87280" w:rsidP="00A87280">
      <w:pPr>
        <w:spacing w:after="0" w:line="480" w:lineRule="auto"/>
        <w:rPr>
          <w:rFonts w:cs="Times New Roman"/>
          <w:szCs w:val="24"/>
        </w:rPr>
      </w:pPr>
    </w:p>
    <w:p w14:paraId="6565C206" w14:textId="6966F0B9" w:rsidR="00A87280" w:rsidRDefault="00A87280" w:rsidP="005C48DA">
      <w:pPr>
        <w:spacing w:after="0" w:line="480" w:lineRule="auto"/>
        <w:jc w:val="center"/>
        <w:rPr>
          <w:rFonts w:cs="Times New Roman"/>
          <w:szCs w:val="24"/>
        </w:rPr>
      </w:pPr>
      <w:r>
        <w:rPr>
          <w:rFonts w:cs="Times New Roman"/>
          <w:szCs w:val="24"/>
        </w:rPr>
        <w:t>Copyright 20</w:t>
      </w:r>
      <w:r w:rsidR="00F1012F">
        <w:rPr>
          <w:rFonts w:cs="Times New Roman"/>
          <w:szCs w:val="24"/>
        </w:rPr>
        <w:t>21</w:t>
      </w:r>
      <w:r>
        <w:rPr>
          <w:rFonts w:cs="Times New Roman"/>
          <w:szCs w:val="24"/>
        </w:rPr>
        <w:t xml:space="preserve"> by </w:t>
      </w:r>
      <w:r w:rsidR="00F1012F">
        <w:rPr>
          <w:rFonts w:cs="Times New Roman"/>
          <w:szCs w:val="24"/>
        </w:rPr>
        <w:t>Dembé Koi Stephanos</w:t>
      </w:r>
    </w:p>
    <w:p w14:paraId="0BD14423" w14:textId="14C6D32D" w:rsidR="00A87280" w:rsidRDefault="00A87280" w:rsidP="005C48DA">
      <w:pPr>
        <w:spacing w:after="0" w:line="480" w:lineRule="auto"/>
        <w:jc w:val="center"/>
        <w:rPr>
          <w:rFonts w:cs="Times New Roman"/>
          <w:szCs w:val="24"/>
        </w:rPr>
      </w:pPr>
      <w:r>
        <w:rPr>
          <w:rFonts w:cs="Times New Roman"/>
          <w:szCs w:val="24"/>
        </w:rPr>
        <w:t>All Rights Reserved</w:t>
      </w:r>
    </w:p>
    <w:p w14:paraId="762FB207" w14:textId="77777777" w:rsidR="00A87280" w:rsidRDefault="00A87280" w:rsidP="00A87280">
      <w:pPr>
        <w:spacing w:after="0" w:line="480" w:lineRule="auto"/>
        <w:rPr>
          <w:rFonts w:cs="Times New Roman"/>
          <w:szCs w:val="24"/>
        </w:rPr>
      </w:pPr>
    </w:p>
    <w:p w14:paraId="1ECDA30B" w14:textId="77777777" w:rsidR="00A87280" w:rsidRDefault="00A87280" w:rsidP="00A87280">
      <w:pPr>
        <w:spacing w:after="0" w:line="480" w:lineRule="auto"/>
        <w:rPr>
          <w:rFonts w:cs="Times New Roman"/>
          <w:szCs w:val="24"/>
        </w:rPr>
      </w:pPr>
    </w:p>
    <w:p w14:paraId="51F49112" w14:textId="77777777" w:rsidR="00A87280" w:rsidRDefault="00A87280" w:rsidP="00A87280">
      <w:pPr>
        <w:spacing w:after="0" w:line="480" w:lineRule="auto"/>
        <w:rPr>
          <w:rFonts w:cs="Times New Roman"/>
          <w:szCs w:val="24"/>
        </w:rPr>
      </w:pPr>
    </w:p>
    <w:p w14:paraId="2E6E4298" w14:textId="77777777" w:rsidR="00A87280" w:rsidRDefault="00A87280" w:rsidP="00A87280">
      <w:pPr>
        <w:spacing w:after="0" w:line="480" w:lineRule="auto"/>
        <w:rPr>
          <w:rFonts w:cs="Times New Roman"/>
          <w:szCs w:val="24"/>
        </w:rPr>
      </w:pPr>
    </w:p>
    <w:p w14:paraId="56FDA001" w14:textId="77777777" w:rsidR="00A87280" w:rsidRDefault="00A87280" w:rsidP="00A87280">
      <w:pPr>
        <w:spacing w:after="0" w:line="480" w:lineRule="auto"/>
        <w:rPr>
          <w:rFonts w:cs="Times New Roman"/>
          <w:szCs w:val="24"/>
        </w:rPr>
      </w:pPr>
    </w:p>
    <w:p w14:paraId="5AF01796" w14:textId="77777777" w:rsidR="00A87280" w:rsidRDefault="00A87280" w:rsidP="00A87280">
      <w:pPr>
        <w:spacing w:after="0" w:line="480" w:lineRule="auto"/>
        <w:rPr>
          <w:rFonts w:cs="Times New Roman"/>
          <w:szCs w:val="24"/>
        </w:rPr>
      </w:pPr>
    </w:p>
    <w:p w14:paraId="47C5AB6F" w14:textId="77777777" w:rsidR="00A87280" w:rsidRDefault="00A87280" w:rsidP="00A87280">
      <w:pPr>
        <w:spacing w:after="0" w:line="480" w:lineRule="auto"/>
        <w:rPr>
          <w:rFonts w:cs="Times New Roman"/>
          <w:szCs w:val="24"/>
        </w:rPr>
      </w:pPr>
    </w:p>
    <w:p w14:paraId="054EA848" w14:textId="77777777" w:rsidR="00A87280" w:rsidRDefault="00A87280" w:rsidP="00A87280">
      <w:pPr>
        <w:spacing w:after="0" w:line="480" w:lineRule="auto"/>
        <w:rPr>
          <w:rFonts w:cs="Times New Roman"/>
          <w:szCs w:val="24"/>
        </w:rPr>
      </w:pPr>
    </w:p>
    <w:p w14:paraId="76B7E6E7" w14:textId="77777777" w:rsidR="00A87280" w:rsidRDefault="00A87280" w:rsidP="00A87280">
      <w:pPr>
        <w:spacing w:after="0" w:line="480" w:lineRule="auto"/>
        <w:rPr>
          <w:rFonts w:cs="Times New Roman"/>
          <w:szCs w:val="24"/>
        </w:rPr>
      </w:pPr>
    </w:p>
    <w:p w14:paraId="08221B91" w14:textId="77777777" w:rsidR="00A87280" w:rsidRDefault="00A87280" w:rsidP="005C48DA">
      <w:pPr>
        <w:pStyle w:val="Heading1"/>
        <w:jc w:val="center"/>
      </w:pPr>
      <w:bookmarkStart w:id="1" w:name="_Toc69576676"/>
      <w:r>
        <w:lastRenderedPageBreak/>
        <w:t>DEDICATION</w:t>
      </w:r>
      <w:bookmarkEnd w:id="1"/>
    </w:p>
    <w:p w14:paraId="1F883B0E" w14:textId="2C397304" w:rsidR="00A87280" w:rsidRDefault="00A87280" w:rsidP="00A87280">
      <w:pPr>
        <w:spacing w:after="0" w:line="480" w:lineRule="auto"/>
        <w:rPr>
          <w:rFonts w:cs="Times New Roman"/>
          <w:szCs w:val="24"/>
        </w:rPr>
      </w:pPr>
      <w:r>
        <w:tab/>
      </w:r>
      <w:r w:rsidR="00F1012F">
        <w:t>Dedicated to my brilliant, wonderful wife</w:t>
      </w:r>
      <w:r w:rsidR="00BD03E3">
        <w:t>, Emma</w:t>
      </w:r>
      <w:r w:rsidR="00F1012F">
        <w:t xml:space="preserve">. Thanks for listening to me rant on about basketball analytics </w:t>
      </w:r>
      <w:r w:rsidR="00BD03E3">
        <w:t xml:space="preserve">since </w:t>
      </w:r>
      <w:r w:rsidR="00F1012F">
        <w:t>way before it was considered graduate work. I love you.</w:t>
      </w:r>
    </w:p>
    <w:p w14:paraId="484E5676" w14:textId="77777777" w:rsidR="00A87280" w:rsidRDefault="00A87280" w:rsidP="00A87280">
      <w:pPr>
        <w:spacing w:after="0" w:line="480" w:lineRule="auto"/>
        <w:rPr>
          <w:rFonts w:cs="Times New Roman"/>
          <w:szCs w:val="24"/>
        </w:rPr>
      </w:pPr>
    </w:p>
    <w:p w14:paraId="0057C690" w14:textId="77777777" w:rsidR="00A87280" w:rsidRDefault="00A87280" w:rsidP="00A87280">
      <w:pPr>
        <w:spacing w:after="0" w:line="480" w:lineRule="auto"/>
        <w:rPr>
          <w:rFonts w:cs="Times New Roman"/>
          <w:szCs w:val="24"/>
        </w:rPr>
      </w:pPr>
    </w:p>
    <w:p w14:paraId="42691FAF" w14:textId="77777777" w:rsidR="00A87280" w:rsidRDefault="00A87280" w:rsidP="00A87280">
      <w:pPr>
        <w:spacing w:after="0" w:line="480" w:lineRule="auto"/>
        <w:rPr>
          <w:rFonts w:cs="Times New Roman"/>
          <w:szCs w:val="24"/>
        </w:rPr>
      </w:pPr>
    </w:p>
    <w:p w14:paraId="55F15E35" w14:textId="77777777" w:rsidR="00A87280" w:rsidRDefault="00A87280" w:rsidP="00A87280">
      <w:pPr>
        <w:spacing w:after="0" w:line="480" w:lineRule="auto"/>
        <w:rPr>
          <w:rFonts w:cs="Times New Roman"/>
          <w:szCs w:val="24"/>
        </w:rPr>
      </w:pPr>
    </w:p>
    <w:p w14:paraId="27B7F31E" w14:textId="77777777" w:rsidR="00A87280" w:rsidRDefault="00A87280" w:rsidP="00A87280"/>
    <w:p w14:paraId="56F693E6" w14:textId="77777777" w:rsidR="00A87280" w:rsidRDefault="00A87280" w:rsidP="00A87280"/>
    <w:p w14:paraId="4C94BBC4" w14:textId="77777777" w:rsidR="00A87280" w:rsidRDefault="00A87280" w:rsidP="00A87280"/>
    <w:p w14:paraId="00F4268C" w14:textId="77777777" w:rsidR="00A87280" w:rsidRDefault="00A87280" w:rsidP="00A87280"/>
    <w:p w14:paraId="31778241" w14:textId="77777777" w:rsidR="00A87280" w:rsidRDefault="00A87280" w:rsidP="00A87280"/>
    <w:p w14:paraId="50CCD6B3" w14:textId="77777777" w:rsidR="00A87280" w:rsidRDefault="00A87280" w:rsidP="00A87280"/>
    <w:p w14:paraId="5D556342" w14:textId="77777777" w:rsidR="00A87280" w:rsidRDefault="00A87280" w:rsidP="00A87280"/>
    <w:p w14:paraId="2FCDD569" w14:textId="77777777" w:rsidR="00A87280" w:rsidRDefault="00A87280" w:rsidP="00A87280"/>
    <w:p w14:paraId="0680EF58" w14:textId="77777777" w:rsidR="00A87280" w:rsidRDefault="00A87280" w:rsidP="00A87280"/>
    <w:p w14:paraId="1B6AC06A" w14:textId="77777777" w:rsidR="00A87280" w:rsidRDefault="00A87280" w:rsidP="00A87280"/>
    <w:p w14:paraId="696453E2" w14:textId="77777777" w:rsidR="00A87280" w:rsidRDefault="00A87280" w:rsidP="00A87280"/>
    <w:p w14:paraId="48F2F9D7" w14:textId="77777777" w:rsidR="00A87280" w:rsidRDefault="00A87280" w:rsidP="00A87280"/>
    <w:p w14:paraId="2C6786CC" w14:textId="77777777" w:rsidR="00A87280" w:rsidRDefault="00A87280" w:rsidP="00A87280"/>
    <w:p w14:paraId="1AAB03D9" w14:textId="77777777" w:rsidR="00A87280" w:rsidRDefault="00A87280" w:rsidP="00A87280"/>
    <w:p w14:paraId="2DBF571A" w14:textId="77777777" w:rsidR="00A87280" w:rsidRDefault="00A87280" w:rsidP="00A87280"/>
    <w:p w14:paraId="207D4DEC" w14:textId="77777777" w:rsidR="00A87280" w:rsidRDefault="00A87280" w:rsidP="00A87280"/>
    <w:p w14:paraId="02232989" w14:textId="77777777" w:rsidR="00A87280" w:rsidRDefault="00A87280" w:rsidP="00A87280"/>
    <w:p w14:paraId="19FD153C" w14:textId="77777777" w:rsidR="00A87280" w:rsidRDefault="00A87280" w:rsidP="00A87280"/>
    <w:p w14:paraId="1D245593" w14:textId="77777777" w:rsidR="00A87280" w:rsidRDefault="00A87280" w:rsidP="00A87280"/>
    <w:p w14:paraId="15F3AA6B" w14:textId="77777777" w:rsidR="00A87280" w:rsidRDefault="00A87280" w:rsidP="00A87280"/>
    <w:p w14:paraId="3FDD7F52" w14:textId="77777777" w:rsidR="00A87280" w:rsidRDefault="00A87280" w:rsidP="005C48DA">
      <w:pPr>
        <w:pStyle w:val="Heading1"/>
        <w:jc w:val="center"/>
      </w:pPr>
      <w:bookmarkStart w:id="2" w:name="_Toc69576677"/>
      <w:r>
        <w:lastRenderedPageBreak/>
        <w:t>ACKNOWLEDGEMENTS</w:t>
      </w:r>
      <w:bookmarkEnd w:id="2"/>
    </w:p>
    <w:p w14:paraId="2F6A4C53" w14:textId="527D5459" w:rsidR="00A87280" w:rsidRDefault="00A87280" w:rsidP="00A87280">
      <w:pPr>
        <w:spacing w:after="0" w:line="480" w:lineRule="auto"/>
      </w:pPr>
      <w:r>
        <w:tab/>
      </w:r>
      <w:r w:rsidR="00F1012F">
        <w:t>Thank you to my committee members</w:t>
      </w:r>
      <w:r w:rsidR="008E623C">
        <w:t xml:space="preserve">, Dr. </w:t>
      </w:r>
      <w:proofErr w:type="gramStart"/>
      <w:r w:rsidR="008E623C">
        <w:t>Bennet</w:t>
      </w:r>
      <w:r w:rsidR="001B0CC7">
        <w:t>t</w:t>
      </w:r>
      <w:proofErr w:type="gramEnd"/>
      <w:r w:rsidR="008E623C">
        <w:t xml:space="preserve"> and Prof. Harrison,</w:t>
      </w:r>
      <w:r w:rsidR="00F1012F">
        <w:t xml:space="preserve"> for their guidance and support</w:t>
      </w:r>
      <w:r w:rsidR="00816B46">
        <w:t>. Additional thanks to</w:t>
      </w:r>
      <w:r w:rsidR="008E623C">
        <w:t xml:space="preserve"> Jacob Hoyos and Dave </w:t>
      </w:r>
      <w:r w:rsidR="00B44AE2">
        <w:t>Schmidt</w:t>
      </w:r>
      <w:r w:rsidR="008E623C">
        <w:t xml:space="preserve"> for </w:t>
      </w:r>
      <w:r w:rsidR="00E33D05">
        <w:t>their assistance and encouragement</w:t>
      </w:r>
      <w:r w:rsidR="008E623C">
        <w:t>,</w:t>
      </w:r>
      <w:r w:rsidR="00816B46">
        <w:t xml:space="preserve"> and</w:t>
      </w:r>
      <w:r w:rsidR="008E623C">
        <w:t xml:space="preserve"> </w:t>
      </w:r>
      <w:r w:rsidR="00816B46">
        <w:t xml:space="preserve">to </w:t>
      </w:r>
      <w:r w:rsidR="008E623C">
        <w:t xml:space="preserve">Neil </w:t>
      </w:r>
      <w:r w:rsidR="005C48DA">
        <w:t>Seward</w:t>
      </w:r>
      <w:r w:rsidR="008E623C">
        <w:t xml:space="preserve"> for his contributions to getting me started</w:t>
      </w:r>
      <w:r w:rsidR="00816B46">
        <w:t>. Most</w:t>
      </w:r>
      <w:r w:rsidR="008E623C">
        <w:t xml:space="preserve"> of all, to Dr. Husari</w:t>
      </w:r>
      <w:r w:rsidR="00816B46">
        <w:t>, thank you</w:t>
      </w:r>
      <w:r w:rsidR="008E623C">
        <w:t xml:space="preserve"> for your excellent mentorship, without which, this thesis would not exist.</w:t>
      </w:r>
    </w:p>
    <w:p w14:paraId="1BFED655" w14:textId="77777777" w:rsidR="00A87280" w:rsidRDefault="00A87280" w:rsidP="00A87280">
      <w:pPr>
        <w:spacing w:after="0" w:line="480" w:lineRule="auto"/>
      </w:pPr>
    </w:p>
    <w:p w14:paraId="1A714DFA" w14:textId="77777777" w:rsidR="00A87280" w:rsidRDefault="00A87280" w:rsidP="00A87280">
      <w:pPr>
        <w:spacing w:after="0" w:line="480" w:lineRule="auto"/>
      </w:pPr>
    </w:p>
    <w:p w14:paraId="07C93429" w14:textId="77777777" w:rsidR="00A87280" w:rsidRDefault="00A87280" w:rsidP="00A87280">
      <w:pPr>
        <w:spacing w:after="0" w:line="480" w:lineRule="auto"/>
      </w:pPr>
    </w:p>
    <w:p w14:paraId="4CE2AF2F" w14:textId="77777777" w:rsidR="00A87280" w:rsidRDefault="00A87280" w:rsidP="00A87280">
      <w:pPr>
        <w:spacing w:after="0" w:line="480" w:lineRule="auto"/>
      </w:pPr>
    </w:p>
    <w:p w14:paraId="2F6770F2" w14:textId="77777777" w:rsidR="00A87280" w:rsidRDefault="00A87280" w:rsidP="00A87280">
      <w:pPr>
        <w:spacing w:after="0" w:line="480" w:lineRule="auto"/>
      </w:pPr>
    </w:p>
    <w:p w14:paraId="2E64C9B5" w14:textId="77777777" w:rsidR="00A87280" w:rsidRDefault="00A87280" w:rsidP="00A87280">
      <w:pPr>
        <w:spacing w:after="0" w:line="480" w:lineRule="auto"/>
      </w:pPr>
    </w:p>
    <w:p w14:paraId="6B9AFDC4" w14:textId="77777777" w:rsidR="00A87280" w:rsidRDefault="00A87280" w:rsidP="00A87280">
      <w:pPr>
        <w:spacing w:after="0" w:line="480" w:lineRule="auto"/>
      </w:pPr>
    </w:p>
    <w:p w14:paraId="34064050" w14:textId="77777777" w:rsidR="00A87280" w:rsidRDefault="00A87280" w:rsidP="00A87280">
      <w:pPr>
        <w:spacing w:after="0" w:line="480" w:lineRule="auto"/>
      </w:pPr>
    </w:p>
    <w:p w14:paraId="6EDE1D7E" w14:textId="77777777" w:rsidR="00A87280" w:rsidRDefault="00A87280" w:rsidP="00A87280">
      <w:pPr>
        <w:spacing w:after="0" w:line="480" w:lineRule="auto"/>
      </w:pPr>
    </w:p>
    <w:p w14:paraId="5A1E6235" w14:textId="77777777" w:rsidR="00A87280" w:rsidRDefault="00A87280" w:rsidP="00A87280">
      <w:pPr>
        <w:spacing w:after="0" w:line="480" w:lineRule="auto"/>
      </w:pPr>
    </w:p>
    <w:p w14:paraId="5AAA79C6" w14:textId="77777777" w:rsidR="00A87280" w:rsidRDefault="00A87280" w:rsidP="00A87280">
      <w:pPr>
        <w:spacing w:after="0" w:line="480" w:lineRule="auto"/>
      </w:pPr>
    </w:p>
    <w:p w14:paraId="590E77B2" w14:textId="77777777" w:rsidR="00A87280" w:rsidRDefault="00A87280" w:rsidP="00A87280">
      <w:pPr>
        <w:spacing w:after="0" w:line="480" w:lineRule="auto"/>
      </w:pPr>
    </w:p>
    <w:p w14:paraId="1B12CE8B" w14:textId="77777777" w:rsidR="00A87280" w:rsidRDefault="00A87280" w:rsidP="00A87280">
      <w:pPr>
        <w:spacing w:after="0" w:line="480" w:lineRule="auto"/>
      </w:pPr>
    </w:p>
    <w:p w14:paraId="3B8A6D08" w14:textId="77777777" w:rsidR="00A87280" w:rsidRDefault="00A87280" w:rsidP="00A87280">
      <w:pPr>
        <w:spacing w:after="0" w:line="480" w:lineRule="auto"/>
      </w:pPr>
    </w:p>
    <w:p w14:paraId="4885B122" w14:textId="77777777" w:rsidR="00A87280" w:rsidRDefault="00A87280" w:rsidP="00A87280">
      <w:pPr>
        <w:spacing w:after="0" w:line="480" w:lineRule="auto"/>
      </w:pPr>
    </w:p>
    <w:p w14:paraId="4BE94E67" w14:textId="77777777" w:rsidR="00A87280" w:rsidRDefault="00A87280" w:rsidP="00A87280">
      <w:pPr>
        <w:spacing w:after="0" w:line="480" w:lineRule="auto"/>
      </w:pPr>
    </w:p>
    <w:p w14:paraId="50719238" w14:textId="77777777" w:rsidR="00A87280" w:rsidRDefault="00A87280" w:rsidP="00A87280">
      <w:pPr>
        <w:spacing w:after="0" w:line="480" w:lineRule="auto"/>
      </w:pPr>
    </w:p>
    <w:p w14:paraId="4A58649C" w14:textId="77777777" w:rsidR="00A87280" w:rsidRDefault="00A87280" w:rsidP="00A87280">
      <w:pPr>
        <w:spacing w:after="0" w:line="480" w:lineRule="auto"/>
      </w:pPr>
    </w:p>
    <w:p w14:paraId="12DB6363" w14:textId="0E84D111" w:rsidR="00262117" w:rsidRDefault="00262117" w:rsidP="003E789E">
      <w:pPr>
        <w:spacing w:after="0" w:line="480" w:lineRule="auto"/>
        <w:jc w:val="center"/>
      </w:pPr>
      <w:r>
        <w:lastRenderedPageBreak/>
        <w:t>TABLE OF CONTENTS</w:t>
      </w:r>
    </w:p>
    <w:p w14:paraId="7AB72D50" w14:textId="5E72ADA2" w:rsidR="003E789E" w:rsidRDefault="005B373B">
      <w:pPr>
        <w:pStyle w:val="TOC1"/>
        <w:tabs>
          <w:tab w:val="right" w:leader="dot" w:pos="9350"/>
        </w:tabs>
        <w:rPr>
          <w:rFonts w:asciiTheme="minorHAnsi" w:eastAsiaTheme="minorEastAsia" w:hAnsiTheme="minorHAnsi"/>
          <w:noProof/>
          <w:sz w:val="22"/>
        </w:rPr>
      </w:pPr>
      <w:r>
        <w:fldChar w:fldCharType="begin"/>
      </w:r>
      <w:r>
        <w:instrText xml:space="preserve"> TOC \o "1-6" \h \z \u </w:instrText>
      </w:r>
      <w:r>
        <w:fldChar w:fldCharType="separate"/>
      </w:r>
      <w:hyperlink w:anchor="_Toc69576675" w:history="1">
        <w:r w:rsidR="003E789E" w:rsidRPr="00720989">
          <w:rPr>
            <w:rStyle w:val="Hyperlink"/>
            <w:noProof/>
          </w:rPr>
          <w:t>ABSTRACT</w:t>
        </w:r>
        <w:r w:rsidR="003E789E">
          <w:rPr>
            <w:noProof/>
            <w:webHidden/>
          </w:rPr>
          <w:tab/>
        </w:r>
        <w:r w:rsidR="003E789E">
          <w:rPr>
            <w:noProof/>
            <w:webHidden/>
          </w:rPr>
          <w:fldChar w:fldCharType="begin"/>
        </w:r>
        <w:r w:rsidR="003E789E">
          <w:rPr>
            <w:noProof/>
            <w:webHidden/>
          </w:rPr>
          <w:instrText xml:space="preserve"> PAGEREF _Toc69576675 \h </w:instrText>
        </w:r>
        <w:r w:rsidR="003E789E">
          <w:rPr>
            <w:noProof/>
            <w:webHidden/>
          </w:rPr>
        </w:r>
        <w:r w:rsidR="003E789E">
          <w:rPr>
            <w:noProof/>
            <w:webHidden/>
          </w:rPr>
          <w:fldChar w:fldCharType="separate"/>
        </w:r>
        <w:r w:rsidR="00C17107">
          <w:rPr>
            <w:noProof/>
            <w:webHidden/>
          </w:rPr>
          <w:t>2</w:t>
        </w:r>
        <w:r w:rsidR="003E789E">
          <w:rPr>
            <w:noProof/>
            <w:webHidden/>
          </w:rPr>
          <w:fldChar w:fldCharType="end"/>
        </w:r>
      </w:hyperlink>
    </w:p>
    <w:p w14:paraId="6052591C" w14:textId="3B4E95BA" w:rsidR="003E789E" w:rsidRDefault="00C17107">
      <w:pPr>
        <w:pStyle w:val="TOC1"/>
        <w:tabs>
          <w:tab w:val="right" w:leader="dot" w:pos="9350"/>
        </w:tabs>
        <w:rPr>
          <w:rFonts w:asciiTheme="minorHAnsi" w:eastAsiaTheme="minorEastAsia" w:hAnsiTheme="minorHAnsi"/>
          <w:noProof/>
          <w:sz w:val="22"/>
        </w:rPr>
      </w:pPr>
      <w:hyperlink w:anchor="_Toc69576676" w:history="1">
        <w:r w:rsidR="003E789E" w:rsidRPr="00720989">
          <w:rPr>
            <w:rStyle w:val="Hyperlink"/>
            <w:noProof/>
          </w:rPr>
          <w:t>DEDICATION</w:t>
        </w:r>
        <w:r w:rsidR="003E789E">
          <w:rPr>
            <w:noProof/>
            <w:webHidden/>
          </w:rPr>
          <w:tab/>
        </w:r>
        <w:r w:rsidR="003E789E">
          <w:rPr>
            <w:noProof/>
            <w:webHidden/>
          </w:rPr>
          <w:fldChar w:fldCharType="begin"/>
        </w:r>
        <w:r w:rsidR="003E789E">
          <w:rPr>
            <w:noProof/>
            <w:webHidden/>
          </w:rPr>
          <w:instrText xml:space="preserve"> PAGEREF _Toc69576676 \h </w:instrText>
        </w:r>
        <w:r w:rsidR="003E789E">
          <w:rPr>
            <w:noProof/>
            <w:webHidden/>
          </w:rPr>
        </w:r>
        <w:r w:rsidR="003E789E">
          <w:rPr>
            <w:noProof/>
            <w:webHidden/>
          </w:rPr>
          <w:fldChar w:fldCharType="separate"/>
        </w:r>
        <w:r>
          <w:rPr>
            <w:noProof/>
            <w:webHidden/>
          </w:rPr>
          <w:t>4</w:t>
        </w:r>
        <w:r w:rsidR="003E789E">
          <w:rPr>
            <w:noProof/>
            <w:webHidden/>
          </w:rPr>
          <w:fldChar w:fldCharType="end"/>
        </w:r>
      </w:hyperlink>
    </w:p>
    <w:p w14:paraId="52317B89" w14:textId="42A1D05F" w:rsidR="003E789E" w:rsidRDefault="00C17107">
      <w:pPr>
        <w:pStyle w:val="TOC1"/>
        <w:tabs>
          <w:tab w:val="right" w:leader="dot" w:pos="9350"/>
        </w:tabs>
        <w:rPr>
          <w:rFonts w:asciiTheme="minorHAnsi" w:eastAsiaTheme="minorEastAsia" w:hAnsiTheme="minorHAnsi"/>
          <w:noProof/>
          <w:sz w:val="22"/>
        </w:rPr>
      </w:pPr>
      <w:hyperlink w:anchor="_Toc69576677" w:history="1">
        <w:r w:rsidR="003E789E" w:rsidRPr="00720989">
          <w:rPr>
            <w:rStyle w:val="Hyperlink"/>
            <w:noProof/>
          </w:rPr>
          <w:t>ACKNOWLEDGEMENTS</w:t>
        </w:r>
        <w:r w:rsidR="003E789E">
          <w:rPr>
            <w:noProof/>
            <w:webHidden/>
          </w:rPr>
          <w:tab/>
        </w:r>
        <w:r w:rsidR="003E789E">
          <w:rPr>
            <w:noProof/>
            <w:webHidden/>
          </w:rPr>
          <w:fldChar w:fldCharType="begin"/>
        </w:r>
        <w:r w:rsidR="003E789E">
          <w:rPr>
            <w:noProof/>
            <w:webHidden/>
          </w:rPr>
          <w:instrText xml:space="preserve"> PAGEREF _Toc69576677 \h </w:instrText>
        </w:r>
        <w:r w:rsidR="003E789E">
          <w:rPr>
            <w:noProof/>
            <w:webHidden/>
          </w:rPr>
        </w:r>
        <w:r w:rsidR="003E789E">
          <w:rPr>
            <w:noProof/>
            <w:webHidden/>
          </w:rPr>
          <w:fldChar w:fldCharType="separate"/>
        </w:r>
        <w:r>
          <w:rPr>
            <w:noProof/>
            <w:webHidden/>
          </w:rPr>
          <w:t>5</w:t>
        </w:r>
        <w:r w:rsidR="003E789E">
          <w:rPr>
            <w:noProof/>
            <w:webHidden/>
          </w:rPr>
          <w:fldChar w:fldCharType="end"/>
        </w:r>
      </w:hyperlink>
    </w:p>
    <w:p w14:paraId="4F5D13FB" w14:textId="6F506DB2" w:rsidR="003E789E" w:rsidRDefault="00C17107">
      <w:pPr>
        <w:pStyle w:val="TOC1"/>
        <w:tabs>
          <w:tab w:val="right" w:leader="dot" w:pos="9350"/>
        </w:tabs>
        <w:rPr>
          <w:rFonts w:asciiTheme="minorHAnsi" w:eastAsiaTheme="minorEastAsia" w:hAnsiTheme="minorHAnsi"/>
          <w:noProof/>
          <w:sz w:val="22"/>
        </w:rPr>
      </w:pPr>
      <w:hyperlink w:anchor="_Toc69576678" w:history="1">
        <w:r w:rsidR="003E789E" w:rsidRPr="00720989">
          <w:rPr>
            <w:rStyle w:val="Hyperlink"/>
            <w:noProof/>
          </w:rPr>
          <w:t>LIST OF FIGURES</w:t>
        </w:r>
        <w:r w:rsidR="003E789E">
          <w:rPr>
            <w:noProof/>
            <w:webHidden/>
          </w:rPr>
          <w:tab/>
        </w:r>
        <w:r w:rsidR="003E789E">
          <w:rPr>
            <w:noProof/>
            <w:webHidden/>
          </w:rPr>
          <w:fldChar w:fldCharType="begin"/>
        </w:r>
        <w:r w:rsidR="003E789E">
          <w:rPr>
            <w:noProof/>
            <w:webHidden/>
          </w:rPr>
          <w:instrText xml:space="preserve"> PAGEREF _Toc69576678 \h </w:instrText>
        </w:r>
        <w:r w:rsidR="003E789E">
          <w:rPr>
            <w:noProof/>
            <w:webHidden/>
          </w:rPr>
        </w:r>
        <w:r w:rsidR="003E789E">
          <w:rPr>
            <w:noProof/>
            <w:webHidden/>
          </w:rPr>
          <w:fldChar w:fldCharType="separate"/>
        </w:r>
        <w:r>
          <w:rPr>
            <w:noProof/>
            <w:webHidden/>
          </w:rPr>
          <w:t>9</w:t>
        </w:r>
        <w:r w:rsidR="003E789E">
          <w:rPr>
            <w:noProof/>
            <w:webHidden/>
          </w:rPr>
          <w:fldChar w:fldCharType="end"/>
        </w:r>
      </w:hyperlink>
    </w:p>
    <w:p w14:paraId="40D45C86" w14:textId="7231D042" w:rsidR="003E789E" w:rsidRDefault="00C17107">
      <w:pPr>
        <w:pStyle w:val="TOC2"/>
        <w:tabs>
          <w:tab w:val="right" w:leader="dot" w:pos="9350"/>
        </w:tabs>
        <w:rPr>
          <w:rFonts w:asciiTheme="minorHAnsi" w:eastAsiaTheme="minorEastAsia" w:hAnsiTheme="minorHAnsi"/>
          <w:noProof/>
          <w:sz w:val="22"/>
        </w:rPr>
      </w:pPr>
      <w:hyperlink w:anchor="_Toc69576679" w:history="1">
        <w:r w:rsidR="003E789E" w:rsidRPr="00720989">
          <w:rPr>
            <w:rStyle w:val="Hyperlink"/>
            <w:noProof/>
          </w:rPr>
          <w:t>Chapter 1. Introduction</w:t>
        </w:r>
        <w:r w:rsidR="003E789E">
          <w:rPr>
            <w:noProof/>
            <w:webHidden/>
          </w:rPr>
          <w:tab/>
        </w:r>
        <w:r w:rsidR="003E789E">
          <w:rPr>
            <w:noProof/>
            <w:webHidden/>
          </w:rPr>
          <w:fldChar w:fldCharType="begin"/>
        </w:r>
        <w:r w:rsidR="003E789E">
          <w:rPr>
            <w:noProof/>
            <w:webHidden/>
          </w:rPr>
          <w:instrText xml:space="preserve"> PAGEREF _Toc69576679 \h </w:instrText>
        </w:r>
        <w:r w:rsidR="003E789E">
          <w:rPr>
            <w:noProof/>
            <w:webHidden/>
          </w:rPr>
        </w:r>
        <w:r w:rsidR="003E789E">
          <w:rPr>
            <w:noProof/>
            <w:webHidden/>
          </w:rPr>
          <w:fldChar w:fldCharType="separate"/>
        </w:r>
        <w:r>
          <w:rPr>
            <w:noProof/>
            <w:webHidden/>
          </w:rPr>
          <w:t>11</w:t>
        </w:r>
        <w:r w:rsidR="003E789E">
          <w:rPr>
            <w:noProof/>
            <w:webHidden/>
          </w:rPr>
          <w:fldChar w:fldCharType="end"/>
        </w:r>
      </w:hyperlink>
    </w:p>
    <w:p w14:paraId="2DEE6071" w14:textId="789552B2" w:rsidR="003E789E" w:rsidRDefault="00C17107">
      <w:pPr>
        <w:pStyle w:val="TOC3"/>
        <w:tabs>
          <w:tab w:val="right" w:leader="dot" w:pos="9350"/>
        </w:tabs>
        <w:rPr>
          <w:rFonts w:asciiTheme="minorHAnsi" w:eastAsiaTheme="minorEastAsia" w:hAnsiTheme="minorHAnsi"/>
          <w:noProof/>
          <w:sz w:val="22"/>
        </w:rPr>
      </w:pPr>
      <w:hyperlink w:anchor="_Toc69576680" w:history="1">
        <w:r w:rsidR="003E789E" w:rsidRPr="00720989">
          <w:rPr>
            <w:rStyle w:val="Hyperlink"/>
            <w:noProof/>
          </w:rPr>
          <w:t>1.1 Basketball Strategy</w:t>
        </w:r>
        <w:r w:rsidR="003E789E">
          <w:rPr>
            <w:noProof/>
            <w:webHidden/>
          </w:rPr>
          <w:tab/>
        </w:r>
        <w:r w:rsidR="003E789E">
          <w:rPr>
            <w:noProof/>
            <w:webHidden/>
          </w:rPr>
          <w:fldChar w:fldCharType="begin"/>
        </w:r>
        <w:r w:rsidR="003E789E">
          <w:rPr>
            <w:noProof/>
            <w:webHidden/>
          </w:rPr>
          <w:instrText xml:space="preserve"> PAGEREF _Toc69576680 \h </w:instrText>
        </w:r>
        <w:r w:rsidR="003E789E">
          <w:rPr>
            <w:noProof/>
            <w:webHidden/>
          </w:rPr>
        </w:r>
        <w:r w:rsidR="003E789E">
          <w:rPr>
            <w:noProof/>
            <w:webHidden/>
          </w:rPr>
          <w:fldChar w:fldCharType="separate"/>
        </w:r>
        <w:r>
          <w:rPr>
            <w:noProof/>
            <w:webHidden/>
          </w:rPr>
          <w:t>11</w:t>
        </w:r>
        <w:r w:rsidR="003E789E">
          <w:rPr>
            <w:noProof/>
            <w:webHidden/>
          </w:rPr>
          <w:fldChar w:fldCharType="end"/>
        </w:r>
      </w:hyperlink>
    </w:p>
    <w:p w14:paraId="2CF687C6" w14:textId="7354867F" w:rsidR="003E789E" w:rsidRDefault="00C17107">
      <w:pPr>
        <w:pStyle w:val="TOC3"/>
        <w:tabs>
          <w:tab w:val="right" w:leader="dot" w:pos="9350"/>
        </w:tabs>
        <w:rPr>
          <w:rFonts w:asciiTheme="minorHAnsi" w:eastAsiaTheme="minorEastAsia" w:hAnsiTheme="minorHAnsi"/>
          <w:noProof/>
          <w:sz w:val="22"/>
        </w:rPr>
      </w:pPr>
      <w:hyperlink w:anchor="_Toc69576681" w:history="1">
        <w:r w:rsidR="003E789E" w:rsidRPr="00720989">
          <w:rPr>
            <w:rStyle w:val="Hyperlink"/>
            <w:noProof/>
          </w:rPr>
          <w:t>1.2 Key Terms</w:t>
        </w:r>
        <w:r w:rsidR="003E789E">
          <w:rPr>
            <w:noProof/>
            <w:webHidden/>
          </w:rPr>
          <w:tab/>
        </w:r>
        <w:r w:rsidR="003E789E">
          <w:rPr>
            <w:noProof/>
            <w:webHidden/>
          </w:rPr>
          <w:fldChar w:fldCharType="begin"/>
        </w:r>
        <w:r w:rsidR="003E789E">
          <w:rPr>
            <w:noProof/>
            <w:webHidden/>
          </w:rPr>
          <w:instrText xml:space="preserve"> PAGEREF _Toc69576681 \h </w:instrText>
        </w:r>
        <w:r w:rsidR="003E789E">
          <w:rPr>
            <w:noProof/>
            <w:webHidden/>
          </w:rPr>
        </w:r>
        <w:r w:rsidR="003E789E">
          <w:rPr>
            <w:noProof/>
            <w:webHidden/>
          </w:rPr>
          <w:fldChar w:fldCharType="separate"/>
        </w:r>
        <w:r>
          <w:rPr>
            <w:noProof/>
            <w:webHidden/>
          </w:rPr>
          <w:t>12</w:t>
        </w:r>
        <w:r w:rsidR="003E789E">
          <w:rPr>
            <w:noProof/>
            <w:webHidden/>
          </w:rPr>
          <w:fldChar w:fldCharType="end"/>
        </w:r>
      </w:hyperlink>
    </w:p>
    <w:p w14:paraId="08C37DAA" w14:textId="266B8B97" w:rsidR="003E789E" w:rsidRDefault="00C17107">
      <w:pPr>
        <w:pStyle w:val="TOC3"/>
        <w:tabs>
          <w:tab w:val="right" w:leader="dot" w:pos="9350"/>
        </w:tabs>
        <w:rPr>
          <w:rFonts w:asciiTheme="minorHAnsi" w:eastAsiaTheme="minorEastAsia" w:hAnsiTheme="minorHAnsi"/>
          <w:noProof/>
          <w:sz w:val="22"/>
        </w:rPr>
      </w:pPr>
      <w:hyperlink w:anchor="_Toc69576682" w:history="1">
        <w:r w:rsidR="003E789E" w:rsidRPr="00720989">
          <w:rPr>
            <w:rStyle w:val="Hyperlink"/>
            <w:noProof/>
          </w:rPr>
          <w:t>1.3 Dribble-Hand-Off</w:t>
        </w:r>
        <w:r w:rsidR="003E789E">
          <w:rPr>
            <w:noProof/>
            <w:webHidden/>
          </w:rPr>
          <w:tab/>
        </w:r>
        <w:r w:rsidR="003E789E">
          <w:rPr>
            <w:noProof/>
            <w:webHidden/>
          </w:rPr>
          <w:fldChar w:fldCharType="begin"/>
        </w:r>
        <w:r w:rsidR="003E789E">
          <w:rPr>
            <w:noProof/>
            <w:webHidden/>
          </w:rPr>
          <w:instrText xml:space="preserve"> PAGEREF _Toc69576682 \h </w:instrText>
        </w:r>
        <w:r w:rsidR="003E789E">
          <w:rPr>
            <w:noProof/>
            <w:webHidden/>
          </w:rPr>
        </w:r>
        <w:r w:rsidR="003E789E">
          <w:rPr>
            <w:noProof/>
            <w:webHidden/>
          </w:rPr>
          <w:fldChar w:fldCharType="separate"/>
        </w:r>
        <w:r>
          <w:rPr>
            <w:noProof/>
            <w:webHidden/>
          </w:rPr>
          <w:t>13</w:t>
        </w:r>
        <w:r w:rsidR="003E789E">
          <w:rPr>
            <w:noProof/>
            <w:webHidden/>
          </w:rPr>
          <w:fldChar w:fldCharType="end"/>
        </w:r>
      </w:hyperlink>
    </w:p>
    <w:p w14:paraId="4EB8A837" w14:textId="7F641CC6" w:rsidR="003E789E" w:rsidRDefault="00C17107">
      <w:pPr>
        <w:pStyle w:val="TOC4"/>
        <w:tabs>
          <w:tab w:val="right" w:leader="dot" w:pos="9350"/>
        </w:tabs>
        <w:rPr>
          <w:rFonts w:asciiTheme="minorHAnsi" w:eastAsiaTheme="minorEastAsia" w:hAnsiTheme="minorHAnsi"/>
          <w:noProof/>
          <w:sz w:val="22"/>
        </w:rPr>
      </w:pPr>
      <w:hyperlink w:anchor="_Toc69576683" w:history="1">
        <w:r w:rsidR="003E789E" w:rsidRPr="00720989">
          <w:rPr>
            <w:rStyle w:val="Hyperlink"/>
            <w:noProof/>
          </w:rPr>
          <w:t>1.3.1 Fake Variants</w:t>
        </w:r>
        <w:r w:rsidR="003E789E">
          <w:rPr>
            <w:noProof/>
            <w:webHidden/>
          </w:rPr>
          <w:tab/>
        </w:r>
        <w:r w:rsidR="003E789E">
          <w:rPr>
            <w:noProof/>
            <w:webHidden/>
          </w:rPr>
          <w:fldChar w:fldCharType="begin"/>
        </w:r>
        <w:r w:rsidR="003E789E">
          <w:rPr>
            <w:noProof/>
            <w:webHidden/>
          </w:rPr>
          <w:instrText xml:space="preserve"> PAGEREF _Toc69576683 \h </w:instrText>
        </w:r>
        <w:r w:rsidR="003E789E">
          <w:rPr>
            <w:noProof/>
            <w:webHidden/>
          </w:rPr>
        </w:r>
        <w:r w:rsidR="003E789E">
          <w:rPr>
            <w:noProof/>
            <w:webHidden/>
          </w:rPr>
          <w:fldChar w:fldCharType="separate"/>
        </w:r>
        <w:r>
          <w:rPr>
            <w:noProof/>
            <w:webHidden/>
          </w:rPr>
          <w:t>14</w:t>
        </w:r>
        <w:r w:rsidR="003E789E">
          <w:rPr>
            <w:noProof/>
            <w:webHidden/>
          </w:rPr>
          <w:fldChar w:fldCharType="end"/>
        </w:r>
      </w:hyperlink>
    </w:p>
    <w:p w14:paraId="1D1A2E6F" w14:textId="20664D47" w:rsidR="003E789E" w:rsidRDefault="00C17107">
      <w:pPr>
        <w:pStyle w:val="TOC3"/>
        <w:tabs>
          <w:tab w:val="right" w:leader="dot" w:pos="9350"/>
        </w:tabs>
        <w:rPr>
          <w:rFonts w:asciiTheme="minorHAnsi" w:eastAsiaTheme="minorEastAsia" w:hAnsiTheme="minorHAnsi"/>
          <w:noProof/>
          <w:sz w:val="22"/>
        </w:rPr>
      </w:pPr>
      <w:hyperlink w:anchor="_Toc69576684" w:history="1">
        <w:r w:rsidR="003E789E" w:rsidRPr="00720989">
          <w:rPr>
            <w:rStyle w:val="Hyperlink"/>
            <w:noProof/>
          </w:rPr>
          <w:t>1.4 Remaining Organization of Thesis</w:t>
        </w:r>
        <w:r w:rsidR="003E789E">
          <w:rPr>
            <w:noProof/>
            <w:webHidden/>
          </w:rPr>
          <w:tab/>
        </w:r>
        <w:r w:rsidR="003E789E">
          <w:rPr>
            <w:noProof/>
            <w:webHidden/>
          </w:rPr>
          <w:fldChar w:fldCharType="begin"/>
        </w:r>
        <w:r w:rsidR="003E789E">
          <w:rPr>
            <w:noProof/>
            <w:webHidden/>
          </w:rPr>
          <w:instrText xml:space="preserve"> PAGEREF _Toc69576684 \h </w:instrText>
        </w:r>
        <w:r w:rsidR="003E789E">
          <w:rPr>
            <w:noProof/>
            <w:webHidden/>
          </w:rPr>
        </w:r>
        <w:r w:rsidR="003E789E">
          <w:rPr>
            <w:noProof/>
            <w:webHidden/>
          </w:rPr>
          <w:fldChar w:fldCharType="separate"/>
        </w:r>
        <w:r>
          <w:rPr>
            <w:noProof/>
            <w:webHidden/>
          </w:rPr>
          <w:t>16</w:t>
        </w:r>
        <w:r w:rsidR="003E789E">
          <w:rPr>
            <w:noProof/>
            <w:webHidden/>
          </w:rPr>
          <w:fldChar w:fldCharType="end"/>
        </w:r>
      </w:hyperlink>
    </w:p>
    <w:p w14:paraId="107413BF" w14:textId="5592C29F" w:rsidR="003E789E" w:rsidRDefault="00C17107">
      <w:pPr>
        <w:pStyle w:val="TOC2"/>
        <w:tabs>
          <w:tab w:val="right" w:leader="dot" w:pos="9350"/>
        </w:tabs>
        <w:rPr>
          <w:rFonts w:asciiTheme="minorHAnsi" w:eastAsiaTheme="minorEastAsia" w:hAnsiTheme="minorHAnsi"/>
          <w:noProof/>
          <w:sz w:val="22"/>
        </w:rPr>
      </w:pPr>
      <w:hyperlink w:anchor="_Toc69576685" w:history="1">
        <w:r w:rsidR="003E789E" w:rsidRPr="00720989">
          <w:rPr>
            <w:rStyle w:val="Hyperlink"/>
            <w:noProof/>
          </w:rPr>
          <w:t>Chapter 2. Background</w:t>
        </w:r>
        <w:r w:rsidR="003E789E">
          <w:rPr>
            <w:noProof/>
            <w:webHidden/>
          </w:rPr>
          <w:tab/>
        </w:r>
        <w:r w:rsidR="003E789E">
          <w:rPr>
            <w:noProof/>
            <w:webHidden/>
          </w:rPr>
          <w:fldChar w:fldCharType="begin"/>
        </w:r>
        <w:r w:rsidR="003E789E">
          <w:rPr>
            <w:noProof/>
            <w:webHidden/>
          </w:rPr>
          <w:instrText xml:space="preserve"> PAGEREF _Toc69576685 \h </w:instrText>
        </w:r>
        <w:r w:rsidR="003E789E">
          <w:rPr>
            <w:noProof/>
            <w:webHidden/>
          </w:rPr>
        </w:r>
        <w:r w:rsidR="003E789E">
          <w:rPr>
            <w:noProof/>
            <w:webHidden/>
          </w:rPr>
          <w:fldChar w:fldCharType="separate"/>
        </w:r>
        <w:r>
          <w:rPr>
            <w:noProof/>
            <w:webHidden/>
          </w:rPr>
          <w:t>17</w:t>
        </w:r>
        <w:r w:rsidR="003E789E">
          <w:rPr>
            <w:noProof/>
            <w:webHidden/>
          </w:rPr>
          <w:fldChar w:fldCharType="end"/>
        </w:r>
      </w:hyperlink>
    </w:p>
    <w:p w14:paraId="50263B6F" w14:textId="3428479F" w:rsidR="003E789E" w:rsidRDefault="00C17107">
      <w:pPr>
        <w:pStyle w:val="TOC3"/>
        <w:tabs>
          <w:tab w:val="right" w:leader="dot" w:pos="9350"/>
        </w:tabs>
        <w:rPr>
          <w:rFonts w:asciiTheme="minorHAnsi" w:eastAsiaTheme="minorEastAsia" w:hAnsiTheme="minorHAnsi"/>
          <w:noProof/>
          <w:sz w:val="22"/>
        </w:rPr>
      </w:pPr>
      <w:hyperlink w:anchor="_Toc69576686" w:history="1">
        <w:r w:rsidR="003E789E" w:rsidRPr="00720989">
          <w:rPr>
            <w:rStyle w:val="Hyperlink"/>
            <w:noProof/>
          </w:rPr>
          <w:t>2.1 NBA Player Tracking Data</w:t>
        </w:r>
        <w:r w:rsidR="003E789E">
          <w:rPr>
            <w:noProof/>
            <w:webHidden/>
          </w:rPr>
          <w:tab/>
        </w:r>
        <w:r w:rsidR="003E789E">
          <w:rPr>
            <w:noProof/>
            <w:webHidden/>
          </w:rPr>
          <w:fldChar w:fldCharType="begin"/>
        </w:r>
        <w:r w:rsidR="003E789E">
          <w:rPr>
            <w:noProof/>
            <w:webHidden/>
          </w:rPr>
          <w:instrText xml:space="preserve"> PAGEREF _Toc69576686 \h </w:instrText>
        </w:r>
        <w:r w:rsidR="003E789E">
          <w:rPr>
            <w:noProof/>
            <w:webHidden/>
          </w:rPr>
        </w:r>
        <w:r w:rsidR="003E789E">
          <w:rPr>
            <w:noProof/>
            <w:webHidden/>
          </w:rPr>
          <w:fldChar w:fldCharType="separate"/>
        </w:r>
        <w:r>
          <w:rPr>
            <w:noProof/>
            <w:webHidden/>
          </w:rPr>
          <w:t>17</w:t>
        </w:r>
        <w:r w:rsidR="003E789E">
          <w:rPr>
            <w:noProof/>
            <w:webHidden/>
          </w:rPr>
          <w:fldChar w:fldCharType="end"/>
        </w:r>
      </w:hyperlink>
    </w:p>
    <w:p w14:paraId="65C3023D" w14:textId="11D381C2" w:rsidR="003E789E" w:rsidRDefault="00C17107">
      <w:pPr>
        <w:pStyle w:val="TOC4"/>
        <w:tabs>
          <w:tab w:val="right" w:leader="dot" w:pos="9350"/>
        </w:tabs>
        <w:rPr>
          <w:rFonts w:asciiTheme="minorHAnsi" w:eastAsiaTheme="minorEastAsia" w:hAnsiTheme="minorHAnsi"/>
          <w:noProof/>
          <w:sz w:val="22"/>
        </w:rPr>
      </w:pPr>
      <w:hyperlink w:anchor="_Toc69576687" w:history="1">
        <w:r w:rsidR="003E789E" w:rsidRPr="00720989">
          <w:rPr>
            <w:rStyle w:val="Hyperlink"/>
            <w:noProof/>
          </w:rPr>
          <w:t>2.1.1 SportVU</w:t>
        </w:r>
        <w:r w:rsidR="003E789E">
          <w:rPr>
            <w:noProof/>
            <w:webHidden/>
          </w:rPr>
          <w:tab/>
        </w:r>
        <w:r w:rsidR="003E789E">
          <w:rPr>
            <w:noProof/>
            <w:webHidden/>
          </w:rPr>
          <w:fldChar w:fldCharType="begin"/>
        </w:r>
        <w:r w:rsidR="003E789E">
          <w:rPr>
            <w:noProof/>
            <w:webHidden/>
          </w:rPr>
          <w:instrText xml:space="preserve"> PAGEREF _Toc69576687 \h </w:instrText>
        </w:r>
        <w:r w:rsidR="003E789E">
          <w:rPr>
            <w:noProof/>
            <w:webHidden/>
          </w:rPr>
        </w:r>
        <w:r w:rsidR="003E789E">
          <w:rPr>
            <w:noProof/>
            <w:webHidden/>
          </w:rPr>
          <w:fldChar w:fldCharType="separate"/>
        </w:r>
        <w:r>
          <w:rPr>
            <w:noProof/>
            <w:webHidden/>
          </w:rPr>
          <w:t>17</w:t>
        </w:r>
        <w:r w:rsidR="003E789E">
          <w:rPr>
            <w:noProof/>
            <w:webHidden/>
          </w:rPr>
          <w:fldChar w:fldCharType="end"/>
        </w:r>
      </w:hyperlink>
    </w:p>
    <w:p w14:paraId="0539D41A" w14:textId="135BE01F" w:rsidR="003E789E" w:rsidRDefault="00C17107">
      <w:pPr>
        <w:pStyle w:val="TOC4"/>
        <w:tabs>
          <w:tab w:val="right" w:leader="dot" w:pos="9350"/>
        </w:tabs>
        <w:rPr>
          <w:rFonts w:asciiTheme="minorHAnsi" w:eastAsiaTheme="minorEastAsia" w:hAnsiTheme="minorHAnsi"/>
          <w:noProof/>
          <w:sz w:val="22"/>
        </w:rPr>
      </w:pPr>
      <w:hyperlink w:anchor="_Toc69576688" w:history="1">
        <w:r w:rsidR="003E789E" w:rsidRPr="00720989">
          <w:rPr>
            <w:rStyle w:val="Hyperlink"/>
            <w:noProof/>
          </w:rPr>
          <w:t>2.1.2 Event Labels</w:t>
        </w:r>
        <w:r w:rsidR="003E789E">
          <w:rPr>
            <w:noProof/>
            <w:webHidden/>
          </w:rPr>
          <w:tab/>
        </w:r>
        <w:r w:rsidR="003E789E">
          <w:rPr>
            <w:noProof/>
            <w:webHidden/>
          </w:rPr>
          <w:fldChar w:fldCharType="begin"/>
        </w:r>
        <w:r w:rsidR="003E789E">
          <w:rPr>
            <w:noProof/>
            <w:webHidden/>
          </w:rPr>
          <w:instrText xml:space="preserve"> PAGEREF _Toc69576688 \h </w:instrText>
        </w:r>
        <w:r w:rsidR="003E789E">
          <w:rPr>
            <w:noProof/>
            <w:webHidden/>
          </w:rPr>
        </w:r>
        <w:r w:rsidR="003E789E">
          <w:rPr>
            <w:noProof/>
            <w:webHidden/>
          </w:rPr>
          <w:fldChar w:fldCharType="separate"/>
        </w:r>
        <w:r>
          <w:rPr>
            <w:noProof/>
            <w:webHidden/>
          </w:rPr>
          <w:t>18</w:t>
        </w:r>
        <w:r w:rsidR="003E789E">
          <w:rPr>
            <w:noProof/>
            <w:webHidden/>
          </w:rPr>
          <w:fldChar w:fldCharType="end"/>
        </w:r>
      </w:hyperlink>
    </w:p>
    <w:p w14:paraId="168A992D" w14:textId="2E505692" w:rsidR="003E789E" w:rsidRDefault="00C17107">
      <w:pPr>
        <w:pStyle w:val="TOC3"/>
        <w:tabs>
          <w:tab w:val="right" w:leader="dot" w:pos="9350"/>
        </w:tabs>
        <w:rPr>
          <w:rFonts w:asciiTheme="minorHAnsi" w:eastAsiaTheme="minorEastAsia" w:hAnsiTheme="minorHAnsi"/>
          <w:noProof/>
          <w:sz w:val="22"/>
        </w:rPr>
      </w:pPr>
      <w:hyperlink w:anchor="_Toc69576689" w:history="1">
        <w:r w:rsidR="003E789E" w:rsidRPr="00720989">
          <w:rPr>
            <w:rStyle w:val="Hyperlink"/>
            <w:noProof/>
          </w:rPr>
          <w:t>2.2 Related Works</w:t>
        </w:r>
        <w:r w:rsidR="003E789E">
          <w:rPr>
            <w:noProof/>
            <w:webHidden/>
          </w:rPr>
          <w:tab/>
        </w:r>
        <w:r w:rsidR="003E789E">
          <w:rPr>
            <w:noProof/>
            <w:webHidden/>
          </w:rPr>
          <w:fldChar w:fldCharType="begin"/>
        </w:r>
        <w:r w:rsidR="003E789E">
          <w:rPr>
            <w:noProof/>
            <w:webHidden/>
          </w:rPr>
          <w:instrText xml:space="preserve"> PAGEREF _Toc69576689 \h </w:instrText>
        </w:r>
        <w:r w:rsidR="003E789E">
          <w:rPr>
            <w:noProof/>
            <w:webHidden/>
          </w:rPr>
        </w:r>
        <w:r w:rsidR="003E789E">
          <w:rPr>
            <w:noProof/>
            <w:webHidden/>
          </w:rPr>
          <w:fldChar w:fldCharType="separate"/>
        </w:r>
        <w:r>
          <w:rPr>
            <w:noProof/>
            <w:webHidden/>
          </w:rPr>
          <w:t>20</w:t>
        </w:r>
        <w:r w:rsidR="003E789E">
          <w:rPr>
            <w:noProof/>
            <w:webHidden/>
          </w:rPr>
          <w:fldChar w:fldCharType="end"/>
        </w:r>
      </w:hyperlink>
    </w:p>
    <w:p w14:paraId="5E2321DF" w14:textId="72CBFA7F" w:rsidR="003E789E" w:rsidRDefault="00C17107">
      <w:pPr>
        <w:pStyle w:val="TOC4"/>
        <w:tabs>
          <w:tab w:val="right" w:leader="dot" w:pos="9350"/>
        </w:tabs>
        <w:rPr>
          <w:rFonts w:asciiTheme="minorHAnsi" w:eastAsiaTheme="minorEastAsia" w:hAnsiTheme="minorHAnsi"/>
          <w:noProof/>
          <w:sz w:val="22"/>
        </w:rPr>
      </w:pPr>
      <w:hyperlink w:anchor="_Toc69576690" w:history="1">
        <w:r w:rsidR="003E789E" w:rsidRPr="00720989">
          <w:rPr>
            <w:rStyle w:val="Hyperlink"/>
            <w:noProof/>
          </w:rPr>
          <w:t>2.2.1 Supervised Learning</w:t>
        </w:r>
        <w:r w:rsidR="003E789E">
          <w:rPr>
            <w:noProof/>
            <w:webHidden/>
          </w:rPr>
          <w:tab/>
        </w:r>
        <w:r w:rsidR="003E789E">
          <w:rPr>
            <w:noProof/>
            <w:webHidden/>
          </w:rPr>
          <w:fldChar w:fldCharType="begin"/>
        </w:r>
        <w:r w:rsidR="003E789E">
          <w:rPr>
            <w:noProof/>
            <w:webHidden/>
          </w:rPr>
          <w:instrText xml:space="preserve"> PAGEREF _Toc69576690 \h </w:instrText>
        </w:r>
        <w:r w:rsidR="003E789E">
          <w:rPr>
            <w:noProof/>
            <w:webHidden/>
          </w:rPr>
        </w:r>
        <w:r w:rsidR="003E789E">
          <w:rPr>
            <w:noProof/>
            <w:webHidden/>
          </w:rPr>
          <w:fldChar w:fldCharType="separate"/>
        </w:r>
        <w:r>
          <w:rPr>
            <w:noProof/>
            <w:webHidden/>
          </w:rPr>
          <w:t>21</w:t>
        </w:r>
        <w:r w:rsidR="003E789E">
          <w:rPr>
            <w:noProof/>
            <w:webHidden/>
          </w:rPr>
          <w:fldChar w:fldCharType="end"/>
        </w:r>
      </w:hyperlink>
    </w:p>
    <w:p w14:paraId="04D74FA4" w14:textId="75A918BB" w:rsidR="003E789E" w:rsidRDefault="00C17107">
      <w:pPr>
        <w:pStyle w:val="TOC4"/>
        <w:tabs>
          <w:tab w:val="right" w:leader="dot" w:pos="9350"/>
        </w:tabs>
        <w:rPr>
          <w:rFonts w:asciiTheme="minorHAnsi" w:eastAsiaTheme="minorEastAsia" w:hAnsiTheme="minorHAnsi"/>
          <w:noProof/>
          <w:sz w:val="22"/>
        </w:rPr>
      </w:pPr>
      <w:hyperlink w:anchor="_Toc69576691" w:history="1">
        <w:r w:rsidR="003E789E" w:rsidRPr="00720989">
          <w:rPr>
            <w:rStyle w:val="Hyperlink"/>
            <w:noProof/>
          </w:rPr>
          <w:t>2.2.2 Unsupervised Learning</w:t>
        </w:r>
        <w:r w:rsidR="003E789E">
          <w:rPr>
            <w:noProof/>
            <w:webHidden/>
          </w:rPr>
          <w:tab/>
        </w:r>
        <w:r w:rsidR="003E789E">
          <w:rPr>
            <w:noProof/>
            <w:webHidden/>
          </w:rPr>
          <w:fldChar w:fldCharType="begin"/>
        </w:r>
        <w:r w:rsidR="003E789E">
          <w:rPr>
            <w:noProof/>
            <w:webHidden/>
          </w:rPr>
          <w:instrText xml:space="preserve"> PAGEREF _Toc69576691 \h </w:instrText>
        </w:r>
        <w:r w:rsidR="003E789E">
          <w:rPr>
            <w:noProof/>
            <w:webHidden/>
          </w:rPr>
        </w:r>
        <w:r w:rsidR="003E789E">
          <w:rPr>
            <w:noProof/>
            <w:webHidden/>
          </w:rPr>
          <w:fldChar w:fldCharType="separate"/>
        </w:r>
        <w:r>
          <w:rPr>
            <w:noProof/>
            <w:webHidden/>
          </w:rPr>
          <w:t>24</w:t>
        </w:r>
        <w:r w:rsidR="003E789E">
          <w:rPr>
            <w:noProof/>
            <w:webHidden/>
          </w:rPr>
          <w:fldChar w:fldCharType="end"/>
        </w:r>
      </w:hyperlink>
    </w:p>
    <w:p w14:paraId="53170212" w14:textId="2E2E4F7F" w:rsidR="003E789E" w:rsidRDefault="00C17107">
      <w:pPr>
        <w:pStyle w:val="TOC3"/>
        <w:tabs>
          <w:tab w:val="right" w:leader="dot" w:pos="9350"/>
        </w:tabs>
        <w:rPr>
          <w:rFonts w:asciiTheme="minorHAnsi" w:eastAsiaTheme="minorEastAsia" w:hAnsiTheme="minorHAnsi"/>
          <w:noProof/>
          <w:sz w:val="22"/>
        </w:rPr>
      </w:pPr>
      <w:hyperlink w:anchor="_Toc69576692" w:history="1">
        <w:r w:rsidR="003E789E" w:rsidRPr="00720989">
          <w:rPr>
            <w:rStyle w:val="Hyperlink"/>
            <w:noProof/>
          </w:rPr>
          <w:t>2.3 Classification Models</w:t>
        </w:r>
        <w:r w:rsidR="003E789E">
          <w:rPr>
            <w:noProof/>
            <w:webHidden/>
          </w:rPr>
          <w:tab/>
        </w:r>
        <w:r w:rsidR="003E789E">
          <w:rPr>
            <w:noProof/>
            <w:webHidden/>
          </w:rPr>
          <w:fldChar w:fldCharType="begin"/>
        </w:r>
        <w:r w:rsidR="003E789E">
          <w:rPr>
            <w:noProof/>
            <w:webHidden/>
          </w:rPr>
          <w:instrText xml:space="preserve"> PAGEREF _Toc69576692 \h </w:instrText>
        </w:r>
        <w:r w:rsidR="003E789E">
          <w:rPr>
            <w:noProof/>
            <w:webHidden/>
          </w:rPr>
        </w:r>
        <w:r w:rsidR="003E789E">
          <w:rPr>
            <w:noProof/>
            <w:webHidden/>
          </w:rPr>
          <w:fldChar w:fldCharType="separate"/>
        </w:r>
        <w:r>
          <w:rPr>
            <w:noProof/>
            <w:webHidden/>
          </w:rPr>
          <w:t>27</w:t>
        </w:r>
        <w:r w:rsidR="003E789E">
          <w:rPr>
            <w:noProof/>
            <w:webHidden/>
          </w:rPr>
          <w:fldChar w:fldCharType="end"/>
        </w:r>
      </w:hyperlink>
    </w:p>
    <w:p w14:paraId="34B74EEC" w14:textId="155A86CE" w:rsidR="003E789E" w:rsidRDefault="00C17107">
      <w:pPr>
        <w:pStyle w:val="TOC4"/>
        <w:tabs>
          <w:tab w:val="right" w:leader="dot" w:pos="9350"/>
        </w:tabs>
        <w:rPr>
          <w:rFonts w:asciiTheme="minorHAnsi" w:eastAsiaTheme="minorEastAsia" w:hAnsiTheme="minorHAnsi"/>
          <w:noProof/>
          <w:sz w:val="22"/>
        </w:rPr>
      </w:pPr>
      <w:hyperlink w:anchor="_Toc69576693" w:history="1">
        <w:r w:rsidR="003E789E" w:rsidRPr="00720989">
          <w:rPr>
            <w:rStyle w:val="Hyperlink"/>
            <w:noProof/>
          </w:rPr>
          <w:t>2.3.1 Support Vector Machine</w:t>
        </w:r>
        <w:r w:rsidR="003E789E">
          <w:rPr>
            <w:noProof/>
            <w:webHidden/>
          </w:rPr>
          <w:tab/>
        </w:r>
        <w:r w:rsidR="003E789E">
          <w:rPr>
            <w:noProof/>
            <w:webHidden/>
          </w:rPr>
          <w:fldChar w:fldCharType="begin"/>
        </w:r>
        <w:r w:rsidR="003E789E">
          <w:rPr>
            <w:noProof/>
            <w:webHidden/>
          </w:rPr>
          <w:instrText xml:space="preserve"> PAGEREF _Toc69576693 \h </w:instrText>
        </w:r>
        <w:r w:rsidR="003E789E">
          <w:rPr>
            <w:noProof/>
            <w:webHidden/>
          </w:rPr>
        </w:r>
        <w:r w:rsidR="003E789E">
          <w:rPr>
            <w:noProof/>
            <w:webHidden/>
          </w:rPr>
          <w:fldChar w:fldCharType="separate"/>
        </w:r>
        <w:r>
          <w:rPr>
            <w:noProof/>
            <w:webHidden/>
          </w:rPr>
          <w:t>28</w:t>
        </w:r>
        <w:r w:rsidR="003E789E">
          <w:rPr>
            <w:noProof/>
            <w:webHidden/>
          </w:rPr>
          <w:fldChar w:fldCharType="end"/>
        </w:r>
      </w:hyperlink>
    </w:p>
    <w:p w14:paraId="775B7A2A" w14:textId="061B3D69" w:rsidR="003E789E" w:rsidRDefault="00C17107">
      <w:pPr>
        <w:pStyle w:val="TOC4"/>
        <w:tabs>
          <w:tab w:val="right" w:leader="dot" w:pos="9350"/>
        </w:tabs>
        <w:rPr>
          <w:rFonts w:asciiTheme="minorHAnsi" w:eastAsiaTheme="minorEastAsia" w:hAnsiTheme="minorHAnsi"/>
          <w:noProof/>
          <w:sz w:val="22"/>
        </w:rPr>
      </w:pPr>
      <w:hyperlink w:anchor="_Toc69576694" w:history="1">
        <w:r w:rsidR="003E789E" w:rsidRPr="00720989">
          <w:rPr>
            <w:rStyle w:val="Hyperlink"/>
            <w:noProof/>
          </w:rPr>
          <w:t>2.3.2 Decision Tree</w:t>
        </w:r>
        <w:r w:rsidR="003E789E">
          <w:rPr>
            <w:noProof/>
            <w:webHidden/>
          </w:rPr>
          <w:tab/>
        </w:r>
        <w:r w:rsidR="003E789E">
          <w:rPr>
            <w:noProof/>
            <w:webHidden/>
          </w:rPr>
          <w:fldChar w:fldCharType="begin"/>
        </w:r>
        <w:r w:rsidR="003E789E">
          <w:rPr>
            <w:noProof/>
            <w:webHidden/>
          </w:rPr>
          <w:instrText xml:space="preserve"> PAGEREF _Toc69576694 \h </w:instrText>
        </w:r>
        <w:r w:rsidR="003E789E">
          <w:rPr>
            <w:noProof/>
            <w:webHidden/>
          </w:rPr>
        </w:r>
        <w:r w:rsidR="003E789E">
          <w:rPr>
            <w:noProof/>
            <w:webHidden/>
          </w:rPr>
          <w:fldChar w:fldCharType="separate"/>
        </w:r>
        <w:r>
          <w:rPr>
            <w:noProof/>
            <w:webHidden/>
          </w:rPr>
          <w:t>29</w:t>
        </w:r>
        <w:r w:rsidR="003E789E">
          <w:rPr>
            <w:noProof/>
            <w:webHidden/>
          </w:rPr>
          <w:fldChar w:fldCharType="end"/>
        </w:r>
      </w:hyperlink>
    </w:p>
    <w:p w14:paraId="0B6A9393" w14:textId="1508F856" w:rsidR="003E789E" w:rsidRDefault="00C17107">
      <w:pPr>
        <w:pStyle w:val="TOC4"/>
        <w:tabs>
          <w:tab w:val="right" w:leader="dot" w:pos="9350"/>
        </w:tabs>
        <w:rPr>
          <w:rFonts w:asciiTheme="minorHAnsi" w:eastAsiaTheme="minorEastAsia" w:hAnsiTheme="minorHAnsi"/>
          <w:noProof/>
          <w:sz w:val="22"/>
        </w:rPr>
      </w:pPr>
      <w:hyperlink w:anchor="_Toc69576695" w:history="1">
        <w:r w:rsidR="003E789E" w:rsidRPr="00720989">
          <w:rPr>
            <w:rStyle w:val="Hyperlink"/>
            <w:noProof/>
          </w:rPr>
          <w:t>2.3.3 Gaussian Naïve Bayes</w:t>
        </w:r>
        <w:r w:rsidR="003E789E">
          <w:rPr>
            <w:noProof/>
            <w:webHidden/>
          </w:rPr>
          <w:tab/>
        </w:r>
        <w:r w:rsidR="003E789E">
          <w:rPr>
            <w:noProof/>
            <w:webHidden/>
          </w:rPr>
          <w:fldChar w:fldCharType="begin"/>
        </w:r>
        <w:r w:rsidR="003E789E">
          <w:rPr>
            <w:noProof/>
            <w:webHidden/>
          </w:rPr>
          <w:instrText xml:space="preserve"> PAGEREF _Toc69576695 \h </w:instrText>
        </w:r>
        <w:r w:rsidR="003E789E">
          <w:rPr>
            <w:noProof/>
            <w:webHidden/>
          </w:rPr>
        </w:r>
        <w:r w:rsidR="003E789E">
          <w:rPr>
            <w:noProof/>
            <w:webHidden/>
          </w:rPr>
          <w:fldChar w:fldCharType="separate"/>
        </w:r>
        <w:r>
          <w:rPr>
            <w:noProof/>
            <w:webHidden/>
          </w:rPr>
          <w:t>31</w:t>
        </w:r>
        <w:r w:rsidR="003E789E">
          <w:rPr>
            <w:noProof/>
            <w:webHidden/>
          </w:rPr>
          <w:fldChar w:fldCharType="end"/>
        </w:r>
      </w:hyperlink>
    </w:p>
    <w:p w14:paraId="12AC1AB0" w14:textId="6CC34487" w:rsidR="003E789E" w:rsidRDefault="00C17107">
      <w:pPr>
        <w:pStyle w:val="TOC4"/>
        <w:tabs>
          <w:tab w:val="right" w:leader="dot" w:pos="9350"/>
        </w:tabs>
        <w:rPr>
          <w:rFonts w:asciiTheme="minorHAnsi" w:eastAsiaTheme="minorEastAsia" w:hAnsiTheme="minorHAnsi"/>
          <w:noProof/>
          <w:sz w:val="22"/>
        </w:rPr>
      </w:pPr>
      <w:hyperlink w:anchor="_Toc69576696" w:history="1">
        <w:r w:rsidR="003E789E" w:rsidRPr="00720989">
          <w:rPr>
            <w:rStyle w:val="Hyperlink"/>
            <w:noProof/>
          </w:rPr>
          <w:t>2.3.4 Multilayer Perceptron Neural Network</w:t>
        </w:r>
        <w:r w:rsidR="003E789E">
          <w:rPr>
            <w:noProof/>
            <w:webHidden/>
          </w:rPr>
          <w:tab/>
        </w:r>
        <w:r w:rsidR="003E789E">
          <w:rPr>
            <w:noProof/>
            <w:webHidden/>
          </w:rPr>
          <w:fldChar w:fldCharType="begin"/>
        </w:r>
        <w:r w:rsidR="003E789E">
          <w:rPr>
            <w:noProof/>
            <w:webHidden/>
          </w:rPr>
          <w:instrText xml:space="preserve"> PAGEREF _Toc69576696 \h </w:instrText>
        </w:r>
        <w:r w:rsidR="003E789E">
          <w:rPr>
            <w:noProof/>
            <w:webHidden/>
          </w:rPr>
        </w:r>
        <w:r w:rsidR="003E789E">
          <w:rPr>
            <w:noProof/>
            <w:webHidden/>
          </w:rPr>
          <w:fldChar w:fldCharType="separate"/>
        </w:r>
        <w:r>
          <w:rPr>
            <w:noProof/>
            <w:webHidden/>
          </w:rPr>
          <w:t>32</w:t>
        </w:r>
        <w:r w:rsidR="003E789E">
          <w:rPr>
            <w:noProof/>
            <w:webHidden/>
          </w:rPr>
          <w:fldChar w:fldCharType="end"/>
        </w:r>
      </w:hyperlink>
    </w:p>
    <w:p w14:paraId="6F8892D3" w14:textId="2DDCA7BE" w:rsidR="003E789E" w:rsidRDefault="00C17107">
      <w:pPr>
        <w:pStyle w:val="TOC3"/>
        <w:tabs>
          <w:tab w:val="right" w:leader="dot" w:pos="9350"/>
        </w:tabs>
        <w:rPr>
          <w:rFonts w:asciiTheme="minorHAnsi" w:eastAsiaTheme="minorEastAsia" w:hAnsiTheme="minorHAnsi"/>
          <w:noProof/>
          <w:sz w:val="22"/>
        </w:rPr>
      </w:pPr>
      <w:hyperlink w:anchor="_Toc69576697" w:history="1">
        <w:r w:rsidR="003E789E" w:rsidRPr="00720989">
          <w:rPr>
            <w:rStyle w:val="Hyperlink"/>
            <w:noProof/>
          </w:rPr>
          <w:t>2.4 Challenges and Opportunities</w:t>
        </w:r>
        <w:r w:rsidR="003E789E">
          <w:rPr>
            <w:noProof/>
            <w:webHidden/>
          </w:rPr>
          <w:tab/>
        </w:r>
        <w:r w:rsidR="003E789E">
          <w:rPr>
            <w:noProof/>
            <w:webHidden/>
          </w:rPr>
          <w:fldChar w:fldCharType="begin"/>
        </w:r>
        <w:r w:rsidR="003E789E">
          <w:rPr>
            <w:noProof/>
            <w:webHidden/>
          </w:rPr>
          <w:instrText xml:space="preserve"> PAGEREF _Toc69576697 \h </w:instrText>
        </w:r>
        <w:r w:rsidR="003E789E">
          <w:rPr>
            <w:noProof/>
            <w:webHidden/>
          </w:rPr>
        </w:r>
        <w:r w:rsidR="003E789E">
          <w:rPr>
            <w:noProof/>
            <w:webHidden/>
          </w:rPr>
          <w:fldChar w:fldCharType="separate"/>
        </w:r>
        <w:r>
          <w:rPr>
            <w:noProof/>
            <w:webHidden/>
          </w:rPr>
          <w:t>33</w:t>
        </w:r>
        <w:r w:rsidR="003E789E">
          <w:rPr>
            <w:noProof/>
            <w:webHidden/>
          </w:rPr>
          <w:fldChar w:fldCharType="end"/>
        </w:r>
      </w:hyperlink>
    </w:p>
    <w:p w14:paraId="65758E07" w14:textId="195AAD56" w:rsidR="003E789E" w:rsidRDefault="00C17107">
      <w:pPr>
        <w:pStyle w:val="TOC4"/>
        <w:tabs>
          <w:tab w:val="right" w:leader="dot" w:pos="9350"/>
        </w:tabs>
        <w:rPr>
          <w:rFonts w:asciiTheme="minorHAnsi" w:eastAsiaTheme="minorEastAsia" w:hAnsiTheme="minorHAnsi"/>
          <w:noProof/>
          <w:sz w:val="22"/>
        </w:rPr>
      </w:pPr>
      <w:hyperlink w:anchor="_Toc69576698" w:history="1">
        <w:r w:rsidR="003E789E" w:rsidRPr="00720989">
          <w:rPr>
            <w:rStyle w:val="Hyperlink"/>
            <w:noProof/>
          </w:rPr>
          <w:t>2.4.1 Feature Engineering and Extraction</w:t>
        </w:r>
        <w:r w:rsidR="003E789E">
          <w:rPr>
            <w:noProof/>
            <w:webHidden/>
          </w:rPr>
          <w:tab/>
        </w:r>
        <w:r w:rsidR="003E789E">
          <w:rPr>
            <w:noProof/>
            <w:webHidden/>
          </w:rPr>
          <w:fldChar w:fldCharType="begin"/>
        </w:r>
        <w:r w:rsidR="003E789E">
          <w:rPr>
            <w:noProof/>
            <w:webHidden/>
          </w:rPr>
          <w:instrText xml:space="preserve"> PAGEREF _Toc69576698 \h </w:instrText>
        </w:r>
        <w:r w:rsidR="003E789E">
          <w:rPr>
            <w:noProof/>
            <w:webHidden/>
          </w:rPr>
        </w:r>
        <w:r w:rsidR="003E789E">
          <w:rPr>
            <w:noProof/>
            <w:webHidden/>
          </w:rPr>
          <w:fldChar w:fldCharType="separate"/>
        </w:r>
        <w:r>
          <w:rPr>
            <w:noProof/>
            <w:webHidden/>
          </w:rPr>
          <w:t>34</w:t>
        </w:r>
        <w:r w:rsidR="003E789E">
          <w:rPr>
            <w:noProof/>
            <w:webHidden/>
          </w:rPr>
          <w:fldChar w:fldCharType="end"/>
        </w:r>
      </w:hyperlink>
    </w:p>
    <w:p w14:paraId="69D6999A" w14:textId="2F79F6CC" w:rsidR="003E789E" w:rsidRDefault="00C17107">
      <w:pPr>
        <w:pStyle w:val="TOC4"/>
        <w:tabs>
          <w:tab w:val="right" w:leader="dot" w:pos="9350"/>
        </w:tabs>
        <w:rPr>
          <w:rFonts w:asciiTheme="minorHAnsi" w:eastAsiaTheme="minorEastAsia" w:hAnsiTheme="minorHAnsi"/>
          <w:noProof/>
          <w:sz w:val="22"/>
        </w:rPr>
      </w:pPr>
      <w:hyperlink w:anchor="_Toc69576699" w:history="1">
        <w:r w:rsidR="003E789E" w:rsidRPr="00720989">
          <w:rPr>
            <w:rStyle w:val="Hyperlink"/>
            <w:noProof/>
          </w:rPr>
          <w:t>2.4.2 Deeper Information Discovery of Actions</w:t>
        </w:r>
        <w:r w:rsidR="003E789E">
          <w:rPr>
            <w:noProof/>
            <w:webHidden/>
          </w:rPr>
          <w:tab/>
        </w:r>
        <w:r w:rsidR="003E789E">
          <w:rPr>
            <w:noProof/>
            <w:webHidden/>
          </w:rPr>
          <w:fldChar w:fldCharType="begin"/>
        </w:r>
        <w:r w:rsidR="003E789E">
          <w:rPr>
            <w:noProof/>
            <w:webHidden/>
          </w:rPr>
          <w:instrText xml:space="preserve"> PAGEREF _Toc69576699 \h </w:instrText>
        </w:r>
        <w:r w:rsidR="003E789E">
          <w:rPr>
            <w:noProof/>
            <w:webHidden/>
          </w:rPr>
        </w:r>
        <w:r w:rsidR="003E789E">
          <w:rPr>
            <w:noProof/>
            <w:webHidden/>
          </w:rPr>
          <w:fldChar w:fldCharType="separate"/>
        </w:r>
        <w:r>
          <w:rPr>
            <w:noProof/>
            <w:webHidden/>
          </w:rPr>
          <w:t>34</w:t>
        </w:r>
        <w:r w:rsidR="003E789E">
          <w:rPr>
            <w:noProof/>
            <w:webHidden/>
          </w:rPr>
          <w:fldChar w:fldCharType="end"/>
        </w:r>
      </w:hyperlink>
    </w:p>
    <w:p w14:paraId="68CF9AD6" w14:textId="46226D7E" w:rsidR="003E789E" w:rsidRDefault="00C17107">
      <w:pPr>
        <w:pStyle w:val="TOC4"/>
        <w:tabs>
          <w:tab w:val="right" w:leader="dot" w:pos="9350"/>
        </w:tabs>
        <w:rPr>
          <w:rFonts w:asciiTheme="minorHAnsi" w:eastAsiaTheme="minorEastAsia" w:hAnsiTheme="minorHAnsi"/>
          <w:noProof/>
          <w:sz w:val="22"/>
        </w:rPr>
      </w:pPr>
      <w:hyperlink w:anchor="_Toc69576700" w:history="1">
        <w:r w:rsidR="003E789E" w:rsidRPr="00720989">
          <w:rPr>
            <w:rStyle w:val="Hyperlink"/>
            <w:noProof/>
          </w:rPr>
          <w:t>2.4.3 Effective Video Preprocessing and Noise Filtration</w:t>
        </w:r>
        <w:r w:rsidR="003E789E">
          <w:rPr>
            <w:noProof/>
            <w:webHidden/>
          </w:rPr>
          <w:tab/>
        </w:r>
        <w:r w:rsidR="003E789E">
          <w:rPr>
            <w:noProof/>
            <w:webHidden/>
          </w:rPr>
          <w:fldChar w:fldCharType="begin"/>
        </w:r>
        <w:r w:rsidR="003E789E">
          <w:rPr>
            <w:noProof/>
            <w:webHidden/>
          </w:rPr>
          <w:instrText xml:space="preserve"> PAGEREF _Toc69576700 \h </w:instrText>
        </w:r>
        <w:r w:rsidR="003E789E">
          <w:rPr>
            <w:noProof/>
            <w:webHidden/>
          </w:rPr>
        </w:r>
        <w:r w:rsidR="003E789E">
          <w:rPr>
            <w:noProof/>
            <w:webHidden/>
          </w:rPr>
          <w:fldChar w:fldCharType="separate"/>
        </w:r>
        <w:r>
          <w:rPr>
            <w:noProof/>
            <w:webHidden/>
          </w:rPr>
          <w:t>35</w:t>
        </w:r>
        <w:r w:rsidR="003E789E">
          <w:rPr>
            <w:noProof/>
            <w:webHidden/>
          </w:rPr>
          <w:fldChar w:fldCharType="end"/>
        </w:r>
      </w:hyperlink>
    </w:p>
    <w:p w14:paraId="7F73E12D" w14:textId="7C49818C" w:rsidR="003E789E" w:rsidRDefault="00C17107">
      <w:pPr>
        <w:pStyle w:val="TOC4"/>
        <w:tabs>
          <w:tab w:val="right" w:leader="dot" w:pos="9350"/>
        </w:tabs>
        <w:rPr>
          <w:rFonts w:asciiTheme="minorHAnsi" w:eastAsiaTheme="minorEastAsia" w:hAnsiTheme="minorHAnsi"/>
          <w:noProof/>
          <w:sz w:val="22"/>
        </w:rPr>
      </w:pPr>
      <w:hyperlink w:anchor="_Toc69576701" w:history="1">
        <w:r w:rsidR="003E789E" w:rsidRPr="00720989">
          <w:rPr>
            <w:rStyle w:val="Hyperlink"/>
            <w:noProof/>
          </w:rPr>
          <w:t>2.4.4 Annotation Scalability</w:t>
        </w:r>
        <w:r w:rsidR="003E789E">
          <w:rPr>
            <w:noProof/>
            <w:webHidden/>
          </w:rPr>
          <w:tab/>
        </w:r>
        <w:r w:rsidR="003E789E">
          <w:rPr>
            <w:noProof/>
            <w:webHidden/>
          </w:rPr>
          <w:fldChar w:fldCharType="begin"/>
        </w:r>
        <w:r w:rsidR="003E789E">
          <w:rPr>
            <w:noProof/>
            <w:webHidden/>
          </w:rPr>
          <w:instrText xml:space="preserve"> PAGEREF _Toc69576701 \h </w:instrText>
        </w:r>
        <w:r w:rsidR="003E789E">
          <w:rPr>
            <w:noProof/>
            <w:webHidden/>
          </w:rPr>
        </w:r>
        <w:r w:rsidR="003E789E">
          <w:rPr>
            <w:noProof/>
            <w:webHidden/>
          </w:rPr>
          <w:fldChar w:fldCharType="separate"/>
        </w:r>
        <w:r>
          <w:rPr>
            <w:noProof/>
            <w:webHidden/>
          </w:rPr>
          <w:t>36</w:t>
        </w:r>
        <w:r w:rsidR="003E789E">
          <w:rPr>
            <w:noProof/>
            <w:webHidden/>
          </w:rPr>
          <w:fldChar w:fldCharType="end"/>
        </w:r>
      </w:hyperlink>
    </w:p>
    <w:p w14:paraId="1B926898" w14:textId="17555553" w:rsidR="003E789E" w:rsidRDefault="00C17107">
      <w:pPr>
        <w:pStyle w:val="TOC2"/>
        <w:tabs>
          <w:tab w:val="right" w:leader="dot" w:pos="9350"/>
        </w:tabs>
        <w:rPr>
          <w:rFonts w:asciiTheme="minorHAnsi" w:eastAsiaTheme="minorEastAsia" w:hAnsiTheme="minorHAnsi"/>
          <w:noProof/>
          <w:sz w:val="22"/>
        </w:rPr>
      </w:pPr>
      <w:hyperlink w:anchor="_Toc69576702" w:history="1">
        <w:r w:rsidR="003E789E" w:rsidRPr="00720989">
          <w:rPr>
            <w:rStyle w:val="Hyperlink"/>
            <w:noProof/>
          </w:rPr>
          <w:t>Chapter 3. Design and Implementation</w:t>
        </w:r>
        <w:r w:rsidR="003E789E">
          <w:rPr>
            <w:noProof/>
            <w:webHidden/>
          </w:rPr>
          <w:tab/>
        </w:r>
        <w:r w:rsidR="003E789E">
          <w:rPr>
            <w:noProof/>
            <w:webHidden/>
          </w:rPr>
          <w:fldChar w:fldCharType="begin"/>
        </w:r>
        <w:r w:rsidR="003E789E">
          <w:rPr>
            <w:noProof/>
            <w:webHidden/>
          </w:rPr>
          <w:instrText xml:space="preserve"> PAGEREF _Toc69576702 \h </w:instrText>
        </w:r>
        <w:r w:rsidR="003E789E">
          <w:rPr>
            <w:noProof/>
            <w:webHidden/>
          </w:rPr>
        </w:r>
        <w:r w:rsidR="003E789E">
          <w:rPr>
            <w:noProof/>
            <w:webHidden/>
          </w:rPr>
          <w:fldChar w:fldCharType="separate"/>
        </w:r>
        <w:r>
          <w:rPr>
            <w:noProof/>
            <w:webHidden/>
          </w:rPr>
          <w:t>37</w:t>
        </w:r>
        <w:r w:rsidR="003E789E">
          <w:rPr>
            <w:noProof/>
            <w:webHidden/>
          </w:rPr>
          <w:fldChar w:fldCharType="end"/>
        </w:r>
      </w:hyperlink>
    </w:p>
    <w:p w14:paraId="5AC362C3" w14:textId="6E4FE298" w:rsidR="003E789E" w:rsidRDefault="00C17107">
      <w:pPr>
        <w:pStyle w:val="TOC3"/>
        <w:tabs>
          <w:tab w:val="right" w:leader="dot" w:pos="9350"/>
        </w:tabs>
        <w:rPr>
          <w:rFonts w:asciiTheme="minorHAnsi" w:eastAsiaTheme="minorEastAsia" w:hAnsiTheme="minorHAnsi"/>
          <w:noProof/>
          <w:sz w:val="22"/>
        </w:rPr>
      </w:pPr>
      <w:hyperlink w:anchor="_Toc69576703" w:history="1">
        <w:r w:rsidR="003E789E" w:rsidRPr="00720989">
          <w:rPr>
            <w:rStyle w:val="Hyperlink"/>
            <w:noProof/>
          </w:rPr>
          <w:t>3.1 Approach Design and Architecture</w:t>
        </w:r>
        <w:r w:rsidR="003E789E">
          <w:rPr>
            <w:noProof/>
            <w:webHidden/>
          </w:rPr>
          <w:tab/>
        </w:r>
        <w:r w:rsidR="003E789E">
          <w:rPr>
            <w:noProof/>
            <w:webHidden/>
          </w:rPr>
          <w:fldChar w:fldCharType="begin"/>
        </w:r>
        <w:r w:rsidR="003E789E">
          <w:rPr>
            <w:noProof/>
            <w:webHidden/>
          </w:rPr>
          <w:instrText xml:space="preserve"> PAGEREF _Toc69576703 \h </w:instrText>
        </w:r>
        <w:r w:rsidR="003E789E">
          <w:rPr>
            <w:noProof/>
            <w:webHidden/>
          </w:rPr>
        </w:r>
        <w:r w:rsidR="003E789E">
          <w:rPr>
            <w:noProof/>
            <w:webHidden/>
          </w:rPr>
          <w:fldChar w:fldCharType="separate"/>
        </w:r>
        <w:r>
          <w:rPr>
            <w:noProof/>
            <w:webHidden/>
          </w:rPr>
          <w:t>37</w:t>
        </w:r>
        <w:r w:rsidR="003E789E">
          <w:rPr>
            <w:noProof/>
            <w:webHidden/>
          </w:rPr>
          <w:fldChar w:fldCharType="end"/>
        </w:r>
      </w:hyperlink>
    </w:p>
    <w:p w14:paraId="14B0C0FD" w14:textId="780B4281" w:rsidR="003E789E" w:rsidRDefault="00C17107">
      <w:pPr>
        <w:pStyle w:val="TOC4"/>
        <w:tabs>
          <w:tab w:val="right" w:leader="dot" w:pos="9350"/>
        </w:tabs>
        <w:rPr>
          <w:rFonts w:asciiTheme="minorHAnsi" w:eastAsiaTheme="minorEastAsia" w:hAnsiTheme="minorHAnsi"/>
          <w:noProof/>
          <w:sz w:val="22"/>
        </w:rPr>
      </w:pPr>
      <w:hyperlink w:anchor="_Toc69576704" w:history="1">
        <w:r w:rsidR="003E789E" w:rsidRPr="00720989">
          <w:rPr>
            <w:rStyle w:val="Hyperlink"/>
            <w:noProof/>
          </w:rPr>
          <w:t>3.1.1 Preprocessing</w:t>
        </w:r>
        <w:r w:rsidR="003E789E">
          <w:rPr>
            <w:noProof/>
            <w:webHidden/>
          </w:rPr>
          <w:tab/>
        </w:r>
        <w:r w:rsidR="003E789E">
          <w:rPr>
            <w:noProof/>
            <w:webHidden/>
          </w:rPr>
          <w:fldChar w:fldCharType="begin"/>
        </w:r>
        <w:r w:rsidR="003E789E">
          <w:rPr>
            <w:noProof/>
            <w:webHidden/>
          </w:rPr>
          <w:instrText xml:space="preserve"> PAGEREF _Toc69576704 \h </w:instrText>
        </w:r>
        <w:r w:rsidR="003E789E">
          <w:rPr>
            <w:noProof/>
            <w:webHidden/>
          </w:rPr>
        </w:r>
        <w:r w:rsidR="003E789E">
          <w:rPr>
            <w:noProof/>
            <w:webHidden/>
          </w:rPr>
          <w:fldChar w:fldCharType="separate"/>
        </w:r>
        <w:r>
          <w:rPr>
            <w:noProof/>
            <w:webHidden/>
          </w:rPr>
          <w:t>38</w:t>
        </w:r>
        <w:r w:rsidR="003E789E">
          <w:rPr>
            <w:noProof/>
            <w:webHidden/>
          </w:rPr>
          <w:fldChar w:fldCharType="end"/>
        </w:r>
      </w:hyperlink>
    </w:p>
    <w:p w14:paraId="5BE85DD6" w14:textId="0D79597B" w:rsidR="003E789E" w:rsidRDefault="00C17107">
      <w:pPr>
        <w:pStyle w:val="TOC4"/>
        <w:tabs>
          <w:tab w:val="right" w:leader="dot" w:pos="9350"/>
        </w:tabs>
        <w:rPr>
          <w:rFonts w:asciiTheme="minorHAnsi" w:eastAsiaTheme="minorEastAsia" w:hAnsiTheme="minorHAnsi"/>
          <w:noProof/>
          <w:sz w:val="22"/>
        </w:rPr>
      </w:pPr>
      <w:hyperlink w:anchor="_Toc69576705" w:history="1">
        <w:r w:rsidR="003E789E" w:rsidRPr="00720989">
          <w:rPr>
            <w:rStyle w:val="Hyperlink"/>
            <w:noProof/>
          </w:rPr>
          <w:t>3.1.2 Candidate Algorithm</w:t>
        </w:r>
        <w:r w:rsidR="003E789E">
          <w:rPr>
            <w:noProof/>
            <w:webHidden/>
          </w:rPr>
          <w:tab/>
        </w:r>
        <w:r w:rsidR="003E789E">
          <w:rPr>
            <w:noProof/>
            <w:webHidden/>
          </w:rPr>
          <w:fldChar w:fldCharType="begin"/>
        </w:r>
        <w:r w:rsidR="003E789E">
          <w:rPr>
            <w:noProof/>
            <w:webHidden/>
          </w:rPr>
          <w:instrText xml:space="preserve"> PAGEREF _Toc69576705 \h </w:instrText>
        </w:r>
        <w:r w:rsidR="003E789E">
          <w:rPr>
            <w:noProof/>
            <w:webHidden/>
          </w:rPr>
        </w:r>
        <w:r w:rsidR="003E789E">
          <w:rPr>
            <w:noProof/>
            <w:webHidden/>
          </w:rPr>
          <w:fldChar w:fldCharType="separate"/>
        </w:r>
        <w:r>
          <w:rPr>
            <w:noProof/>
            <w:webHidden/>
          </w:rPr>
          <w:t>39</w:t>
        </w:r>
        <w:r w:rsidR="003E789E">
          <w:rPr>
            <w:noProof/>
            <w:webHidden/>
          </w:rPr>
          <w:fldChar w:fldCharType="end"/>
        </w:r>
      </w:hyperlink>
    </w:p>
    <w:p w14:paraId="7C64AFDB" w14:textId="2644D340" w:rsidR="003E789E" w:rsidRDefault="00C17107">
      <w:pPr>
        <w:pStyle w:val="TOC4"/>
        <w:tabs>
          <w:tab w:val="right" w:leader="dot" w:pos="9350"/>
        </w:tabs>
        <w:rPr>
          <w:rFonts w:asciiTheme="minorHAnsi" w:eastAsiaTheme="minorEastAsia" w:hAnsiTheme="minorHAnsi"/>
          <w:noProof/>
          <w:sz w:val="22"/>
        </w:rPr>
      </w:pPr>
      <w:hyperlink w:anchor="_Toc69576706" w:history="1">
        <w:r w:rsidR="003E789E" w:rsidRPr="00720989">
          <w:rPr>
            <w:rStyle w:val="Hyperlink"/>
            <w:noProof/>
          </w:rPr>
          <w:t>3.1.3 Manual (Human) Labeling</w:t>
        </w:r>
        <w:r w:rsidR="003E789E">
          <w:rPr>
            <w:noProof/>
            <w:webHidden/>
          </w:rPr>
          <w:tab/>
        </w:r>
        <w:r w:rsidR="003E789E">
          <w:rPr>
            <w:noProof/>
            <w:webHidden/>
          </w:rPr>
          <w:fldChar w:fldCharType="begin"/>
        </w:r>
        <w:r w:rsidR="003E789E">
          <w:rPr>
            <w:noProof/>
            <w:webHidden/>
          </w:rPr>
          <w:instrText xml:space="preserve"> PAGEREF _Toc69576706 \h </w:instrText>
        </w:r>
        <w:r w:rsidR="003E789E">
          <w:rPr>
            <w:noProof/>
            <w:webHidden/>
          </w:rPr>
        </w:r>
        <w:r w:rsidR="003E789E">
          <w:rPr>
            <w:noProof/>
            <w:webHidden/>
          </w:rPr>
          <w:fldChar w:fldCharType="separate"/>
        </w:r>
        <w:r>
          <w:rPr>
            <w:noProof/>
            <w:webHidden/>
          </w:rPr>
          <w:t>40</w:t>
        </w:r>
        <w:r w:rsidR="003E789E">
          <w:rPr>
            <w:noProof/>
            <w:webHidden/>
          </w:rPr>
          <w:fldChar w:fldCharType="end"/>
        </w:r>
      </w:hyperlink>
    </w:p>
    <w:p w14:paraId="3DBB71F3" w14:textId="0C4484C5" w:rsidR="003E789E" w:rsidRDefault="00C17107">
      <w:pPr>
        <w:pStyle w:val="TOC4"/>
        <w:tabs>
          <w:tab w:val="right" w:leader="dot" w:pos="9350"/>
        </w:tabs>
        <w:rPr>
          <w:rFonts w:asciiTheme="minorHAnsi" w:eastAsiaTheme="minorEastAsia" w:hAnsiTheme="minorHAnsi"/>
          <w:noProof/>
          <w:sz w:val="22"/>
        </w:rPr>
      </w:pPr>
      <w:hyperlink w:anchor="_Toc69576707" w:history="1">
        <w:r w:rsidR="003E789E" w:rsidRPr="00720989">
          <w:rPr>
            <w:rStyle w:val="Hyperlink"/>
            <w:noProof/>
          </w:rPr>
          <w:t>3.1.4 Hexbin Mapping</w:t>
        </w:r>
        <w:r w:rsidR="003E789E">
          <w:rPr>
            <w:noProof/>
            <w:webHidden/>
          </w:rPr>
          <w:tab/>
        </w:r>
        <w:r w:rsidR="003E789E">
          <w:rPr>
            <w:noProof/>
            <w:webHidden/>
          </w:rPr>
          <w:fldChar w:fldCharType="begin"/>
        </w:r>
        <w:r w:rsidR="003E789E">
          <w:rPr>
            <w:noProof/>
            <w:webHidden/>
          </w:rPr>
          <w:instrText xml:space="preserve"> PAGEREF _Toc69576707 \h </w:instrText>
        </w:r>
        <w:r w:rsidR="003E789E">
          <w:rPr>
            <w:noProof/>
            <w:webHidden/>
          </w:rPr>
        </w:r>
        <w:r w:rsidR="003E789E">
          <w:rPr>
            <w:noProof/>
            <w:webHidden/>
          </w:rPr>
          <w:fldChar w:fldCharType="separate"/>
        </w:r>
        <w:r>
          <w:rPr>
            <w:noProof/>
            <w:webHidden/>
          </w:rPr>
          <w:t>40</w:t>
        </w:r>
        <w:r w:rsidR="003E789E">
          <w:rPr>
            <w:noProof/>
            <w:webHidden/>
          </w:rPr>
          <w:fldChar w:fldCharType="end"/>
        </w:r>
      </w:hyperlink>
    </w:p>
    <w:p w14:paraId="5B0F47D3" w14:textId="701AFC2D" w:rsidR="003E789E" w:rsidRDefault="00C17107">
      <w:pPr>
        <w:pStyle w:val="TOC4"/>
        <w:tabs>
          <w:tab w:val="right" w:leader="dot" w:pos="9350"/>
        </w:tabs>
        <w:rPr>
          <w:rFonts w:asciiTheme="minorHAnsi" w:eastAsiaTheme="minorEastAsia" w:hAnsiTheme="minorHAnsi"/>
          <w:noProof/>
          <w:sz w:val="22"/>
        </w:rPr>
      </w:pPr>
      <w:hyperlink w:anchor="_Toc69576708" w:history="1">
        <w:r w:rsidR="003E789E" w:rsidRPr="00720989">
          <w:rPr>
            <w:rStyle w:val="Hyperlink"/>
            <w:noProof/>
          </w:rPr>
          <w:t>3.1.5 Feature Generating</w:t>
        </w:r>
        <w:r w:rsidR="003E789E">
          <w:rPr>
            <w:noProof/>
            <w:webHidden/>
          </w:rPr>
          <w:tab/>
        </w:r>
        <w:r w:rsidR="003E789E">
          <w:rPr>
            <w:noProof/>
            <w:webHidden/>
          </w:rPr>
          <w:fldChar w:fldCharType="begin"/>
        </w:r>
        <w:r w:rsidR="003E789E">
          <w:rPr>
            <w:noProof/>
            <w:webHidden/>
          </w:rPr>
          <w:instrText xml:space="preserve"> PAGEREF _Toc69576708 \h </w:instrText>
        </w:r>
        <w:r w:rsidR="003E789E">
          <w:rPr>
            <w:noProof/>
            <w:webHidden/>
          </w:rPr>
        </w:r>
        <w:r w:rsidR="003E789E">
          <w:rPr>
            <w:noProof/>
            <w:webHidden/>
          </w:rPr>
          <w:fldChar w:fldCharType="separate"/>
        </w:r>
        <w:r>
          <w:rPr>
            <w:noProof/>
            <w:webHidden/>
          </w:rPr>
          <w:t>41</w:t>
        </w:r>
        <w:r w:rsidR="003E789E">
          <w:rPr>
            <w:noProof/>
            <w:webHidden/>
          </w:rPr>
          <w:fldChar w:fldCharType="end"/>
        </w:r>
      </w:hyperlink>
    </w:p>
    <w:p w14:paraId="74434D9B" w14:textId="5225D2C5" w:rsidR="003E789E" w:rsidRDefault="00C17107">
      <w:pPr>
        <w:pStyle w:val="TOC4"/>
        <w:tabs>
          <w:tab w:val="right" w:leader="dot" w:pos="9350"/>
        </w:tabs>
        <w:rPr>
          <w:rFonts w:asciiTheme="minorHAnsi" w:eastAsiaTheme="minorEastAsia" w:hAnsiTheme="minorHAnsi"/>
          <w:noProof/>
          <w:sz w:val="22"/>
        </w:rPr>
      </w:pPr>
      <w:hyperlink w:anchor="_Toc69576709" w:history="1">
        <w:r w:rsidR="003E789E" w:rsidRPr="00720989">
          <w:rPr>
            <w:rStyle w:val="Hyperlink"/>
            <w:noProof/>
          </w:rPr>
          <w:t>3.1.6 Model Training</w:t>
        </w:r>
        <w:r w:rsidR="003E789E">
          <w:rPr>
            <w:noProof/>
            <w:webHidden/>
          </w:rPr>
          <w:tab/>
        </w:r>
        <w:r w:rsidR="003E789E">
          <w:rPr>
            <w:noProof/>
            <w:webHidden/>
          </w:rPr>
          <w:fldChar w:fldCharType="begin"/>
        </w:r>
        <w:r w:rsidR="003E789E">
          <w:rPr>
            <w:noProof/>
            <w:webHidden/>
          </w:rPr>
          <w:instrText xml:space="preserve"> PAGEREF _Toc69576709 \h </w:instrText>
        </w:r>
        <w:r w:rsidR="003E789E">
          <w:rPr>
            <w:noProof/>
            <w:webHidden/>
          </w:rPr>
        </w:r>
        <w:r w:rsidR="003E789E">
          <w:rPr>
            <w:noProof/>
            <w:webHidden/>
          </w:rPr>
          <w:fldChar w:fldCharType="separate"/>
        </w:r>
        <w:r>
          <w:rPr>
            <w:noProof/>
            <w:webHidden/>
          </w:rPr>
          <w:t>41</w:t>
        </w:r>
        <w:r w:rsidR="003E789E">
          <w:rPr>
            <w:noProof/>
            <w:webHidden/>
          </w:rPr>
          <w:fldChar w:fldCharType="end"/>
        </w:r>
      </w:hyperlink>
    </w:p>
    <w:p w14:paraId="550518FC" w14:textId="5C347983" w:rsidR="003E789E" w:rsidRDefault="00C17107">
      <w:pPr>
        <w:pStyle w:val="TOC4"/>
        <w:tabs>
          <w:tab w:val="right" w:leader="dot" w:pos="9350"/>
        </w:tabs>
        <w:rPr>
          <w:rFonts w:asciiTheme="minorHAnsi" w:eastAsiaTheme="minorEastAsia" w:hAnsiTheme="minorHAnsi"/>
          <w:noProof/>
          <w:sz w:val="22"/>
        </w:rPr>
      </w:pPr>
      <w:hyperlink w:anchor="_Toc69576710" w:history="1">
        <w:r w:rsidR="003E789E" w:rsidRPr="00720989">
          <w:rPr>
            <w:rStyle w:val="Hyperlink"/>
            <w:noProof/>
          </w:rPr>
          <w:t>3.1.7 Model Testing</w:t>
        </w:r>
        <w:r w:rsidR="003E789E">
          <w:rPr>
            <w:noProof/>
            <w:webHidden/>
          </w:rPr>
          <w:tab/>
        </w:r>
        <w:r w:rsidR="003E789E">
          <w:rPr>
            <w:noProof/>
            <w:webHidden/>
          </w:rPr>
          <w:fldChar w:fldCharType="begin"/>
        </w:r>
        <w:r w:rsidR="003E789E">
          <w:rPr>
            <w:noProof/>
            <w:webHidden/>
          </w:rPr>
          <w:instrText xml:space="preserve"> PAGEREF _Toc69576710 \h </w:instrText>
        </w:r>
        <w:r w:rsidR="003E789E">
          <w:rPr>
            <w:noProof/>
            <w:webHidden/>
          </w:rPr>
        </w:r>
        <w:r w:rsidR="003E789E">
          <w:rPr>
            <w:noProof/>
            <w:webHidden/>
          </w:rPr>
          <w:fldChar w:fldCharType="separate"/>
        </w:r>
        <w:r>
          <w:rPr>
            <w:noProof/>
            <w:webHidden/>
          </w:rPr>
          <w:t>42</w:t>
        </w:r>
        <w:r w:rsidR="003E789E">
          <w:rPr>
            <w:noProof/>
            <w:webHidden/>
          </w:rPr>
          <w:fldChar w:fldCharType="end"/>
        </w:r>
      </w:hyperlink>
    </w:p>
    <w:p w14:paraId="3F9C681E" w14:textId="36852627" w:rsidR="003E789E" w:rsidRDefault="00C17107">
      <w:pPr>
        <w:pStyle w:val="TOC3"/>
        <w:tabs>
          <w:tab w:val="right" w:leader="dot" w:pos="9350"/>
        </w:tabs>
        <w:rPr>
          <w:rFonts w:asciiTheme="minorHAnsi" w:eastAsiaTheme="minorEastAsia" w:hAnsiTheme="minorHAnsi"/>
          <w:noProof/>
          <w:sz w:val="22"/>
        </w:rPr>
      </w:pPr>
      <w:hyperlink w:anchor="_Toc69576711" w:history="1">
        <w:r w:rsidR="003E789E" w:rsidRPr="00720989">
          <w:rPr>
            <w:rStyle w:val="Hyperlink"/>
            <w:noProof/>
          </w:rPr>
          <w:t>3.2 Candidate Algorithm</w:t>
        </w:r>
        <w:r w:rsidR="003E789E">
          <w:rPr>
            <w:noProof/>
            <w:webHidden/>
          </w:rPr>
          <w:tab/>
        </w:r>
        <w:r w:rsidR="003E789E">
          <w:rPr>
            <w:noProof/>
            <w:webHidden/>
          </w:rPr>
          <w:fldChar w:fldCharType="begin"/>
        </w:r>
        <w:r w:rsidR="003E789E">
          <w:rPr>
            <w:noProof/>
            <w:webHidden/>
          </w:rPr>
          <w:instrText xml:space="preserve"> PAGEREF _Toc69576711 \h </w:instrText>
        </w:r>
        <w:r w:rsidR="003E789E">
          <w:rPr>
            <w:noProof/>
            <w:webHidden/>
          </w:rPr>
        </w:r>
        <w:r w:rsidR="003E789E">
          <w:rPr>
            <w:noProof/>
            <w:webHidden/>
          </w:rPr>
          <w:fldChar w:fldCharType="separate"/>
        </w:r>
        <w:r>
          <w:rPr>
            <w:noProof/>
            <w:webHidden/>
          </w:rPr>
          <w:t>43</w:t>
        </w:r>
        <w:r w:rsidR="003E789E">
          <w:rPr>
            <w:noProof/>
            <w:webHidden/>
          </w:rPr>
          <w:fldChar w:fldCharType="end"/>
        </w:r>
      </w:hyperlink>
    </w:p>
    <w:p w14:paraId="6E53284D" w14:textId="2C4FC4BD" w:rsidR="003E789E" w:rsidRDefault="00C17107">
      <w:pPr>
        <w:pStyle w:val="TOC4"/>
        <w:tabs>
          <w:tab w:val="right" w:leader="dot" w:pos="9350"/>
        </w:tabs>
        <w:rPr>
          <w:rFonts w:asciiTheme="minorHAnsi" w:eastAsiaTheme="minorEastAsia" w:hAnsiTheme="minorHAnsi"/>
          <w:noProof/>
          <w:sz w:val="22"/>
        </w:rPr>
      </w:pPr>
      <w:hyperlink w:anchor="_Toc69576712" w:history="1">
        <w:r w:rsidR="003E789E" w:rsidRPr="00720989">
          <w:rPr>
            <w:rStyle w:val="Hyperlink"/>
            <w:noProof/>
          </w:rPr>
          <w:t>3.2.1 Identifying Passes</w:t>
        </w:r>
        <w:r w:rsidR="003E789E">
          <w:rPr>
            <w:noProof/>
            <w:webHidden/>
          </w:rPr>
          <w:tab/>
        </w:r>
        <w:r w:rsidR="003E789E">
          <w:rPr>
            <w:noProof/>
            <w:webHidden/>
          </w:rPr>
          <w:fldChar w:fldCharType="begin"/>
        </w:r>
        <w:r w:rsidR="003E789E">
          <w:rPr>
            <w:noProof/>
            <w:webHidden/>
          </w:rPr>
          <w:instrText xml:space="preserve"> PAGEREF _Toc69576712 \h </w:instrText>
        </w:r>
        <w:r w:rsidR="003E789E">
          <w:rPr>
            <w:noProof/>
            <w:webHidden/>
          </w:rPr>
        </w:r>
        <w:r w:rsidR="003E789E">
          <w:rPr>
            <w:noProof/>
            <w:webHidden/>
          </w:rPr>
          <w:fldChar w:fldCharType="separate"/>
        </w:r>
        <w:r>
          <w:rPr>
            <w:noProof/>
            <w:webHidden/>
          </w:rPr>
          <w:t>44</w:t>
        </w:r>
        <w:r w:rsidR="003E789E">
          <w:rPr>
            <w:noProof/>
            <w:webHidden/>
          </w:rPr>
          <w:fldChar w:fldCharType="end"/>
        </w:r>
      </w:hyperlink>
    </w:p>
    <w:p w14:paraId="073E1746" w14:textId="7BA4F1B3" w:rsidR="003E789E" w:rsidRDefault="00C17107">
      <w:pPr>
        <w:pStyle w:val="TOC4"/>
        <w:tabs>
          <w:tab w:val="right" w:leader="dot" w:pos="9350"/>
        </w:tabs>
        <w:rPr>
          <w:rFonts w:asciiTheme="minorHAnsi" w:eastAsiaTheme="minorEastAsia" w:hAnsiTheme="minorHAnsi"/>
          <w:noProof/>
          <w:sz w:val="22"/>
        </w:rPr>
      </w:pPr>
      <w:hyperlink w:anchor="_Toc69576713" w:history="1">
        <w:r w:rsidR="003E789E" w:rsidRPr="00720989">
          <w:rPr>
            <w:rStyle w:val="Hyperlink"/>
            <w:noProof/>
          </w:rPr>
          <w:t>3.2.2 Selecting Candidates</w:t>
        </w:r>
        <w:r w:rsidR="003E789E">
          <w:rPr>
            <w:noProof/>
            <w:webHidden/>
          </w:rPr>
          <w:tab/>
        </w:r>
        <w:r w:rsidR="003E789E">
          <w:rPr>
            <w:noProof/>
            <w:webHidden/>
          </w:rPr>
          <w:fldChar w:fldCharType="begin"/>
        </w:r>
        <w:r w:rsidR="003E789E">
          <w:rPr>
            <w:noProof/>
            <w:webHidden/>
          </w:rPr>
          <w:instrText xml:space="preserve"> PAGEREF _Toc69576713 \h </w:instrText>
        </w:r>
        <w:r w:rsidR="003E789E">
          <w:rPr>
            <w:noProof/>
            <w:webHidden/>
          </w:rPr>
        </w:r>
        <w:r w:rsidR="003E789E">
          <w:rPr>
            <w:noProof/>
            <w:webHidden/>
          </w:rPr>
          <w:fldChar w:fldCharType="separate"/>
        </w:r>
        <w:r>
          <w:rPr>
            <w:noProof/>
            <w:webHidden/>
          </w:rPr>
          <w:t>44</w:t>
        </w:r>
        <w:r w:rsidR="003E789E">
          <w:rPr>
            <w:noProof/>
            <w:webHidden/>
          </w:rPr>
          <w:fldChar w:fldCharType="end"/>
        </w:r>
      </w:hyperlink>
    </w:p>
    <w:p w14:paraId="740F914C" w14:textId="0C0E2098" w:rsidR="003E789E" w:rsidRDefault="00C17107">
      <w:pPr>
        <w:pStyle w:val="TOC4"/>
        <w:tabs>
          <w:tab w:val="right" w:leader="dot" w:pos="9350"/>
        </w:tabs>
        <w:rPr>
          <w:rFonts w:asciiTheme="minorHAnsi" w:eastAsiaTheme="minorEastAsia" w:hAnsiTheme="minorHAnsi"/>
          <w:noProof/>
          <w:sz w:val="22"/>
        </w:rPr>
      </w:pPr>
      <w:hyperlink w:anchor="_Toc69576714" w:history="1">
        <w:r w:rsidR="003E789E" w:rsidRPr="00720989">
          <w:rPr>
            <w:rStyle w:val="Hyperlink"/>
            <w:noProof/>
          </w:rPr>
          <w:t>3.2.3 Evaluating Selected Candidates</w:t>
        </w:r>
        <w:r w:rsidR="003E789E">
          <w:rPr>
            <w:noProof/>
            <w:webHidden/>
          </w:rPr>
          <w:tab/>
        </w:r>
        <w:r w:rsidR="003E789E">
          <w:rPr>
            <w:noProof/>
            <w:webHidden/>
          </w:rPr>
          <w:fldChar w:fldCharType="begin"/>
        </w:r>
        <w:r w:rsidR="003E789E">
          <w:rPr>
            <w:noProof/>
            <w:webHidden/>
          </w:rPr>
          <w:instrText xml:space="preserve"> PAGEREF _Toc69576714 \h </w:instrText>
        </w:r>
        <w:r w:rsidR="003E789E">
          <w:rPr>
            <w:noProof/>
            <w:webHidden/>
          </w:rPr>
        </w:r>
        <w:r w:rsidR="003E789E">
          <w:rPr>
            <w:noProof/>
            <w:webHidden/>
          </w:rPr>
          <w:fldChar w:fldCharType="separate"/>
        </w:r>
        <w:r>
          <w:rPr>
            <w:noProof/>
            <w:webHidden/>
          </w:rPr>
          <w:t>45</w:t>
        </w:r>
        <w:r w:rsidR="003E789E">
          <w:rPr>
            <w:noProof/>
            <w:webHidden/>
          </w:rPr>
          <w:fldChar w:fldCharType="end"/>
        </w:r>
      </w:hyperlink>
    </w:p>
    <w:p w14:paraId="14460BA5" w14:textId="00C11D1E" w:rsidR="003E789E" w:rsidRDefault="00C17107">
      <w:pPr>
        <w:pStyle w:val="TOC3"/>
        <w:tabs>
          <w:tab w:val="right" w:leader="dot" w:pos="9350"/>
        </w:tabs>
        <w:rPr>
          <w:rFonts w:asciiTheme="minorHAnsi" w:eastAsiaTheme="minorEastAsia" w:hAnsiTheme="minorHAnsi"/>
          <w:noProof/>
          <w:sz w:val="22"/>
        </w:rPr>
      </w:pPr>
      <w:hyperlink w:anchor="_Toc69576715" w:history="1">
        <w:r w:rsidR="003E789E" w:rsidRPr="00720989">
          <w:rPr>
            <w:rStyle w:val="Hyperlink"/>
            <w:bCs/>
            <w:noProof/>
          </w:rPr>
          <w:t>3.3 Hexbin Positional Conversion</w:t>
        </w:r>
        <w:r w:rsidR="003E789E">
          <w:rPr>
            <w:noProof/>
            <w:webHidden/>
          </w:rPr>
          <w:tab/>
        </w:r>
        <w:r w:rsidR="003E789E">
          <w:rPr>
            <w:noProof/>
            <w:webHidden/>
          </w:rPr>
          <w:fldChar w:fldCharType="begin"/>
        </w:r>
        <w:r w:rsidR="003E789E">
          <w:rPr>
            <w:noProof/>
            <w:webHidden/>
          </w:rPr>
          <w:instrText xml:space="preserve"> PAGEREF _Toc69576715 \h </w:instrText>
        </w:r>
        <w:r w:rsidR="003E789E">
          <w:rPr>
            <w:noProof/>
            <w:webHidden/>
          </w:rPr>
        </w:r>
        <w:r w:rsidR="003E789E">
          <w:rPr>
            <w:noProof/>
            <w:webHidden/>
          </w:rPr>
          <w:fldChar w:fldCharType="separate"/>
        </w:r>
        <w:r>
          <w:rPr>
            <w:noProof/>
            <w:webHidden/>
          </w:rPr>
          <w:t>46</w:t>
        </w:r>
        <w:r w:rsidR="003E789E">
          <w:rPr>
            <w:noProof/>
            <w:webHidden/>
          </w:rPr>
          <w:fldChar w:fldCharType="end"/>
        </w:r>
      </w:hyperlink>
    </w:p>
    <w:p w14:paraId="5E39764E" w14:textId="4A0D1C47" w:rsidR="003E789E" w:rsidRDefault="00C17107">
      <w:pPr>
        <w:pStyle w:val="TOC3"/>
        <w:tabs>
          <w:tab w:val="right" w:leader="dot" w:pos="9350"/>
        </w:tabs>
        <w:rPr>
          <w:rFonts w:asciiTheme="minorHAnsi" w:eastAsiaTheme="minorEastAsia" w:hAnsiTheme="minorHAnsi"/>
          <w:noProof/>
          <w:sz w:val="22"/>
        </w:rPr>
      </w:pPr>
      <w:hyperlink w:anchor="_Toc69576716" w:history="1">
        <w:r w:rsidR="003E789E" w:rsidRPr="00720989">
          <w:rPr>
            <w:rStyle w:val="Hyperlink"/>
            <w:noProof/>
          </w:rPr>
          <w:t>3.4 Feature Creation</w:t>
        </w:r>
        <w:r w:rsidR="003E789E">
          <w:rPr>
            <w:noProof/>
            <w:webHidden/>
          </w:rPr>
          <w:tab/>
        </w:r>
        <w:r w:rsidR="003E789E">
          <w:rPr>
            <w:noProof/>
            <w:webHidden/>
          </w:rPr>
          <w:fldChar w:fldCharType="begin"/>
        </w:r>
        <w:r w:rsidR="003E789E">
          <w:rPr>
            <w:noProof/>
            <w:webHidden/>
          </w:rPr>
          <w:instrText xml:space="preserve"> PAGEREF _Toc69576716 \h </w:instrText>
        </w:r>
        <w:r w:rsidR="003E789E">
          <w:rPr>
            <w:noProof/>
            <w:webHidden/>
          </w:rPr>
        </w:r>
        <w:r w:rsidR="003E789E">
          <w:rPr>
            <w:noProof/>
            <w:webHidden/>
          </w:rPr>
          <w:fldChar w:fldCharType="separate"/>
        </w:r>
        <w:r>
          <w:rPr>
            <w:noProof/>
            <w:webHidden/>
          </w:rPr>
          <w:t>47</w:t>
        </w:r>
        <w:r w:rsidR="003E789E">
          <w:rPr>
            <w:noProof/>
            <w:webHidden/>
          </w:rPr>
          <w:fldChar w:fldCharType="end"/>
        </w:r>
      </w:hyperlink>
    </w:p>
    <w:p w14:paraId="5D7C8578" w14:textId="256BFAF0" w:rsidR="003E789E" w:rsidRDefault="00C17107">
      <w:pPr>
        <w:pStyle w:val="TOC4"/>
        <w:tabs>
          <w:tab w:val="right" w:leader="dot" w:pos="9350"/>
        </w:tabs>
        <w:rPr>
          <w:rFonts w:asciiTheme="minorHAnsi" w:eastAsiaTheme="minorEastAsia" w:hAnsiTheme="minorHAnsi"/>
          <w:noProof/>
          <w:sz w:val="22"/>
        </w:rPr>
      </w:pPr>
      <w:hyperlink w:anchor="_Toc69576717" w:history="1">
        <w:r w:rsidR="003E789E" w:rsidRPr="00720989">
          <w:rPr>
            <w:rStyle w:val="Hyperlink"/>
            <w:noProof/>
          </w:rPr>
          <w:t>3.4.1 Extracted Features</w:t>
        </w:r>
        <w:r w:rsidR="003E789E">
          <w:rPr>
            <w:noProof/>
            <w:webHidden/>
          </w:rPr>
          <w:tab/>
        </w:r>
        <w:r w:rsidR="003E789E">
          <w:rPr>
            <w:noProof/>
            <w:webHidden/>
          </w:rPr>
          <w:fldChar w:fldCharType="begin"/>
        </w:r>
        <w:r w:rsidR="003E789E">
          <w:rPr>
            <w:noProof/>
            <w:webHidden/>
          </w:rPr>
          <w:instrText xml:space="preserve"> PAGEREF _Toc69576717 \h </w:instrText>
        </w:r>
        <w:r w:rsidR="003E789E">
          <w:rPr>
            <w:noProof/>
            <w:webHidden/>
          </w:rPr>
        </w:r>
        <w:r w:rsidR="003E789E">
          <w:rPr>
            <w:noProof/>
            <w:webHidden/>
          </w:rPr>
          <w:fldChar w:fldCharType="separate"/>
        </w:r>
        <w:r>
          <w:rPr>
            <w:noProof/>
            <w:webHidden/>
          </w:rPr>
          <w:t>48</w:t>
        </w:r>
        <w:r w:rsidR="003E789E">
          <w:rPr>
            <w:noProof/>
            <w:webHidden/>
          </w:rPr>
          <w:fldChar w:fldCharType="end"/>
        </w:r>
      </w:hyperlink>
    </w:p>
    <w:p w14:paraId="0D194575" w14:textId="59431F8F" w:rsidR="003E789E" w:rsidRDefault="00C17107">
      <w:pPr>
        <w:pStyle w:val="TOC4"/>
        <w:tabs>
          <w:tab w:val="right" w:leader="dot" w:pos="9350"/>
        </w:tabs>
        <w:rPr>
          <w:rFonts w:asciiTheme="minorHAnsi" w:eastAsiaTheme="minorEastAsia" w:hAnsiTheme="minorHAnsi"/>
          <w:noProof/>
          <w:sz w:val="22"/>
        </w:rPr>
      </w:pPr>
      <w:hyperlink w:anchor="_Toc69576718" w:history="1">
        <w:r w:rsidR="003E789E" w:rsidRPr="00720989">
          <w:rPr>
            <w:rStyle w:val="Hyperlink"/>
            <w:noProof/>
          </w:rPr>
          <w:t>3.4.2 Engineered Features</w:t>
        </w:r>
        <w:r w:rsidR="003E789E">
          <w:rPr>
            <w:noProof/>
            <w:webHidden/>
          </w:rPr>
          <w:tab/>
        </w:r>
        <w:r w:rsidR="003E789E">
          <w:rPr>
            <w:noProof/>
            <w:webHidden/>
          </w:rPr>
          <w:fldChar w:fldCharType="begin"/>
        </w:r>
        <w:r w:rsidR="003E789E">
          <w:rPr>
            <w:noProof/>
            <w:webHidden/>
          </w:rPr>
          <w:instrText xml:space="preserve"> PAGEREF _Toc69576718 \h </w:instrText>
        </w:r>
        <w:r w:rsidR="003E789E">
          <w:rPr>
            <w:noProof/>
            <w:webHidden/>
          </w:rPr>
        </w:r>
        <w:r w:rsidR="003E789E">
          <w:rPr>
            <w:noProof/>
            <w:webHidden/>
          </w:rPr>
          <w:fldChar w:fldCharType="separate"/>
        </w:r>
        <w:r>
          <w:rPr>
            <w:noProof/>
            <w:webHidden/>
          </w:rPr>
          <w:t>49</w:t>
        </w:r>
        <w:r w:rsidR="003E789E">
          <w:rPr>
            <w:noProof/>
            <w:webHidden/>
          </w:rPr>
          <w:fldChar w:fldCharType="end"/>
        </w:r>
      </w:hyperlink>
    </w:p>
    <w:p w14:paraId="1D8A4C75" w14:textId="5517D284" w:rsidR="003E789E" w:rsidRDefault="00C17107">
      <w:pPr>
        <w:pStyle w:val="TOC3"/>
        <w:tabs>
          <w:tab w:val="right" w:leader="dot" w:pos="9350"/>
        </w:tabs>
        <w:rPr>
          <w:rFonts w:asciiTheme="minorHAnsi" w:eastAsiaTheme="minorEastAsia" w:hAnsiTheme="minorHAnsi"/>
          <w:noProof/>
          <w:sz w:val="22"/>
        </w:rPr>
      </w:pPr>
      <w:hyperlink w:anchor="_Toc69576719" w:history="1">
        <w:r w:rsidR="003E789E" w:rsidRPr="00720989">
          <w:rPr>
            <w:rStyle w:val="Hyperlink"/>
            <w:noProof/>
          </w:rPr>
          <w:t>3.5 Entity Overview</w:t>
        </w:r>
        <w:r w:rsidR="003E789E">
          <w:rPr>
            <w:noProof/>
            <w:webHidden/>
          </w:rPr>
          <w:tab/>
        </w:r>
        <w:r w:rsidR="003E789E">
          <w:rPr>
            <w:noProof/>
            <w:webHidden/>
          </w:rPr>
          <w:fldChar w:fldCharType="begin"/>
        </w:r>
        <w:r w:rsidR="003E789E">
          <w:rPr>
            <w:noProof/>
            <w:webHidden/>
          </w:rPr>
          <w:instrText xml:space="preserve"> PAGEREF _Toc69576719 \h </w:instrText>
        </w:r>
        <w:r w:rsidR="003E789E">
          <w:rPr>
            <w:noProof/>
            <w:webHidden/>
          </w:rPr>
        </w:r>
        <w:r w:rsidR="003E789E">
          <w:rPr>
            <w:noProof/>
            <w:webHidden/>
          </w:rPr>
          <w:fldChar w:fldCharType="separate"/>
        </w:r>
        <w:r>
          <w:rPr>
            <w:noProof/>
            <w:webHidden/>
          </w:rPr>
          <w:t>51</w:t>
        </w:r>
        <w:r w:rsidR="003E789E">
          <w:rPr>
            <w:noProof/>
            <w:webHidden/>
          </w:rPr>
          <w:fldChar w:fldCharType="end"/>
        </w:r>
      </w:hyperlink>
    </w:p>
    <w:p w14:paraId="5DA3EBC2" w14:textId="61871DF8" w:rsidR="003E789E" w:rsidRDefault="00C17107">
      <w:pPr>
        <w:pStyle w:val="TOC2"/>
        <w:tabs>
          <w:tab w:val="right" w:leader="dot" w:pos="9350"/>
        </w:tabs>
        <w:rPr>
          <w:rFonts w:asciiTheme="minorHAnsi" w:eastAsiaTheme="minorEastAsia" w:hAnsiTheme="minorHAnsi"/>
          <w:noProof/>
          <w:sz w:val="22"/>
        </w:rPr>
      </w:pPr>
      <w:hyperlink w:anchor="_Toc69576720" w:history="1">
        <w:r w:rsidR="003E789E" w:rsidRPr="00720989">
          <w:rPr>
            <w:rStyle w:val="Hyperlink"/>
            <w:noProof/>
          </w:rPr>
          <w:t>Chapter 4. Evaluation</w:t>
        </w:r>
        <w:r w:rsidR="003E789E">
          <w:rPr>
            <w:noProof/>
            <w:webHidden/>
          </w:rPr>
          <w:tab/>
        </w:r>
        <w:r w:rsidR="003E789E">
          <w:rPr>
            <w:noProof/>
            <w:webHidden/>
          </w:rPr>
          <w:fldChar w:fldCharType="begin"/>
        </w:r>
        <w:r w:rsidR="003E789E">
          <w:rPr>
            <w:noProof/>
            <w:webHidden/>
          </w:rPr>
          <w:instrText xml:space="preserve"> PAGEREF _Toc69576720 \h </w:instrText>
        </w:r>
        <w:r w:rsidR="003E789E">
          <w:rPr>
            <w:noProof/>
            <w:webHidden/>
          </w:rPr>
        </w:r>
        <w:r w:rsidR="003E789E">
          <w:rPr>
            <w:noProof/>
            <w:webHidden/>
          </w:rPr>
          <w:fldChar w:fldCharType="separate"/>
        </w:r>
        <w:r>
          <w:rPr>
            <w:noProof/>
            <w:webHidden/>
          </w:rPr>
          <w:t>53</w:t>
        </w:r>
        <w:r w:rsidR="003E789E">
          <w:rPr>
            <w:noProof/>
            <w:webHidden/>
          </w:rPr>
          <w:fldChar w:fldCharType="end"/>
        </w:r>
      </w:hyperlink>
    </w:p>
    <w:p w14:paraId="749867B6" w14:textId="60E4AC21" w:rsidR="003E789E" w:rsidRDefault="00C17107">
      <w:pPr>
        <w:pStyle w:val="TOC3"/>
        <w:tabs>
          <w:tab w:val="right" w:leader="dot" w:pos="9350"/>
        </w:tabs>
        <w:rPr>
          <w:rFonts w:asciiTheme="minorHAnsi" w:eastAsiaTheme="minorEastAsia" w:hAnsiTheme="minorHAnsi"/>
          <w:noProof/>
          <w:sz w:val="22"/>
        </w:rPr>
      </w:pPr>
      <w:hyperlink w:anchor="_Toc69576721" w:history="1">
        <w:r w:rsidR="003E789E" w:rsidRPr="00720989">
          <w:rPr>
            <w:rStyle w:val="Hyperlink"/>
            <w:noProof/>
          </w:rPr>
          <w:t>4.1 Accuracy Measures</w:t>
        </w:r>
        <w:r w:rsidR="003E789E">
          <w:rPr>
            <w:noProof/>
            <w:webHidden/>
          </w:rPr>
          <w:tab/>
        </w:r>
        <w:r w:rsidR="003E789E">
          <w:rPr>
            <w:noProof/>
            <w:webHidden/>
          </w:rPr>
          <w:fldChar w:fldCharType="begin"/>
        </w:r>
        <w:r w:rsidR="003E789E">
          <w:rPr>
            <w:noProof/>
            <w:webHidden/>
          </w:rPr>
          <w:instrText xml:space="preserve"> PAGEREF _Toc69576721 \h </w:instrText>
        </w:r>
        <w:r w:rsidR="003E789E">
          <w:rPr>
            <w:noProof/>
            <w:webHidden/>
          </w:rPr>
        </w:r>
        <w:r w:rsidR="003E789E">
          <w:rPr>
            <w:noProof/>
            <w:webHidden/>
          </w:rPr>
          <w:fldChar w:fldCharType="separate"/>
        </w:r>
        <w:r>
          <w:rPr>
            <w:noProof/>
            <w:webHidden/>
          </w:rPr>
          <w:t>53</w:t>
        </w:r>
        <w:r w:rsidR="003E789E">
          <w:rPr>
            <w:noProof/>
            <w:webHidden/>
          </w:rPr>
          <w:fldChar w:fldCharType="end"/>
        </w:r>
      </w:hyperlink>
    </w:p>
    <w:p w14:paraId="15CFA316" w14:textId="5385310F" w:rsidR="003E789E" w:rsidRDefault="00C17107">
      <w:pPr>
        <w:pStyle w:val="TOC4"/>
        <w:tabs>
          <w:tab w:val="right" w:leader="dot" w:pos="9350"/>
        </w:tabs>
        <w:rPr>
          <w:rFonts w:asciiTheme="minorHAnsi" w:eastAsiaTheme="minorEastAsia" w:hAnsiTheme="minorHAnsi"/>
          <w:noProof/>
          <w:sz w:val="22"/>
        </w:rPr>
      </w:pPr>
      <w:hyperlink w:anchor="_Toc69576722" w:history="1">
        <w:r w:rsidR="003E789E" w:rsidRPr="00720989">
          <w:rPr>
            <w:rStyle w:val="Hyperlink"/>
            <w:noProof/>
          </w:rPr>
          <w:t>4.1.1 Metric Collection Methodology</w:t>
        </w:r>
        <w:r w:rsidR="003E789E">
          <w:rPr>
            <w:noProof/>
            <w:webHidden/>
          </w:rPr>
          <w:tab/>
        </w:r>
        <w:r w:rsidR="003E789E">
          <w:rPr>
            <w:noProof/>
            <w:webHidden/>
          </w:rPr>
          <w:fldChar w:fldCharType="begin"/>
        </w:r>
        <w:r w:rsidR="003E789E">
          <w:rPr>
            <w:noProof/>
            <w:webHidden/>
          </w:rPr>
          <w:instrText xml:space="preserve"> PAGEREF _Toc69576722 \h </w:instrText>
        </w:r>
        <w:r w:rsidR="003E789E">
          <w:rPr>
            <w:noProof/>
            <w:webHidden/>
          </w:rPr>
        </w:r>
        <w:r w:rsidR="003E789E">
          <w:rPr>
            <w:noProof/>
            <w:webHidden/>
          </w:rPr>
          <w:fldChar w:fldCharType="separate"/>
        </w:r>
        <w:r>
          <w:rPr>
            <w:noProof/>
            <w:webHidden/>
          </w:rPr>
          <w:t>54</w:t>
        </w:r>
        <w:r w:rsidR="003E789E">
          <w:rPr>
            <w:noProof/>
            <w:webHidden/>
          </w:rPr>
          <w:fldChar w:fldCharType="end"/>
        </w:r>
      </w:hyperlink>
    </w:p>
    <w:p w14:paraId="59B0411B" w14:textId="287A0EFC" w:rsidR="003E789E" w:rsidRDefault="00C17107">
      <w:pPr>
        <w:pStyle w:val="TOC3"/>
        <w:tabs>
          <w:tab w:val="right" w:leader="dot" w:pos="9350"/>
        </w:tabs>
        <w:rPr>
          <w:rFonts w:asciiTheme="minorHAnsi" w:eastAsiaTheme="minorEastAsia" w:hAnsiTheme="minorHAnsi"/>
          <w:noProof/>
          <w:sz w:val="22"/>
        </w:rPr>
      </w:pPr>
      <w:hyperlink w:anchor="_Toc69576723" w:history="1">
        <w:r w:rsidR="003E789E" w:rsidRPr="00720989">
          <w:rPr>
            <w:rStyle w:val="Hyperlink"/>
            <w:noProof/>
          </w:rPr>
          <w:t>4.2 Evaluating Features</w:t>
        </w:r>
        <w:r w:rsidR="003E789E">
          <w:rPr>
            <w:noProof/>
            <w:webHidden/>
          </w:rPr>
          <w:tab/>
        </w:r>
        <w:r w:rsidR="003E789E">
          <w:rPr>
            <w:noProof/>
            <w:webHidden/>
          </w:rPr>
          <w:fldChar w:fldCharType="begin"/>
        </w:r>
        <w:r w:rsidR="003E789E">
          <w:rPr>
            <w:noProof/>
            <w:webHidden/>
          </w:rPr>
          <w:instrText xml:space="preserve"> PAGEREF _Toc69576723 \h </w:instrText>
        </w:r>
        <w:r w:rsidR="003E789E">
          <w:rPr>
            <w:noProof/>
            <w:webHidden/>
          </w:rPr>
        </w:r>
        <w:r w:rsidR="003E789E">
          <w:rPr>
            <w:noProof/>
            <w:webHidden/>
          </w:rPr>
          <w:fldChar w:fldCharType="separate"/>
        </w:r>
        <w:r>
          <w:rPr>
            <w:noProof/>
            <w:webHidden/>
          </w:rPr>
          <w:t>55</w:t>
        </w:r>
        <w:r w:rsidR="003E789E">
          <w:rPr>
            <w:noProof/>
            <w:webHidden/>
          </w:rPr>
          <w:fldChar w:fldCharType="end"/>
        </w:r>
      </w:hyperlink>
    </w:p>
    <w:p w14:paraId="59BE98E6" w14:textId="50E46917" w:rsidR="003E789E" w:rsidRDefault="00C17107">
      <w:pPr>
        <w:pStyle w:val="TOC4"/>
        <w:tabs>
          <w:tab w:val="right" w:leader="dot" w:pos="9350"/>
        </w:tabs>
        <w:rPr>
          <w:rFonts w:asciiTheme="minorHAnsi" w:eastAsiaTheme="minorEastAsia" w:hAnsiTheme="minorHAnsi"/>
          <w:noProof/>
          <w:sz w:val="22"/>
        </w:rPr>
      </w:pPr>
      <w:hyperlink w:anchor="_Toc69576724" w:history="1">
        <w:r w:rsidR="003E789E" w:rsidRPr="00720989">
          <w:rPr>
            <w:rStyle w:val="Hyperlink"/>
            <w:noProof/>
          </w:rPr>
          <w:t>4.2.1 Information Gain</w:t>
        </w:r>
        <w:r w:rsidR="003E789E">
          <w:rPr>
            <w:noProof/>
            <w:webHidden/>
          </w:rPr>
          <w:tab/>
        </w:r>
        <w:r w:rsidR="003E789E">
          <w:rPr>
            <w:noProof/>
            <w:webHidden/>
          </w:rPr>
          <w:fldChar w:fldCharType="begin"/>
        </w:r>
        <w:r w:rsidR="003E789E">
          <w:rPr>
            <w:noProof/>
            <w:webHidden/>
          </w:rPr>
          <w:instrText xml:space="preserve"> PAGEREF _Toc69576724 \h </w:instrText>
        </w:r>
        <w:r w:rsidR="003E789E">
          <w:rPr>
            <w:noProof/>
            <w:webHidden/>
          </w:rPr>
        </w:r>
        <w:r w:rsidR="003E789E">
          <w:rPr>
            <w:noProof/>
            <w:webHidden/>
          </w:rPr>
          <w:fldChar w:fldCharType="separate"/>
        </w:r>
        <w:r>
          <w:rPr>
            <w:noProof/>
            <w:webHidden/>
          </w:rPr>
          <w:t>55</w:t>
        </w:r>
        <w:r w:rsidR="003E789E">
          <w:rPr>
            <w:noProof/>
            <w:webHidden/>
          </w:rPr>
          <w:fldChar w:fldCharType="end"/>
        </w:r>
      </w:hyperlink>
    </w:p>
    <w:p w14:paraId="7FFCA590" w14:textId="5A4838A0" w:rsidR="003E789E" w:rsidRDefault="00C17107">
      <w:pPr>
        <w:pStyle w:val="TOC4"/>
        <w:tabs>
          <w:tab w:val="right" w:leader="dot" w:pos="9350"/>
        </w:tabs>
        <w:rPr>
          <w:rFonts w:asciiTheme="minorHAnsi" w:eastAsiaTheme="minorEastAsia" w:hAnsiTheme="minorHAnsi"/>
          <w:noProof/>
          <w:sz w:val="22"/>
        </w:rPr>
      </w:pPr>
      <w:hyperlink w:anchor="_Toc69576725" w:history="1">
        <w:r w:rsidR="003E789E" w:rsidRPr="00720989">
          <w:rPr>
            <w:rStyle w:val="Hyperlink"/>
            <w:noProof/>
          </w:rPr>
          <w:t>4.2.2 Impact of Hexbin Mapping on Model Performance</w:t>
        </w:r>
        <w:r w:rsidR="003E789E">
          <w:rPr>
            <w:noProof/>
            <w:webHidden/>
          </w:rPr>
          <w:tab/>
        </w:r>
        <w:r w:rsidR="003E789E">
          <w:rPr>
            <w:noProof/>
            <w:webHidden/>
          </w:rPr>
          <w:fldChar w:fldCharType="begin"/>
        </w:r>
        <w:r w:rsidR="003E789E">
          <w:rPr>
            <w:noProof/>
            <w:webHidden/>
          </w:rPr>
          <w:instrText xml:space="preserve"> PAGEREF _Toc69576725 \h </w:instrText>
        </w:r>
        <w:r w:rsidR="003E789E">
          <w:rPr>
            <w:noProof/>
            <w:webHidden/>
          </w:rPr>
        </w:r>
        <w:r w:rsidR="003E789E">
          <w:rPr>
            <w:noProof/>
            <w:webHidden/>
          </w:rPr>
          <w:fldChar w:fldCharType="separate"/>
        </w:r>
        <w:r>
          <w:rPr>
            <w:noProof/>
            <w:webHidden/>
          </w:rPr>
          <w:t>57</w:t>
        </w:r>
        <w:r w:rsidR="003E789E">
          <w:rPr>
            <w:noProof/>
            <w:webHidden/>
          </w:rPr>
          <w:fldChar w:fldCharType="end"/>
        </w:r>
      </w:hyperlink>
    </w:p>
    <w:p w14:paraId="1A6888BD" w14:textId="6A6C3A59" w:rsidR="003E789E" w:rsidRDefault="00C17107">
      <w:pPr>
        <w:pStyle w:val="TOC3"/>
        <w:tabs>
          <w:tab w:val="right" w:leader="dot" w:pos="9350"/>
        </w:tabs>
        <w:rPr>
          <w:rFonts w:asciiTheme="minorHAnsi" w:eastAsiaTheme="minorEastAsia" w:hAnsiTheme="minorHAnsi"/>
          <w:noProof/>
          <w:sz w:val="22"/>
        </w:rPr>
      </w:pPr>
      <w:hyperlink w:anchor="_Toc69576726" w:history="1">
        <w:r w:rsidR="003E789E" w:rsidRPr="00720989">
          <w:rPr>
            <w:rStyle w:val="Hyperlink"/>
            <w:noProof/>
          </w:rPr>
          <w:t>4.3 Comparing Classification Models</w:t>
        </w:r>
        <w:r w:rsidR="003E789E">
          <w:rPr>
            <w:noProof/>
            <w:webHidden/>
          </w:rPr>
          <w:tab/>
        </w:r>
        <w:r w:rsidR="003E789E">
          <w:rPr>
            <w:noProof/>
            <w:webHidden/>
          </w:rPr>
          <w:fldChar w:fldCharType="begin"/>
        </w:r>
        <w:r w:rsidR="003E789E">
          <w:rPr>
            <w:noProof/>
            <w:webHidden/>
          </w:rPr>
          <w:instrText xml:space="preserve"> PAGEREF _Toc69576726 \h </w:instrText>
        </w:r>
        <w:r w:rsidR="003E789E">
          <w:rPr>
            <w:noProof/>
            <w:webHidden/>
          </w:rPr>
        </w:r>
        <w:r w:rsidR="003E789E">
          <w:rPr>
            <w:noProof/>
            <w:webHidden/>
          </w:rPr>
          <w:fldChar w:fldCharType="separate"/>
        </w:r>
        <w:r>
          <w:rPr>
            <w:noProof/>
            <w:webHidden/>
          </w:rPr>
          <w:t>57</w:t>
        </w:r>
        <w:r w:rsidR="003E789E">
          <w:rPr>
            <w:noProof/>
            <w:webHidden/>
          </w:rPr>
          <w:fldChar w:fldCharType="end"/>
        </w:r>
      </w:hyperlink>
    </w:p>
    <w:p w14:paraId="37528537" w14:textId="17DAA61A" w:rsidR="003E789E" w:rsidRDefault="00C17107">
      <w:pPr>
        <w:pStyle w:val="TOC4"/>
        <w:tabs>
          <w:tab w:val="right" w:leader="dot" w:pos="9350"/>
        </w:tabs>
        <w:rPr>
          <w:rFonts w:asciiTheme="minorHAnsi" w:eastAsiaTheme="minorEastAsia" w:hAnsiTheme="minorHAnsi"/>
          <w:noProof/>
          <w:sz w:val="22"/>
        </w:rPr>
      </w:pPr>
      <w:hyperlink w:anchor="_Toc69576727" w:history="1">
        <w:r w:rsidR="003E789E" w:rsidRPr="00720989">
          <w:rPr>
            <w:rStyle w:val="Hyperlink"/>
            <w:noProof/>
          </w:rPr>
          <w:t>4.3.1 Support Vector Machine</w:t>
        </w:r>
        <w:r w:rsidR="003E789E">
          <w:rPr>
            <w:noProof/>
            <w:webHidden/>
          </w:rPr>
          <w:tab/>
        </w:r>
        <w:r w:rsidR="003E789E">
          <w:rPr>
            <w:noProof/>
            <w:webHidden/>
          </w:rPr>
          <w:fldChar w:fldCharType="begin"/>
        </w:r>
        <w:r w:rsidR="003E789E">
          <w:rPr>
            <w:noProof/>
            <w:webHidden/>
          </w:rPr>
          <w:instrText xml:space="preserve"> PAGEREF _Toc69576727 \h </w:instrText>
        </w:r>
        <w:r w:rsidR="003E789E">
          <w:rPr>
            <w:noProof/>
            <w:webHidden/>
          </w:rPr>
        </w:r>
        <w:r w:rsidR="003E789E">
          <w:rPr>
            <w:noProof/>
            <w:webHidden/>
          </w:rPr>
          <w:fldChar w:fldCharType="separate"/>
        </w:r>
        <w:r>
          <w:rPr>
            <w:noProof/>
            <w:webHidden/>
          </w:rPr>
          <w:t>59</w:t>
        </w:r>
        <w:r w:rsidR="003E789E">
          <w:rPr>
            <w:noProof/>
            <w:webHidden/>
          </w:rPr>
          <w:fldChar w:fldCharType="end"/>
        </w:r>
      </w:hyperlink>
    </w:p>
    <w:p w14:paraId="73CD5E8D" w14:textId="672D06F9" w:rsidR="003E789E" w:rsidRDefault="00C17107">
      <w:pPr>
        <w:pStyle w:val="TOC4"/>
        <w:tabs>
          <w:tab w:val="right" w:leader="dot" w:pos="9350"/>
        </w:tabs>
        <w:rPr>
          <w:rFonts w:asciiTheme="minorHAnsi" w:eastAsiaTheme="minorEastAsia" w:hAnsiTheme="minorHAnsi"/>
          <w:noProof/>
          <w:sz w:val="22"/>
        </w:rPr>
      </w:pPr>
      <w:hyperlink w:anchor="_Toc69576728" w:history="1">
        <w:r w:rsidR="003E789E" w:rsidRPr="00720989">
          <w:rPr>
            <w:rStyle w:val="Hyperlink"/>
            <w:noProof/>
          </w:rPr>
          <w:t>4.3.2 Decision Tree</w:t>
        </w:r>
        <w:r w:rsidR="003E789E">
          <w:rPr>
            <w:noProof/>
            <w:webHidden/>
          </w:rPr>
          <w:tab/>
        </w:r>
        <w:r w:rsidR="003E789E">
          <w:rPr>
            <w:noProof/>
            <w:webHidden/>
          </w:rPr>
          <w:fldChar w:fldCharType="begin"/>
        </w:r>
        <w:r w:rsidR="003E789E">
          <w:rPr>
            <w:noProof/>
            <w:webHidden/>
          </w:rPr>
          <w:instrText xml:space="preserve"> PAGEREF _Toc69576728 \h </w:instrText>
        </w:r>
        <w:r w:rsidR="003E789E">
          <w:rPr>
            <w:noProof/>
            <w:webHidden/>
          </w:rPr>
        </w:r>
        <w:r w:rsidR="003E789E">
          <w:rPr>
            <w:noProof/>
            <w:webHidden/>
          </w:rPr>
          <w:fldChar w:fldCharType="separate"/>
        </w:r>
        <w:r>
          <w:rPr>
            <w:noProof/>
            <w:webHidden/>
          </w:rPr>
          <w:t>60</w:t>
        </w:r>
        <w:r w:rsidR="003E789E">
          <w:rPr>
            <w:noProof/>
            <w:webHidden/>
          </w:rPr>
          <w:fldChar w:fldCharType="end"/>
        </w:r>
      </w:hyperlink>
    </w:p>
    <w:p w14:paraId="28B143AE" w14:textId="2DB8EF35" w:rsidR="003E789E" w:rsidRDefault="00C17107">
      <w:pPr>
        <w:pStyle w:val="TOC4"/>
        <w:tabs>
          <w:tab w:val="right" w:leader="dot" w:pos="9350"/>
        </w:tabs>
        <w:rPr>
          <w:rFonts w:asciiTheme="minorHAnsi" w:eastAsiaTheme="minorEastAsia" w:hAnsiTheme="minorHAnsi"/>
          <w:noProof/>
          <w:sz w:val="22"/>
        </w:rPr>
      </w:pPr>
      <w:hyperlink w:anchor="_Toc69576729" w:history="1">
        <w:r w:rsidR="003E789E" w:rsidRPr="00720989">
          <w:rPr>
            <w:rStyle w:val="Hyperlink"/>
            <w:noProof/>
          </w:rPr>
          <w:t>4.3.3 Gaussian Naïve Bayes</w:t>
        </w:r>
        <w:r w:rsidR="003E789E">
          <w:rPr>
            <w:noProof/>
            <w:webHidden/>
          </w:rPr>
          <w:tab/>
        </w:r>
        <w:r w:rsidR="003E789E">
          <w:rPr>
            <w:noProof/>
            <w:webHidden/>
          </w:rPr>
          <w:fldChar w:fldCharType="begin"/>
        </w:r>
        <w:r w:rsidR="003E789E">
          <w:rPr>
            <w:noProof/>
            <w:webHidden/>
          </w:rPr>
          <w:instrText xml:space="preserve"> PAGEREF _Toc69576729 \h </w:instrText>
        </w:r>
        <w:r w:rsidR="003E789E">
          <w:rPr>
            <w:noProof/>
            <w:webHidden/>
          </w:rPr>
        </w:r>
        <w:r w:rsidR="003E789E">
          <w:rPr>
            <w:noProof/>
            <w:webHidden/>
          </w:rPr>
          <w:fldChar w:fldCharType="separate"/>
        </w:r>
        <w:r>
          <w:rPr>
            <w:noProof/>
            <w:webHidden/>
          </w:rPr>
          <w:t>61</w:t>
        </w:r>
        <w:r w:rsidR="003E789E">
          <w:rPr>
            <w:noProof/>
            <w:webHidden/>
          </w:rPr>
          <w:fldChar w:fldCharType="end"/>
        </w:r>
      </w:hyperlink>
    </w:p>
    <w:p w14:paraId="337E38D0" w14:textId="4419B66A" w:rsidR="003E789E" w:rsidRDefault="00C17107">
      <w:pPr>
        <w:pStyle w:val="TOC3"/>
        <w:tabs>
          <w:tab w:val="right" w:leader="dot" w:pos="9350"/>
        </w:tabs>
        <w:rPr>
          <w:rFonts w:asciiTheme="minorHAnsi" w:eastAsiaTheme="minorEastAsia" w:hAnsiTheme="minorHAnsi"/>
          <w:noProof/>
          <w:sz w:val="22"/>
        </w:rPr>
      </w:pPr>
      <w:hyperlink w:anchor="_Toc69576730" w:history="1">
        <w:r w:rsidR="003E789E" w:rsidRPr="00720989">
          <w:rPr>
            <w:rStyle w:val="Hyperlink"/>
            <w:noProof/>
          </w:rPr>
          <w:t>4.4 Comparing Deep Learning Models</w:t>
        </w:r>
        <w:r w:rsidR="003E789E">
          <w:rPr>
            <w:noProof/>
            <w:webHidden/>
          </w:rPr>
          <w:tab/>
        </w:r>
        <w:r w:rsidR="003E789E">
          <w:rPr>
            <w:noProof/>
            <w:webHidden/>
          </w:rPr>
          <w:fldChar w:fldCharType="begin"/>
        </w:r>
        <w:r w:rsidR="003E789E">
          <w:rPr>
            <w:noProof/>
            <w:webHidden/>
          </w:rPr>
          <w:instrText xml:space="preserve"> PAGEREF _Toc69576730 \h </w:instrText>
        </w:r>
        <w:r w:rsidR="003E789E">
          <w:rPr>
            <w:noProof/>
            <w:webHidden/>
          </w:rPr>
        </w:r>
        <w:r w:rsidR="003E789E">
          <w:rPr>
            <w:noProof/>
            <w:webHidden/>
          </w:rPr>
          <w:fldChar w:fldCharType="separate"/>
        </w:r>
        <w:r>
          <w:rPr>
            <w:noProof/>
            <w:webHidden/>
          </w:rPr>
          <w:t>62</w:t>
        </w:r>
        <w:r w:rsidR="003E789E">
          <w:rPr>
            <w:noProof/>
            <w:webHidden/>
          </w:rPr>
          <w:fldChar w:fldCharType="end"/>
        </w:r>
      </w:hyperlink>
    </w:p>
    <w:p w14:paraId="0C564BCC" w14:textId="7387F674" w:rsidR="003E789E" w:rsidRDefault="00C17107">
      <w:pPr>
        <w:pStyle w:val="TOC2"/>
        <w:tabs>
          <w:tab w:val="right" w:leader="dot" w:pos="9350"/>
        </w:tabs>
        <w:rPr>
          <w:rFonts w:asciiTheme="minorHAnsi" w:eastAsiaTheme="minorEastAsia" w:hAnsiTheme="minorHAnsi"/>
          <w:noProof/>
          <w:sz w:val="22"/>
        </w:rPr>
      </w:pPr>
      <w:hyperlink w:anchor="_Toc69576731" w:history="1">
        <w:r w:rsidR="003E789E" w:rsidRPr="00720989">
          <w:rPr>
            <w:rStyle w:val="Hyperlink"/>
            <w:noProof/>
          </w:rPr>
          <w:t>Chapter 5. Conclusion</w:t>
        </w:r>
        <w:r w:rsidR="003E789E">
          <w:rPr>
            <w:noProof/>
            <w:webHidden/>
          </w:rPr>
          <w:tab/>
        </w:r>
        <w:r w:rsidR="003E789E">
          <w:rPr>
            <w:noProof/>
            <w:webHidden/>
          </w:rPr>
          <w:fldChar w:fldCharType="begin"/>
        </w:r>
        <w:r w:rsidR="003E789E">
          <w:rPr>
            <w:noProof/>
            <w:webHidden/>
          </w:rPr>
          <w:instrText xml:space="preserve"> PAGEREF _Toc69576731 \h </w:instrText>
        </w:r>
        <w:r w:rsidR="003E789E">
          <w:rPr>
            <w:noProof/>
            <w:webHidden/>
          </w:rPr>
        </w:r>
        <w:r w:rsidR="003E789E">
          <w:rPr>
            <w:noProof/>
            <w:webHidden/>
          </w:rPr>
          <w:fldChar w:fldCharType="separate"/>
        </w:r>
        <w:r>
          <w:rPr>
            <w:noProof/>
            <w:webHidden/>
          </w:rPr>
          <w:t>66</w:t>
        </w:r>
        <w:r w:rsidR="003E789E">
          <w:rPr>
            <w:noProof/>
            <w:webHidden/>
          </w:rPr>
          <w:fldChar w:fldCharType="end"/>
        </w:r>
      </w:hyperlink>
    </w:p>
    <w:p w14:paraId="65A6887B" w14:textId="15E01ACF" w:rsidR="003E789E" w:rsidRDefault="00C17107">
      <w:pPr>
        <w:pStyle w:val="TOC3"/>
        <w:tabs>
          <w:tab w:val="right" w:leader="dot" w:pos="9350"/>
        </w:tabs>
        <w:rPr>
          <w:rFonts w:asciiTheme="minorHAnsi" w:eastAsiaTheme="minorEastAsia" w:hAnsiTheme="minorHAnsi"/>
          <w:noProof/>
          <w:sz w:val="22"/>
        </w:rPr>
      </w:pPr>
      <w:hyperlink w:anchor="_Toc69576732" w:history="1">
        <w:r w:rsidR="003E789E" w:rsidRPr="00720989">
          <w:rPr>
            <w:rStyle w:val="Hyperlink"/>
            <w:noProof/>
          </w:rPr>
          <w:t>5.1 Discussion of Learning Models</w:t>
        </w:r>
        <w:r w:rsidR="003E789E">
          <w:rPr>
            <w:noProof/>
            <w:webHidden/>
          </w:rPr>
          <w:tab/>
        </w:r>
        <w:r w:rsidR="003E789E">
          <w:rPr>
            <w:noProof/>
            <w:webHidden/>
          </w:rPr>
          <w:fldChar w:fldCharType="begin"/>
        </w:r>
        <w:r w:rsidR="003E789E">
          <w:rPr>
            <w:noProof/>
            <w:webHidden/>
          </w:rPr>
          <w:instrText xml:space="preserve"> PAGEREF _Toc69576732 \h </w:instrText>
        </w:r>
        <w:r w:rsidR="003E789E">
          <w:rPr>
            <w:noProof/>
            <w:webHidden/>
          </w:rPr>
        </w:r>
        <w:r w:rsidR="003E789E">
          <w:rPr>
            <w:noProof/>
            <w:webHidden/>
          </w:rPr>
          <w:fldChar w:fldCharType="separate"/>
        </w:r>
        <w:r>
          <w:rPr>
            <w:noProof/>
            <w:webHidden/>
          </w:rPr>
          <w:t>67</w:t>
        </w:r>
        <w:r w:rsidR="003E789E">
          <w:rPr>
            <w:noProof/>
            <w:webHidden/>
          </w:rPr>
          <w:fldChar w:fldCharType="end"/>
        </w:r>
      </w:hyperlink>
    </w:p>
    <w:p w14:paraId="40CEB970" w14:textId="7D8D5FDF" w:rsidR="003E789E" w:rsidRDefault="00C17107">
      <w:pPr>
        <w:pStyle w:val="TOC3"/>
        <w:tabs>
          <w:tab w:val="right" w:leader="dot" w:pos="9350"/>
        </w:tabs>
        <w:rPr>
          <w:rFonts w:asciiTheme="minorHAnsi" w:eastAsiaTheme="minorEastAsia" w:hAnsiTheme="minorHAnsi"/>
          <w:noProof/>
          <w:sz w:val="22"/>
        </w:rPr>
      </w:pPr>
      <w:hyperlink w:anchor="_Toc69576733" w:history="1">
        <w:r w:rsidR="003E789E" w:rsidRPr="00720989">
          <w:rPr>
            <w:rStyle w:val="Hyperlink"/>
            <w:noProof/>
          </w:rPr>
          <w:t>5.2 Cross-domain Application of this Approach</w:t>
        </w:r>
        <w:r w:rsidR="003E789E">
          <w:rPr>
            <w:noProof/>
            <w:webHidden/>
          </w:rPr>
          <w:tab/>
        </w:r>
        <w:r w:rsidR="003E789E">
          <w:rPr>
            <w:noProof/>
            <w:webHidden/>
          </w:rPr>
          <w:fldChar w:fldCharType="begin"/>
        </w:r>
        <w:r w:rsidR="003E789E">
          <w:rPr>
            <w:noProof/>
            <w:webHidden/>
          </w:rPr>
          <w:instrText xml:space="preserve"> PAGEREF _Toc69576733 \h </w:instrText>
        </w:r>
        <w:r w:rsidR="003E789E">
          <w:rPr>
            <w:noProof/>
            <w:webHidden/>
          </w:rPr>
        </w:r>
        <w:r w:rsidR="003E789E">
          <w:rPr>
            <w:noProof/>
            <w:webHidden/>
          </w:rPr>
          <w:fldChar w:fldCharType="separate"/>
        </w:r>
        <w:r>
          <w:rPr>
            <w:noProof/>
            <w:webHidden/>
          </w:rPr>
          <w:t>67</w:t>
        </w:r>
        <w:r w:rsidR="003E789E">
          <w:rPr>
            <w:noProof/>
            <w:webHidden/>
          </w:rPr>
          <w:fldChar w:fldCharType="end"/>
        </w:r>
      </w:hyperlink>
    </w:p>
    <w:p w14:paraId="55ACE6F6" w14:textId="2FCECA25" w:rsidR="003E789E" w:rsidRDefault="00C17107">
      <w:pPr>
        <w:pStyle w:val="TOC3"/>
        <w:tabs>
          <w:tab w:val="right" w:leader="dot" w:pos="9350"/>
        </w:tabs>
        <w:rPr>
          <w:rFonts w:asciiTheme="minorHAnsi" w:eastAsiaTheme="minorEastAsia" w:hAnsiTheme="minorHAnsi"/>
          <w:noProof/>
          <w:sz w:val="22"/>
        </w:rPr>
      </w:pPr>
      <w:hyperlink w:anchor="_Toc69576734" w:history="1">
        <w:r w:rsidR="003E789E" w:rsidRPr="00720989">
          <w:rPr>
            <w:rStyle w:val="Hyperlink"/>
            <w:noProof/>
          </w:rPr>
          <w:t>5.3 Future Work</w:t>
        </w:r>
        <w:r w:rsidR="003E789E">
          <w:rPr>
            <w:noProof/>
            <w:webHidden/>
          </w:rPr>
          <w:tab/>
        </w:r>
        <w:r w:rsidR="003E789E">
          <w:rPr>
            <w:noProof/>
            <w:webHidden/>
          </w:rPr>
          <w:fldChar w:fldCharType="begin"/>
        </w:r>
        <w:r w:rsidR="003E789E">
          <w:rPr>
            <w:noProof/>
            <w:webHidden/>
          </w:rPr>
          <w:instrText xml:space="preserve"> PAGEREF _Toc69576734 \h </w:instrText>
        </w:r>
        <w:r w:rsidR="003E789E">
          <w:rPr>
            <w:noProof/>
            <w:webHidden/>
          </w:rPr>
        </w:r>
        <w:r w:rsidR="003E789E">
          <w:rPr>
            <w:noProof/>
            <w:webHidden/>
          </w:rPr>
          <w:fldChar w:fldCharType="separate"/>
        </w:r>
        <w:r>
          <w:rPr>
            <w:noProof/>
            <w:webHidden/>
          </w:rPr>
          <w:t>68</w:t>
        </w:r>
        <w:r w:rsidR="003E789E">
          <w:rPr>
            <w:noProof/>
            <w:webHidden/>
          </w:rPr>
          <w:fldChar w:fldCharType="end"/>
        </w:r>
      </w:hyperlink>
    </w:p>
    <w:p w14:paraId="65254D12" w14:textId="1399A57B" w:rsidR="003E789E" w:rsidRDefault="00C17107">
      <w:pPr>
        <w:pStyle w:val="TOC2"/>
        <w:tabs>
          <w:tab w:val="right" w:leader="dot" w:pos="9350"/>
        </w:tabs>
        <w:rPr>
          <w:rFonts w:asciiTheme="minorHAnsi" w:eastAsiaTheme="minorEastAsia" w:hAnsiTheme="minorHAnsi"/>
          <w:noProof/>
          <w:sz w:val="22"/>
        </w:rPr>
      </w:pPr>
      <w:hyperlink w:anchor="_Toc69576735" w:history="1">
        <w:r w:rsidR="003E789E" w:rsidRPr="00720989">
          <w:rPr>
            <w:rStyle w:val="Hyperlink"/>
            <w:noProof/>
          </w:rPr>
          <w:t>References</w:t>
        </w:r>
        <w:r w:rsidR="003E789E">
          <w:rPr>
            <w:noProof/>
            <w:webHidden/>
          </w:rPr>
          <w:tab/>
        </w:r>
        <w:r w:rsidR="003E789E">
          <w:rPr>
            <w:noProof/>
            <w:webHidden/>
          </w:rPr>
          <w:fldChar w:fldCharType="begin"/>
        </w:r>
        <w:r w:rsidR="003E789E">
          <w:rPr>
            <w:noProof/>
            <w:webHidden/>
          </w:rPr>
          <w:instrText xml:space="preserve"> PAGEREF _Toc69576735 \h </w:instrText>
        </w:r>
        <w:r w:rsidR="003E789E">
          <w:rPr>
            <w:noProof/>
            <w:webHidden/>
          </w:rPr>
        </w:r>
        <w:r w:rsidR="003E789E">
          <w:rPr>
            <w:noProof/>
            <w:webHidden/>
          </w:rPr>
          <w:fldChar w:fldCharType="separate"/>
        </w:r>
        <w:r>
          <w:rPr>
            <w:noProof/>
            <w:webHidden/>
          </w:rPr>
          <w:t>69</w:t>
        </w:r>
        <w:r w:rsidR="003E789E">
          <w:rPr>
            <w:noProof/>
            <w:webHidden/>
          </w:rPr>
          <w:fldChar w:fldCharType="end"/>
        </w:r>
      </w:hyperlink>
    </w:p>
    <w:p w14:paraId="630AA658" w14:textId="04741FF4" w:rsidR="003E789E" w:rsidRDefault="00C17107">
      <w:pPr>
        <w:pStyle w:val="TOC1"/>
        <w:tabs>
          <w:tab w:val="right" w:leader="dot" w:pos="9350"/>
        </w:tabs>
        <w:rPr>
          <w:rFonts w:asciiTheme="minorHAnsi" w:eastAsiaTheme="minorEastAsia" w:hAnsiTheme="minorHAnsi"/>
          <w:noProof/>
          <w:sz w:val="22"/>
        </w:rPr>
      </w:pPr>
      <w:hyperlink w:anchor="_Toc69576736" w:history="1">
        <w:r w:rsidR="003E789E" w:rsidRPr="00720989">
          <w:rPr>
            <w:rStyle w:val="Hyperlink"/>
            <w:noProof/>
          </w:rPr>
          <w:t>VITA</w:t>
        </w:r>
        <w:r w:rsidR="003E789E">
          <w:rPr>
            <w:noProof/>
            <w:webHidden/>
          </w:rPr>
          <w:tab/>
        </w:r>
        <w:r w:rsidR="003E789E">
          <w:rPr>
            <w:noProof/>
            <w:webHidden/>
          </w:rPr>
          <w:fldChar w:fldCharType="begin"/>
        </w:r>
        <w:r w:rsidR="003E789E">
          <w:rPr>
            <w:noProof/>
            <w:webHidden/>
          </w:rPr>
          <w:instrText xml:space="preserve"> PAGEREF _Toc69576736 \h </w:instrText>
        </w:r>
        <w:r w:rsidR="003E789E">
          <w:rPr>
            <w:noProof/>
            <w:webHidden/>
          </w:rPr>
        </w:r>
        <w:r w:rsidR="003E789E">
          <w:rPr>
            <w:noProof/>
            <w:webHidden/>
          </w:rPr>
          <w:fldChar w:fldCharType="separate"/>
        </w:r>
        <w:r>
          <w:rPr>
            <w:noProof/>
            <w:webHidden/>
          </w:rPr>
          <w:t>72</w:t>
        </w:r>
        <w:r w:rsidR="003E789E">
          <w:rPr>
            <w:noProof/>
            <w:webHidden/>
          </w:rPr>
          <w:fldChar w:fldCharType="end"/>
        </w:r>
      </w:hyperlink>
    </w:p>
    <w:p w14:paraId="59A94471" w14:textId="77777777" w:rsidR="00846BA8" w:rsidRDefault="005B373B" w:rsidP="003E789E">
      <w:pPr>
        <w:spacing w:after="0" w:line="480" w:lineRule="auto"/>
        <w:jc w:val="center"/>
      </w:pPr>
      <w:r>
        <w:fldChar w:fldCharType="end"/>
      </w:r>
    </w:p>
    <w:p w14:paraId="50B5B6AE" w14:textId="5C1CD877" w:rsidR="00262117" w:rsidRDefault="00262117" w:rsidP="003E789E">
      <w:pPr>
        <w:spacing w:after="0" w:line="480" w:lineRule="auto"/>
        <w:jc w:val="center"/>
      </w:pPr>
      <w:r>
        <w:lastRenderedPageBreak/>
        <w:t>LIST OF TABLES</w:t>
      </w:r>
    </w:p>
    <w:p w14:paraId="14F8479F" w14:textId="50B3665D" w:rsidR="001B0CC7" w:rsidRPr="00846BA8" w:rsidRDefault="00262117">
      <w:pPr>
        <w:pStyle w:val="TableofFigures"/>
        <w:tabs>
          <w:tab w:val="right" w:leader="dot" w:pos="9350"/>
        </w:tabs>
        <w:rPr>
          <w:rFonts w:asciiTheme="minorHAnsi" w:eastAsiaTheme="minorEastAsia" w:hAnsiTheme="minorHAnsi"/>
          <w:noProof/>
          <w:sz w:val="22"/>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68431336" w:history="1">
        <w:r w:rsidR="001B0CC7" w:rsidRPr="00846BA8">
          <w:rPr>
            <w:rStyle w:val="Hyperlink"/>
            <w:noProof/>
          </w:rPr>
          <w:t>Table 1</w:t>
        </w:r>
        <w:r w:rsidR="00846BA8">
          <w:rPr>
            <w:rStyle w:val="Hyperlink"/>
            <w:noProof/>
          </w:rPr>
          <w:t>.</w:t>
        </w:r>
        <w:r w:rsidR="001B0CC7" w:rsidRPr="00846BA8">
          <w:rPr>
            <w:rStyle w:val="Hyperlink"/>
            <w:noProof/>
          </w:rPr>
          <w:t xml:space="preserve"> </w:t>
        </w:r>
        <w:r w:rsidR="001B0CC7" w:rsidRPr="00846BA8">
          <w:rPr>
            <w:rStyle w:val="Hyperlink"/>
            <w:bCs/>
            <w:noProof/>
          </w:rPr>
          <w:t>An Overview and Description of the Various Event Labels in the Dataset</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_Toc68431336 \h </w:instrText>
        </w:r>
        <w:r w:rsidR="001B0CC7" w:rsidRPr="00846BA8">
          <w:rPr>
            <w:noProof/>
            <w:webHidden/>
          </w:rPr>
        </w:r>
        <w:r w:rsidR="001B0CC7" w:rsidRPr="00846BA8">
          <w:rPr>
            <w:noProof/>
            <w:webHidden/>
          </w:rPr>
          <w:fldChar w:fldCharType="separate"/>
        </w:r>
        <w:r w:rsidR="00C17107">
          <w:rPr>
            <w:noProof/>
            <w:webHidden/>
          </w:rPr>
          <w:t>19</w:t>
        </w:r>
        <w:r w:rsidR="001B0CC7" w:rsidRPr="00846BA8">
          <w:rPr>
            <w:noProof/>
            <w:webHidden/>
          </w:rPr>
          <w:fldChar w:fldCharType="end"/>
        </w:r>
      </w:hyperlink>
    </w:p>
    <w:p w14:paraId="13E06832" w14:textId="55C53378" w:rsidR="001B0CC7" w:rsidRPr="00846BA8" w:rsidRDefault="00C17107">
      <w:pPr>
        <w:pStyle w:val="TableofFigures"/>
        <w:tabs>
          <w:tab w:val="right" w:leader="dot" w:pos="9350"/>
        </w:tabs>
        <w:rPr>
          <w:rFonts w:asciiTheme="minorHAnsi" w:eastAsiaTheme="minorEastAsia" w:hAnsiTheme="minorHAnsi"/>
          <w:noProof/>
          <w:sz w:val="22"/>
        </w:rPr>
      </w:pPr>
      <w:hyperlink w:anchor="_Toc68431337" w:history="1">
        <w:r w:rsidR="001B0CC7" w:rsidRPr="00846BA8">
          <w:rPr>
            <w:rStyle w:val="Hyperlink"/>
            <w:noProof/>
          </w:rPr>
          <w:t>Table 2</w:t>
        </w:r>
        <w:r w:rsidR="00846BA8">
          <w:rPr>
            <w:rStyle w:val="Hyperlink"/>
            <w:noProof/>
          </w:rPr>
          <w:t>.</w:t>
        </w:r>
        <w:r w:rsidR="001B0CC7" w:rsidRPr="00846BA8">
          <w:rPr>
            <w:rStyle w:val="Hyperlink"/>
            <w:noProof/>
          </w:rPr>
          <w:t xml:space="preserve"> </w:t>
        </w:r>
        <w:r w:rsidR="001B0CC7" w:rsidRPr="00846BA8">
          <w:rPr>
            <w:rStyle w:val="Hyperlink"/>
            <w:bCs/>
            <w:noProof/>
          </w:rPr>
          <w:t>Resulting Play-groups Using Cluster Analysis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_Toc68431337 \h </w:instrText>
        </w:r>
        <w:r w:rsidR="001B0CC7" w:rsidRPr="00846BA8">
          <w:rPr>
            <w:noProof/>
            <w:webHidden/>
          </w:rPr>
        </w:r>
        <w:r w:rsidR="001B0CC7" w:rsidRPr="00846BA8">
          <w:rPr>
            <w:noProof/>
            <w:webHidden/>
          </w:rPr>
          <w:fldChar w:fldCharType="separate"/>
        </w:r>
        <w:r>
          <w:rPr>
            <w:noProof/>
            <w:webHidden/>
          </w:rPr>
          <w:t>26</w:t>
        </w:r>
        <w:r w:rsidR="001B0CC7" w:rsidRPr="00846BA8">
          <w:rPr>
            <w:noProof/>
            <w:webHidden/>
          </w:rPr>
          <w:fldChar w:fldCharType="end"/>
        </w:r>
      </w:hyperlink>
    </w:p>
    <w:p w14:paraId="2309F9F1" w14:textId="0761BDDC" w:rsidR="001B0CC7" w:rsidRPr="00846BA8" w:rsidRDefault="00C17107">
      <w:pPr>
        <w:pStyle w:val="TableofFigures"/>
        <w:tabs>
          <w:tab w:val="right" w:leader="dot" w:pos="9350"/>
        </w:tabs>
        <w:rPr>
          <w:rFonts w:asciiTheme="minorHAnsi" w:eastAsiaTheme="minorEastAsia" w:hAnsiTheme="minorHAnsi"/>
          <w:noProof/>
          <w:sz w:val="22"/>
        </w:rPr>
      </w:pPr>
      <w:hyperlink w:anchor="_Toc68431338" w:history="1">
        <w:r w:rsidR="001B0CC7" w:rsidRPr="00846BA8">
          <w:rPr>
            <w:rStyle w:val="Hyperlink"/>
            <w:noProof/>
          </w:rPr>
          <w:t>Table 3</w:t>
        </w:r>
        <w:r w:rsidR="00846BA8">
          <w:rPr>
            <w:rStyle w:val="Hyperlink"/>
            <w:noProof/>
          </w:rPr>
          <w:t>.</w:t>
        </w:r>
        <w:r w:rsidR="001B0CC7" w:rsidRPr="00846BA8">
          <w:rPr>
            <w:rStyle w:val="Hyperlink"/>
            <w:noProof/>
          </w:rPr>
          <w:t xml:space="preserve"> </w:t>
        </w:r>
        <w:r w:rsidR="001B0CC7" w:rsidRPr="00846BA8">
          <w:rPr>
            <w:rStyle w:val="Hyperlink"/>
            <w:bCs/>
            <w:noProof/>
          </w:rPr>
          <w:t>A Summary of the Total Entities Present Within the Training Set</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_Toc68431338 \h </w:instrText>
        </w:r>
        <w:r w:rsidR="001B0CC7" w:rsidRPr="00846BA8">
          <w:rPr>
            <w:noProof/>
            <w:webHidden/>
          </w:rPr>
        </w:r>
        <w:r w:rsidR="001B0CC7" w:rsidRPr="00846BA8">
          <w:rPr>
            <w:noProof/>
            <w:webHidden/>
          </w:rPr>
          <w:fldChar w:fldCharType="separate"/>
        </w:r>
        <w:r>
          <w:rPr>
            <w:noProof/>
            <w:webHidden/>
          </w:rPr>
          <w:t>45</w:t>
        </w:r>
        <w:r w:rsidR="001B0CC7" w:rsidRPr="00846BA8">
          <w:rPr>
            <w:noProof/>
            <w:webHidden/>
          </w:rPr>
          <w:fldChar w:fldCharType="end"/>
        </w:r>
      </w:hyperlink>
    </w:p>
    <w:p w14:paraId="50C659BB" w14:textId="3739774D" w:rsidR="001B0CC7" w:rsidRPr="00846BA8" w:rsidRDefault="00C17107">
      <w:pPr>
        <w:pStyle w:val="TableofFigures"/>
        <w:tabs>
          <w:tab w:val="right" w:leader="dot" w:pos="9350"/>
        </w:tabs>
        <w:rPr>
          <w:rFonts w:asciiTheme="minorHAnsi" w:eastAsiaTheme="minorEastAsia" w:hAnsiTheme="minorHAnsi"/>
          <w:noProof/>
          <w:sz w:val="22"/>
        </w:rPr>
      </w:pPr>
      <w:hyperlink w:anchor="_Toc68431339" w:history="1">
        <w:r w:rsidR="001B0CC7" w:rsidRPr="00846BA8">
          <w:rPr>
            <w:rStyle w:val="Hyperlink"/>
            <w:noProof/>
          </w:rPr>
          <w:t>Table 4</w:t>
        </w:r>
        <w:r w:rsidR="00846BA8">
          <w:rPr>
            <w:rStyle w:val="Hyperlink"/>
            <w:noProof/>
          </w:rPr>
          <w:t>.</w:t>
        </w:r>
        <w:r w:rsidR="001B0CC7" w:rsidRPr="00846BA8">
          <w:rPr>
            <w:rStyle w:val="Hyperlink"/>
            <w:noProof/>
          </w:rPr>
          <w:t xml:space="preserve"> </w:t>
        </w:r>
        <w:r w:rsidR="001B0CC7" w:rsidRPr="00846BA8">
          <w:rPr>
            <w:rStyle w:val="Hyperlink"/>
            <w:bCs/>
            <w:noProof/>
          </w:rPr>
          <w:t>Overview of Extracted Features (42 total)</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_Toc68431339 \h </w:instrText>
        </w:r>
        <w:r w:rsidR="001B0CC7" w:rsidRPr="00846BA8">
          <w:rPr>
            <w:noProof/>
            <w:webHidden/>
          </w:rPr>
        </w:r>
        <w:r w:rsidR="001B0CC7" w:rsidRPr="00846BA8">
          <w:rPr>
            <w:noProof/>
            <w:webHidden/>
          </w:rPr>
          <w:fldChar w:fldCharType="separate"/>
        </w:r>
        <w:r>
          <w:rPr>
            <w:noProof/>
            <w:webHidden/>
          </w:rPr>
          <w:t>49</w:t>
        </w:r>
        <w:r w:rsidR="001B0CC7" w:rsidRPr="00846BA8">
          <w:rPr>
            <w:noProof/>
            <w:webHidden/>
          </w:rPr>
          <w:fldChar w:fldCharType="end"/>
        </w:r>
      </w:hyperlink>
    </w:p>
    <w:p w14:paraId="646D4A33" w14:textId="203E0B12" w:rsidR="001B0CC7" w:rsidRPr="00846BA8" w:rsidRDefault="00C17107">
      <w:pPr>
        <w:pStyle w:val="TableofFigures"/>
        <w:tabs>
          <w:tab w:val="right" w:leader="dot" w:pos="9350"/>
        </w:tabs>
        <w:rPr>
          <w:rFonts w:asciiTheme="minorHAnsi" w:eastAsiaTheme="minorEastAsia" w:hAnsiTheme="minorHAnsi"/>
          <w:noProof/>
          <w:sz w:val="22"/>
        </w:rPr>
      </w:pPr>
      <w:hyperlink w:anchor="_Toc68431340" w:history="1">
        <w:r w:rsidR="001B0CC7" w:rsidRPr="00846BA8">
          <w:rPr>
            <w:rStyle w:val="Hyperlink"/>
            <w:noProof/>
          </w:rPr>
          <w:t>Table 5</w:t>
        </w:r>
        <w:r w:rsidR="00846BA8">
          <w:rPr>
            <w:rStyle w:val="Hyperlink"/>
            <w:noProof/>
          </w:rPr>
          <w:t>.</w:t>
        </w:r>
        <w:r w:rsidR="001B0CC7" w:rsidRPr="00846BA8">
          <w:rPr>
            <w:rStyle w:val="Hyperlink"/>
            <w:noProof/>
          </w:rPr>
          <w:t xml:space="preserve"> </w:t>
        </w:r>
        <w:r w:rsidR="001B0CC7" w:rsidRPr="00846BA8">
          <w:rPr>
            <w:rStyle w:val="Hyperlink"/>
            <w:bCs/>
            <w:noProof/>
          </w:rPr>
          <w:t>Overview of Engineered Features (16 total)</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_Toc68431340 \h </w:instrText>
        </w:r>
        <w:r w:rsidR="001B0CC7" w:rsidRPr="00846BA8">
          <w:rPr>
            <w:noProof/>
            <w:webHidden/>
          </w:rPr>
        </w:r>
        <w:r w:rsidR="001B0CC7" w:rsidRPr="00846BA8">
          <w:rPr>
            <w:noProof/>
            <w:webHidden/>
          </w:rPr>
          <w:fldChar w:fldCharType="separate"/>
        </w:r>
        <w:r>
          <w:rPr>
            <w:noProof/>
            <w:webHidden/>
          </w:rPr>
          <w:t>51</w:t>
        </w:r>
        <w:r w:rsidR="001B0CC7" w:rsidRPr="00846BA8">
          <w:rPr>
            <w:noProof/>
            <w:webHidden/>
          </w:rPr>
          <w:fldChar w:fldCharType="end"/>
        </w:r>
      </w:hyperlink>
    </w:p>
    <w:p w14:paraId="4FC47C9D" w14:textId="0D0C5737" w:rsidR="001B0CC7" w:rsidRPr="00846BA8" w:rsidRDefault="00C17107">
      <w:pPr>
        <w:pStyle w:val="TableofFigures"/>
        <w:tabs>
          <w:tab w:val="right" w:leader="dot" w:pos="9350"/>
        </w:tabs>
        <w:rPr>
          <w:rFonts w:asciiTheme="minorHAnsi" w:eastAsiaTheme="minorEastAsia" w:hAnsiTheme="minorHAnsi"/>
          <w:noProof/>
          <w:sz w:val="22"/>
        </w:rPr>
      </w:pPr>
      <w:hyperlink w:anchor="_Toc68431341" w:history="1">
        <w:r w:rsidR="001B0CC7" w:rsidRPr="00846BA8">
          <w:rPr>
            <w:rStyle w:val="Hyperlink"/>
            <w:noProof/>
          </w:rPr>
          <w:t xml:space="preserve">Table </w:t>
        </w:r>
        <w:r w:rsidR="00846BA8">
          <w:rPr>
            <w:rStyle w:val="Hyperlink"/>
            <w:noProof/>
          </w:rPr>
          <w:t>6.</w:t>
        </w:r>
        <w:r w:rsidR="001B0CC7" w:rsidRPr="00846BA8">
          <w:rPr>
            <w:rStyle w:val="Hyperlink"/>
            <w:noProof/>
          </w:rPr>
          <w:t xml:space="preserve"> </w:t>
        </w:r>
        <w:r w:rsidR="001B0CC7" w:rsidRPr="00846BA8">
          <w:rPr>
            <w:rStyle w:val="Hyperlink"/>
            <w:bCs/>
            <w:noProof/>
          </w:rPr>
          <w:t>Confusion Matrices for Classic Classification Models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_Toc68431341 \h </w:instrText>
        </w:r>
        <w:r w:rsidR="001B0CC7" w:rsidRPr="00846BA8">
          <w:rPr>
            <w:noProof/>
            <w:webHidden/>
          </w:rPr>
        </w:r>
        <w:r w:rsidR="001B0CC7" w:rsidRPr="00846BA8">
          <w:rPr>
            <w:noProof/>
            <w:webHidden/>
          </w:rPr>
          <w:fldChar w:fldCharType="separate"/>
        </w:r>
        <w:r>
          <w:rPr>
            <w:noProof/>
            <w:webHidden/>
          </w:rPr>
          <w:t>59</w:t>
        </w:r>
        <w:r w:rsidR="001B0CC7" w:rsidRPr="00846BA8">
          <w:rPr>
            <w:noProof/>
            <w:webHidden/>
          </w:rPr>
          <w:fldChar w:fldCharType="end"/>
        </w:r>
      </w:hyperlink>
    </w:p>
    <w:p w14:paraId="3FED7711" w14:textId="50E13C62" w:rsidR="001B0CC7" w:rsidRDefault="00C17107">
      <w:pPr>
        <w:pStyle w:val="TableofFigures"/>
        <w:tabs>
          <w:tab w:val="right" w:leader="dot" w:pos="9350"/>
        </w:tabs>
        <w:rPr>
          <w:rFonts w:asciiTheme="minorHAnsi" w:eastAsiaTheme="minorEastAsia" w:hAnsiTheme="minorHAnsi"/>
          <w:noProof/>
          <w:sz w:val="22"/>
        </w:rPr>
      </w:pPr>
      <w:hyperlink w:anchor="_Toc68431342" w:history="1">
        <w:r w:rsidR="001B0CC7" w:rsidRPr="00846BA8">
          <w:rPr>
            <w:rStyle w:val="Hyperlink"/>
            <w:noProof/>
          </w:rPr>
          <w:t xml:space="preserve">Table </w:t>
        </w:r>
        <w:r w:rsidR="00846BA8">
          <w:rPr>
            <w:rStyle w:val="Hyperlink"/>
            <w:noProof/>
          </w:rPr>
          <w:t>7.</w:t>
        </w:r>
        <w:r w:rsidR="001B0CC7" w:rsidRPr="00846BA8">
          <w:rPr>
            <w:rStyle w:val="Hyperlink"/>
            <w:noProof/>
          </w:rPr>
          <w:t xml:space="preserve"> </w:t>
        </w:r>
        <w:r w:rsidR="001B0CC7" w:rsidRPr="00846BA8">
          <w:rPr>
            <w:rStyle w:val="Hyperlink"/>
            <w:bCs/>
            <w:noProof/>
          </w:rPr>
          <w:t>Confusion Matrices for Deep Learning Models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_Toc68431342 \h </w:instrText>
        </w:r>
        <w:r w:rsidR="001B0CC7" w:rsidRPr="00846BA8">
          <w:rPr>
            <w:noProof/>
            <w:webHidden/>
          </w:rPr>
        </w:r>
        <w:r w:rsidR="001B0CC7" w:rsidRPr="00846BA8">
          <w:rPr>
            <w:noProof/>
            <w:webHidden/>
          </w:rPr>
          <w:fldChar w:fldCharType="separate"/>
        </w:r>
        <w:r>
          <w:rPr>
            <w:noProof/>
            <w:webHidden/>
          </w:rPr>
          <w:t>65</w:t>
        </w:r>
        <w:r w:rsidR="001B0CC7" w:rsidRPr="00846BA8">
          <w:rPr>
            <w:noProof/>
            <w:webHidden/>
          </w:rPr>
          <w:fldChar w:fldCharType="end"/>
        </w:r>
      </w:hyperlink>
    </w:p>
    <w:p w14:paraId="4130A7D6" w14:textId="13FD8D76" w:rsidR="009E1E8A" w:rsidRPr="004C2FBB" w:rsidRDefault="00262117" w:rsidP="004C2FBB">
      <w:pPr>
        <w:pStyle w:val="Heading4"/>
        <w:tabs>
          <w:tab w:val="clear" w:pos="720"/>
        </w:tabs>
        <w:rPr>
          <w:b w:val="0"/>
          <w:bCs/>
          <w:color w:val="FF0000"/>
        </w:rPr>
      </w:pPr>
      <w:r>
        <w:rPr>
          <w:rFonts w:cs="Times New Roman"/>
          <w:szCs w:val="24"/>
        </w:rPr>
        <w:fldChar w:fldCharType="end"/>
      </w:r>
    </w:p>
    <w:p w14:paraId="1E38AF53" w14:textId="3D445416" w:rsidR="00262117" w:rsidRPr="004C2FBB" w:rsidRDefault="009E1E8A" w:rsidP="004C2FBB">
      <w:pPr>
        <w:rPr>
          <w:rFonts w:cs="Times New Roman"/>
          <w:szCs w:val="24"/>
        </w:rPr>
      </w:pPr>
      <w:r>
        <w:rPr>
          <w:rFonts w:cs="Times New Roman"/>
          <w:szCs w:val="24"/>
        </w:rPr>
        <w:br w:type="page"/>
      </w:r>
    </w:p>
    <w:p w14:paraId="33F49973" w14:textId="6EB3D850" w:rsidR="004C2FBB" w:rsidRDefault="004C2FBB" w:rsidP="004C2FBB">
      <w:pPr>
        <w:pStyle w:val="Heading1"/>
        <w:jc w:val="center"/>
      </w:pPr>
      <w:bookmarkStart w:id="3" w:name="_Toc69576678"/>
      <w:r>
        <w:lastRenderedPageBreak/>
        <w:t>LIST OF FIGURES</w:t>
      </w:r>
      <w:bookmarkEnd w:id="3"/>
    </w:p>
    <w:p w14:paraId="4BB3D23E" w14:textId="196D5828" w:rsidR="001B0CC7" w:rsidRPr="00846BA8" w:rsidRDefault="004C2FBB">
      <w:pPr>
        <w:pStyle w:val="TableofFigures"/>
        <w:tabs>
          <w:tab w:val="right" w:leader="dot" w:pos="9350"/>
        </w:tabs>
        <w:rPr>
          <w:rFonts w:asciiTheme="minorHAnsi" w:eastAsiaTheme="minorEastAsia" w:hAnsiTheme="minorHAnsi"/>
          <w:noProof/>
          <w:sz w:val="22"/>
        </w:rPr>
      </w:pPr>
      <w:r w:rsidRPr="00846BA8">
        <w:fldChar w:fldCharType="begin"/>
      </w:r>
      <w:r w:rsidRPr="00846BA8">
        <w:instrText xml:space="preserve"> TOC \h \z \c "Figure" </w:instrText>
      </w:r>
      <w:r w:rsidRPr="00846BA8">
        <w:fldChar w:fldCharType="separate"/>
      </w:r>
      <w:hyperlink w:anchor="_Toc68431343" w:history="1">
        <w:r w:rsidR="001B0CC7" w:rsidRPr="00846BA8">
          <w:rPr>
            <w:rStyle w:val="Hyperlink"/>
            <w:noProof/>
          </w:rPr>
          <w:t>Figure 1</w:t>
        </w:r>
        <w:r w:rsidR="00846BA8">
          <w:rPr>
            <w:rStyle w:val="Hyperlink"/>
            <w:noProof/>
          </w:rPr>
          <w:t>.</w:t>
        </w:r>
        <w:r w:rsidR="001B0CC7" w:rsidRPr="00846BA8">
          <w:rPr>
            <w:rStyle w:val="Hyperlink"/>
            <w:noProof/>
          </w:rPr>
          <w:t xml:space="preserve"> </w:t>
        </w:r>
        <w:r w:rsidR="001B0CC7" w:rsidRPr="00846BA8">
          <w:rPr>
            <w:rStyle w:val="Hyperlink"/>
            <w:rFonts w:cs="Times New Roman"/>
            <w:bCs/>
            <w:noProof/>
          </w:rPr>
          <w:t>An Illustration of an On-ball Screen Broken into Approach and Execution Stages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_Toc68431343 \h </w:instrText>
        </w:r>
        <w:r w:rsidR="001B0CC7" w:rsidRPr="00846BA8">
          <w:rPr>
            <w:noProof/>
            <w:webHidden/>
          </w:rPr>
        </w:r>
        <w:r w:rsidR="001B0CC7" w:rsidRPr="00846BA8">
          <w:rPr>
            <w:noProof/>
            <w:webHidden/>
          </w:rPr>
          <w:fldChar w:fldCharType="separate"/>
        </w:r>
        <w:r w:rsidR="00C17107">
          <w:rPr>
            <w:noProof/>
            <w:webHidden/>
          </w:rPr>
          <w:t>13</w:t>
        </w:r>
        <w:r w:rsidR="001B0CC7" w:rsidRPr="00846BA8">
          <w:rPr>
            <w:noProof/>
            <w:webHidden/>
          </w:rPr>
          <w:fldChar w:fldCharType="end"/>
        </w:r>
      </w:hyperlink>
    </w:p>
    <w:p w14:paraId="4C956DEA" w14:textId="104F5DD1" w:rsidR="001B0CC7" w:rsidRPr="00846BA8" w:rsidRDefault="00C17107">
      <w:pPr>
        <w:pStyle w:val="TableofFigures"/>
        <w:tabs>
          <w:tab w:val="right" w:leader="dot" w:pos="9350"/>
        </w:tabs>
        <w:rPr>
          <w:rFonts w:asciiTheme="minorHAnsi" w:eastAsiaTheme="minorEastAsia" w:hAnsiTheme="minorHAnsi"/>
          <w:noProof/>
          <w:sz w:val="22"/>
        </w:rPr>
      </w:pPr>
      <w:hyperlink w:anchor="_Toc68431344" w:history="1">
        <w:r w:rsidR="001B0CC7" w:rsidRPr="00846BA8">
          <w:rPr>
            <w:rStyle w:val="Hyperlink"/>
            <w:noProof/>
          </w:rPr>
          <w:t>Figure 2</w:t>
        </w:r>
        <w:r w:rsidR="00846BA8">
          <w:rPr>
            <w:rStyle w:val="Hyperlink"/>
            <w:noProof/>
          </w:rPr>
          <w:t>.</w:t>
        </w:r>
        <w:r w:rsidR="001B0CC7" w:rsidRPr="00846BA8">
          <w:rPr>
            <w:rStyle w:val="Hyperlink"/>
            <w:noProof/>
          </w:rPr>
          <w:t xml:space="preserve"> </w:t>
        </w:r>
        <w:r w:rsidR="001B0CC7" w:rsidRPr="00846BA8">
          <w:rPr>
            <w:rStyle w:val="Hyperlink"/>
            <w:rFonts w:cs="Times New Roman"/>
            <w:bCs/>
            <w:noProof/>
          </w:rPr>
          <w:t>An Illustration of a Dribble-hand-off Broken into Approach and Execution Stages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_Toc68431344 \h </w:instrText>
        </w:r>
        <w:r w:rsidR="001B0CC7" w:rsidRPr="00846BA8">
          <w:rPr>
            <w:noProof/>
            <w:webHidden/>
          </w:rPr>
        </w:r>
        <w:r w:rsidR="001B0CC7" w:rsidRPr="00846BA8">
          <w:rPr>
            <w:noProof/>
            <w:webHidden/>
          </w:rPr>
          <w:fldChar w:fldCharType="separate"/>
        </w:r>
        <w:r>
          <w:rPr>
            <w:noProof/>
            <w:webHidden/>
          </w:rPr>
          <w:t>14</w:t>
        </w:r>
        <w:r w:rsidR="001B0CC7" w:rsidRPr="00846BA8">
          <w:rPr>
            <w:noProof/>
            <w:webHidden/>
          </w:rPr>
          <w:fldChar w:fldCharType="end"/>
        </w:r>
      </w:hyperlink>
    </w:p>
    <w:p w14:paraId="1BA6783C" w14:textId="4AE561B2" w:rsidR="001B0CC7" w:rsidRPr="00846BA8" w:rsidRDefault="00C17107">
      <w:pPr>
        <w:pStyle w:val="TableofFigures"/>
        <w:tabs>
          <w:tab w:val="right" w:leader="dot" w:pos="9350"/>
        </w:tabs>
        <w:rPr>
          <w:rFonts w:asciiTheme="minorHAnsi" w:eastAsiaTheme="minorEastAsia" w:hAnsiTheme="minorHAnsi"/>
          <w:noProof/>
          <w:sz w:val="22"/>
        </w:rPr>
      </w:pPr>
      <w:hyperlink w:anchor="_Toc68431345" w:history="1">
        <w:r w:rsidR="001B0CC7" w:rsidRPr="00846BA8">
          <w:rPr>
            <w:rStyle w:val="Hyperlink"/>
            <w:noProof/>
          </w:rPr>
          <w:t>Figure 3</w:t>
        </w:r>
        <w:r w:rsidR="00846BA8">
          <w:rPr>
            <w:rStyle w:val="Hyperlink"/>
            <w:noProof/>
          </w:rPr>
          <w:t>.</w:t>
        </w:r>
        <w:r w:rsidR="001B0CC7" w:rsidRPr="00846BA8">
          <w:rPr>
            <w:rStyle w:val="Hyperlink"/>
            <w:noProof/>
          </w:rPr>
          <w:t xml:space="preserve"> </w:t>
        </w:r>
        <w:r w:rsidR="001B0CC7" w:rsidRPr="00846BA8">
          <w:rPr>
            <w:rStyle w:val="Hyperlink"/>
            <w:rFonts w:cs="Times New Roman"/>
            <w:bCs/>
            <w:noProof/>
          </w:rPr>
          <w:t>An Illustration of a Fake Dribble Hand-off</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_Toc68431345 \h </w:instrText>
        </w:r>
        <w:r w:rsidR="001B0CC7" w:rsidRPr="00846BA8">
          <w:rPr>
            <w:noProof/>
            <w:webHidden/>
          </w:rPr>
        </w:r>
        <w:r w:rsidR="001B0CC7" w:rsidRPr="00846BA8">
          <w:rPr>
            <w:noProof/>
            <w:webHidden/>
          </w:rPr>
          <w:fldChar w:fldCharType="separate"/>
        </w:r>
        <w:r>
          <w:rPr>
            <w:noProof/>
            <w:webHidden/>
          </w:rPr>
          <w:t>15</w:t>
        </w:r>
        <w:r w:rsidR="001B0CC7" w:rsidRPr="00846BA8">
          <w:rPr>
            <w:noProof/>
            <w:webHidden/>
          </w:rPr>
          <w:fldChar w:fldCharType="end"/>
        </w:r>
      </w:hyperlink>
    </w:p>
    <w:p w14:paraId="5C5F618C" w14:textId="5AEB0AFC" w:rsidR="001B0CC7" w:rsidRPr="00846BA8" w:rsidRDefault="00C17107">
      <w:pPr>
        <w:pStyle w:val="TableofFigures"/>
        <w:tabs>
          <w:tab w:val="right" w:leader="dot" w:pos="9350"/>
        </w:tabs>
        <w:rPr>
          <w:rFonts w:asciiTheme="minorHAnsi" w:eastAsiaTheme="minorEastAsia" w:hAnsiTheme="minorHAnsi"/>
          <w:noProof/>
          <w:sz w:val="22"/>
        </w:rPr>
      </w:pPr>
      <w:hyperlink w:anchor="_Toc68431346" w:history="1">
        <w:r w:rsidR="001B0CC7" w:rsidRPr="00846BA8">
          <w:rPr>
            <w:rStyle w:val="Hyperlink"/>
            <w:noProof/>
          </w:rPr>
          <w:t>Figure 4</w:t>
        </w:r>
        <w:r w:rsidR="00846BA8">
          <w:rPr>
            <w:rStyle w:val="Hyperlink"/>
            <w:noProof/>
          </w:rPr>
          <w:t>.</w:t>
        </w:r>
        <w:r w:rsidR="001B0CC7" w:rsidRPr="00846BA8">
          <w:rPr>
            <w:rStyle w:val="Hyperlink"/>
            <w:noProof/>
          </w:rPr>
          <w:t xml:space="preserve"> </w:t>
        </w:r>
        <w:r w:rsidR="001B0CC7" w:rsidRPr="00846BA8">
          <w:rPr>
            <w:rStyle w:val="Hyperlink"/>
            <w:rFonts w:cs="Times New Roman"/>
            <w:bCs/>
            <w:noProof/>
          </w:rPr>
          <w:t>Overview of SportVU JSON Containing Data for a Single Game Capture</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_Toc68431346 \h </w:instrText>
        </w:r>
        <w:r w:rsidR="001B0CC7" w:rsidRPr="00846BA8">
          <w:rPr>
            <w:noProof/>
            <w:webHidden/>
          </w:rPr>
        </w:r>
        <w:r w:rsidR="001B0CC7" w:rsidRPr="00846BA8">
          <w:rPr>
            <w:noProof/>
            <w:webHidden/>
          </w:rPr>
          <w:fldChar w:fldCharType="separate"/>
        </w:r>
        <w:r>
          <w:rPr>
            <w:noProof/>
            <w:webHidden/>
          </w:rPr>
          <w:t>18</w:t>
        </w:r>
        <w:r w:rsidR="001B0CC7" w:rsidRPr="00846BA8">
          <w:rPr>
            <w:noProof/>
            <w:webHidden/>
          </w:rPr>
          <w:fldChar w:fldCharType="end"/>
        </w:r>
      </w:hyperlink>
    </w:p>
    <w:p w14:paraId="522E2A33" w14:textId="5FA54008" w:rsidR="001B0CC7" w:rsidRPr="00846BA8" w:rsidRDefault="00C17107">
      <w:pPr>
        <w:pStyle w:val="TableofFigures"/>
        <w:tabs>
          <w:tab w:val="right" w:leader="dot" w:pos="9350"/>
        </w:tabs>
        <w:rPr>
          <w:rFonts w:asciiTheme="minorHAnsi" w:eastAsiaTheme="minorEastAsia" w:hAnsiTheme="minorHAnsi"/>
          <w:noProof/>
          <w:sz w:val="22"/>
        </w:rPr>
      </w:pPr>
      <w:hyperlink w:anchor="_Toc68431347" w:history="1">
        <w:r w:rsidR="001B0CC7" w:rsidRPr="00846BA8">
          <w:rPr>
            <w:rStyle w:val="Hyperlink"/>
            <w:noProof/>
          </w:rPr>
          <w:t>Figure 5</w:t>
        </w:r>
        <w:r w:rsidR="00846BA8">
          <w:rPr>
            <w:rStyle w:val="Hyperlink"/>
            <w:noProof/>
          </w:rPr>
          <w:t>.</w:t>
        </w:r>
        <w:r w:rsidR="001B0CC7" w:rsidRPr="00846BA8">
          <w:rPr>
            <w:rStyle w:val="Hyperlink"/>
            <w:noProof/>
          </w:rPr>
          <w:t xml:space="preserve"> </w:t>
        </w:r>
        <w:r w:rsidR="001B0CC7" w:rsidRPr="00846BA8">
          <w:rPr>
            <w:rStyle w:val="Hyperlink"/>
            <w:bCs/>
            <w:noProof/>
          </w:rPr>
          <w:t>Taxonomy of Machine Learning Approaches Applied in the Domain</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_Toc68431347 \h </w:instrText>
        </w:r>
        <w:r w:rsidR="001B0CC7" w:rsidRPr="00846BA8">
          <w:rPr>
            <w:noProof/>
            <w:webHidden/>
          </w:rPr>
        </w:r>
        <w:r w:rsidR="001B0CC7" w:rsidRPr="00846BA8">
          <w:rPr>
            <w:noProof/>
            <w:webHidden/>
          </w:rPr>
          <w:fldChar w:fldCharType="separate"/>
        </w:r>
        <w:r>
          <w:rPr>
            <w:noProof/>
            <w:webHidden/>
          </w:rPr>
          <w:t>20</w:t>
        </w:r>
        <w:r w:rsidR="001B0CC7" w:rsidRPr="00846BA8">
          <w:rPr>
            <w:noProof/>
            <w:webHidden/>
          </w:rPr>
          <w:fldChar w:fldCharType="end"/>
        </w:r>
      </w:hyperlink>
    </w:p>
    <w:p w14:paraId="5015C769" w14:textId="5F138129" w:rsidR="001B0CC7" w:rsidRPr="00846BA8" w:rsidRDefault="00C17107">
      <w:pPr>
        <w:pStyle w:val="TableofFigures"/>
        <w:tabs>
          <w:tab w:val="right" w:leader="dot" w:pos="9350"/>
        </w:tabs>
        <w:rPr>
          <w:rFonts w:asciiTheme="minorHAnsi" w:eastAsiaTheme="minorEastAsia" w:hAnsiTheme="minorHAnsi"/>
          <w:noProof/>
          <w:sz w:val="22"/>
        </w:rPr>
      </w:pPr>
      <w:hyperlink w:anchor="_Toc68431348" w:history="1">
        <w:r w:rsidR="001B0CC7" w:rsidRPr="00846BA8">
          <w:rPr>
            <w:rStyle w:val="Hyperlink"/>
            <w:noProof/>
          </w:rPr>
          <w:t>Figure 6</w:t>
        </w:r>
        <w:r w:rsidR="00846BA8">
          <w:rPr>
            <w:rStyle w:val="Hyperlink"/>
            <w:noProof/>
          </w:rPr>
          <w:t>.</w:t>
        </w:r>
        <w:r w:rsidR="001B0CC7" w:rsidRPr="00846BA8">
          <w:rPr>
            <w:rStyle w:val="Hyperlink"/>
            <w:noProof/>
          </w:rPr>
          <w:t xml:space="preserve"> </w:t>
        </w:r>
        <w:r w:rsidR="001B0CC7" w:rsidRPr="00846BA8">
          <w:rPr>
            <w:rStyle w:val="Hyperlink"/>
            <w:bCs/>
            <w:noProof/>
          </w:rPr>
          <w:t>K-means Clustering Algorithm</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_Toc68431348 \h </w:instrText>
        </w:r>
        <w:r w:rsidR="001B0CC7" w:rsidRPr="00846BA8">
          <w:rPr>
            <w:noProof/>
            <w:webHidden/>
          </w:rPr>
        </w:r>
        <w:r w:rsidR="001B0CC7" w:rsidRPr="00846BA8">
          <w:rPr>
            <w:noProof/>
            <w:webHidden/>
          </w:rPr>
          <w:fldChar w:fldCharType="separate"/>
        </w:r>
        <w:r>
          <w:rPr>
            <w:noProof/>
            <w:webHidden/>
          </w:rPr>
          <w:t>25</w:t>
        </w:r>
        <w:r w:rsidR="001B0CC7" w:rsidRPr="00846BA8">
          <w:rPr>
            <w:noProof/>
            <w:webHidden/>
          </w:rPr>
          <w:fldChar w:fldCharType="end"/>
        </w:r>
      </w:hyperlink>
    </w:p>
    <w:p w14:paraId="6E8FDBA9" w14:textId="0EEBC5FD" w:rsidR="001B0CC7" w:rsidRPr="00846BA8" w:rsidRDefault="00C17107">
      <w:pPr>
        <w:pStyle w:val="TableofFigures"/>
        <w:tabs>
          <w:tab w:val="right" w:leader="dot" w:pos="9350"/>
        </w:tabs>
        <w:rPr>
          <w:rFonts w:asciiTheme="minorHAnsi" w:eastAsiaTheme="minorEastAsia" w:hAnsiTheme="minorHAnsi"/>
          <w:noProof/>
          <w:sz w:val="22"/>
        </w:rPr>
      </w:pPr>
      <w:hyperlink w:anchor="_Toc68431349" w:history="1">
        <w:r w:rsidR="001B0CC7" w:rsidRPr="00846BA8">
          <w:rPr>
            <w:rStyle w:val="Hyperlink"/>
            <w:noProof/>
          </w:rPr>
          <w:t>Figure 7</w:t>
        </w:r>
        <w:r w:rsidR="00846BA8">
          <w:rPr>
            <w:rStyle w:val="Hyperlink"/>
            <w:noProof/>
          </w:rPr>
          <w:t>.</w:t>
        </w:r>
        <w:r w:rsidR="001B0CC7" w:rsidRPr="00846BA8">
          <w:rPr>
            <w:rStyle w:val="Hyperlink"/>
            <w:noProof/>
          </w:rPr>
          <w:t xml:space="preserve"> </w:t>
        </w:r>
        <w:r w:rsidR="001B0CC7" w:rsidRPr="00846BA8">
          <w:rPr>
            <w:rStyle w:val="Hyperlink"/>
            <w:bCs/>
            <w:noProof/>
          </w:rPr>
          <w:t>Principal Component Analysis Algorithm</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_Toc68431349 \h </w:instrText>
        </w:r>
        <w:r w:rsidR="001B0CC7" w:rsidRPr="00846BA8">
          <w:rPr>
            <w:noProof/>
            <w:webHidden/>
          </w:rPr>
        </w:r>
        <w:r w:rsidR="001B0CC7" w:rsidRPr="00846BA8">
          <w:rPr>
            <w:noProof/>
            <w:webHidden/>
          </w:rPr>
          <w:fldChar w:fldCharType="separate"/>
        </w:r>
        <w:r>
          <w:rPr>
            <w:noProof/>
            <w:webHidden/>
          </w:rPr>
          <w:t>27</w:t>
        </w:r>
        <w:r w:rsidR="001B0CC7" w:rsidRPr="00846BA8">
          <w:rPr>
            <w:noProof/>
            <w:webHidden/>
          </w:rPr>
          <w:fldChar w:fldCharType="end"/>
        </w:r>
      </w:hyperlink>
    </w:p>
    <w:p w14:paraId="1FEADE67" w14:textId="436F5139" w:rsidR="001B0CC7" w:rsidRPr="00846BA8" w:rsidRDefault="00C17107">
      <w:pPr>
        <w:pStyle w:val="TableofFigures"/>
        <w:tabs>
          <w:tab w:val="right" w:leader="dot" w:pos="9350"/>
        </w:tabs>
        <w:rPr>
          <w:rFonts w:asciiTheme="minorHAnsi" w:eastAsiaTheme="minorEastAsia" w:hAnsiTheme="minorHAnsi"/>
          <w:noProof/>
          <w:sz w:val="22"/>
        </w:rPr>
      </w:pPr>
      <w:hyperlink w:anchor="_Toc68431350" w:history="1">
        <w:r w:rsidR="001B0CC7" w:rsidRPr="00846BA8">
          <w:rPr>
            <w:rStyle w:val="Hyperlink"/>
            <w:noProof/>
          </w:rPr>
          <w:t>Figure 8</w:t>
        </w:r>
        <w:r w:rsidR="00846BA8">
          <w:rPr>
            <w:rStyle w:val="Hyperlink"/>
            <w:noProof/>
          </w:rPr>
          <w:t>.</w:t>
        </w:r>
        <w:r w:rsidR="001B0CC7" w:rsidRPr="00846BA8">
          <w:rPr>
            <w:rStyle w:val="Hyperlink"/>
            <w:noProof/>
          </w:rPr>
          <w:t xml:space="preserve"> </w:t>
        </w:r>
        <w:r w:rsidR="001B0CC7" w:rsidRPr="00846BA8">
          <w:rPr>
            <w:rStyle w:val="Hyperlink"/>
            <w:bCs/>
            <w:noProof/>
          </w:rPr>
          <w:t>Illustration of the SVM Optimal Hyperplane with a Linear Dataset</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_Toc68431350 \h </w:instrText>
        </w:r>
        <w:r w:rsidR="001B0CC7" w:rsidRPr="00846BA8">
          <w:rPr>
            <w:noProof/>
            <w:webHidden/>
          </w:rPr>
        </w:r>
        <w:r w:rsidR="001B0CC7" w:rsidRPr="00846BA8">
          <w:rPr>
            <w:noProof/>
            <w:webHidden/>
          </w:rPr>
          <w:fldChar w:fldCharType="separate"/>
        </w:r>
        <w:r>
          <w:rPr>
            <w:noProof/>
            <w:webHidden/>
          </w:rPr>
          <w:t>29</w:t>
        </w:r>
        <w:r w:rsidR="001B0CC7" w:rsidRPr="00846BA8">
          <w:rPr>
            <w:noProof/>
            <w:webHidden/>
          </w:rPr>
          <w:fldChar w:fldCharType="end"/>
        </w:r>
      </w:hyperlink>
    </w:p>
    <w:p w14:paraId="1062E093" w14:textId="2D158F00" w:rsidR="001B0CC7" w:rsidRPr="00846BA8" w:rsidRDefault="00C17107">
      <w:pPr>
        <w:pStyle w:val="TableofFigures"/>
        <w:tabs>
          <w:tab w:val="right" w:leader="dot" w:pos="9350"/>
        </w:tabs>
        <w:rPr>
          <w:rFonts w:asciiTheme="minorHAnsi" w:eastAsiaTheme="minorEastAsia" w:hAnsiTheme="minorHAnsi"/>
          <w:noProof/>
          <w:sz w:val="22"/>
        </w:rPr>
      </w:pPr>
      <w:hyperlink w:anchor="_Toc68431351" w:history="1">
        <w:r w:rsidR="001B0CC7" w:rsidRPr="00846BA8">
          <w:rPr>
            <w:rStyle w:val="Hyperlink"/>
            <w:noProof/>
          </w:rPr>
          <w:t>Figure 9</w:t>
        </w:r>
        <w:r w:rsidR="00846BA8">
          <w:rPr>
            <w:rStyle w:val="Hyperlink"/>
            <w:noProof/>
          </w:rPr>
          <w:t>.</w:t>
        </w:r>
        <w:r w:rsidR="001B0CC7" w:rsidRPr="00846BA8">
          <w:rPr>
            <w:rStyle w:val="Hyperlink"/>
            <w:noProof/>
          </w:rPr>
          <w:t xml:space="preserve"> </w:t>
        </w:r>
        <w:r w:rsidR="001B0CC7" w:rsidRPr="00846BA8">
          <w:rPr>
            <w:rStyle w:val="Hyperlink"/>
            <w:bCs/>
            <w:noProof/>
          </w:rPr>
          <w:t>Simplified Decision Tree for the DHO Candidate Algorithm</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_Toc68431351 \h </w:instrText>
        </w:r>
        <w:r w:rsidR="001B0CC7" w:rsidRPr="00846BA8">
          <w:rPr>
            <w:noProof/>
            <w:webHidden/>
          </w:rPr>
        </w:r>
        <w:r w:rsidR="001B0CC7" w:rsidRPr="00846BA8">
          <w:rPr>
            <w:noProof/>
            <w:webHidden/>
          </w:rPr>
          <w:fldChar w:fldCharType="separate"/>
        </w:r>
        <w:r>
          <w:rPr>
            <w:noProof/>
            <w:webHidden/>
          </w:rPr>
          <w:t>30</w:t>
        </w:r>
        <w:r w:rsidR="001B0CC7" w:rsidRPr="00846BA8">
          <w:rPr>
            <w:noProof/>
            <w:webHidden/>
          </w:rPr>
          <w:fldChar w:fldCharType="end"/>
        </w:r>
      </w:hyperlink>
    </w:p>
    <w:p w14:paraId="3C4E21FF" w14:textId="5785B1AD" w:rsidR="001B0CC7" w:rsidRPr="00846BA8" w:rsidRDefault="00C17107">
      <w:pPr>
        <w:pStyle w:val="TableofFigures"/>
        <w:tabs>
          <w:tab w:val="right" w:leader="dot" w:pos="9350"/>
        </w:tabs>
        <w:rPr>
          <w:rFonts w:asciiTheme="minorHAnsi" w:eastAsiaTheme="minorEastAsia" w:hAnsiTheme="minorHAnsi"/>
          <w:noProof/>
          <w:sz w:val="22"/>
        </w:rPr>
      </w:pPr>
      <w:hyperlink w:anchor="_Toc68431352" w:history="1">
        <w:r w:rsidR="001B0CC7" w:rsidRPr="00846BA8">
          <w:rPr>
            <w:rStyle w:val="Hyperlink"/>
            <w:noProof/>
          </w:rPr>
          <w:t>Figure 10</w:t>
        </w:r>
        <w:r w:rsidR="00846BA8">
          <w:rPr>
            <w:rStyle w:val="Hyperlink"/>
            <w:noProof/>
          </w:rPr>
          <w:t>.</w:t>
        </w:r>
        <w:r w:rsidR="001B0CC7" w:rsidRPr="00846BA8">
          <w:rPr>
            <w:rStyle w:val="Hyperlink"/>
            <w:noProof/>
          </w:rPr>
          <w:t xml:space="preserve"> </w:t>
        </w:r>
        <w:r w:rsidR="001B0CC7" w:rsidRPr="00846BA8">
          <w:rPr>
            <w:rStyle w:val="Hyperlink"/>
            <w:bCs/>
            <w:noProof/>
          </w:rPr>
          <w:t>Classifying Sample Using Naïve Bayes and Gaussian Distributions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_Toc68431352 \h </w:instrText>
        </w:r>
        <w:r w:rsidR="001B0CC7" w:rsidRPr="00846BA8">
          <w:rPr>
            <w:noProof/>
            <w:webHidden/>
          </w:rPr>
        </w:r>
        <w:r w:rsidR="001B0CC7" w:rsidRPr="00846BA8">
          <w:rPr>
            <w:noProof/>
            <w:webHidden/>
          </w:rPr>
          <w:fldChar w:fldCharType="separate"/>
        </w:r>
        <w:r>
          <w:rPr>
            <w:noProof/>
            <w:webHidden/>
          </w:rPr>
          <w:t>31</w:t>
        </w:r>
        <w:r w:rsidR="001B0CC7" w:rsidRPr="00846BA8">
          <w:rPr>
            <w:noProof/>
            <w:webHidden/>
          </w:rPr>
          <w:fldChar w:fldCharType="end"/>
        </w:r>
      </w:hyperlink>
    </w:p>
    <w:p w14:paraId="1C7B0F20" w14:textId="33886125" w:rsidR="001B0CC7" w:rsidRPr="00846BA8" w:rsidRDefault="00C17107">
      <w:pPr>
        <w:pStyle w:val="TableofFigures"/>
        <w:tabs>
          <w:tab w:val="right" w:leader="dot" w:pos="9350"/>
        </w:tabs>
        <w:rPr>
          <w:rFonts w:asciiTheme="minorHAnsi" w:eastAsiaTheme="minorEastAsia" w:hAnsiTheme="minorHAnsi"/>
          <w:noProof/>
          <w:sz w:val="22"/>
        </w:rPr>
      </w:pPr>
      <w:hyperlink w:anchor="_Toc68431353" w:history="1">
        <w:r w:rsidR="001B0CC7" w:rsidRPr="00846BA8">
          <w:rPr>
            <w:rStyle w:val="Hyperlink"/>
            <w:noProof/>
          </w:rPr>
          <w:t>Figure 11</w:t>
        </w:r>
        <w:r w:rsidR="00846BA8">
          <w:rPr>
            <w:rStyle w:val="Hyperlink"/>
            <w:noProof/>
          </w:rPr>
          <w:t>.</w:t>
        </w:r>
        <w:r w:rsidR="001B0CC7" w:rsidRPr="00846BA8">
          <w:rPr>
            <w:rStyle w:val="Hyperlink"/>
            <w:noProof/>
          </w:rPr>
          <w:t xml:space="preserve"> </w:t>
        </w:r>
        <w:r w:rsidR="001B0CC7" w:rsidRPr="00846BA8">
          <w:rPr>
            <w:rStyle w:val="Hyperlink"/>
            <w:bCs/>
            <w:noProof/>
          </w:rPr>
          <w:t>A Depiction of a Three-layer Dual-input/Dual-output Artificial Neural Network</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_Toc68431353 \h </w:instrText>
        </w:r>
        <w:r w:rsidR="001B0CC7" w:rsidRPr="00846BA8">
          <w:rPr>
            <w:noProof/>
            <w:webHidden/>
          </w:rPr>
        </w:r>
        <w:r w:rsidR="001B0CC7" w:rsidRPr="00846BA8">
          <w:rPr>
            <w:noProof/>
            <w:webHidden/>
          </w:rPr>
          <w:fldChar w:fldCharType="separate"/>
        </w:r>
        <w:r>
          <w:rPr>
            <w:noProof/>
            <w:webHidden/>
          </w:rPr>
          <w:t>32</w:t>
        </w:r>
        <w:r w:rsidR="001B0CC7" w:rsidRPr="00846BA8">
          <w:rPr>
            <w:noProof/>
            <w:webHidden/>
          </w:rPr>
          <w:fldChar w:fldCharType="end"/>
        </w:r>
      </w:hyperlink>
    </w:p>
    <w:p w14:paraId="38001026" w14:textId="30E870A8" w:rsidR="001B0CC7" w:rsidRPr="00846BA8" w:rsidRDefault="00C17107">
      <w:pPr>
        <w:pStyle w:val="TableofFigures"/>
        <w:tabs>
          <w:tab w:val="right" w:leader="dot" w:pos="9350"/>
        </w:tabs>
        <w:rPr>
          <w:rFonts w:asciiTheme="minorHAnsi" w:eastAsiaTheme="minorEastAsia" w:hAnsiTheme="minorHAnsi"/>
          <w:noProof/>
          <w:sz w:val="22"/>
        </w:rPr>
      </w:pPr>
      <w:hyperlink w:anchor="_Toc68431354" w:history="1">
        <w:r w:rsidR="001B0CC7" w:rsidRPr="00846BA8">
          <w:rPr>
            <w:rStyle w:val="Hyperlink"/>
            <w:noProof/>
          </w:rPr>
          <w:t>Figure 12</w:t>
        </w:r>
        <w:r w:rsidR="00846BA8">
          <w:rPr>
            <w:rStyle w:val="Hyperlink"/>
            <w:noProof/>
          </w:rPr>
          <w:t>.</w:t>
        </w:r>
        <w:r w:rsidR="001B0CC7" w:rsidRPr="00846BA8">
          <w:rPr>
            <w:rStyle w:val="Hyperlink"/>
            <w:noProof/>
          </w:rPr>
          <w:t xml:space="preserve"> </w:t>
        </w:r>
        <w:r w:rsidR="001B0CC7" w:rsidRPr="00846BA8">
          <w:rPr>
            <w:rStyle w:val="Hyperlink"/>
            <w:bCs/>
            <w:noProof/>
          </w:rPr>
          <w:t>Finding the Ball-handler Algorithm</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_Toc68431354 \h </w:instrText>
        </w:r>
        <w:r w:rsidR="001B0CC7" w:rsidRPr="00846BA8">
          <w:rPr>
            <w:noProof/>
            <w:webHidden/>
          </w:rPr>
        </w:r>
        <w:r w:rsidR="001B0CC7" w:rsidRPr="00846BA8">
          <w:rPr>
            <w:noProof/>
            <w:webHidden/>
          </w:rPr>
          <w:fldChar w:fldCharType="separate"/>
        </w:r>
        <w:r>
          <w:rPr>
            <w:noProof/>
            <w:webHidden/>
          </w:rPr>
          <w:t>35</w:t>
        </w:r>
        <w:r w:rsidR="001B0CC7" w:rsidRPr="00846BA8">
          <w:rPr>
            <w:noProof/>
            <w:webHidden/>
          </w:rPr>
          <w:fldChar w:fldCharType="end"/>
        </w:r>
      </w:hyperlink>
    </w:p>
    <w:p w14:paraId="75784D41" w14:textId="2C4C2F1E" w:rsidR="001B0CC7" w:rsidRPr="00846BA8" w:rsidRDefault="00C17107">
      <w:pPr>
        <w:pStyle w:val="TableofFigures"/>
        <w:tabs>
          <w:tab w:val="right" w:leader="dot" w:pos="9350"/>
        </w:tabs>
        <w:rPr>
          <w:rFonts w:asciiTheme="minorHAnsi" w:eastAsiaTheme="minorEastAsia" w:hAnsiTheme="minorHAnsi"/>
          <w:noProof/>
          <w:sz w:val="22"/>
        </w:rPr>
      </w:pPr>
      <w:hyperlink w:anchor="_Toc68431355" w:history="1">
        <w:r w:rsidR="001B0CC7" w:rsidRPr="00846BA8">
          <w:rPr>
            <w:rStyle w:val="Hyperlink"/>
            <w:noProof/>
          </w:rPr>
          <w:t>Figure 13</w:t>
        </w:r>
        <w:r w:rsidR="00846BA8">
          <w:rPr>
            <w:rStyle w:val="Hyperlink"/>
            <w:noProof/>
          </w:rPr>
          <w:t>.</w:t>
        </w:r>
        <w:r w:rsidR="001B0CC7" w:rsidRPr="00846BA8">
          <w:rPr>
            <w:rStyle w:val="Hyperlink"/>
            <w:noProof/>
          </w:rPr>
          <w:t xml:space="preserve"> </w:t>
        </w:r>
        <w:r w:rsidR="001B0CC7" w:rsidRPr="00846BA8">
          <w:rPr>
            <w:rStyle w:val="Hyperlink"/>
            <w:bCs/>
            <w:noProof/>
          </w:rPr>
          <w:t>The Dribble-hand-off Classification Pipeline</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_Toc68431355 \h </w:instrText>
        </w:r>
        <w:r w:rsidR="001B0CC7" w:rsidRPr="00846BA8">
          <w:rPr>
            <w:noProof/>
            <w:webHidden/>
          </w:rPr>
        </w:r>
        <w:r w:rsidR="001B0CC7" w:rsidRPr="00846BA8">
          <w:rPr>
            <w:noProof/>
            <w:webHidden/>
          </w:rPr>
          <w:fldChar w:fldCharType="separate"/>
        </w:r>
        <w:r>
          <w:rPr>
            <w:noProof/>
            <w:webHidden/>
          </w:rPr>
          <w:t>38</w:t>
        </w:r>
        <w:r w:rsidR="001B0CC7" w:rsidRPr="00846BA8">
          <w:rPr>
            <w:noProof/>
            <w:webHidden/>
          </w:rPr>
          <w:fldChar w:fldCharType="end"/>
        </w:r>
      </w:hyperlink>
    </w:p>
    <w:p w14:paraId="2338B372" w14:textId="1AD085EC" w:rsidR="001B0CC7" w:rsidRPr="00846BA8" w:rsidRDefault="00C17107">
      <w:pPr>
        <w:pStyle w:val="TableofFigures"/>
        <w:tabs>
          <w:tab w:val="right" w:leader="dot" w:pos="9350"/>
        </w:tabs>
        <w:rPr>
          <w:rFonts w:asciiTheme="minorHAnsi" w:eastAsiaTheme="minorEastAsia" w:hAnsiTheme="minorHAnsi"/>
          <w:noProof/>
          <w:sz w:val="22"/>
        </w:rPr>
      </w:pPr>
      <w:hyperlink w:anchor="_Toc68431356" w:history="1">
        <w:r w:rsidR="001B0CC7" w:rsidRPr="00846BA8">
          <w:rPr>
            <w:rStyle w:val="Hyperlink"/>
            <w:noProof/>
          </w:rPr>
          <w:t>Figure 14</w:t>
        </w:r>
        <w:r w:rsidR="00846BA8">
          <w:rPr>
            <w:rStyle w:val="Hyperlink"/>
            <w:noProof/>
          </w:rPr>
          <w:t>.</w:t>
        </w:r>
        <w:r w:rsidR="001B0CC7" w:rsidRPr="00846BA8">
          <w:rPr>
            <w:rStyle w:val="Hyperlink"/>
            <w:noProof/>
          </w:rPr>
          <w:t xml:space="preserve"> </w:t>
        </w:r>
        <w:r w:rsidR="001B0CC7" w:rsidRPr="00846BA8">
          <w:rPr>
            <w:rStyle w:val="Hyperlink"/>
            <w:bCs/>
            <w:noProof/>
          </w:rPr>
          <w:t>Steps in the candidate algorithm selection process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_Toc68431356 \h </w:instrText>
        </w:r>
        <w:r w:rsidR="001B0CC7" w:rsidRPr="00846BA8">
          <w:rPr>
            <w:noProof/>
            <w:webHidden/>
          </w:rPr>
        </w:r>
        <w:r w:rsidR="001B0CC7" w:rsidRPr="00846BA8">
          <w:rPr>
            <w:noProof/>
            <w:webHidden/>
          </w:rPr>
          <w:fldChar w:fldCharType="separate"/>
        </w:r>
        <w:r>
          <w:rPr>
            <w:noProof/>
            <w:webHidden/>
          </w:rPr>
          <w:t>43</w:t>
        </w:r>
        <w:r w:rsidR="001B0CC7" w:rsidRPr="00846BA8">
          <w:rPr>
            <w:noProof/>
            <w:webHidden/>
          </w:rPr>
          <w:fldChar w:fldCharType="end"/>
        </w:r>
      </w:hyperlink>
    </w:p>
    <w:p w14:paraId="5148E791" w14:textId="59C3D13D" w:rsidR="001B0CC7" w:rsidRPr="00846BA8" w:rsidRDefault="00C17107">
      <w:pPr>
        <w:pStyle w:val="TableofFigures"/>
        <w:tabs>
          <w:tab w:val="right" w:leader="dot" w:pos="9350"/>
        </w:tabs>
        <w:rPr>
          <w:rFonts w:asciiTheme="minorHAnsi" w:eastAsiaTheme="minorEastAsia" w:hAnsiTheme="minorHAnsi"/>
          <w:noProof/>
          <w:sz w:val="22"/>
        </w:rPr>
      </w:pPr>
      <w:hyperlink w:anchor="_Toc68431357" w:history="1">
        <w:r w:rsidR="001B0CC7" w:rsidRPr="00846BA8">
          <w:rPr>
            <w:rStyle w:val="Hyperlink"/>
            <w:noProof/>
          </w:rPr>
          <w:t>Figure 15</w:t>
        </w:r>
        <w:r w:rsidR="00846BA8">
          <w:rPr>
            <w:rStyle w:val="Hyperlink"/>
            <w:noProof/>
          </w:rPr>
          <w:t>.</w:t>
        </w:r>
        <w:r w:rsidR="001B0CC7" w:rsidRPr="00846BA8">
          <w:rPr>
            <w:rStyle w:val="Hyperlink"/>
            <w:noProof/>
          </w:rPr>
          <w:t xml:space="preserve"> </w:t>
        </w:r>
        <w:r w:rsidR="001B0CC7" w:rsidRPr="00846BA8">
          <w:rPr>
            <w:rStyle w:val="Hyperlink"/>
            <w:bCs/>
            <w:noProof/>
          </w:rPr>
          <w:t>Hexbin Mapping of Coordinate Data for DHO Action</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_Toc68431357 \h </w:instrText>
        </w:r>
        <w:r w:rsidR="001B0CC7" w:rsidRPr="00846BA8">
          <w:rPr>
            <w:noProof/>
            <w:webHidden/>
          </w:rPr>
        </w:r>
        <w:r w:rsidR="001B0CC7" w:rsidRPr="00846BA8">
          <w:rPr>
            <w:noProof/>
            <w:webHidden/>
          </w:rPr>
          <w:fldChar w:fldCharType="separate"/>
        </w:r>
        <w:r>
          <w:rPr>
            <w:noProof/>
            <w:webHidden/>
          </w:rPr>
          <w:t>47</w:t>
        </w:r>
        <w:r w:rsidR="001B0CC7" w:rsidRPr="00846BA8">
          <w:rPr>
            <w:noProof/>
            <w:webHidden/>
          </w:rPr>
          <w:fldChar w:fldCharType="end"/>
        </w:r>
      </w:hyperlink>
    </w:p>
    <w:p w14:paraId="74E886A1" w14:textId="32204149" w:rsidR="001B0CC7" w:rsidRPr="00846BA8" w:rsidRDefault="00C17107">
      <w:pPr>
        <w:pStyle w:val="TableofFigures"/>
        <w:tabs>
          <w:tab w:val="right" w:leader="dot" w:pos="9350"/>
        </w:tabs>
        <w:rPr>
          <w:rFonts w:asciiTheme="minorHAnsi" w:eastAsiaTheme="minorEastAsia" w:hAnsiTheme="minorHAnsi"/>
          <w:noProof/>
          <w:sz w:val="22"/>
        </w:rPr>
      </w:pPr>
      <w:hyperlink w:anchor="_Toc68431358" w:history="1">
        <w:r w:rsidR="001B0CC7" w:rsidRPr="00846BA8">
          <w:rPr>
            <w:rStyle w:val="Hyperlink"/>
            <w:noProof/>
          </w:rPr>
          <w:t>Figure 16</w:t>
        </w:r>
        <w:r w:rsidR="00846BA8">
          <w:rPr>
            <w:rStyle w:val="Hyperlink"/>
            <w:noProof/>
          </w:rPr>
          <w:t>.</w:t>
        </w:r>
        <w:r w:rsidR="001B0CC7" w:rsidRPr="00846BA8">
          <w:rPr>
            <w:rStyle w:val="Hyperlink"/>
            <w:noProof/>
          </w:rPr>
          <w:t xml:space="preserve"> </w:t>
        </w:r>
        <w:r w:rsidR="001B0CC7" w:rsidRPr="00846BA8">
          <w:rPr>
            <w:rStyle w:val="Hyperlink"/>
            <w:bCs/>
            <w:noProof/>
          </w:rPr>
          <w:t>Entity Diagram of the Classification Pipeline Domain</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_Toc68431358 \h </w:instrText>
        </w:r>
        <w:r w:rsidR="001B0CC7" w:rsidRPr="00846BA8">
          <w:rPr>
            <w:noProof/>
            <w:webHidden/>
          </w:rPr>
        </w:r>
        <w:r w:rsidR="001B0CC7" w:rsidRPr="00846BA8">
          <w:rPr>
            <w:noProof/>
            <w:webHidden/>
          </w:rPr>
          <w:fldChar w:fldCharType="separate"/>
        </w:r>
        <w:r>
          <w:rPr>
            <w:noProof/>
            <w:webHidden/>
          </w:rPr>
          <w:t>52</w:t>
        </w:r>
        <w:r w:rsidR="001B0CC7" w:rsidRPr="00846BA8">
          <w:rPr>
            <w:noProof/>
            <w:webHidden/>
          </w:rPr>
          <w:fldChar w:fldCharType="end"/>
        </w:r>
      </w:hyperlink>
    </w:p>
    <w:p w14:paraId="1781D058" w14:textId="20791ABB" w:rsidR="001B0CC7" w:rsidRPr="00846BA8" w:rsidRDefault="00C17107">
      <w:pPr>
        <w:pStyle w:val="TableofFigures"/>
        <w:tabs>
          <w:tab w:val="right" w:leader="dot" w:pos="9350"/>
        </w:tabs>
        <w:rPr>
          <w:rFonts w:asciiTheme="minorHAnsi" w:eastAsiaTheme="minorEastAsia" w:hAnsiTheme="minorHAnsi"/>
          <w:noProof/>
          <w:sz w:val="22"/>
        </w:rPr>
      </w:pPr>
      <w:hyperlink w:anchor="_Toc68431359" w:history="1">
        <w:r w:rsidR="001B0CC7" w:rsidRPr="00846BA8">
          <w:rPr>
            <w:rStyle w:val="Hyperlink"/>
            <w:noProof/>
          </w:rPr>
          <w:t>Figure 17</w:t>
        </w:r>
        <w:r w:rsidR="00846BA8">
          <w:rPr>
            <w:rStyle w:val="Hyperlink"/>
            <w:noProof/>
          </w:rPr>
          <w:t>.</w:t>
        </w:r>
        <w:r w:rsidR="001B0CC7" w:rsidRPr="00846BA8">
          <w:rPr>
            <w:rStyle w:val="Hyperlink"/>
            <w:noProof/>
          </w:rPr>
          <w:t xml:space="preserve"> </w:t>
        </w:r>
        <w:r w:rsidR="001B0CC7" w:rsidRPr="00846BA8">
          <w:rPr>
            <w:rStyle w:val="Hyperlink"/>
            <w:bCs/>
            <w:noProof/>
          </w:rPr>
          <w:t>Overview of Information Gain per Feature</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_Toc68431359 \h </w:instrText>
        </w:r>
        <w:r w:rsidR="001B0CC7" w:rsidRPr="00846BA8">
          <w:rPr>
            <w:noProof/>
            <w:webHidden/>
          </w:rPr>
        </w:r>
        <w:r w:rsidR="001B0CC7" w:rsidRPr="00846BA8">
          <w:rPr>
            <w:noProof/>
            <w:webHidden/>
          </w:rPr>
          <w:fldChar w:fldCharType="separate"/>
        </w:r>
        <w:r>
          <w:rPr>
            <w:noProof/>
            <w:webHidden/>
          </w:rPr>
          <w:t>56</w:t>
        </w:r>
        <w:r w:rsidR="001B0CC7" w:rsidRPr="00846BA8">
          <w:rPr>
            <w:noProof/>
            <w:webHidden/>
          </w:rPr>
          <w:fldChar w:fldCharType="end"/>
        </w:r>
      </w:hyperlink>
    </w:p>
    <w:p w14:paraId="6A226B33" w14:textId="55B89DDF" w:rsidR="001B0CC7" w:rsidRPr="00846BA8" w:rsidRDefault="00C17107">
      <w:pPr>
        <w:pStyle w:val="TableofFigures"/>
        <w:tabs>
          <w:tab w:val="right" w:leader="dot" w:pos="9350"/>
        </w:tabs>
        <w:rPr>
          <w:rFonts w:asciiTheme="minorHAnsi" w:eastAsiaTheme="minorEastAsia" w:hAnsiTheme="minorHAnsi"/>
          <w:noProof/>
          <w:sz w:val="22"/>
        </w:rPr>
      </w:pPr>
      <w:hyperlink w:anchor="_Toc68431360" w:history="1">
        <w:r w:rsidR="001B0CC7" w:rsidRPr="00846BA8">
          <w:rPr>
            <w:rStyle w:val="Hyperlink"/>
            <w:noProof/>
          </w:rPr>
          <w:t>Figure 18</w:t>
        </w:r>
        <w:r w:rsidR="00846BA8">
          <w:rPr>
            <w:rStyle w:val="Hyperlink"/>
            <w:noProof/>
          </w:rPr>
          <w:t>.</w:t>
        </w:r>
        <w:r w:rsidR="001B0CC7" w:rsidRPr="00846BA8">
          <w:rPr>
            <w:rStyle w:val="Hyperlink"/>
            <w:noProof/>
          </w:rPr>
          <w:t xml:space="preserve"> </w:t>
        </w:r>
        <w:r w:rsidR="001B0CC7" w:rsidRPr="00846BA8">
          <w:rPr>
            <w:rStyle w:val="Hyperlink"/>
            <w:bCs/>
            <w:noProof/>
          </w:rPr>
          <w:t>Comparing Accuracy Metrics Across Classic Classification Models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_Toc68431360 \h </w:instrText>
        </w:r>
        <w:r w:rsidR="001B0CC7" w:rsidRPr="00846BA8">
          <w:rPr>
            <w:noProof/>
            <w:webHidden/>
          </w:rPr>
        </w:r>
        <w:r w:rsidR="001B0CC7" w:rsidRPr="00846BA8">
          <w:rPr>
            <w:noProof/>
            <w:webHidden/>
          </w:rPr>
          <w:fldChar w:fldCharType="separate"/>
        </w:r>
        <w:r>
          <w:rPr>
            <w:noProof/>
            <w:webHidden/>
          </w:rPr>
          <w:t>58</w:t>
        </w:r>
        <w:r w:rsidR="001B0CC7" w:rsidRPr="00846BA8">
          <w:rPr>
            <w:noProof/>
            <w:webHidden/>
          </w:rPr>
          <w:fldChar w:fldCharType="end"/>
        </w:r>
      </w:hyperlink>
    </w:p>
    <w:p w14:paraId="45777C50" w14:textId="15E7D642" w:rsidR="001B0CC7" w:rsidRPr="00846BA8" w:rsidRDefault="00C17107">
      <w:pPr>
        <w:pStyle w:val="TableofFigures"/>
        <w:tabs>
          <w:tab w:val="right" w:leader="dot" w:pos="9350"/>
        </w:tabs>
        <w:rPr>
          <w:rFonts w:asciiTheme="minorHAnsi" w:eastAsiaTheme="minorEastAsia" w:hAnsiTheme="minorHAnsi"/>
          <w:noProof/>
          <w:sz w:val="22"/>
        </w:rPr>
      </w:pPr>
      <w:hyperlink w:anchor="_Toc68431361" w:history="1">
        <w:r w:rsidR="001B0CC7" w:rsidRPr="00846BA8">
          <w:rPr>
            <w:rStyle w:val="Hyperlink"/>
            <w:noProof/>
          </w:rPr>
          <w:t>Figure 19</w:t>
        </w:r>
        <w:r w:rsidR="00846BA8">
          <w:rPr>
            <w:rStyle w:val="Hyperlink"/>
            <w:noProof/>
          </w:rPr>
          <w:t>.</w:t>
        </w:r>
        <w:r w:rsidR="001B0CC7" w:rsidRPr="00846BA8">
          <w:rPr>
            <w:rStyle w:val="Hyperlink"/>
            <w:noProof/>
          </w:rPr>
          <w:t xml:space="preserve"> </w:t>
        </w:r>
        <w:r w:rsidR="001B0CC7" w:rsidRPr="00846BA8">
          <w:rPr>
            <w:rStyle w:val="Hyperlink"/>
            <w:bCs/>
            <w:noProof/>
          </w:rPr>
          <w:t>Learning and ROC Curves for SVM Model</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_Toc68431361 \h </w:instrText>
        </w:r>
        <w:r w:rsidR="001B0CC7" w:rsidRPr="00846BA8">
          <w:rPr>
            <w:noProof/>
            <w:webHidden/>
          </w:rPr>
        </w:r>
        <w:r w:rsidR="001B0CC7" w:rsidRPr="00846BA8">
          <w:rPr>
            <w:noProof/>
            <w:webHidden/>
          </w:rPr>
          <w:fldChar w:fldCharType="separate"/>
        </w:r>
        <w:r>
          <w:rPr>
            <w:noProof/>
            <w:webHidden/>
          </w:rPr>
          <w:t>60</w:t>
        </w:r>
        <w:r w:rsidR="001B0CC7" w:rsidRPr="00846BA8">
          <w:rPr>
            <w:noProof/>
            <w:webHidden/>
          </w:rPr>
          <w:fldChar w:fldCharType="end"/>
        </w:r>
      </w:hyperlink>
    </w:p>
    <w:p w14:paraId="13E8DB69" w14:textId="548B2040" w:rsidR="001B0CC7" w:rsidRPr="00846BA8" w:rsidRDefault="00C17107">
      <w:pPr>
        <w:pStyle w:val="TableofFigures"/>
        <w:tabs>
          <w:tab w:val="right" w:leader="dot" w:pos="9350"/>
        </w:tabs>
        <w:rPr>
          <w:rFonts w:asciiTheme="minorHAnsi" w:eastAsiaTheme="minorEastAsia" w:hAnsiTheme="minorHAnsi"/>
          <w:noProof/>
          <w:sz w:val="22"/>
        </w:rPr>
      </w:pPr>
      <w:hyperlink w:anchor="_Toc68431362" w:history="1">
        <w:r w:rsidR="001B0CC7" w:rsidRPr="00846BA8">
          <w:rPr>
            <w:rStyle w:val="Hyperlink"/>
            <w:noProof/>
          </w:rPr>
          <w:t>Figure 20</w:t>
        </w:r>
        <w:r w:rsidR="00846BA8">
          <w:rPr>
            <w:rStyle w:val="Hyperlink"/>
            <w:noProof/>
          </w:rPr>
          <w:t>.</w:t>
        </w:r>
        <w:r w:rsidR="001B0CC7" w:rsidRPr="00846BA8">
          <w:rPr>
            <w:rStyle w:val="Hyperlink"/>
            <w:noProof/>
          </w:rPr>
          <w:t xml:space="preserve"> </w:t>
        </w:r>
        <w:r w:rsidR="001B0CC7" w:rsidRPr="00846BA8">
          <w:rPr>
            <w:rStyle w:val="Hyperlink"/>
            <w:bCs/>
            <w:noProof/>
          </w:rPr>
          <w:t>Learning and ROC Curves for DT Model</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_Toc68431362 \h </w:instrText>
        </w:r>
        <w:r w:rsidR="001B0CC7" w:rsidRPr="00846BA8">
          <w:rPr>
            <w:noProof/>
            <w:webHidden/>
          </w:rPr>
        </w:r>
        <w:r w:rsidR="001B0CC7" w:rsidRPr="00846BA8">
          <w:rPr>
            <w:noProof/>
            <w:webHidden/>
          </w:rPr>
          <w:fldChar w:fldCharType="separate"/>
        </w:r>
        <w:r>
          <w:rPr>
            <w:noProof/>
            <w:webHidden/>
          </w:rPr>
          <w:t>61</w:t>
        </w:r>
        <w:r w:rsidR="001B0CC7" w:rsidRPr="00846BA8">
          <w:rPr>
            <w:noProof/>
            <w:webHidden/>
          </w:rPr>
          <w:fldChar w:fldCharType="end"/>
        </w:r>
      </w:hyperlink>
    </w:p>
    <w:p w14:paraId="67361685" w14:textId="3E5536FA" w:rsidR="001B0CC7" w:rsidRPr="00846BA8" w:rsidRDefault="00C17107">
      <w:pPr>
        <w:pStyle w:val="TableofFigures"/>
        <w:tabs>
          <w:tab w:val="right" w:leader="dot" w:pos="9350"/>
        </w:tabs>
        <w:rPr>
          <w:rFonts w:asciiTheme="minorHAnsi" w:eastAsiaTheme="minorEastAsia" w:hAnsiTheme="minorHAnsi"/>
          <w:noProof/>
          <w:sz w:val="22"/>
        </w:rPr>
      </w:pPr>
      <w:hyperlink w:anchor="_Toc68431363" w:history="1">
        <w:r w:rsidR="001B0CC7" w:rsidRPr="00846BA8">
          <w:rPr>
            <w:rStyle w:val="Hyperlink"/>
            <w:noProof/>
          </w:rPr>
          <w:t>Figure 21</w:t>
        </w:r>
        <w:r w:rsidR="00846BA8">
          <w:rPr>
            <w:rStyle w:val="Hyperlink"/>
            <w:noProof/>
          </w:rPr>
          <w:t>.</w:t>
        </w:r>
        <w:r w:rsidR="001B0CC7" w:rsidRPr="00846BA8">
          <w:rPr>
            <w:rStyle w:val="Hyperlink"/>
            <w:noProof/>
          </w:rPr>
          <w:t xml:space="preserve"> </w:t>
        </w:r>
        <w:r w:rsidR="001B0CC7" w:rsidRPr="00846BA8">
          <w:rPr>
            <w:rStyle w:val="Hyperlink"/>
            <w:bCs/>
            <w:noProof/>
          </w:rPr>
          <w:t>Learning and ROC Curves for GNB Model</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_Toc68431363 \h </w:instrText>
        </w:r>
        <w:r w:rsidR="001B0CC7" w:rsidRPr="00846BA8">
          <w:rPr>
            <w:noProof/>
            <w:webHidden/>
          </w:rPr>
        </w:r>
        <w:r w:rsidR="001B0CC7" w:rsidRPr="00846BA8">
          <w:rPr>
            <w:noProof/>
            <w:webHidden/>
          </w:rPr>
          <w:fldChar w:fldCharType="separate"/>
        </w:r>
        <w:r>
          <w:rPr>
            <w:noProof/>
            <w:webHidden/>
          </w:rPr>
          <w:t>61</w:t>
        </w:r>
        <w:r w:rsidR="001B0CC7" w:rsidRPr="00846BA8">
          <w:rPr>
            <w:noProof/>
            <w:webHidden/>
          </w:rPr>
          <w:fldChar w:fldCharType="end"/>
        </w:r>
      </w:hyperlink>
    </w:p>
    <w:p w14:paraId="210AE22E" w14:textId="17AB1FBA" w:rsidR="001B0CC7" w:rsidRPr="00846BA8" w:rsidRDefault="00C17107">
      <w:pPr>
        <w:pStyle w:val="TableofFigures"/>
        <w:tabs>
          <w:tab w:val="right" w:leader="dot" w:pos="9350"/>
        </w:tabs>
        <w:rPr>
          <w:rFonts w:asciiTheme="minorHAnsi" w:eastAsiaTheme="minorEastAsia" w:hAnsiTheme="minorHAnsi"/>
          <w:noProof/>
          <w:sz w:val="22"/>
        </w:rPr>
      </w:pPr>
      <w:hyperlink w:anchor="_Toc68431364" w:history="1">
        <w:r w:rsidR="001B0CC7" w:rsidRPr="00846BA8">
          <w:rPr>
            <w:rStyle w:val="Hyperlink"/>
            <w:noProof/>
          </w:rPr>
          <w:t>Figure 22</w:t>
        </w:r>
        <w:r w:rsidR="00846BA8">
          <w:rPr>
            <w:rStyle w:val="Hyperlink"/>
            <w:noProof/>
          </w:rPr>
          <w:t>.</w:t>
        </w:r>
        <w:r w:rsidR="001B0CC7" w:rsidRPr="00846BA8">
          <w:rPr>
            <w:rStyle w:val="Hyperlink"/>
            <w:noProof/>
          </w:rPr>
          <w:t xml:space="preserve"> </w:t>
        </w:r>
        <w:r w:rsidR="001B0CC7" w:rsidRPr="00846BA8">
          <w:rPr>
            <w:rStyle w:val="Hyperlink"/>
            <w:bCs/>
            <w:noProof/>
          </w:rPr>
          <w:t>Comparing Accuracy Metrics Across Deep Learning Models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_Toc68431364 \h </w:instrText>
        </w:r>
        <w:r w:rsidR="001B0CC7" w:rsidRPr="00846BA8">
          <w:rPr>
            <w:noProof/>
            <w:webHidden/>
          </w:rPr>
        </w:r>
        <w:r w:rsidR="001B0CC7" w:rsidRPr="00846BA8">
          <w:rPr>
            <w:noProof/>
            <w:webHidden/>
          </w:rPr>
          <w:fldChar w:fldCharType="separate"/>
        </w:r>
        <w:r>
          <w:rPr>
            <w:noProof/>
            <w:webHidden/>
          </w:rPr>
          <w:t>62</w:t>
        </w:r>
        <w:r w:rsidR="001B0CC7" w:rsidRPr="00846BA8">
          <w:rPr>
            <w:noProof/>
            <w:webHidden/>
          </w:rPr>
          <w:fldChar w:fldCharType="end"/>
        </w:r>
      </w:hyperlink>
    </w:p>
    <w:p w14:paraId="3993CDD6" w14:textId="0A07A59B" w:rsidR="001B0CC7" w:rsidRPr="00846BA8" w:rsidRDefault="00C17107">
      <w:pPr>
        <w:pStyle w:val="TableofFigures"/>
        <w:tabs>
          <w:tab w:val="right" w:leader="dot" w:pos="9350"/>
        </w:tabs>
        <w:rPr>
          <w:rFonts w:asciiTheme="minorHAnsi" w:eastAsiaTheme="minorEastAsia" w:hAnsiTheme="minorHAnsi"/>
          <w:noProof/>
          <w:sz w:val="22"/>
        </w:rPr>
      </w:pPr>
      <w:hyperlink w:anchor="_Toc68431365" w:history="1">
        <w:r w:rsidR="001B0CC7" w:rsidRPr="00846BA8">
          <w:rPr>
            <w:rStyle w:val="Hyperlink"/>
            <w:noProof/>
          </w:rPr>
          <w:t>Figure 23</w:t>
        </w:r>
        <w:r w:rsidR="00846BA8">
          <w:rPr>
            <w:rStyle w:val="Hyperlink"/>
            <w:noProof/>
          </w:rPr>
          <w:t>.</w:t>
        </w:r>
        <w:r w:rsidR="001B0CC7" w:rsidRPr="00846BA8">
          <w:rPr>
            <w:rStyle w:val="Hyperlink"/>
            <w:noProof/>
          </w:rPr>
          <w:t xml:space="preserve"> </w:t>
        </w:r>
        <w:r w:rsidR="001B0CC7" w:rsidRPr="00846BA8">
          <w:rPr>
            <w:rStyle w:val="Hyperlink"/>
            <w:bCs/>
            <w:noProof/>
          </w:rPr>
          <w:t>Comparing ROC Curves of Neural Networks</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_Toc68431365 \h </w:instrText>
        </w:r>
        <w:r w:rsidR="001B0CC7" w:rsidRPr="00846BA8">
          <w:rPr>
            <w:noProof/>
            <w:webHidden/>
          </w:rPr>
        </w:r>
        <w:r w:rsidR="001B0CC7" w:rsidRPr="00846BA8">
          <w:rPr>
            <w:noProof/>
            <w:webHidden/>
          </w:rPr>
          <w:fldChar w:fldCharType="separate"/>
        </w:r>
        <w:r>
          <w:rPr>
            <w:noProof/>
            <w:webHidden/>
          </w:rPr>
          <w:t>63</w:t>
        </w:r>
        <w:r w:rsidR="001B0CC7" w:rsidRPr="00846BA8">
          <w:rPr>
            <w:noProof/>
            <w:webHidden/>
          </w:rPr>
          <w:fldChar w:fldCharType="end"/>
        </w:r>
      </w:hyperlink>
    </w:p>
    <w:p w14:paraId="764C5D63" w14:textId="6BDB9AD4" w:rsidR="001B0CC7" w:rsidRPr="00846BA8" w:rsidRDefault="00C17107">
      <w:pPr>
        <w:pStyle w:val="TableofFigures"/>
        <w:tabs>
          <w:tab w:val="right" w:leader="dot" w:pos="9350"/>
        </w:tabs>
        <w:rPr>
          <w:rFonts w:asciiTheme="minorHAnsi" w:eastAsiaTheme="minorEastAsia" w:hAnsiTheme="minorHAnsi"/>
          <w:noProof/>
          <w:sz w:val="22"/>
        </w:rPr>
      </w:pPr>
      <w:hyperlink w:anchor="_Toc68431366" w:history="1">
        <w:r w:rsidR="001B0CC7" w:rsidRPr="00846BA8">
          <w:rPr>
            <w:rStyle w:val="Hyperlink"/>
            <w:noProof/>
          </w:rPr>
          <w:t>Figure 24</w:t>
        </w:r>
        <w:r w:rsidR="00846BA8">
          <w:rPr>
            <w:rStyle w:val="Hyperlink"/>
            <w:noProof/>
          </w:rPr>
          <w:t>.</w:t>
        </w:r>
        <w:r w:rsidR="001B0CC7" w:rsidRPr="00846BA8">
          <w:rPr>
            <w:rStyle w:val="Hyperlink"/>
            <w:noProof/>
          </w:rPr>
          <w:t xml:space="preserve"> </w:t>
        </w:r>
        <w:r w:rsidR="001B0CC7" w:rsidRPr="00846BA8">
          <w:rPr>
            <w:rStyle w:val="Hyperlink"/>
            <w:bCs/>
            <w:noProof/>
          </w:rPr>
          <w:t>Learning Curve for Scikit-learn MLPClassifier</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_Toc68431366 \h </w:instrText>
        </w:r>
        <w:r w:rsidR="001B0CC7" w:rsidRPr="00846BA8">
          <w:rPr>
            <w:noProof/>
            <w:webHidden/>
          </w:rPr>
        </w:r>
        <w:r w:rsidR="001B0CC7" w:rsidRPr="00846BA8">
          <w:rPr>
            <w:noProof/>
            <w:webHidden/>
          </w:rPr>
          <w:fldChar w:fldCharType="separate"/>
        </w:r>
        <w:r>
          <w:rPr>
            <w:noProof/>
            <w:webHidden/>
          </w:rPr>
          <w:t>63</w:t>
        </w:r>
        <w:r w:rsidR="001B0CC7" w:rsidRPr="00846BA8">
          <w:rPr>
            <w:noProof/>
            <w:webHidden/>
          </w:rPr>
          <w:fldChar w:fldCharType="end"/>
        </w:r>
      </w:hyperlink>
    </w:p>
    <w:p w14:paraId="6AA78637" w14:textId="5267971D" w:rsidR="001B0CC7" w:rsidRPr="00846BA8" w:rsidRDefault="00C17107">
      <w:pPr>
        <w:pStyle w:val="TableofFigures"/>
        <w:tabs>
          <w:tab w:val="right" w:leader="dot" w:pos="9350"/>
        </w:tabs>
        <w:rPr>
          <w:rFonts w:asciiTheme="minorHAnsi" w:eastAsiaTheme="minorEastAsia" w:hAnsiTheme="minorHAnsi"/>
          <w:noProof/>
          <w:sz w:val="22"/>
        </w:rPr>
      </w:pPr>
      <w:hyperlink w:anchor="_Toc68431367" w:history="1">
        <w:r w:rsidR="001B0CC7" w:rsidRPr="00846BA8">
          <w:rPr>
            <w:rStyle w:val="Hyperlink"/>
            <w:noProof/>
          </w:rPr>
          <w:t>Figure 25</w:t>
        </w:r>
        <w:r w:rsidR="00846BA8">
          <w:rPr>
            <w:rStyle w:val="Hyperlink"/>
            <w:noProof/>
          </w:rPr>
          <w:t>.</w:t>
        </w:r>
        <w:r w:rsidR="001B0CC7" w:rsidRPr="00846BA8">
          <w:rPr>
            <w:rStyle w:val="Hyperlink"/>
            <w:noProof/>
          </w:rPr>
          <w:t xml:space="preserve"> </w:t>
        </w:r>
        <w:r w:rsidR="001B0CC7" w:rsidRPr="00846BA8">
          <w:rPr>
            <w:rStyle w:val="Hyperlink"/>
            <w:bCs/>
            <w:noProof/>
          </w:rPr>
          <w:t>Learning Curve for Keras Neural Network</w:t>
        </w:r>
        <w:r w:rsidR="001B0CC7" w:rsidRPr="00846BA8">
          <w:rPr>
            <w:noProof/>
            <w:webHidden/>
          </w:rPr>
          <w:tab/>
        </w:r>
        <w:r w:rsidR="001B0CC7" w:rsidRPr="00846BA8">
          <w:rPr>
            <w:noProof/>
            <w:webHidden/>
          </w:rPr>
          <w:fldChar w:fldCharType="begin"/>
        </w:r>
        <w:r w:rsidR="001B0CC7" w:rsidRPr="00846BA8">
          <w:rPr>
            <w:noProof/>
            <w:webHidden/>
          </w:rPr>
          <w:instrText xml:space="preserve"> PAGEREF _Toc68431367 \h </w:instrText>
        </w:r>
        <w:r w:rsidR="001B0CC7" w:rsidRPr="00846BA8">
          <w:rPr>
            <w:noProof/>
            <w:webHidden/>
          </w:rPr>
        </w:r>
        <w:r w:rsidR="001B0CC7" w:rsidRPr="00846BA8">
          <w:rPr>
            <w:noProof/>
            <w:webHidden/>
          </w:rPr>
          <w:fldChar w:fldCharType="separate"/>
        </w:r>
        <w:r>
          <w:rPr>
            <w:noProof/>
            <w:webHidden/>
          </w:rPr>
          <w:t>64</w:t>
        </w:r>
        <w:r w:rsidR="001B0CC7" w:rsidRPr="00846BA8">
          <w:rPr>
            <w:noProof/>
            <w:webHidden/>
          </w:rPr>
          <w:fldChar w:fldCharType="end"/>
        </w:r>
      </w:hyperlink>
    </w:p>
    <w:p w14:paraId="7FAACE87" w14:textId="37D4D182" w:rsidR="00262117" w:rsidRDefault="004C2FBB" w:rsidP="00262117">
      <w:pPr>
        <w:spacing w:after="0" w:line="480" w:lineRule="auto"/>
      </w:pPr>
      <w:r w:rsidRPr="00846BA8">
        <w:fldChar w:fldCharType="end"/>
      </w:r>
    </w:p>
    <w:p w14:paraId="56C206E7" w14:textId="548C1157" w:rsidR="00262117" w:rsidRDefault="009F10CF" w:rsidP="00262117">
      <w:pPr>
        <w:spacing w:after="0" w:line="480" w:lineRule="auto"/>
      </w:pPr>
      <w:r>
        <w:t xml:space="preserve"> </w:t>
      </w:r>
    </w:p>
    <w:p w14:paraId="6C8FC17A" w14:textId="77777777" w:rsidR="00262117" w:rsidRDefault="00262117" w:rsidP="00262117">
      <w:pPr>
        <w:spacing w:after="0" w:line="480" w:lineRule="auto"/>
      </w:pPr>
    </w:p>
    <w:p w14:paraId="61FE654C" w14:textId="0C4DC439" w:rsidR="00262117" w:rsidRDefault="00262117" w:rsidP="00262117">
      <w:pPr>
        <w:spacing w:after="0" w:line="480" w:lineRule="auto"/>
      </w:pPr>
    </w:p>
    <w:p w14:paraId="7780F7BD" w14:textId="77777777" w:rsidR="00262117" w:rsidRDefault="00262117" w:rsidP="00262117">
      <w:pPr>
        <w:spacing w:after="0" w:line="480" w:lineRule="auto"/>
      </w:pPr>
    </w:p>
    <w:p w14:paraId="29ACF36A" w14:textId="77777777" w:rsidR="00262117" w:rsidRDefault="00262117" w:rsidP="00262117">
      <w:pPr>
        <w:spacing w:after="0" w:line="480" w:lineRule="auto"/>
      </w:pPr>
    </w:p>
    <w:p w14:paraId="6B02F6C2" w14:textId="77777777" w:rsidR="00262117" w:rsidRDefault="00262117" w:rsidP="00262117">
      <w:pPr>
        <w:spacing w:after="0" w:line="480" w:lineRule="auto"/>
      </w:pPr>
    </w:p>
    <w:p w14:paraId="6BC154BA" w14:textId="77777777" w:rsidR="00262117" w:rsidRDefault="00262117" w:rsidP="00262117">
      <w:pPr>
        <w:spacing w:after="0" w:line="480" w:lineRule="auto"/>
      </w:pPr>
    </w:p>
    <w:p w14:paraId="0B231D2A" w14:textId="6E52800F" w:rsidR="00157652" w:rsidRPr="009F10CF" w:rsidRDefault="004C2FBB" w:rsidP="009F10CF">
      <w:pPr>
        <w:rPr>
          <w:rFonts w:eastAsiaTheme="majorEastAsia" w:cstheme="majorBidi"/>
          <w:b/>
          <w:szCs w:val="26"/>
        </w:rPr>
      </w:pPr>
      <w:r>
        <w:br w:type="page"/>
      </w:r>
    </w:p>
    <w:p w14:paraId="1042B1A2" w14:textId="3EABDD60" w:rsidR="0067392C" w:rsidRDefault="0067392C" w:rsidP="00157652">
      <w:pPr>
        <w:pStyle w:val="Heading2"/>
        <w:jc w:val="center"/>
      </w:pPr>
      <w:bookmarkStart w:id="4" w:name="_Toc69576679"/>
      <w:r>
        <w:lastRenderedPageBreak/>
        <w:t>Chapter 1. Introduction</w:t>
      </w:r>
      <w:bookmarkEnd w:id="4"/>
    </w:p>
    <w:p w14:paraId="5B4CB981" w14:textId="13EC2353" w:rsidR="00A35697" w:rsidRDefault="00A35697" w:rsidP="00A35697">
      <w:pPr>
        <w:spacing w:after="0" w:line="480" w:lineRule="auto"/>
        <w:ind w:firstLine="720"/>
      </w:pPr>
      <w:r w:rsidRPr="00A35697">
        <w:t>A recent application of machine learning is the study of strategies and patterns in major sports. Since 2012, when SportVU first started capturing player location data during National Basketball Association (NBA) games, there have been myriad pursuits to parse this raw data and extract meaningful features about players and the game itself. Professional basketball is a fast-paced, complex system that is continuously evolving, making high-level features challenging to obtain. As a result, most work identifying and analyzing individual plays or actions within a game is still performed by humans watching game tape. Several insightful approaches have been</w:t>
      </w:r>
      <w:r w:rsidR="009E255D">
        <w:t xml:space="preserve"> </w:t>
      </w:r>
      <w:r w:rsidRPr="00A35697">
        <w:t>attempt</w:t>
      </w:r>
      <w:r w:rsidR="009E255D">
        <w:t>ed</w:t>
      </w:r>
      <w:r w:rsidRPr="00A35697">
        <w:t xml:space="preserve"> to remedy this using modern machine learning tools like support vector machine (SVM) classifiers, neural networks, and clustering algorithms to automate these time-consuming tasks</w:t>
      </w:r>
      <w:r w:rsidR="008926D9">
        <w:t xml:space="preserve"> </w:t>
      </w:r>
      <w:r w:rsidR="008926D9">
        <w:fldChar w:fldCharType="begin" w:fldLock="1"/>
      </w:r>
      <w:r w:rsidR="00F57EF0">
        <w:instrText>ADDIN CSL_CITATION {"citationItems":[{"id":"ITEM-1","itemData":{"author":[{"dropping-particle":"","family":"McIntyre","given":"Avery","non-dropping-particle":"","parse-names":false,"suffix":""},{"dropping-particle":"","family":"Brooks","given":"Joel","non-dropping-particle":"","parse-names":false,"suffix":""},{"dropping-particle":"","family":"Guttag","given":"John","non-dropping-particle":"","parse-names":false,"suffix":""},{"dropping-particle":"","family":"Wiens","given":"Jenna","non-dropping-particle":"","parse-names":false,"suffix":""}],"container-title":"Proceedings of the MIT Sloan Sports Analytics Conference, Boston, MA, USA","id":"ITEM-1","issued":{"date-parts":[["2016"]]},"page":"11-12","title":"Recognizing and Analyzing Ball Screen Defense in the NBA","type":"paper-conference"},"uris":["http://www.mendeley.com/documents/?uuid=26ed410d-9531-4824-bbee-ef57c1d80594"]},{"id":"ITEM-2","itemData":{"author":[{"dropping-particle":"","family":"McQueen","given":"Armand","non-dropping-particle":"","parse-names":false,"suffix":""},{"dropping-particle":"","family":"Wiens","given":"Jenna","non-dropping-particle":"","parse-names":false,"suffix":""},{"dropping-particle":"","family":"Guttag","given":"John","non-dropping-particle":"","parse-names":false,"suffix":""}],"container-title":"MIT Sloan Sports Analytics Conference","id":"ITEM-2","issued":{"date-parts":[["2014"]]},"title":"Automatically Recognizing On-ball Screens","type":"paper-conference"},"uris":["http://www.mendeley.com/documents/?uuid=46cd08d9-0f8b-43f2-972a-81b230b33391"]},{"id":"ITEM-3","itemData":{"author":[{"dropping-particle":"","family":"Nistala","given":"Akhil","non-dropping-particle":"","parse-names":false,"suffix":""},{"dropping-particle":"","family":"Guttag","given":"John","non-dropping-particle":"","parse-names":false,"suffix":""}],"container-title":"Proceedings of the MIT Sloan Sports Analytics Conference","id":"ITEM-3","issued":{"date-parts":[["2019"]]},"page":"1-14","title":"Using Deep Learning to Understand Patterns of Player Movement in the NBA","type":"paper-conference"},"uris":["http://www.mendeley.com/documents/?uuid=35f9c61a-c8c8-47c4-95bd-9232fc93f50d"]},{"id":"ITEM-4","itemData":{"author":[{"dropping-particle":"","family":"Seward","given":"Neil","non-dropping-particle":"","parse-names":false,"suffix":""}],"id":"ITEM-4","issued":{"date-parts":[["2018"]]},"publisher":"University of Ontario Institute of Technology","title":"Building an On-ball Screen Dataset Using Supervised and Unsupervised Learning","type":"thesis"},"uris":["http://www.mendeley.com/documents/?uuid=c1257b8c-0f99-41d2-8608-c28c87c075b0"]},{"id":"ITEM-5","itemData":{"author":[{"dropping-particle":"","family":"Wang","given":"Kuan-Chieh","non-dropping-particle":"","parse-names":false,"suffix":""},{"dropping-particle":"","family":"Zemel","given":"Richard","non-dropping-particle":"","parse-names":false,"suffix":""}],"container-title":"Proceedings of MIT Sloan Sports Analytics Conference","id":"ITEM-5","issued":{"date-parts":[["2016"]]},"title":"Classifying NBA Offensive Plays Using Neural Networks","type":"paper-conference","volume":"4"},"uris":["http://www.mendeley.com/documents/?uuid=c3ef49ba-0398-4ed3-bf39-cde4fd5c77fb"]},{"id":"ITEM-6","itemData":{"author":[{"dropping-particle":"","family":"Yu","given":"Andrew","non-dropping-particle":"","parse-names":false,"suffix":""},{"dropping-particle":"","family":"Chung","given":"Sun Sunnie","non-dropping-particle":"","parse-names":false,"suffix":""}],"container-title":"2019 IEEE International Conference on Big Data, Cloud Computing, Data Science \\&amp; Engineering (BCD)","id":"ITEM-6","issued":{"date-parts":[["2019"]]},"page":"29-34","title":"Automatic Identification and Analysis of Basketball Plays: NBA On-Ball Screens","type":"paper-conference"},"uris":["http://www.mendeley.com/documents/?uuid=03b79add-68f4-4ae0-854d-cc3fe735dbeb"]}],"mendeley":{"formattedCitation":"[1]–[6]","plainTextFormattedCitation":"[1]–[6]","previouslyFormattedCitation":"[1]–[6]"},"properties":{"noteIndex":0},"schema":"https://github.com/citation-style-language/schema/raw/master/csl-citation.json"}</w:instrText>
      </w:r>
      <w:r w:rsidR="008926D9">
        <w:fldChar w:fldCharType="separate"/>
      </w:r>
      <w:r w:rsidR="00DB70EE" w:rsidRPr="00DB70EE">
        <w:rPr>
          <w:noProof/>
        </w:rPr>
        <w:t>[1]–[6]</w:t>
      </w:r>
      <w:r w:rsidR="008926D9">
        <w:fldChar w:fldCharType="end"/>
      </w:r>
      <w:r w:rsidRPr="00A35697">
        <w:t xml:space="preserve">. </w:t>
      </w:r>
    </w:p>
    <w:p w14:paraId="5743FDB7" w14:textId="5D1EC9C3" w:rsidR="00A35697" w:rsidRPr="00F30BF2" w:rsidRDefault="00A35697" w:rsidP="00F30BF2">
      <w:pPr>
        <w:spacing w:line="480" w:lineRule="auto"/>
        <w:ind w:firstLine="720"/>
      </w:pPr>
      <w:r w:rsidRPr="00A35697">
        <w:t xml:space="preserve">Many of these approaches seek to limit the problem domain by focusing on a particular play or aspect of the game, but a coherent end-to-end system that parses raw data and provides AI-driven recommendations has yet to be fully realized. </w:t>
      </w:r>
      <w:r w:rsidR="00C924C0">
        <w:t>This thesis will</w:t>
      </w:r>
      <w:r w:rsidRPr="00A35697">
        <w:t xml:space="preserve"> examine and critique some of the more effective approaches to pattern mining NBA player movement data, focusing primarily on the </w:t>
      </w:r>
      <w:r w:rsidR="009E1E8A" w:rsidRPr="00A35697">
        <w:t>most researched</w:t>
      </w:r>
      <w:r w:rsidRPr="00A35697">
        <w:t xml:space="preserve"> play action in literature: the pick-and-roll. </w:t>
      </w:r>
      <w:r w:rsidR="00DD0CAA" w:rsidRPr="00F1012F">
        <w:rPr>
          <w:rFonts w:cs="Times New Roman"/>
          <w:szCs w:val="24"/>
        </w:rPr>
        <w:t xml:space="preserve">This thesis </w:t>
      </w:r>
      <w:r w:rsidR="00DD0CAA">
        <w:rPr>
          <w:rFonts w:cs="Times New Roman"/>
          <w:szCs w:val="24"/>
        </w:rPr>
        <w:t xml:space="preserve">then </w:t>
      </w:r>
      <w:r w:rsidR="00DD0CAA" w:rsidRPr="00F1012F">
        <w:rPr>
          <w:rFonts w:cs="Times New Roman"/>
          <w:szCs w:val="24"/>
        </w:rPr>
        <w:t>proposes</w:t>
      </w:r>
      <w:r w:rsidR="00DD0CAA" w:rsidRPr="002A2600">
        <w:t> </w:t>
      </w:r>
      <w:r w:rsidR="00F30BF2">
        <w:t xml:space="preserve">and evaluates </w:t>
      </w:r>
      <w:r w:rsidR="00DD0CAA" w:rsidRPr="002A2600">
        <w:t xml:space="preserve">an architecture for a classification pipeline for detecting </w:t>
      </w:r>
      <w:r w:rsidR="00DD0CAA">
        <w:t>a different action</w:t>
      </w:r>
      <w:r w:rsidR="00422352">
        <w:t>:</w:t>
      </w:r>
      <w:r w:rsidR="00DD0CAA">
        <w:t xml:space="preserve"> the dribble hand-off</w:t>
      </w:r>
      <w:r w:rsidR="00F30BF2">
        <w:t>.</w:t>
      </w:r>
    </w:p>
    <w:p w14:paraId="7967AB24" w14:textId="0BABDD5B" w:rsidR="0067392C" w:rsidRDefault="00D34FB8" w:rsidP="0067392C">
      <w:pPr>
        <w:pStyle w:val="Heading3"/>
      </w:pPr>
      <w:bookmarkStart w:id="5" w:name="_Toc69576680"/>
      <w:r>
        <w:t xml:space="preserve">1.1 </w:t>
      </w:r>
      <w:r w:rsidR="0067392C">
        <w:t>Basketball Strategy</w:t>
      </w:r>
      <w:bookmarkEnd w:id="5"/>
    </w:p>
    <w:p w14:paraId="7EF199DE" w14:textId="79EB1B6E" w:rsidR="00A35697" w:rsidRPr="00A35697" w:rsidRDefault="00A35697" w:rsidP="00D04A9A">
      <w:pPr>
        <w:spacing w:line="480" w:lineRule="auto"/>
        <w:ind w:firstLine="720"/>
      </w:pPr>
      <w:r w:rsidRPr="00A35697">
        <w:t xml:space="preserve">Basketball is a team sport in which two teams of five active players compete in timed possessions to amass as many points as possible by scoring, or getting the basketball into their goal, a circular rim positioned </w:t>
      </w:r>
      <w:r w:rsidR="009E255D">
        <w:t>ten feet</w:t>
      </w:r>
      <w:r w:rsidRPr="00A35697">
        <w:t xml:space="preserve"> in the air with a glass backboard. Several restrictions are placed on players, who must dribble </w:t>
      </w:r>
      <w:r w:rsidR="009E255D">
        <w:t xml:space="preserve">(bounce) </w:t>
      </w:r>
      <w:r w:rsidRPr="00A35697">
        <w:t xml:space="preserve">the ball when moving and may not leave the </w:t>
      </w:r>
      <w:r w:rsidRPr="00A35697">
        <w:lastRenderedPageBreak/>
        <w:t xml:space="preserve">bounds of the rectangular court. In the NBA, games involve as many as fifteen players per team, with twenty-four second possessions </w:t>
      </w:r>
      <w:r w:rsidR="009E255D">
        <w:t>spanning</w:t>
      </w:r>
      <w:r w:rsidRPr="00A35697">
        <w:t xml:space="preserve"> over four, twelve-minute quarters. Traditionally, a variety of plays are performed in sequence with the objective of creating valuable scoring opportunities. Recently, these strategies have significantly evolved from long-scripted plays to read-and-react offenses</w:t>
      </w:r>
      <w:r w:rsidR="009E255D">
        <w:t>,</w:t>
      </w:r>
      <w:r w:rsidRPr="00A35697">
        <w:t xml:space="preserve"> in which a variety of independent actions are performed by players who then read the defensive response and react accordingly. </w:t>
      </w:r>
    </w:p>
    <w:p w14:paraId="5281F008" w14:textId="4FB9FDAE" w:rsidR="00A35697" w:rsidRDefault="00D34FB8" w:rsidP="00A35697">
      <w:pPr>
        <w:pStyle w:val="Heading3"/>
      </w:pPr>
      <w:bookmarkStart w:id="6" w:name="_Toc69576681"/>
      <w:r>
        <w:t xml:space="preserve">1.2 </w:t>
      </w:r>
      <w:r w:rsidR="00A35697">
        <w:t>Key Terms</w:t>
      </w:r>
      <w:bookmarkEnd w:id="6"/>
    </w:p>
    <w:p w14:paraId="3B7315E9" w14:textId="156C3907" w:rsidR="00A35697" w:rsidRPr="00A35697" w:rsidRDefault="00A35697" w:rsidP="00D04A9A">
      <w:pPr>
        <w:spacing w:line="480" w:lineRule="auto"/>
        <w:ind w:firstLine="720"/>
      </w:pPr>
      <w:r w:rsidRPr="00A35697">
        <w:t xml:space="preserve">First, </w:t>
      </w:r>
      <w:r w:rsidR="00C924C0">
        <w:t>there are a few</w:t>
      </w:r>
      <w:r w:rsidRPr="00A35697">
        <w:t xml:space="preserve"> key terms </w:t>
      </w:r>
      <w:r w:rsidR="009E255D">
        <w:t>for</w:t>
      </w:r>
      <w:r w:rsidRPr="00A35697">
        <w:t xml:space="preserve"> </w:t>
      </w:r>
      <w:r w:rsidR="00C924C0">
        <w:t>that must be defined</w:t>
      </w:r>
      <w:r w:rsidRPr="00A35697">
        <w:t>. Perhaps most importantly are two already used</w:t>
      </w:r>
      <w:r w:rsidR="00C924C0">
        <w:t xml:space="preserve"> in this thesis</w:t>
      </w:r>
      <w:r w:rsidRPr="00A35697">
        <w:t xml:space="preserve">: play and action. For </w:t>
      </w:r>
      <w:r w:rsidR="00C924C0">
        <w:t>the</w:t>
      </w:r>
      <w:r w:rsidRPr="00A35697">
        <w:t xml:space="preserve"> purposes</w:t>
      </w:r>
      <w:r w:rsidR="00C924C0">
        <w:t xml:space="preserve"> of this thesis</w:t>
      </w:r>
      <w:r w:rsidRPr="00A35697">
        <w:t xml:space="preserve">, </w:t>
      </w:r>
      <w:r w:rsidR="00C924C0">
        <w:t>a</w:t>
      </w:r>
      <w:r w:rsidRPr="00A35697">
        <w:t xml:space="preserve"> play</w:t>
      </w:r>
      <w:r w:rsidR="009E255D">
        <w:t xml:space="preserve"> is</w:t>
      </w:r>
      <w:r w:rsidR="00C924C0">
        <w:t xml:space="preserve"> defined</w:t>
      </w:r>
      <w:r w:rsidRPr="00A35697">
        <w:t xml:space="preserve"> as a strategic and intentional sequence of actions taken out by cooperating offensive players in an effort to create the space required for a valuable scoring attempt</w:t>
      </w:r>
      <w:r w:rsidR="009E255D">
        <w:t>. A</w:t>
      </w:r>
      <w:r w:rsidRPr="00A35697">
        <w:t xml:space="preserve">n action </w:t>
      </w:r>
      <w:r w:rsidR="009E255D">
        <w:t xml:space="preserve">is defined </w:t>
      </w:r>
      <w:r w:rsidRPr="00A35697">
        <w:t xml:space="preserve">as a discrete interaction between </w:t>
      </w:r>
      <w:r w:rsidR="009E255D">
        <w:t>two or more</w:t>
      </w:r>
      <w:r w:rsidRPr="00A35697">
        <w:t xml:space="preserve"> offensive players and their corresponding defenders.</w:t>
      </w:r>
      <w:r w:rsidR="009E255D">
        <w:t xml:space="preserve"> </w:t>
      </w:r>
      <w:r w:rsidRPr="00A35697">
        <w:t xml:space="preserve">Since only one player may be in possession of the ball at a given time, many of these plays and actions involve what is called a screen, in which an offensive player positions themselves firmly between </w:t>
      </w:r>
      <w:r w:rsidR="009E255D">
        <w:t xml:space="preserve">the </w:t>
      </w:r>
      <w:r w:rsidRPr="00A35697">
        <w:t>ball-handler</w:t>
      </w:r>
      <w:r w:rsidR="009E255D">
        <w:t xml:space="preserve"> and a </w:t>
      </w:r>
      <w:r w:rsidR="009E255D" w:rsidRPr="00A35697">
        <w:t>defending player</w:t>
      </w:r>
      <w:r w:rsidRPr="00A35697">
        <w:t xml:space="preserve">, forcing that defending player to navigate around them, subsequently creating space for the non-screening offensive player. </w:t>
      </w:r>
    </w:p>
    <w:p w14:paraId="491C663C" w14:textId="61375CF9" w:rsidR="00A35697" w:rsidRPr="006D52E8" w:rsidRDefault="00A35697" w:rsidP="006D52E8">
      <w:pPr>
        <w:spacing w:line="480" w:lineRule="auto"/>
        <w:ind w:firstLine="720"/>
        <w:rPr>
          <w:b/>
          <w:iCs/>
          <w:szCs w:val="18"/>
        </w:rPr>
      </w:pPr>
      <w:r w:rsidRPr="00A35697">
        <w:t xml:space="preserve">There are many versions of screens, each with several additional variants, but perhaps the most common is the on-ball screen. An on-ball screen occurs when an offensive player sets a screen for the ball-handler, and the ball-handler then guides their defender into the screen. This can be broken in to two stages: the approach and the execution, </w:t>
      </w:r>
      <w:r w:rsidR="006D52E8">
        <w:t xml:space="preserve">Figure 1 </w:t>
      </w:r>
      <w:r w:rsidRPr="00A35697">
        <w:t>illustrates the approach and execution stages</w:t>
      </w:r>
      <w:r w:rsidR="002706B1">
        <w:t xml:space="preserve"> </w:t>
      </w:r>
      <w:r w:rsidR="002706B1">
        <w:fldChar w:fldCharType="begin" w:fldLock="1"/>
      </w:r>
      <w:r w:rsidR="00F57EF0">
        <w:instrText>ADDIN CSL_CITATION {"citationItems":[{"id":"ITEM-1","itemData":{"author":[{"dropping-particle":"","family":"Yu","given":"Andrew","non-dropping-particle":"","parse-names":false,"suffix":""},{"dropping-particle":"","family":"Chung","given":"Sun Sunnie","non-dropping-particle":"","parse-names":false,"suffix":""}],"container-title":"2019 IEEE International Conference on Big Data, Cloud Computing, Data Science \\&amp; Engineering (BCD)","id":"ITEM-1","issued":{"date-parts":[["2019"]]},"page":"29-34","title":"Automatic Identification and Analysis of Basketball Plays: NBA On-Ball Screens","type":"paper-conference"},"uris":["http://www.mendeley.com/documents/?uuid=03b79add-68f4-4ae0-854d-cc3fe735dbeb"]}],"mendeley":{"formattedCitation":"[6]","plainTextFormattedCitation":"[6]","previouslyFormattedCitation":"[6]"},"properties":{"noteIndex":0},"schema":"https://github.com/citation-style-language/schema/raw/master/csl-citation.json"}</w:instrText>
      </w:r>
      <w:r w:rsidR="002706B1">
        <w:fldChar w:fldCharType="separate"/>
      </w:r>
      <w:r w:rsidR="00DB70EE" w:rsidRPr="00DB70EE">
        <w:rPr>
          <w:noProof/>
        </w:rPr>
        <w:t>[6]</w:t>
      </w:r>
      <w:r w:rsidR="002706B1">
        <w:fldChar w:fldCharType="end"/>
      </w:r>
      <w:r w:rsidRPr="00A35697">
        <w:t xml:space="preserve">. </w:t>
      </w:r>
    </w:p>
    <w:p w14:paraId="570A8387" w14:textId="77777777" w:rsidR="00D825BC" w:rsidRDefault="00D825BC">
      <w:pPr>
        <w:rPr>
          <w:b/>
          <w:iCs/>
          <w:szCs w:val="18"/>
        </w:rPr>
      </w:pPr>
      <w:bookmarkStart w:id="7" w:name="_Ref68253746"/>
      <w:bookmarkStart w:id="8" w:name="_Toc68431343"/>
      <w:r>
        <w:br w:type="page"/>
      </w:r>
    </w:p>
    <w:p w14:paraId="0DA9AA42" w14:textId="03789499" w:rsidR="002706B1" w:rsidRDefault="00883688" w:rsidP="00CF27DC">
      <w:pPr>
        <w:pStyle w:val="Caption"/>
        <w:rPr>
          <w:rFonts w:cs="Times New Roman"/>
          <w:b w:val="0"/>
          <w:bCs/>
          <w:i/>
          <w:iCs w:val="0"/>
          <w:szCs w:val="24"/>
        </w:rPr>
      </w:pPr>
      <w:r>
        <w:lastRenderedPageBreak/>
        <w:t xml:space="preserve">Figure </w:t>
      </w:r>
      <w:fldSimple w:instr=" SEQ Figure \* ARABIC ">
        <w:r w:rsidR="00C17107">
          <w:rPr>
            <w:noProof/>
          </w:rPr>
          <w:t>1</w:t>
        </w:r>
      </w:fldSimple>
      <w:bookmarkEnd w:id="7"/>
      <w:r w:rsidR="006A24FC">
        <w:rPr>
          <w:noProof/>
        </w:rPr>
        <w:t>.</w:t>
      </w:r>
      <w:r w:rsidR="00CF27DC">
        <w:rPr>
          <w:noProof/>
        </w:rPr>
        <w:t xml:space="preserve"> </w:t>
      </w:r>
      <w:r w:rsidR="00771CE0" w:rsidRPr="00CF27DC">
        <w:rPr>
          <w:rFonts w:cs="Times New Roman"/>
          <w:b w:val="0"/>
          <w:bCs/>
          <w:i/>
          <w:iCs w:val="0"/>
          <w:szCs w:val="24"/>
        </w:rPr>
        <w:t xml:space="preserve">An </w:t>
      </w:r>
      <w:r w:rsidR="00E83802" w:rsidRPr="00CF27DC">
        <w:rPr>
          <w:rFonts w:cs="Times New Roman"/>
          <w:b w:val="0"/>
          <w:bCs/>
          <w:i/>
          <w:iCs w:val="0"/>
          <w:szCs w:val="24"/>
        </w:rPr>
        <w:t>I</w:t>
      </w:r>
      <w:r w:rsidR="00771CE0" w:rsidRPr="00CF27DC">
        <w:rPr>
          <w:rFonts w:cs="Times New Roman"/>
          <w:b w:val="0"/>
          <w:bCs/>
          <w:i/>
          <w:iCs w:val="0"/>
          <w:szCs w:val="24"/>
        </w:rPr>
        <w:t xml:space="preserve">llustration of an </w:t>
      </w:r>
      <w:r w:rsidR="00E83802" w:rsidRPr="00CF27DC">
        <w:rPr>
          <w:rFonts w:cs="Times New Roman"/>
          <w:b w:val="0"/>
          <w:bCs/>
          <w:i/>
          <w:iCs w:val="0"/>
          <w:szCs w:val="24"/>
        </w:rPr>
        <w:t>O</w:t>
      </w:r>
      <w:r w:rsidR="00771CE0" w:rsidRPr="00CF27DC">
        <w:rPr>
          <w:rFonts w:cs="Times New Roman"/>
          <w:b w:val="0"/>
          <w:bCs/>
          <w:i/>
          <w:iCs w:val="0"/>
          <w:szCs w:val="24"/>
        </w:rPr>
        <w:t>n-ball</w:t>
      </w:r>
      <w:r w:rsidR="00FC5B54" w:rsidRPr="00CF27DC">
        <w:rPr>
          <w:rFonts w:cs="Times New Roman"/>
          <w:b w:val="0"/>
          <w:bCs/>
          <w:i/>
          <w:iCs w:val="0"/>
          <w:szCs w:val="24"/>
        </w:rPr>
        <w:t xml:space="preserve"> S</w:t>
      </w:r>
      <w:r w:rsidR="00771CE0" w:rsidRPr="00CF27DC">
        <w:rPr>
          <w:rFonts w:cs="Times New Roman"/>
          <w:b w:val="0"/>
          <w:bCs/>
          <w:i/>
          <w:iCs w:val="0"/>
          <w:szCs w:val="24"/>
        </w:rPr>
        <w:t xml:space="preserve">creen </w:t>
      </w:r>
      <w:r w:rsidR="00E83802" w:rsidRPr="00CF27DC">
        <w:rPr>
          <w:rFonts w:cs="Times New Roman"/>
          <w:b w:val="0"/>
          <w:bCs/>
          <w:i/>
          <w:iCs w:val="0"/>
          <w:szCs w:val="24"/>
        </w:rPr>
        <w:t>B</w:t>
      </w:r>
      <w:r w:rsidR="00771CE0" w:rsidRPr="00CF27DC">
        <w:rPr>
          <w:rFonts w:cs="Times New Roman"/>
          <w:b w:val="0"/>
          <w:bCs/>
          <w:i/>
          <w:iCs w:val="0"/>
          <w:szCs w:val="24"/>
        </w:rPr>
        <w:t xml:space="preserve">roken into </w:t>
      </w:r>
      <w:r w:rsidR="00E83802" w:rsidRPr="00CF27DC">
        <w:rPr>
          <w:rFonts w:cs="Times New Roman"/>
          <w:b w:val="0"/>
          <w:bCs/>
          <w:i/>
          <w:iCs w:val="0"/>
          <w:szCs w:val="24"/>
        </w:rPr>
        <w:t>A</w:t>
      </w:r>
      <w:r w:rsidR="00771CE0" w:rsidRPr="00CF27DC">
        <w:rPr>
          <w:rFonts w:cs="Times New Roman"/>
          <w:b w:val="0"/>
          <w:bCs/>
          <w:i/>
          <w:iCs w:val="0"/>
          <w:szCs w:val="24"/>
        </w:rPr>
        <w:t xml:space="preserve">pproach and </w:t>
      </w:r>
      <w:r w:rsidR="00E83802" w:rsidRPr="00CF27DC">
        <w:rPr>
          <w:rFonts w:cs="Times New Roman"/>
          <w:b w:val="0"/>
          <w:bCs/>
          <w:i/>
          <w:iCs w:val="0"/>
          <w:szCs w:val="24"/>
        </w:rPr>
        <w:t>E</w:t>
      </w:r>
      <w:r w:rsidR="00771CE0" w:rsidRPr="00CF27DC">
        <w:rPr>
          <w:rFonts w:cs="Times New Roman"/>
          <w:b w:val="0"/>
          <w:bCs/>
          <w:i/>
          <w:iCs w:val="0"/>
          <w:szCs w:val="24"/>
        </w:rPr>
        <w:t xml:space="preserve">xecution </w:t>
      </w:r>
      <w:r w:rsidR="00E83802" w:rsidRPr="00CF27DC">
        <w:rPr>
          <w:rFonts w:cs="Times New Roman"/>
          <w:b w:val="0"/>
          <w:bCs/>
          <w:i/>
          <w:iCs w:val="0"/>
          <w:szCs w:val="24"/>
        </w:rPr>
        <w:t>S</w:t>
      </w:r>
      <w:r w:rsidR="00771CE0" w:rsidRPr="00CF27DC">
        <w:rPr>
          <w:rFonts w:cs="Times New Roman"/>
          <w:b w:val="0"/>
          <w:bCs/>
          <w:i/>
          <w:iCs w:val="0"/>
          <w:szCs w:val="24"/>
        </w:rPr>
        <w:t>tages</w:t>
      </w:r>
      <w:bookmarkEnd w:id="8"/>
    </w:p>
    <w:p w14:paraId="2A5B0F3E" w14:textId="4FB431C4" w:rsidR="00A35697" w:rsidRDefault="00A35697" w:rsidP="00771CE0">
      <w:pPr>
        <w:jc w:val="center"/>
      </w:pPr>
      <w:r w:rsidRPr="005703E7">
        <w:rPr>
          <w:rFonts w:ascii="LinLibertineTB" w:hAnsi="LinLibertineTB" w:cs="LinLibertineTB"/>
          <w:noProof/>
        </w:rPr>
        <w:drawing>
          <wp:inline distT="0" distB="0" distL="0" distR="0" wp14:anchorId="34BBC6BC" wp14:editId="76305863">
            <wp:extent cx="3950357" cy="1828800"/>
            <wp:effectExtent l="19050" t="19050" r="1206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37"/>
                    <a:stretch/>
                  </pic:blipFill>
                  <pic:spPr bwMode="auto">
                    <a:xfrm>
                      <a:off x="0" y="0"/>
                      <a:ext cx="3950357" cy="1828800"/>
                    </a:xfrm>
                    <a:prstGeom prst="rect">
                      <a:avLst/>
                    </a:prstGeom>
                    <a:noFill/>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071240" w14:textId="2947456C" w:rsidR="00A35697" w:rsidRDefault="00A35697" w:rsidP="006A24FC">
      <w:pPr>
        <w:spacing w:line="480" w:lineRule="auto"/>
        <w:ind w:firstLine="720"/>
      </w:pPr>
      <w:r w:rsidRPr="00A35697">
        <w:t>The on-ball screen is prominent in many plays and can even be considered a play itself, often referred to by one of its most common variants, the pick-n-roll. The on-ball screen is a favorite in the machine learning literature</w:t>
      </w:r>
      <w:r w:rsidR="002D122C">
        <w:t xml:space="preserve"> </w:t>
      </w:r>
      <w:r w:rsidR="008C1664">
        <w:fldChar w:fldCharType="begin" w:fldLock="1"/>
      </w:r>
      <w:r w:rsidR="00F57EF0">
        <w:instrText>ADDIN CSL_CITATION {"citationItems":[{"id":"ITEM-1","itemData":{"author":[{"dropping-particle":"","family":"Brooks","given":"Joel David","non-dropping-particle":"","parse-names":false,"suffix":""}],"id":"ITEM-1","issued":{"date-parts":[["2018"]]},"publisher":"Massachusetts Institute of Technology","title":"Using Machine Learning to Derive Insights from Sports Location Data","type":"thesis"},"uris":["http://www.mendeley.com/documents/?uuid=bd7a6a01-a4e6-40d0-ae3a-c841949c9f98"]},{"id":"ITEM-2","itemData":{"author":[{"dropping-particle":"","family":"McQueen","given":"Armand","non-dropping-particle":"","parse-names":false,"suffix":""},{"dropping-particle":"","family":"Wiens","given":"Jenna","non-dropping-particle":"","parse-names":false,"suffix":""},{"dropping-particle":"","family":"Guttag","given":"John","non-dropping-particle":"","parse-names":false,"suffix":""}],"container-title":"MIT Sloan Sports Analytics Conference","id":"ITEM-2","issued":{"date-parts":[["2014"]]},"title":"Automatically Recognizing On-ball Screens","type":"paper-conference"},"uris":["http://www.mendeley.com/documents/?uuid=46cd08d9-0f8b-43f2-972a-81b230b33391"]},{"id":"ITEM-3","itemData":{"author":[{"dropping-particle":"","family":"Narayan","given":"Santhosh","non-dropping-particle":"","parse-names":false,"suffix":""}],"id":"ITEM-3","issued":{"date-parts":[["2019"]]},"publisher":"Massachusetts Institute of Technology","title":"Applications of Machine Learning: Basketball Strategy","type":"thesis"},"uris":["http://www.mendeley.com/documents/?uuid=2bf5a212-48a5-47f0-b396-1005038942cb"]},{"id":"ITEM-4","itemData":{"author":[{"dropping-particle":"","family":"Seward","given":"Neil","non-dropping-particle":"","parse-names":false,"suffix":""}],"id":"ITEM-4","issued":{"date-parts":[["2018"]]},"publisher":"University of Ontario Institute of Technology","title":"Building an On-ball Screen Dataset Using Supervised and Unsupervised Learning","type":"thesis"},"uris":["http://www.mendeley.com/documents/?uuid=c1257b8c-0f99-41d2-8608-c28c87c075b0"]},{"id":"ITEM-5","itemData":{"author":[{"dropping-particle":"","family":"McIntyre","given":"Avery","non-dropping-particle":"","parse-names":false,"suffix":""},{"dropping-particle":"","family":"Brooks","given":"Joel","non-dropping-particle":"","parse-names":false,"suffix":""},{"dropping-particle":"","family":"Guttag","given":"John","non-dropping-particle":"","parse-names":false,"suffix":""},{"dropping-particle":"","family":"Wiens","given":"Jenna","non-dropping-particle":"","parse-names":false,"suffix":""}],"container-title":"Proceedings of the MIT Sloan Sports Analytics Conference, Boston, MA, USA","id":"ITEM-5","issued":{"date-parts":[["2016"]]},"page":"11-12","title":"Recognizing and Analyzing Ball Screen Defense in the NBA","type":"paper-conference"},"uris":["http://www.mendeley.com/documents/?uuid=26ed410d-9531-4824-bbee-ef57c1d80594"]}],"mendeley":{"formattedCitation":"[1], [2], [4], [7], [8]","plainTextFormattedCitation":"[1], [2], [4], [7], [8]","previouslyFormattedCitation":"[1], [2], [4], [7], [8]"},"properties":{"noteIndex":0},"schema":"https://github.com/citation-style-language/schema/raw/master/csl-citation.json"}</w:instrText>
      </w:r>
      <w:r w:rsidR="008C1664">
        <w:fldChar w:fldCharType="separate"/>
      </w:r>
      <w:r w:rsidR="00DB70EE" w:rsidRPr="00DB70EE">
        <w:rPr>
          <w:noProof/>
        </w:rPr>
        <w:t>[1], [2], [4], [7], [8]</w:t>
      </w:r>
      <w:r w:rsidR="008C1664">
        <w:fldChar w:fldCharType="end"/>
      </w:r>
      <w:r w:rsidR="008C1664">
        <w:t xml:space="preserve"> </w:t>
      </w:r>
      <w:r w:rsidRPr="00A35697">
        <w:t>as it is a frequently</w:t>
      </w:r>
      <w:r w:rsidR="009E255D">
        <w:t>-</w:t>
      </w:r>
      <w:r w:rsidRPr="00A35697">
        <w:t>occurring action with an easily identifiable set up and great variety of possible executions.</w:t>
      </w:r>
    </w:p>
    <w:p w14:paraId="10402E8B" w14:textId="7E4B7EAF" w:rsidR="0067392C" w:rsidRDefault="00D34FB8" w:rsidP="0067392C">
      <w:pPr>
        <w:pStyle w:val="Heading3"/>
      </w:pPr>
      <w:bookmarkStart w:id="9" w:name="_Toc69576682"/>
      <w:r>
        <w:t xml:space="preserve">1.3 </w:t>
      </w:r>
      <w:r w:rsidR="0067392C">
        <w:t>Dribble-Hand-Off</w:t>
      </w:r>
      <w:bookmarkEnd w:id="9"/>
    </w:p>
    <w:p w14:paraId="4F70F8E8" w14:textId="1B108F36" w:rsidR="00CD1E61" w:rsidRPr="00CD1E61" w:rsidRDefault="00CD1E61" w:rsidP="00CD1E61">
      <w:pPr>
        <w:spacing w:line="480" w:lineRule="auto"/>
      </w:pPr>
      <w:r>
        <w:tab/>
        <w:t xml:space="preserve">To further explore the potential applications of machine learning to pattern extraction and classification in NBA player movements, this thesis targets a less explored action within the literature: the dribble hand-off (DHO). </w:t>
      </w:r>
      <w:r w:rsidRPr="00CD1E61">
        <w:t>Much of the prior research into action classification has been focused on the on-ball screen</w:t>
      </w:r>
      <w:r w:rsidR="009E255D">
        <w:t>,</w:t>
      </w:r>
      <w:r w:rsidRPr="00CD1E61">
        <w:t xml:space="preserve"> which similar</w:t>
      </w:r>
      <w:r w:rsidR="009E255D">
        <w:t>ly</w:t>
      </w:r>
      <w:r w:rsidRPr="00CD1E61">
        <w:t xml:space="preserve"> to the DHO requires two coordinating offensive players in screening and cutting roles, involves an on-ball action often implemented in more complex plays, and can be performed in a number of variants in which either player may attempt to score.</w:t>
      </w:r>
      <w:r>
        <w:t xml:space="preserve"> As shown in </w:t>
      </w:r>
      <w:r w:rsidR="00D67D44">
        <w:fldChar w:fldCharType="begin"/>
      </w:r>
      <w:r w:rsidR="00D67D44">
        <w:instrText xml:space="preserve"> REF _Ref66982178 \h </w:instrText>
      </w:r>
      <w:r w:rsidR="00D67D44">
        <w:fldChar w:fldCharType="separate"/>
      </w:r>
      <w:r w:rsidR="00C17107">
        <w:t xml:space="preserve">Figure </w:t>
      </w:r>
      <w:r w:rsidR="00C17107">
        <w:rPr>
          <w:noProof/>
        </w:rPr>
        <w:t>2</w:t>
      </w:r>
      <w:r w:rsidR="00D67D44">
        <w:fldChar w:fldCharType="end"/>
      </w:r>
      <w:r>
        <w:t xml:space="preserve">, a dribble-hand off occurs when the screening player (often a taller frontcourt player </w:t>
      </w:r>
      <w:r w:rsidR="009E255D">
        <w:t>such as</w:t>
      </w:r>
      <w:r>
        <w:t xml:space="preserve"> a Center or Power Forward) dribbles into a screen and the cutting player (often a smaller player like a Point Guard or Shooting guard) runs to meet them. Once the cutting player gets close enough, the screening player “drops-off” the pass and then seeks to become an obstacle for the opponent defending the cutting player. In </w:t>
      </w:r>
      <w:r w:rsidR="001B2F5E">
        <w:t>this</w:t>
      </w:r>
      <w:r>
        <w:t xml:space="preserve"> example, the screener and cutter and their corresponding defenders all then roll (run</w:t>
      </w:r>
      <w:r w:rsidR="00C26B46">
        <w:t>)</w:t>
      </w:r>
      <w:r>
        <w:t xml:space="preserve"> towards the basket.</w:t>
      </w:r>
    </w:p>
    <w:p w14:paraId="505FAA1A" w14:textId="772A4EA5" w:rsidR="00FE07A1" w:rsidRPr="001B2200" w:rsidRDefault="00883688" w:rsidP="001B2200">
      <w:pPr>
        <w:pStyle w:val="Caption"/>
        <w:rPr>
          <w:b w:val="0"/>
          <w:bCs/>
        </w:rPr>
      </w:pPr>
      <w:bookmarkStart w:id="10" w:name="_Ref66982178"/>
      <w:bookmarkStart w:id="11" w:name="_Toc68431344"/>
      <w:r>
        <w:lastRenderedPageBreak/>
        <w:t xml:space="preserve">Figure </w:t>
      </w:r>
      <w:fldSimple w:instr=" SEQ Figure \* ARABIC ">
        <w:r w:rsidR="00C17107">
          <w:rPr>
            <w:noProof/>
          </w:rPr>
          <w:t>2</w:t>
        </w:r>
      </w:fldSimple>
      <w:bookmarkEnd w:id="10"/>
      <w:r w:rsidR="006A24FC">
        <w:rPr>
          <w:noProof/>
        </w:rPr>
        <w:t>.</w:t>
      </w:r>
      <w:r w:rsidR="001B2200">
        <w:rPr>
          <w:noProof/>
        </w:rPr>
        <w:t xml:space="preserve"> </w:t>
      </w:r>
      <w:r w:rsidR="00FE07A1" w:rsidRPr="001B2200">
        <w:rPr>
          <w:rFonts w:cs="Times New Roman"/>
          <w:b w:val="0"/>
          <w:bCs/>
          <w:i/>
          <w:iCs w:val="0"/>
          <w:szCs w:val="24"/>
        </w:rPr>
        <w:t xml:space="preserve">An </w:t>
      </w:r>
      <w:r w:rsidR="00E83802" w:rsidRPr="001B2200">
        <w:rPr>
          <w:rFonts w:cs="Times New Roman"/>
          <w:b w:val="0"/>
          <w:bCs/>
          <w:i/>
          <w:iCs w:val="0"/>
          <w:szCs w:val="24"/>
        </w:rPr>
        <w:t>I</w:t>
      </w:r>
      <w:r w:rsidR="00FE07A1" w:rsidRPr="001B2200">
        <w:rPr>
          <w:rFonts w:cs="Times New Roman"/>
          <w:b w:val="0"/>
          <w:bCs/>
          <w:i/>
          <w:iCs w:val="0"/>
          <w:szCs w:val="24"/>
        </w:rPr>
        <w:t xml:space="preserve">llustration of a </w:t>
      </w:r>
      <w:r w:rsidR="00E83802" w:rsidRPr="001B2200">
        <w:rPr>
          <w:rFonts w:cs="Times New Roman"/>
          <w:b w:val="0"/>
          <w:bCs/>
          <w:i/>
          <w:iCs w:val="0"/>
          <w:szCs w:val="24"/>
        </w:rPr>
        <w:t>D</w:t>
      </w:r>
      <w:r w:rsidR="00FE07A1" w:rsidRPr="001B2200">
        <w:rPr>
          <w:rFonts w:cs="Times New Roman"/>
          <w:b w:val="0"/>
          <w:bCs/>
          <w:i/>
          <w:iCs w:val="0"/>
          <w:szCs w:val="24"/>
        </w:rPr>
        <w:t>ribble-hand-off</w:t>
      </w:r>
      <w:r w:rsidR="00E83802" w:rsidRPr="001B2200">
        <w:rPr>
          <w:rFonts w:cs="Times New Roman"/>
          <w:b w:val="0"/>
          <w:bCs/>
          <w:i/>
          <w:iCs w:val="0"/>
          <w:szCs w:val="24"/>
        </w:rPr>
        <w:t xml:space="preserve"> B</w:t>
      </w:r>
      <w:r w:rsidR="00FE07A1" w:rsidRPr="001B2200">
        <w:rPr>
          <w:rFonts w:cs="Times New Roman"/>
          <w:b w:val="0"/>
          <w:bCs/>
          <w:i/>
          <w:iCs w:val="0"/>
          <w:szCs w:val="24"/>
        </w:rPr>
        <w:t xml:space="preserve">roken into </w:t>
      </w:r>
      <w:r w:rsidR="00E83802" w:rsidRPr="001B2200">
        <w:rPr>
          <w:rFonts w:cs="Times New Roman"/>
          <w:b w:val="0"/>
          <w:bCs/>
          <w:i/>
          <w:iCs w:val="0"/>
          <w:szCs w:val="24"/>
        </w:rPr>
        <w:t>A</w:t>
      </w:r>
      <w:r w:rsidR="00FE07A1" w:rsidRPr="001B2200">
        <w:rPr>
          <w:rFonts w:cs="Times New Roman"/>
          <w:b w:val="0"/>
          <w:bCs/>
          <w:i/>
          <w:iCs w:val="0"/>
          <w:szCs w:val="24"/>
        </w:rPr>
        <w:t xml:space="preserve">pproach and </w:t>
      </w:r>
      <w:r w:rsidR="00E83802" w:rsidRPr="001B2200">
        <w:rPr>
          <w:rFonts w:cs="Times New Roman"/>
          <w:b w:val="0"/>
          <w:bCs/>
          <w:i/>
          <w:iCs w:val="0"/>
          <w:szCs w:val="24"/>
        </w:rPr>
        <w:t>E</w:t>
      </w:r>
      <w:r w:rsidR="00FE07A1" w:rsidRPr="001B2200">
        <w:rPr>
          <w:rFonts w:cs="Times New Roman"/>
          <w:b w:val="0"/>
          <w:bCs/>
          <w:i/>
          <w:iCs w:val="0"/>
          <w:szCs w:val="24"/>
        </w:rPr>
        <w:t xml:space="preserve">xecution </w:t>
      </w:r>
      <w:r w:rsidR="00E83802" w:rsidRPr="001B2200">
        <w:rPr>
          <w:rFonts w:cs="Times New Roman"/>
          <w:b w:val="0"/>
          <w:bCs/>
          <w:i/>
          <w:iCs w:val="0"/>
          <w:szCs w:val="24"/>
        </w:rPr>
        <w:t>S</w:t>
      </w:r>
      <w:r w:rsidR="00FE07A1" w:rsidRPr="001B2200">
        <w:rPr>
          <w:rFonts w:cs="Times New Roman"/>
          <w:b w:val="0"/>
          <w:bCs/>
          <w:i/>
          <w:iCs w:val="0"/>
          <w:szCs w:val="24"/>
        </w:rPr>
        <w:t>tages</w:t>
      </w:r>
      <w:bookmarkEnd w:id="11"/>
    </w:p>
    <w:p w14:paraId="03BF2CC7" w14:textId="4BF7F3FA" w:rsidR="0067392C" w:rsidRDefault="00A36969" w:rsidP="00044222">
      <w:pPr>
        <w:jc w:val="center"/>
      </w:pPr>
      <w:r>
        <w:rPr>
          <w:noProof/>
        </w:rPr>
        <w:drawing>
          <wp:inline distT="0" distB="0" distL="0" distR="0" wp14:anchorId="02579D82" wp14:editId="3C75679D">
            <wp:extent cx="3905445" cy="1828800"/>
            <wp:effectExtent l="19050" t="19050" r="1905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05445" cy="1828800"/>
                    </a:xfrm>
                    <a:prstGeom prst="rect">
                      <a:avLst/>
                    </a:prstGeom>
                    <a:ln w="3175">
                      <a:solidFill>
                        <a:schemeClr val="tx1"/>
                      </a:solidFill>
                    </a:ln>
                  </pic:spPr>
                </pic:pic>
              </a:graphicData>
            </a:graphic>
          </wp:inline>
        </w:drawing>
      </w:r>
    </w:p>
    <w:p w14:paraId="4768B3E9" w14:textId="5F5BAE57" w:rsidR="00B045DD" w:rsidRDefault="00CD1E61" w:rsidP="00CD1E61">
      <w:pPr>
        <w:spacing w:line="480" w:lineRule="auto"/>
      </w:pPr>
      <w:r>
        <w:tab/>
      </w:r>
      <w:r w:rsidR="00C26B46">
        <w:t>It</w:t>
      </w:r>
      <w:r>
        <w:t xml:space="preserve"> is interesting to note here that the execution stage in this DHO example is the same as that of the on-ball screen. While both can occur in a significant </w:t>
      </w:r>
      <w:r w:rsidR="00203B57">
        <w:t>number</w:t>
      </w:r>
      <w:r>
        <w:t xml:space="preserve"> of variants in both the approach and execution, the similarities they share in being on-ball actions means they are often implemented in similar situations with similar desired results. </w:t>
      </w:r>
    </w:p>
    <w:p w14:paraId="1008A80D" w14:textId="3E398EB2" w:rsidR="00044222" w:rsidRDefault="00D34FB8" w:rsidP="00044222">
      <w:pPr>
        <w:pStyle w:val="Heading4"/>
        <w:tabs>
          <w:tab w:val="clear" w:pos="720"/>
        </w:tabs>
      </w:pPr>
      <w:bookmarkStart w:id="12" w:name="_Toc69576683"/>
      <w:r>
        <w:t xml:space="preserve">1.3.1 </w:t>
      </w:r>
      <w:r w:rsidR="00044222">
        <w:t xml:space="preserve">Fake </w:t>
      </w:r>
      <w:r w:rsidR="00E34143">
        <w:t>Variants</w:t>
      </w:r>
      <w:bookmarkEnd w:id="12"/>
    </w:p>
    <w:p w14:paraId="4C890D22" w14:textId="51CEA91B" w:rsidR="006D52E8" w:rsidRDefault="00203B57" w:rsidP="006D52E8">
      <w:pPr>
        <w:spacing w:line="480" w:lineRule="auto"/>
      </w:pPr>
      <w:r>
        <w:tab/>
        <w:t xml:space="preserve">Of the many DHO variants, there is one set that requires some additional explanation: fakes. In basketball and other sport strategy, fake plays or actions are often implemented by teams </w:t>
      </w:r>
      <w:r w:rsidR="00E83802">
        <w:t>alongside</w:t>
      </w:r>
      <w:r>
        <w:t xml:space="preserve"> more traditional variants as a way of confusing the defense and creating opportunity. A fake DHO has a very similar or even identical approach stage to other DHO strategies, but instead of completing the pass, the screening player will allow the cutter to run under the ball before setting up for the next action or driving to the basket themselves.</w:t>
      </w:r>
      <w:r w:rsidR="00D67D44">
        <w:t xml:space="preserve"> </w:t>
      </w:r>
      <w:r w:rsidR="006D52E8">
        <w:t>Figure 3</w:t>
      </w:r>
    </w:p>
    <w:p w14:paraId="375660F0" w14:textId="068F5061" w:rsidR="006D52E8" w:rsidRDefault="00203B57" w:rsidP="0023138A">
      <w:pPr>
        <w:spacing w:line="480" w:lineRule="auto"/>
      </w:pPr>
      <w:r>
        <w:t xml:space="preserve">contains an illustration of a fake DHO that occurs with the same approach stage as the previous example </w:t>
      </w:r>
      <w:r w:rsidR="00883688">
        <w:t>i</w:t>
      </w:r>
      <w:r>
        <w:t>n</w:t>
      </w:r>
      <w:r w:rsidR="006D52E8">
        <w:t xml:space="preserve"> Figure 2</w:t>
      </w:r>
      <w:r>
        <w:t>.</w:t>
      </w:r>
      <w:bookmarkStart w:id="13" w:name="_Ref66982161"/>
      <w:bookmarkStart w:id="14" w:name="_Toc68431345"/>
    </w:p>
    <w:p w14:paraId="599070FC" w14:textId="7795B5DF" w:rsidR="00D825BC" w:rsidRPr="0023138A" w:rsidRDefault="006D52E8" w:rsidP="006A24FC">
      <w:r>
        <w:br w:type="page"/>
      </w:r>
    </w:p>
    <w:p w14:paraId="1A1395F1" w14:textId="09035F0A" w:rsidR="00044222" w:rsidRPr="001B2200" w:rsidRDefault="00883688" w:rsidP="001B2200">
      <w:pPr>
        <w:pStyle w:val="Caption"/>
        <w:rPr>
          <w:b w:val="0"/>
        </w:rPr>
      </w:pPr>
      <w:r>
        <w:lastRenderedPageBreak/>
        <w:t xml:space="preserve">Figure </w:t>
      </w:r>
      <w:fldSimple w:instr=" SEQ Figure \* ARABIC ">
        <w:r w:rsidR="00C17107">
          <w:rPr>
            <w:noProof/>
          </w:rPr>
          <w:t>3</w:t>
        </w:r>
      </w:fldSimple>
      <w:bookmarkEnd w:id="13"/>
      <w:r w:rsidR="006A24FC">
        <w:rPr>
          <w:noProof/>
        </w:rPr>
        <w:t>.</w:t>
      </w:r>
      <w:r w:rsidR="001B2200">
        <w:rPr>
          <w:noProof/>
        </w:rPr>
        <w:t xml:space="preserve"> </w:t>
      </w:r>
      <w:r w:rsidR="00044222" w:rsidRPr="001B2200">
        <w:rPr>
          <w:rFonts w:cs="Times New Roman"/>
          <w:b w:val="0"/>
          <w:bCs/>
          <w:i/>
          <w:iCs w:val="0"/>
          <w:szCs w:val="24"/>
        </w:rPr>
        <w:t xml:space="preserve">An </w:t>
      </w:r>
      <w:r w:rsidR="00E83802" w:rsidRPr="001B2200">
        <w:rPr>
          <w:rFonts w:cs="Times New Roman"/>
          <w:b w:val="0"/>
          <w:bCs/>
          <w:i/>
          <w:iCs w:val="0"/>
          <w:szCs w:val="24"/>
        </w:rPr>
        <w:t>I</w:t>
      </w:r>
      <w:r w:rsidR="00044222" w:rsidRPr="001B2200">
        <w:rPr>
          <w:rFonts w:cs="Times New Roman"/>
          <w:b w:val="0"/>
          <w:bCs/>
          <w:i/>
          <w:iCs w:val="0"/>
          <w:szCs w:val="24"/>
        </w:rPr>
        <w:t xml:space="preserve">llustration of a </w:t>
      </w:r>
      <w:r w:rsidR="00E83802" w:rsidRPr="001B2200">
        <w:rPr>
          <w:rFonts w:cs="Times New Roman"/>
          <w:b w:val="0"/>
          <w:bCs/>
          <w:i/>
          <w:iCs w:val="0"/>
          <w:szCs w:val="24"/>
        </w:rPr>
        <w:t>F</w:t>
      </w:r>
      <w:r w:rsidR="00044222" w:rsidRPr="001B2200">
        <w:rPr>
          <w:rFonts w:cs="Times New Roman"/>
          <w:b w:val="0"/>
          <w:bCs/>
          <w:i/>
          <w:iCs w:val="0"/>
          <w:szCs w:val="24"/>
        </w:rPr>
        <w:t xml:space="preserve">ake </w:t>
      </w:r>
      <w:r w:rsidR="00E83802" w:rsidRPr="001B2200">
        <w:rPr>
          <w:rFonts w:cs="Times New Roman"/>
          <w:b w:val="0"/>
          <w:bCs/>
          <w:i/>
          <w:iCs w:val="0"/>
          <w:szCs w:val="24"/>
        </w:rPr>
        <w:t>D</w:t>
      </w:r>
      <w:r w:rsidR="00044222" w:rsidRPr="001B2200">
        <w:rPr>
          <w:rFonts w:cs="Times New Roman"/>
          <w:b w:val="0"/>
          <w:bCs/>
          <w:i/>
          <w:iCs w:val="0"/>
          <w:szCs w:val="24"/>
        </w:rPr>
        <w:t>ribble</w:t>
      </w:r>
      <w:r w:rsidR="00C26B46" w:rsidRPr="001B2200">
        <w:rPr>
          <w:rFonts w:cs="Times New Roman"/>
          <w:b w:val="0"/>
          <w:bCs/>
          <w:i/>
          <w:iCs w:val="0"/>
          <w:szCs w:val="24"/>
        </w:rPr>
        <w:t xml:space="preserve"> H</w:t>
      </w:r>
      <w:r w:rsidR="00044222" w:rsidRPr="001B2200">
        <w:rPr>
          <w:rFonts w:cs="Times New Roman"/>
          <w:b w:val="0"/>
          <w:bCs/>
          <w:i/>
          <w:iCs w:val="0"/>
          <w:szCs w:val="24"/>
        </w:rPr>
        <w:t>and-off</w:t>
      </w:r>
      <w:bookmarkEnd w:id="14"/>
    </w:p>
    <w:p w14:paraId="3C6B160E" w14:textId="14AB469F" w:rsidR="00834A73" w:rsidRDefault="009A7F1F" w:rsidP="00834A73">
      <w:pPr>
        <w:autoSpaceDE w:val="0"/>
        <w:autoSpaceDN w:val="0"/>
        <w:adjustRightInd w:val="0"/>
        <w:spacing w:after="0" w:line="480" w:lineRule="auto"/>
        <w:jc w:val="center"/>
        <w:rPr>
          <w:rFonts w:cs="Times New Roman"/>
          <w:i/>
          <w:iCs/>
          <w:szCs w:val="24"/>
        </w:rPr>
      </w:pPr>
      <w:r>
        <w:rPr>
          <w:rFonts w:cs="Times New Roman"/>
          <w:i/>
          <w:iCs/>
          <w:noProof/>
          <w:szCs w:val="24"/>
        </w:rPr>
        <w:drawing>
          <wp:inline distT="0" distB="0" distL="0" distR="0" wp14:anchorId="09C0FDB5" wp14:editId="38E7A8CC">
            <wp:extent cx="3910799" cy="1828800"/>
            <wp:effectExtent l="19050" t="19050" r="13970" b="1905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0799" cy="1828800"/>
                    </a:xfrm>
                    <a:prstGeom prst="rect">
                      <a:avLst/>
                    </a:prstGeom>
                    <a:ln w="3175">
                      <a:solidFill>
                        <a:schemeClr val="tx1"/>
                      </a:solidFill>
                    </a:ln>
                  </pic:spPr>
                </pic:pic>
              </a:graphicData>
            </a:graphic>
          </wp:inline>
        </w:drawing>
      </w:r>
    </w:p>
    <w:p w14:paraId="60218083" w14:textId="132D55D4" w:rsidR="00834A73" w:rsidRDefault="00834A73" w:rsidP="0082075C">
      <w:pPr>
        <w:spacing w:line="480" w:lineRule="auto"/>
      </w:pPr>
      <w:r>
        <w:tab/>
        <w:t xml:space="preserve">The </w:t>
      </w:r>
      <w:r w:rsidR="00C26B46">
        <w:t>existence</w:t>
      </w:r>
      <w:r>
        <w:t xml:space="preserve"> of fakes </w:t>
      </w:r>
      <w:r w:rsidR="00C26B46">
        <w:t>presents</w:t>
      </w:r>
      <w:r>
        <w:t xml:space="preserve"> a unique challenge in classifying DHOs. When performing an on-ball screen, there are variants where the ball-handling player ‘denies’ the screen and instead drives in the opposite direction or the screening player ‘slips’ on the screen and instead of establishing position, roll</w:t>
      </w:r>
      <w:r w:rsidR="00C26B46">
        <w:t>s</w:t>
      </w:r>
      <w:r>
        <w:t xml:space="preserve"> toward the basket. </w:t>
      </w:r>
      <w:r w:rsidR="00E03C9F">
        <w:t>Both</w:t>
      </w:r>
      <w:r>
        <w:t xml:space="preserve"> variants could be considered fake plays because the typical execution is being actively diverted in an intentional effort to confuse the defending players. The difference here</w:t>
      </w:r>
      <w:r w:rsidR="001D28B6">
        <w:t xml:space="preserve"> </w:t>
      </w:r>
      <w:r>
        <w:t>is</w:t>
      </w:r>
      <w:r w:rsidR="001D28B6">
        <w:t xml:space="preserve"> that</w:t>
      </w:r>
      <w:r>
        <w:t xml:space="preserve"> the approach and execution stages are still very similar, and the key distinguishing feature of a screen being set for the ball-handler is satisfied. In the case of the fake dribble hand-off, the hand-off itself does</w:t>
      </w:r>
      <w:r w:rsidR="001D28B6">
        <w:t xml:space="preserve"> not</w:t>
      </w:r>
      <w:r>
        <w:t xml:space="preserve"> occur. This can make identification and classification more difficult because the intention of some actions is to divert from the conventional patterns.</w:t>
      </w:r>
    </w:p>
    <w:p w14:paraId="64D42E09" w14:textId="56AACA6A" w:rsidR="00834A73" w:rsidRDefault="00834A73" w:rsidP="0082075C">
      <w:pPr>
        <w:spacing w:line="480" w:lineRule="auto"/>
      </w:pPr>
      <w:r>
        <w:tab/>
        <w:t xml:space="preserve">Within this thesis, fake dribble hand-off actions are labeled and grouped with conventional </w:t>
      </w:r>
      <w:r w:rsidR="0082075C">
        <w:t>DHOs but given an additional note tag identifying it as a fake</w:t>
      </w:r>
      <w:r>
        <w:t xml:space="preserve">. </w:t>
      </w:r>
      <w:r w:rsidR="0082075C">
        <w:t>While including these examples likely imposes a lower ceiling on the classification capabilities of the pipeline,</w:t>
      </w:r>
      <w:r w:rsidR="00513E94">
        <w:t xml:space="preserve"> </w:t>
      </w:r>
      <w:r w:rsidR="0082075C">
        <w:t xml:space="preserve">overcoming the diversity in strategic variance present in the dataset is a known challenge of this thesis and removing those examples would require arguing they are not dribble hand-offs, which </w:t>
      </w:r>
      <w:r w:rsidR="00E83802">
        <w:t>cannot</w:t>
      </w:r>
      <w:r w:rsidR="0082075C">
        <w:t xml:space="preserve"> be justified. </w:t>
      </w:r>
      <w:r w:rsidR="00513E94">
        <w:t>Ultimately, future work to create a separate classifier to identify particular variants, such as fakes, may be necessary.</w:t>
      </w:r>
    </w:p>
    <w:p w14:paraId="129E7EDF" w14:textId="25154216" w:rsidR="00834A73" w:rsidRPr="00834A73" w:rsidRDefault="00834A73" w:rsidP="00834A73">
      <w:pPr>
        <w:pStyle w:val="Heading3"/>
      </w:pPr>
      <w:bookmarkStart w:id="15" w:name="_Toc69576684"/>
      <w:r>
        <w:lastRenderedPageBreak/>
        <w:t>1.4 Remaining Organization of Thesis</w:t>
      </w:r>
      <w:bookmarkEnd w:id="15"/>
    </w:p>
    <w:p w14:paraId="16D01051" w14:textId="294AC6CB" w:rsidR="0067392C" w:rsidRPr="009F10CF" w:rsidRDefault="00B045DD" w:rsidP="009F10CF">
      <w:pPr>
        <w:spacing w:line="480" w:lineRule="auto"/>
        <w:ind w:firstLine="720"/>
        <w:rPr>
          <w:rFonts w:cs="Times New Roman"/>
        </w:rPr>
      </w:pPr>
      <w:r w:rsidRPr="00B045DD">
        <w:rPr>
          <w:rFonts w:cs="Times New Roman"/>
        </w:rPr>
        <w:t xml:space="preserve">The remainder of this </w:t>
      </w:r>
      <w:r w:rsidR="00C924C0">
        <w:rPr>
          <w:rFonts w:cs="Times New Roman"/>
        </w:rPr>
        <w:t>thesis</w:t>
      </w:r>
      <w:r w:rsidRPr="00B045DD">
        <w:rPr>
          <w:rFonts w:cs="Times New Roman"/>
        </w:rPr>
        <w:t xml:space="preserve"> is organized as follows. In </w:t>
      </w:r>
      <w:r w:rsidR="00523E53">
        <w:rPr>
          <w:rFonts w:cs="Times New Roman"/>
        </w:rPr>
        <w:t>s</w:t>
      </w:r>
      <w:r w:rsidRPr="00B045DD">
        <w:rPr>
          <w:rFonts w:cs="Times New Roman"/>
        </w:rPr>
        <w:t xml:space="preserve">ection </w:t>
      </w:r>
      <w:r w:rsidR="00523E53">
        <w:rPr>
          <w:rFonts w:cs="Times New Roman"/>
        </w:rPr>
        <w:t>2</w:t>
      </w:r>
      <w:r w:rsidRPr="00B045DD">
        <w:rPr>
          <w:rFonts w:cs="Times New Roman"/>
        </w:rPr>
        <w:t xml:space="preserve">, </w:t>
      </w:r>
      <w:r w:rsidR="00C924C0">
        <w:rPr>
          <w:rFonts w:cs="Times New Roman"/>
        </w:rPr>
        <w:t>there is a</w:t>
      </w:r>
      <w:r w:rsidRPr="00B045DD">
        <w:rPr>
          <w:rFonts w:cs="Times New Roman"/>
        </w:rPr>
        <w:t xml:space="preserve"> discuss</w:t>
      </w:r>
      <w:r w:rsidR="00C924C0">
        <w:rPr>
          <w:rFonts w:cs="Times New Roman"/>
        </w:rPr>
        <w:t>ion</w:t>
      </w:r>
      <w:r w:rsidRPr="00B045DD">
        <w:rPr>
          <w:rFonts w:cs="Times New Roman"/>
        </w:rPr>
        <w:t xml:space="preserve"> </w:t>
      </w:r>
      <w:r w:rsidR="00523E53">
        <w:rPr>
          <w:rFonts w:cs="Times New Roman"/>
        </w:rPr>
        <w:t xml:space="preserve">of </w:t>
      </w:r>
      <w:r w:rsidRPr="00B045DD">
        <w:rPr>
          <w:rFonts w:cs="Times New Roman"/>
        </w:rPr>
        <w:t>the dataset and the technology used to track and collect positioning data of the ball and players during a game</w:t>
      </w:r>
      <w:r w:rsidR="00523E53">
        <w:rPr>
          <w:rFonts w:cs="Times New Roman"/>
        </w:rPr>
        <w:t xml:space="preserve"> as well as a</w:t>
      </w:r>
      <w:r w:rsidRPr="00B045DD">
        <w:rPr>
          <w:rFonts w:cs="Times New Roman"/>
        </w:rPr>
        <w:t xml:space="preserve"> systematic and detailed review of state-of-the-art studies on the different types of machine learning systems applied and proposed in this domain</w:t>
      </w:r>
      <w:r w:rsidR="00523E53">
        <w:rPr>
          <w:rFonts w:cs="Times New Roman"/>
        </w:rPr>
        <w:t>.</w:t>
      </w:r>
      <w:r w:rsidRPr="00B045DD">
        <w:rPr>
          <w:rFonts w:cs="Times New Roman"/>
        </w:rPr>
        <w:t xml:space="preserve"> </w:t>
      </w:r>
      <w:r w:rsidR="00523E53">
        <w:rPr>
          <w:rFonts w:cs="Times New Roman"/>
        </w:rPr>
        <w:t xml:space="preserve">In section 3, an overview of the pipeline construction and architecture is presented, and in section 4 the results of that pipeline are evaluated by various machine learning models. </w:t>
      </w:r>
      <w:r w:rsidR="00990E54">
        <w:rPr>
          <w:rFonts w:cs="Times New Roman"/>
        </w:rPr>
        <w:t>A</w:t>
      </w:r>
      <w:r w:rsidR="00523E53">
        <w:rPr>
          <w:rFonts w:cs="Times New Roman"/>
        </w:rPr>
        <w:t xml:space="preserve"> conclusion </w:t>
      </w:r>
      <w:r w:rsidR="00990E54">
        <w:rPr>
          <w:rFonts w:cs="Times New Roman"/>
        </w:rPr>
        <w:t xml:space="preserve">is drawn </w:t>
      </w:r>
      <w:r w:rsidR="00523E53">
        <w:rPr>
          <w:rFonts w:cs="Times New Roman"/>
        </w:rPr>
        <w:t xml:space="preserve">and avenues for potential </w:t>
      </w:r>
      <w:r w:rsidR="00990E54">
        <w:rPr>
          <w:rFonts w:cs="Times New Roman"/>
        </w:rPr>
        <w:t xml:space="preserve">cross-domain applications and future </w:t>
      </w:r>
      <w:r w:rsidR="00523E53">
        <w:rPr>
          <w:rFonts w:cs="Times New Roman"/>
        </w:rPr>
        <w:t>work are offered in section 5.</w:t>
      </w:r>
    </w:p>
    <w:p w14:paraId="3EA3E2AF" w14:textId="77777777" w:rsidR="009F10CF" w:rsidRDefault="009F10CF">
      <w:pPr>
        <w:rPr>
          <w:rFonts w:eastAsiaTheme="majorEastAsia" w:cstheme="majorBidi"/>
          <w:b/>
          <w:szCs w:val="26"/>
        </w:rPr>
      </w:pPr>
      <w:r>
        <w:br w:type="page"/>
      </w:r>
    </w:p>
    <w:p w14:paraId="55A6B473" w14:textId="34B92A98" w:rsidR="0067392C" w:rsidRDefault="0067392C" w:rsidP="009F10CF">
      <w:pPr>
        <w:pStyle w:val="Heading2"/>
        <w:jc w:val="center"/>
      </w:pPr>
      <w:bookmarkStart w:id="16" w:name="_Toc69576685"/>
      <w:r>
        <w:lastRenderedPageBreak/>
        <w:t>Chapter 2. Background</w:t>
      </w:r>
      <w:bookmarkEnd w:id="16"/>
    </w:p>
    <w:p w14:paraId="0E8F4AB0" w14:textId="7849CE9F" w:rsidR="0067392C" w:rsidRDefault="00D34FB8" w:rsidP="0067392C">
      <w:pPr>
        <w:pStyle w:val="Heading3"/>
      </w:pPr>
      <w:bookmarkStart w:id="17" w:name="_Toc69576686"/>
      <w:r>
        <w:t xml:space="preserve">2.1 </w:t>
      </w:r>
      <w:r w:rsidR="00E83802">
        <w:t>NBA Player Tracking Data</w:t>
      </w:r>
      <w:bookmarkEnd w:id="17"/>
    </w:p>
    <w:p w14:paraId="27E5B999" w14:textId="1F245BDC" w:rsidR="00A35697" w:rsidRPr="00A35697" w:rsidRDefault="00A36969" w:rsidP="006A24FC">
      <w:pPr>
        <w:spacing w:line="480" w:lineRule="auto"/>
      </w:pPr>
      <w:r>
        <w:tab/>
        <w:t>The pipeline depends on two separate data sources, both indexed by a common event id. The first of these datasets contains the player tracking data for a given game, while the second provides event descriptions and additional information for events, such as the score, the type of shot taken, the players involved in the action, and the time and quarter it occurred</w:t>
      </w:r>
      <w:r w:rsidR="00560BDB">
        <w:t xml:space="preserve"> in</w:t>
      </w:r>
      <w:r>
        <w:t xml:space="preserve">. These datasets are intended to overlap, but in practice, there are often synchronization issues resulting in incorrect event label assignments to coordinate data. </w:t>
      </w:r>
      <w:r w:rsidR="00560BDB">
        <w:t>T</w:t>
      </w:r>
      <w:r>
        <w:t xml:space="preserve">his thesis focused on 15 games for which these inconsistencies were limited. </w:t>
      </w:r>
    </w:p>
    <w:p w14:paraId="013F105C" w14:textId="2FFC74D5" w:rsidR="0067392C" w:rsidRDefault="00D34FB8" w:rsidP="0067392C">
      <w:pPr>
        <w:pStyle w:val="Heading4"/>
        <w:tabs>
          <w:tab w:val="clear" w:pos="720"/>
        </w:tabs>
      </w:pPr>
      <w:bookmarkStart w:id="18" w:name="_Toc69576687"/>
      <w:r>
        <w:t xml:space="preserve">2.1.1 </w:t>
      </w:r>
      <w:r w:rsidR="0067392C">
        <w:t>SportVU</w:t>
      </w:r>
      <w:bookmarkEnd w:id="18"/>
    </w:p>
    <w:p w14:paraId="5A2780A0" w14:textId="52D0A9D1" w:rsidR="004834C1" w:rsidRDefault="00A35697" w:rsidP="006A24FC">
      <w:pPr>
        <w:spacing w:line="480" w:lineRule="auto"/>
        <w:ind w:firstLine="720"/>
        <w:rPr>
          <w:b/>
          <w:iCs/>
          <w:szCs w:val="18"/>
        </w:rPr>
      </w:pPr>
      <w:r w:rsidRPr="00A35697">
        <w:t xml:space="preserve">In 2012, the NBA began tracking player movements during games by installing a total of six cameras that capture the location of all ten players on the court, as well as the ball and three referees, twenty-five times per second. This data was publicly available through the 2015-2016 season and inspired a great deal of interest among the sport’s analytic community, eventually making its way to machine learning experts </w:t>
      </w:r>
      <w:r w:rsidR="008C1664">
        <w:fldChar w:fldCharType="begin" w:fldLock="1"/>
      </w:r>
      <w:r w:rsidR="00F57EF0">
        <w:instrText>ADDIN CSL_CITATION {"citationItems":[{"id":"ITEM-1","itemData":{"id":"ITEM-1","issued":{"date-parts":[["0"]]},"title":"STATS SportVU®Basketball Player Tracking","type":"article"},"uris":["http://www.mendeley.com/documents/?uuid=ac207927-3ee0-4769-9fd4-7229eeb0313c"]}],"mendeley":{"formattedCitation":"[9]","plainTextFormattedCitation":"[9]","previouslyFormattedCitation":"[9]"},"properties":{"noteIndex":0},"schema":"https://github.com/citation-style-language/schema/raw/master/csl-citation.json"}</w:instrText>
      </w:r>
      <w:r w:rsidR="008C1664">
        <w:fldChar w:fldCharType="separate"/>
      </w:r>
      <w:r w:rsidR="00DB70EE" w:rsidRPr="00DB70EE">
        <w:rPr>
          <w:noProof/>
        </w:rPr>
        <w:t>[9]</w:t>
      </w:r>
      <w:r w:rsidR="008C1664">
        <w:fldChar w:fldCharType="end"/>
      </w:r>
      <w:r w:rsidR="008C1664">
        <w:t xml:space="preserve">. </w:t>
      </w:r>
      <w:r w:rsidRPr="00A35697">
        <w:t xml:space="preserve">The data itself is collected in a JSON object, typically around 600 MB in size, containing a variety of defining information such as the teams and players involved, the date and location of the game and the coordinates of the players broken up by quarter and event. </w:t>
      </w:r>
      <w:r w:rsidR="00D04A9A">
        <w:t xml:space="preserve">Figure 4 </w:t>
      </w:r>
      <w:r w:rsidRPr="00A35697">
        <w:t>illustrates a detailed breakdown of the JSON object</w:t>
      </w:r>
      <w:r w:rsidR="001B2200">
        <w:t xml:space="preserve"> </w:t>
      </w:r>
      <w:r w:rsidR="001B2200">
        <w:fldChar w:fldCharType="begin" w:fldLock="1"/>
      </w:r>
      <w:r w:rsidR="00F57EF0">
        <w:instrText>ADDIN CSL_CITATION {"citationItems":[{"id":"ITEM-1","itemData":{"author":[{"dropping-particle":"","family":"Yu","given":"Andrew","non-dropping-particle":"","parse-names":false,"suffix":""},{"dropping-particle":"","family":"Chung","given":"Sun Sunnie","non-dropping-particle":"","parse-names":false,"suffix":""}],"container-title":"2019 IEEE International Conference on Big Data, Cloud Computing, Data Science \\&amp; Engineering (BCD)","id":"ITEM-1","issued":{"date-parts":[["2019"]]},"page":"29-34","title":"Automatic Identification and Analysis of Basketball Plays: NBA On-Ball Screens","type":"paper-conference"},"uris":["http://www.mendeley.com/documents/?uuid=03b79add-68f4-4ae0-854d-cc3fe735dbeb"]}],"mendeley":{"formattedCitation":"[6]","plainTextFormattedCitation":"[6]","previouslyFormattedCitation":"[6]"},"properties":{"noteIndex":0},"schema":"https://github.com/citation-style-language/schema/raw/master/csl-citation.json"}</w:instrText>
      </w:r>
      <w:r w:rsidR="001B2200">
        <w:fldChar w:fldCharType="separate"/>
      </w:r>
      <w:r w:rsidR="00DB70EE" w:rsidRPr="00DB70EE">
        <w:rPr>
          <w:noProof/>
        </w:rPr>
        <w:t>[6]</w:t>
      </w:r>
      <w:r w:rsidR="001B2200">
        <w:fldChar w:fldCharType="end"/>
      </w:r>
      <w:r w:rsidRPr="00A35697">
        <w:t>.</w:t>
      </w:r>
      <w:bookmarkStart w:id="19" w:name="_Ref66982224"/>
    </w:p>
    <w:p w14:paraId="57BA0DD9" w14:textId="77777777" w:rsidR="002F0FFE" w:rsidRDefault="002F0FFE">
      <w:pPr>
        <w:rPr>
          <w:b/>
          <w:iCs/>
          <w:szCs w:val="18"/>
        </w:rPr>
      </w:pPr>
      <w:bookmarkStart w:id="20" w:name="_Ref68253815"/>
      <w:r>
        <w:br w:type="page"/>
      </w:r>
    </w:p>
    <w:p w14:paraId="6E4A78C7" w14:textId="06F122EB" w:rsidR="00B670FC" w:rsidRPr="001B2200" w:rsidRDefault="00B778A2" w:rsidP="001B2200">
      <w:pPr>
        <w:pStyle w:val="Caption"/>
        <w:rPr>
          <w:b w:val="0"/>
        </w:rPr>
      </w:pPr>
      <w:bookmarkStart w:id="21" w:name="_Toc68431346"/>
      <w:r>
        <w:lastRenderedPageBreak/>
        <w:t xml:space="preserve">Figure </w:t>
      </w:r>
      <w:fldSimple w:instr=" SEQ Figure \* ARABIC ">
        <w:r w:rsidR="00C17107">
          <w:rPr>
            <w:noProof/>
          </w:rPr>
          <w:t>4</w:t>
        </w:r>
      </w:fldSimple>
      <w:bookmarkEnd w:id="19"/>
      <w:bookmarkEnd w:id="20"/>
      <w:r w:rsidR="000A7FA0">
        <w:rPr>
          <w:noProof/>
        </w:rPr>
        <w:t>.</w:t>
      </w:r>
      <w:r w:rsidR="001B2200">
        <w:rPr>
          <w:noProof/>
        </w:rPr>
        <w:t xml:space="preserve"> </w:t>
      </w:r>
      <w:r w:rsidR="00E83802" w:rsidRPr="001B2200">
        <w:rPr>
          <w:rFonts w:cs="Times New Roman"/>
          <w:b w:val="0"/>
          <w:bCs/>
          <w:i/>
          <w:iCs w:val="0"/>
          <w:szCs w:val="24"/>
        </w:rPr>
        <w:t>O</w:t>
      </w:r>
      <w:r w:rsidR="00B670FC" w:rsidRPr="001B2200">
        <w:rPr>
          <w:rFonts w:cs="Times New Roman"/>
          <w:b w:val="0"/>
          <w:bCs/>
          <w:i/>
          <w:iCs w:val="0"/>
          <w:szCs w:val="24"/>
        </w:rPr>
        <w:t xml:space="preserve">verview of SportVU JSON </w:t>
      </w:r>
      <w:r w:rsidR="00E83802" w:rsidRPr="001B2200">
        <w:rPr>
          <w:rFonts w:cs="Times New Roman"/>
          <w:b w:val="0"/>
          <w:bCs/>
          <w:i/>
          <w:iCs w:val="0"/>
          <w:szCs w:val="24"/>
        </w:rPr>
        <w:t>C</w:t>
      </w:r>
      <w:r w:rsidR="00B670FC" w:rsidRPr="001B2200">
        <w:rPr>
          <w:rFonts w:cs="Times New Roman"/>
          <w:b w:val="0"/>
          <w:bCs/>
          <w:i/>
          <w:iCs w:val="0"/>
          <w:szCs w:val="24"/>
        </w:rPr>
        <w:t xml:space="preserve">ontaining </w:t>
      </w:r>
      <w:r w:rsidR="00E83802" w:rsidRPr="001B2200">
        <w:rPr>
          <w:rFonts w:cs="Times New Roman"/>
          <w:b w:val="0"/>
          <w:bCs/>
          <w:i/>
          <w:iCs w:val="0"/>
          <w:szCs w:val="24"/>
        </w:rPr>
        <w:t>D</w:t>
      </w:r>
      <w:r w:rsidR="00B670FC" w:rsidRPr="001B2200">
        <w:rPr>
          <w:rFonts w:cs="Times New Roman"/>
          <w:b w:val="0"/>
          <w:bCs/>
          <w:i/>
          <w:iCs w:val="0"/>
          <w:szCs w:val="24"/>
        </w:rPr>
        <w:t xml:space="preserve">ata for a </w:t>
      </w:r>
      <w:r w:rsidR="00E83802" w:rsidRPr="001B2200">
        <w:rPr>
          <w:rFonts w:cs="Times New Roman"/>
          <w:b w:val="0"/>
          <w:bCs/>
          <w:i/>
          <w:iCs w:val="0"/>
          <w:szCs w:val="24"/>
        </w:rPr>
        <w:t>S</w:t>
      </w:r>
      <w:r w:rsidR="00B670FC" w:rsidRPr="001B2200">
        <w:rPr>
          <w:rFonts w:cs="Times New Roman"/>
          <w:b w:val="0"/>
          <w:bCs/>
          <w:i/>
          <w:iCs w:val="0"/>
          <w:szCs w:val="24"/>
        </w:rPr>
        <w:t xml:space="preserve">ingle </w:t>
      </w:r>
      <w:r w:rsidR="00E83802" w:rsidRPr="001B2200">
        <w:rPr>
          <w:rFonts w:cs="Times New Roman"/>
          <w:b w:val="0"/>
          <w:bCs/>
          <w:i/>
          <w:iCs w:val="0"/>
          <w:szCs w:val="24"/>
        </w:rPr>
        <w:t>G</w:t>
      </w:r>
      <w:r w:rsidR="00B670FC" w:rsidRPr="001B2200">
        <w:rPr>
          <w:rFonts w:cs="Times New Roman"/>
          <w:b w:val="0"/>
          <w:bCs/>
          <w:i/>
          <w:iCs w:val="0"/>
          <w:szCs w:val="24"/>
        </w:rPr>
        <w:t xml:space="preserve">ame </w:t>
      </w:r>
      <w:r w:rsidR="00E83802" w:rsidRPr="001B2200">
        <w:rPr>
          <w:rFonts w:cs="Times New Roman"/>
          <w:b w:val="0"/>
          <w:bCs/>
          <w:i/>
          <w:iCs w:val="0"/>
          <w:szCs w:val="24"/>
        </w:rPr>
        <w:t>C</w:t>
      </w:r>
      <w:r w:rsidR="00B670FC" w:rsidRPr="001B2200">
        <w:rPr>
          <w:rFonts w:cs="Times New Roman"/>
          <w:b w:val="0"/>
          <w:bCs/>
          <w:i/>
          <w:iCs w:val="0"/>
          <w:szCs w:val="24"/>
        </w:rPr>
        <w:t>apture</w:t>
      </w:r>
      <w:bookmarkEnd w:id="21"/>
      <w:r w:rsidR="00E83802">
        <w:rPr>
          <w:rFonts w:cs="Times New Roman"/>
          <w:i/>
          <w:iCs w:val="0"/>
          <w:szCs w:val="24"/>
        </w:rPr>
        <w:t xml:space="preserve"> </w:t>
      </w:r>
    </w:p>
    <w:p w14:paraId="190FDC13" w14:textId="0E5A3ECA" w:rsidR="00157652" w:rsidRPr="00A35697" w:rsidRDefault="00157652" w:rsidP="00157652">
      <w:pPr>
        <w:spacing w:line="480" w:lineRule="auto"/>
        <w:jc w:val="both"/>
      </w:pPr>
      <w:r>
        <w:rPr>
          <w:noProof/>
        </w:rPr>
        <w:drawing>
          <wp:inline distT="0" distB="0" distL="0" distR="0" wp14:anchorId="451EC23E" wp14:editId="08FDDED5">
            <wp:extent cx="5937250" cy="3340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3340100"/>
                    </a:xfrm>
                    <a:prstGeom prst="rect">
                      <a:avLst/>
                    </a:prstGeom>
                    <a:noFill/>
                    <a:ln>
                      <a:noFill/>
                    </a:ln>
                  </pic:spPr>
                </pic:pic>
              </a:graphicData>
            </a:graphic>
          </wp:inline>
        </w:drawing>
      </w:r>
    </w:p>
    <w:p w14:paraId="4905FF50" w14:textId="755B6AC9" w:rsidR="00A35697" w:rsidRPr="00A35697" w:rsidRDefault="00A35697" w:rsidP="000A7FA0">
      <w:pPr>
        <w:spacing w:line="480" w:lineRule="auto"/>
        <w:ind w:firstLine="720"/>
      </w:pPr>
      <w:r w:rsidRPr="00A35697">
        <w:t>An event occurs when one team takes possession of the ball and ends either when they score, a foul or turnover is committed or in other unique circumstances</w:t>
      </w:r>
      <w:r w:rsidR="00560BDB">
        <w:t>,</w:t>
      </w:r>
      <w:r w:rsidRPr="00A35697">
        <w:t xml:space="preserve"> such as clock malfunction. Since the raw positional data of the players does not paint a full picture, this dataset is often combined with other event</w:t>
      </w:r>
      <w:r w:rsidR="00560BDB">
        <w:t>-</w:t>
      </w:r>
      <w:r w:rsidRPr="00A35697">
        <w:t>specific data, such as the type of shot taken or other play</w:t>
      </w:r>
      <w:r w:rsidR="00560BDB">
        <w:t>-</w:t>
      </w:r>
      <w:r w:rsidRPr="00A35697">
        <w:t>specific details that allow for a more cohesive view of on</w:t>
      </w:r>
      <w:r w:rsidR="00560BDB">
        <w:t>-</w:t>
      </w:r>
      <w:r w:rsidRPr="00A35697">
        <w:t xml:space="preserve">court behaviors. Many techniques are used to abstract this low-level data, </w:t>
      </w:r>
      <w:r w:rsidR="00560BDB">
        <w:t>and</w:t>
      </w:r>
      <w:r w:rsidRPr="00A35697">
        <w:t xml:space="preserve"> most </w:t>
      </w:r>
      <w:r w:rsidR="00560BDB">
        <w:t xml:space="preserve">of these </w:t>
      </w:r>
      <w:r w:rsidRPr="00A35697">
        <w:t xml:space="preserve">include the embedding of the coordinates into vectors or trajectory images that represent a player’s full range of motion over the course of a given possession. </w:t>
      </w:r>
    </w:p>
    <w:p w14:paraId="3175B2DD" w14:textId="0BD88019" w:rsidR="0067392C" w:rsidRDefault="00D34FB8" w:rsidP="0067392C">
      <w:pPr>
        <w:pStyle w:val="Heading4"/>
        <w:tabs>
          <w:tab w:val="clear" w:pos="720"/>
        </w:tabs>
      </w:pPr>
      <w:bookmarkStart w:id="22" w:name="_Toc69576688"/>
      <w:r>
        <w:t xml:space="preserve">2.1.2 </w:t>
      </w:r>
      <w:r w:rsidR="0067392C">
        <w:t>Event Labels</w:t>
      </w:r>
      <w:bookmarkEnd w:id="22"/>
    </w:p>
    <w:p w14:paraId="2B84D177" w14:textId="43C5374F" w:rsidR="007C797C" w:rsidRDefault="0082075C" w:rsidP="007C797C">
      <w:pPr>
        <w:spacing w:line="480" w:lineRule="auto"/>
      </w:pPr>
      <w:r>
        <w:tab/>
        <w:t xml:space="preserve">To provide additional context and </w:t>
      </w:r>
      <w:r w:rsidR="00DD4C7D">
        <w:t>higher-level</w:t>
      </w:r>
      <w:r>
        <w:t xml:space="preserve"> descriptions to the raw coordinate data, event labels are loaded and associated with the SportVU events by their corresponding event </w:t>
      </w:r>
      <w:r>
        <w:lastRenderedPageBreak/>
        <w:t xml:space="preserve">numbers. </w:t>
      </w:r>
      <w:r w:rsidR="00DD4C7D">
        <w:t xml:space="preserve">These event labels were originally created by researchers in </w:t>
      </w:r>
      <w:r w:rsidR="007C797C">
        <w:fldChar w:fldCharType="begin" w:fldLock="1"/>
      </w:r>
      <w:r w:rsidR="00F57EF0">
        <w:instrText>ADDIN CSL_CITATION {"citationItems":[{"id":"ITEM-1","itemData":{"URL":"https://eightthirtyfour.com/data","accessed":{"date-parts":[["2020","1","9"]]},"author":[{"dropping-particle":"","family":"Saini, Udam; Evans","given":"Katherine","non-dropping-particle":"","parse-names":false,"suffix":""}],"id":"ITEM-1","issued":{"date-parts":[["2017"]]},"title":"No Title","type":"webpage"},"uris":["http://www.mendeley.com/documents/?uuid=84e0f525-64c3-4df7-af79-e33e9a17aa17"]}],"mendeley":{"formattedCitation":"[10]","manualFormatting":"(Saini &amp; Evans, 2017)","plainTextFormattedCitation":"[10]","previouslyFormattedCitation":"[10]"},"properties":{"noteIndex":0},"schema":"https://github.com/citation-style-language/schema/raw/master/csl-citation.json"}</w:instrText>
      </w:r>
      <w:r w:rsidR="007C797C">
        <w:fldChar w:fldCharType="separate"/>
      </w:r>
      <w:r w:rsidR="007C797C" w:rsidRPr="007C797C">
        <w:rPr>
          <w:noProof/>
        </w:rPr>
        <w:t>(Saini</w:t>
      </w:r>
      <w:r w:rsidR="00E23D47">
        <w:rPr>
          <w:noProof/>
        </w:rPr>
        <w:t xml:space="preserve"> &amp;</w:t>
      </w:r>
      <w:r w:rsidR="007C797C" w:rsidRPr="007C797C">
        <w:rPr>
          <w:noProof/>
        </w:rPr>
        <w:t xml:space="preserve"> Evans, 2017)</w:t>
      </w:r>
      <w:r w:rsidR="007C797C">
        <w:fldChar w:fldCharType="end"/>
      </w:r>
      <w:r w:rsidR="00E23D47">
        <w:t xml:space="preserve"> </w:t>
      </w:r>
      <w:r w:rsidR="00DD4C7D">
        <w:t>and a summary of them can be found in</w:t>
      </w:r>
      <w:r w:rsidR="00F168C6">
        <w:t xml:space="preserve"> </w:t>
      </w:r>
      <w:r w:rsidR="00F168C6">
        <w:fldChar w:fldCharType="begin"/>
      </w:r>
      <w:r w:rsidR="00F168C6">
        <w:instrText xml:space="preserve"> REF _Ref66982267 \h </w:instrText>
      </w:r>
      <w:r w:rsidR="00F168C6">
        <w:fldChar w:fldCharType="separate"/>
      </w:r>
      <w:r w:rsidR="00C17107">
        <w:t xml:space="preserve">Table </w:t>
      </w:r>
      <w:r w:rsidR="00C17107">
        <w:rPr>
          <w:noProof/>
        </w:rPr>
        <w:t>1</w:t>
      </w:r>
      <w:r w:rsidR="00F168C6">
        <w:fldChar w:fldCharType="end"/>
      </w:r>
      <w:r w:rsidR="00DD4C7D">
        <w:t>.</w:t>
      </w:r>
    </w:p>
    <w:p w14:paraId="25DB5795" w14:textId="0C1D1B6D" w:rsidR="00F15AA2" w:rsidRPr="00F5736D" w:rsidRDefault="00B778A2" w:rsidP="00F5736D">
      <w:pPr>
        <w:pStyle w:val="Caption"/>
        <w:rPr>
          <w:b w:val="0"/>
        </w:rPr>
      </w:pPr>
      <w:bookmarkStart w:id="23" w:name="_Ref66982267"/>
      <w:bookmarkStart w:id="24" w:name="_Toc68431336"/>
      <w:r>
        <w:t xml:space="preserve">Table </w:t>
      </w:r>
      <w:fldSimple w:instr=" SEQ Table \* ARABIC ">
        <w:r w:rsidR="00C17107">
          <w:rPr>
            <w:noProof/>
          </w:rPr>
          <w:t>1</w:t>
        </w:r>
      </w:fldSimple>
      <w:bookmarkEnd w:id="23"/>
      <w:r w:rsidR="000A7FA0">
        <w:rPr>
          <w:noProof/>
        </w:rPr>
        <w:t>.</w:t>
      </w:r>
      <w:r w:rsidR="00F5736D">
        <w:rPr>
          <w:noProof/>
        </w:rPr>
        <w:t xml:space="preserve"> </w:t>
      </w:r>
      <w:r w:rsidR="00F15AA2" w:rsidRPr="00F5736D">
        <w:rPr>
          <w:b w:val="0"/>
          <w:bCs/>
          <w:i/>
        </w:rPr>
        <w:t xml:space="preserve">An </w:t>
      </w:r>
      <w:r w:rsidRPr="00F5736D">
        <w:rPr>
          <w:b w:val="0"/>
          <w:bCs/>
          <w:i/>
        </w:rPr>
        <w:t>O</w:t>
      </w:r>
      <w:r w:rsidR="00F15AA2" w:rsidRPr="00F5736D">
        <w:rPr>
          <w:b w:val="0"/>
          <w:bCs/>
          <w:i/>
        </w:rPr>
        <w:t xml:space="preserve">verview </w:t>
      </w:r>
      <w:r w:rsidR="00D33BE5" w:rsidRPr="00F5736D">
        <w:rPr>
          <w:b w:val="0"/>
          <w:bCs/>
          <w:i/>
        </w:rPr>
        <w:t xml:space="preserve">and </w:t>
      </w:r>
      <w:r w:rsidRPr="00F5736D">
        <w:rPr>
          <w:b w:val="0"/>
          <w:bCs/>
          <w:i/>
        </w:rPr>
        <w:t>D</w:t>
      </w:r>
      <w:r w:rsidR="00D33BE5" w:rsidRPr="00F5736D">
        <w:rPr>
          <w:b w:val="0"/>
          <w:bCs/>
          <w:i/>
        </w:rPr>
        <w:t xml:space="preserve">escription </w:t>
      </w:r>
      <w:r w:rsidR="00F15AA2" w:rsidRPr="00F5736D">
        <w:rPr>
          <w:b w:val="0"/>
          <w:bCs/>
          <w:i/>
        </w:rPr>
        <w:t>of the</w:t>
      </w:r>
      <w:r w:rsidR="00D33BE5" w:rsidRPr="00F5736D">
        <w:rPr>
          <w:b w:val="0"/>
          <w:bCs/>
          <w:i/>
        </w:rPr>
        <w:t xml:space="preserve"> </w:t>
      </w:r>
      <w:r w:rsidRPr="00F5736D">
        <w:rPr>
          <w:b w:val="0"/>
          <w:bCs/>
          <w:i/>
        </w:rPr>
        <w:t>V</w:t>
      </w:r>
      <w:r w:rsidR="00D33BE5" w:rsidRPr="00F5736D">
        <w:rPr>
          <w:b w:val="0"/>
          <w:bCs/>
          <w:i/>
        </w:rPr>
        <w:t>arious</w:t>
      </w:r>
      <w:r w:rsidR="00F15AA2" w:rsidRPr="00F5736D">
        <w:rPr>
          <w:b w:val="0"/>
          <w:bCs/>
          <w:i/>
        </w:rPr>
        <w:t xml:space="preserve"> </w:t>
      </w:r>
      <w:r w:rsidRPr="00F5736D">
        <w:rPr>
          <w:b w:val="0"/>
          <w:bCs/>
          <w:i/>
        </w:rPr>
        <w:t>E</w:t>
      </w:r>
      <w:r w:rsidR="00F15AA2" w:rsidRPr="00F5736D">
        <w:rPr>
          <w:b w:val="0"/>
          <w:bCs/>
          <w:i/>
        </w:rPr>
        <w:t xml:space="preserve">vent </w:t>
      </w:r>
      <w:r w:rsidRPr="00F5736D">
        <w:rPr>
          <w:b w:val="0"/>
          <w:bCs/>
          <w:i/>
        </w:rPr>
        <w:t>L</w:t>
      </w:r>
      <w:r w:rsidR="00F15AA2" w:rsidRPr="00F5736D">
        <w:rPr>
          <w:b w:val="0"/>
          <w:bCs/>
          <w:i/>
        </w:rPr>
        <w:t>abels</w:t>
      </w:r>
      <w:r w:rsidR="00D33BE5" w:rsidRPr="00F5736D">
        <w:rPr>
          <w:b w:val="0"/>
          <w:bCs/>
          <w:i/>
        </w:rPr>
        <w:t xml:space="preserve"> in the </w:t>
      </w:r>
      <w:r w:rsidRPr="00F5736D">
        <w:rPr>
          <w:b w:val="0"/>
          <w:bCs/>
          <w:i/>
        </w:rPr>
        <w:t>D</w:t>
      </w:r>
      <w:r w:rsidR="00D33BE5" w:rsidRPr="00F5736D">
        <w:rPr>
          <w:b w:val="0"/>
          <w:bCs/>
          <w:i/>
        </w:rPr>
        <w:t>ataset</w:t>
      </w:r>
      <w:bookmarkEnd w:id="24"/>
    </w:p>
    <w:tbl>
      <w:tblPr>
        <w:tblStyle w:val="GridTable4-Accent1"/>
        <w:tblW w:w="9990" w:type="dxa"/>
        <w:tblInd w:w="-95" w:type="dxa"/>
        <w:tblLook w:val="04A0" w:firstRow="1" w:lastRow="0" w:firstColumn="1" w:lastColumn="0" w:noHBand="0" w:noVBand="1"/>
      </w:tblPr>
      <w:tblGrid>
        <w:gridCol w:w="4410"/>
        <w:gridCol w:w="5580"/>
      </w:tblGrid>
      <w:tr w:rsidR="00F15AA2" w14:paraId="2D91DF23" w14:textId="77777777" w:rsidTr="00E23D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59D3ACF5" w14:textId="160C8D59" w:rsidR="00F15AA2" w:rsidRPr="00D33BE5" w:rsidRDefault="00F15AA2" w:rsidP="00F15AA2">
            <w:pPr>
              <w:jc w:val="both"/>
              <w:rPr>
                <w:rFonts w:cs="Times New Roman"/>
                <w:szCs w:val="24"/>
              </w:rPr>
            </w:pPr>
            <w:r w:rsidRPr="00D33BE5">
              <w:rPr>
                <w:rFonts w:cs="Times New Roman"/>
                <w:color w:val="000000"/>
                <w:szCs w:val="24"/>
              </w:rPr>
              <w:t>Column Name</w:t>
            </w:r>
          </w:p>
        </w:tc>
        <w:tc>
          <w:tcPr>
            <w:tcW w:w="5580" w:type="dxa"/>
          </w:tcPr>
          <w:p w14:paraId="289F0846" w14:textId="7A9759BC" w:rsidR="00F15AA2" w:rsidRPr="00D33BE5" w:rsidRDefault="00F15AA2" w:rsidP="00F15AA2">
            <w:pPr>
              <w:jc w:val="both"/>
              <w:cnfStyle w:val="100000000000" w:firstRow="1"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Description</w:t>
            </w:r>
          </w:p>
        </w:tc>
      </w:tr>
      <w:tr w:rsidR="00F15AA2" w14:paraId="5610FFFE"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502A1F73" w14:textId="768666F1" w:rsidR="00F15AA2" w:rsidRPr="00D33BE5" w:rsidRDefault="00F15AA2" w:rsidP="00F15AA2">
            <w:pPr>
              <w:jc w:val="both"/>
              <w:rPr>
                <w:rFonts w:cs="Times New Roman"/>
                <w:b w:val="0"/>
                <w:bCs w:val="0"/>
                <w:szCs w:val="24"/>
              </w:rPr>
            </w:pPr>
            <w:r w:rsidRPr="00D33BE5">
              <w:rPr>
                <w:rFonts w:cs="Times New Roman"/>
                <w:b w:val="0"/>
                <w:bCs w:val="0"/>
                <w:color w:val="000000"/>
                <w:szCs w:val="24"/>
              </w:rPr>
              <w:t>EVENTMSGACTIONTYPE</w:t>
            </w:r>
          </w:p>
        </w:tc>
        <w:tc>
          <w:tcPr>
            <w:tcW w:w="5580" w:type="dxa"/>
          </w:tcPr>
          <w:p w14:paraId="7B056188" w14:textId="1D281FB1"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33BE5">
              <w:rPr>
                <w:rFonts w:cs="Times New Roman"/>
                <w:color w:val="000000"/>
                <w:szCs w:val="24"/>
              </w:rPr>
              <w:t>type of action (enum)</w:t>
            </w:r>
          </w:p>
        </w:tc>
      </w:tr>
      <w:tr w:rsidR="00F15AA2" w14:paraId="36B53993"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65398EAF" w14:textId="72688BC0" w:rsidR="00F15AA2" w:rsidRPr="00D33BE5" w:rsidRDefault="00F15AA2" w:rsidP="00F15AA2">
            <w:pPr>
              <w:jc w:val="both"/>
              <w:rPr>
                <w:rFonts w:cs="Times New Roman"/>
                <w:b w:val="0"/>
                <w:bCs w:val="0"/>
                <w:szCs w:val="24"/>
              </w:rPr>
            </w:pPr>
            <w:r w:rsidRPr="00D33BE5">
              <w:rPr>
                <w:rFonts w:cs="Times New Roman"/>
                <w:b w:val="0"/>
                <w:bCs w:val="0"/>
                <w:color w:val="000000"/>
                <w:szCs w:val="24"/>
              </w:rPr>
              <w:t>EVENTMSGTYPE</w:t>
            </w:r>
          </w:p>
        </w:tc>
        <w:tc>
          <w:tcPr>
            <w:tcW w:w="5580" w:type="dxa"/>
          </w:tcPr>
          <w:p w14:paraId="6C23C07D" w14:textId="2FC64182"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further breakdown of action (enum)</w:t>
            </w:r>
          </w:p>
        </w:tc>
      </w:tr>
      <w:tr w:rsidR="00F15AA2" w14:paraId="533F91E8"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616E98DD" w14:textId="1ED0AD5B" w:rsidR="00F15AA2" w:rsidRPr="00D33BE5" w:rsidRDefault="00F15AA2" w:rsidP="00F15AA2">
            <w:pPr>
              <w:jc w:val="both"/>
              <w:rPr>
                <w:rFonts w:cs="Times New Roman"/>
                <w:b w:val="0"/>
                <w:bCs w:val="0"/>
                <w:szCs w:val="24"/>
              </w:rPr>
            </w:pPr>
            <w:r w:rsidRPr="00D33BE5">
              <w:rPr>
                <w:rFonts w:cs="Times New Roman"/>
                <w:b w:val="0"/>
                <w:bCs w:val="0"/>
                <w:color w:val="000000"/>
                <w:szCs w:val="24"/>
              </w:rPr>
              <w:t>EVENTNUM</w:t>
            </w:r>
          </w:p>
        </w:tc>
        <w:tc>
          <w:tcPr>
            <w:tcW w:w="5580" w:type="dxa"/>
          </w:tcPr>
          <w:p w14:paraId="6AEB35AB" w14:textId="469734EE"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33BE5">
              <w:rPr>
                <w:rFonts w:cs="Times New Roman"/>
                <w:color w:val="000000"/>
                <w:szCs w:val="24"/>
              </w:rPr>
              <w:t>event number/order in game</w:t>
            </w:r>
          </w:p>
        </w:tc>
      </w:tr>
      <w:tr w:rsidR="00F15AA2" w14:paraId="488446CD"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48CD5B3B" w14:textId="08A5CC92" w:rsidR="00F15AA2" w:rsidRPr="00D33BE5" w:rsidRDefault="00F15AA2" w:rsidP="00F15AA2">
            <w:pPr>
              <w:jc w:val="both"/>
              <w:rPr>
                <w:rFonts w:cs="Times New Roman"/>
                <w:b w:val="0"/>
                <w:bCs w:val="0"/>
                <w:szCs w:val="24"/>
              </w:rPr>
            </w:pPr>
            <w:r w:rsidRPr="00D33BE5">
              <w:rPr>
                <w:rFonts w:cs="Times New Roman"/>
                <w:b w:val="0"/>
                <w:bCs w:val="0"/>
                <w:color w:val="000000"/>
                <w:szCs w:val="24"/>
              </w:rPr>
              <w:t>GAME_ID</w:t>
            </w:r>
          </w:p>
        </w:tc>
        <w:tc>
          <w:tcPr>
            <w:tcW w:w="5580" w:type="dxa"/>
          </w:tcPr>
          <w:p w14:paraId="0931BA22" w14:textId="4B7F7953" w:rsidR="00F15AA2" w:rsidRPr="00D33BE5" w:rsidRDefault="00D33BE5"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NBA</w:t>
            </w:r>
            <w:r w:rsidR="00F15AA2" w:rsidRPr="00D33BE5">
              <w:rPr>
                <w:rFonts w:cs="Times New Roman"/>
                <w:color w:val="000000"/>
                <w:szCs w:val="24"/>
              </w:rPr>
              <w:t xml:space="preserve"> game id</w:t>
            </w:r>
          </w:p>
        </w:tc>
      </w:tr>
      <w:tr w:rsidR="00F15AA2" w14:paraId="3DA0226B"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159CFC58" w14:textId="331C641A" w:rsidR="00F15AA2" w:rsidRPr="00D33BE5" w:rsidRDefault="00F15AA2" w:rsidP="00F15AA2">
            <w:pPr>
              <w:jc w:val="both"/>
              <w:rPr>
                <w:rFonts w:cs="Times New Roman"/>
                <w:b w:val="0"/>
                <w:bCs w:val="0"/>
                <w:szCs w:val="24"/>
              </w:rPr>
            </w:pPr>
            <w:r w:rsidRPr="00D33BE5">
              <w:rPr>
                <w:rFonts w:cs="Times New Roman"/>
                <w:b w:val="0"/>
                <w:bCs w:val="0"/>
                <w:color w:val="000000"/>
                <w:szCs w:val="24"/>
              </w:rPr>
              <w:t>HOMEDESCRIPTION</w:t>
            </w:r>
          </w:p>
        </w:tc>
        <w:tc>
          <w:tcPr>
            <w:tcW w:w="5580" w:type="dxa"/>
          </w:tcPr>
          <w:p w14:paraId="42897597" w14:textId="633907BF"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33BE5">
              <w:rPr>
                <w:rFonts w:cs="Times New Roman"/>
                <w:color w:val="000000"/>
                <w:szCs w:val="24"/>
              </w:rPr>
              <w:t>raw textual description of event for home team action</w:t>
            </w:r>
          </w:p>
        </w:tc>
      </w:tr>
      <w:tr w:rsidR="00F15AA2" w14:paraId="00AB170C"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43552974" w14:textId="5CB61F23" w:rsidR="00F15AA2" w:rsidRPr="00D33BE5" w:rsidRDefault="00F15AA2" w:rsidP="00F15AA2">
            <w:pPr>
              <w:jc w:val="both"/>
              <w:rPr>
                <w:rFonts w:cs="Times New Roman"/>
                <w:b w:val="0"/>
                <w:bCs w:val="0"/>
                <w:szCs w:val="24"/>
              </w:rPr>
            </w:pPr>
            <w:r w:rsidRPr="00D33BE5">
              <w:rPr>
                <w:rFonts w:cs="Times New Roman"/>
                <w:b w:val="0"/>
                <w:bCs w:val="0"/>
                <w:color w:val="000000"/>
                <w:szCs w:val="24"/>
              </w:rPr>
              <w:t>NEUTRALDESCRIPTION</w:t>
            </w:r>
          </w:p>
        </w:tc>
        <w:tc>
          <w:tcPr>
            <w:tcW w:w="5580" w:type="dxa"/>
          </w:tcPr>
          <w:p w14:paraId="35242507" w14:textId="51D57315"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raw textual description of event if neutral action</w:t>
            </w:r>
          </w:p>
        </w:tc>
      </w:tr>
      <w:tr w:rsidR="00D33BE5" w14:paraId="5C70E671"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6E87002F" w14:textId="5DE9E699" w:rsidR="00D33BE5" w:rsidRPr="00D33BE5" w:rsidRDefault="00D33BE5" w:rsidP="00D33BE5">
            <w:pPr>
              <w:jc w:val="both"/>
              <w:rPr>
                <w:rFonts w:cs="Times New Roman"/>
                <w:b w:val="0"/>
                <w:bCs w:val="0"/>
                <w:color w:val="000000"/>
                <w:szCs w:val="24"/>
              </w:rPr>
            </w:pPr>
            <w:r w:rsidRPr="00D33BE5">
              <w:rPr>
                <w:rFonts w:cs="Times New Roman"/>
                <w:b w:val="0"/>
                <w:bCs w:val="0"/>
                <w:color w:val="000000"/>
                <w:szCs w:val="24"/>
              </w:rPr>
              <w:t>VISITORDESCRIPTION</w:t>
            </w:r>
          </w:p>
        </w:tc>
        <w:tc>
          <w:tcPr>
            <w:tcW w:w="5580" w:type="dxa"/>
          </w:tcPr>
          <w:p w14:paraId="4C1F00DC" w14:textId="71406F1E" w:rsidR="00D33BE5" w:rsidRPr="00D33BE5" w:rsidRDefault="00D33BE5" w:rsidP="00D33BE5">
            <w:pPr>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33BE5">
              <w:rPr>
                <w:rFonts w:cs="Times New Roman"/>
                <w:color w:val="000000"/>
                <w:szCs w:val="24"/>
              </w:rPr>
              <w:t>raw textual description of event for away team action</w:t>
            </w:r>
          </w:p>
        </w:tc>
      </w:tr>
      <w:tr w:rsidR="00F15AA2" w14:paraId="27DB1D41"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64120EFB" w14:textId="6515CFD4" w:rsidR="00F15AA2" w:rsidRPr="00D33BE5" w:rsidRDefault="00F15AA2" w:rsidP="00F15AA2">
            <w:pPr>
              <w:jc w:val="both"/>
              <w:rPr>
                <w:rFonts w:cs="Times New Roman"/>
                <w:b w:val="0"/>
                <w:bCs w:val="0"/>
                <w:szCs w:val="24"/>
              </w:rPr>
            </w:pPr>
            <w:r w:rsidRPr="00D33BE5">
              <w:rPr>
                <w:rFonts w:cs="Times New Roman"/>
                <w:b w:val="0"/>
                <w:bCs w:val="0"/>
                <w:color w:val="000000"/>
                <w:szCs w:val="24"/>
              </w:rPr>
              <w:t>PERIOD</w:t>
            </w:r>
          </w:p>
        </w:tc>
        <w:tc>
          <w:tcPr>
            <w:tcW w:w="5580" w:type="dxa"/>
          </w:tcPr>
          <w:p w14:paraId="23D59FC2" w14:textId="10D2DD8C"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current period</w:t>
            </w:r>
          </w:p>
        </w:tc>
      </w:tr>
      <w:tr w:rsidR="00F15AA2" w14:paraId="2880A5DE"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7778C1C5" w14:textId="071B15A1" w:rsidR="00F15AA2" w:rsidRPr="00D33BE5" w:rsidRDefault="00F15AA2" w:rsidP="00F15AA2">
            <w:pPr>
              <w:jc w:val="both"/>
              <w:rPr>
                <w:rFonts w:cs="Times New Roman"/>
                <w:b w:val="0"/>
                <w:bCs w:val="0"/>
                <w:color w:val="000000"/>
                <w:szCs w:val="24"/>
              </w:rPr>
            </w:pPr>
            <w:r w:rsidRPr="00D33BE5">
              <w:rPr>
                <w:rFonts w:cs="Times New Roman"/>
                <w:b w:val="0"/>
                <w:bCs w:val="0"/>
                <w:color w:val="000000"/>
                <w:szCs w:val="24"/>
              </w:rPr>
              <w:t>SCORE</w:t>
            </w:r>
          </w:p>
        </w:tc>
        <w:tc>
          <w:tcPr>
            <w:tcW w:w="5580" w:type="dxa"/>
          </w:tcPr>
          <w:p w14:paraId="6EAE9AF9" w14:textId="35196C6C"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33BE5">
              <w:rPr>
                <w:rFonts w:cs="Times New Roman"/>
                <w:color w:val="000000"/>
                <w:szCs w:val="24"/>
              </w:rPr>
              <w:t>game score</w:t>
            </w:r>
          </w:p>
        </w:tc>
      </w:tr>
      <w:tr w:rsidR="00F15AA2" w14:paraId="0AC48E53"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3E416C5C" w14:textId="4E199645" w:rsidR="00F15AA2" w:rsidRPr="00D33BE5" w:rsidRDefault="00F15AA2" w:rsidP="00F15AA2">
            <w:pPr>
              <w:jc w:val="both"/>
              <w:rPr>
                <w:rFonts w:cs="Times New Roman"/>
                <w:b w:val="0"/>
                <w:bCs w:val="0"/>
                <w:color w:val="000000"/>
                <w:szCs w:val="24"/>
              </w:rPr>
            </w:pPr>
            <w:r w:rsidRPr="00D33BE5">
              <w:rPr>
                <w:rFonts w:cs="Times New Roman"/>
                <w:b w:val="0"/>
                <w:bCs w:val="0"/>
                <w:color w:val="000000"/>
                <w:szCs w:val="24"/>
              </w:rPr>
              <w:t>SCOREMARGIN</w:t>
            </w:r>
          </w:p>
        </w:tc>
        <w:tc>
          <w:tcPr>
            <w:tcW w:w="5580" w:type="dxa"/>
          </w:tcPr>
          <w:p w14:paraId="6EE6DD4F" w14:textId="46A6C54F"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33BE5">
              <w:rPr>
                <w:rFonts w:cs="Times New Roman"/>
                <w:color w:val="000000"/>
                <w:szCs w:val="24"/>
              </w:rPr>
              <w:t>difference of game score (home - away)</w:t>
            </w:r>
          </w:p>
        </w:tc>
      </w:tr>
      <w:tr w:rsidR="00F15AA2" w14:paraId="23752D59"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5C582533" w14:textId="073E66D1" w:rsidR="00F15AA2" w:rsidRPr="00D33BE5" w:rsidRDefault="00F15AA2" w:rsidP="00F15AA2">
            <w:pPr>
              <w:jc w:val="both"/>
              <w:rPr>
                <w:rFonts w:cs="Times New Roman"/>
                <w:b w:val="0"/>
                <w:bCs w:val="0"/>
                <w:color w:val="000000"/>
                <w:szCs w:val="24"/>
              </w:rPr>
            </w:pPr>
            <w:r w:rsidRPr="00D33BE5">
              <w:rPr>
                <w:rFonts w:cs="Times New Roman"/>
                <w:b w:val="0"/>
                <w:bCs w:val="0"/>
                <w:color w:val="000000"/>
                <w:szCs w:val="24"/>
              </w:rPr>
              <w:t>WCTIMESTRING</w:t>
            </w:r>
          </w:p>
        </w:tc>
        <w:tc>
          <w:tcPr>
            <w:tcW w:w="5580" w:type="dxa"/>
          </w:tcPr>
          <w:p w14:paraId="3C97EEF4" w14:textId="7FFB0B15"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D33BE5">
              <w:rPr>
                <w:rFonts w:cs="Times New Roman"/>
                <w:color w:val="000000"/>
                <w:szCs w:val="24"/>
              </w:rPr>
              <w:t>real world time</w:t>
            </w:r>
          </w:p>
        </w:tc>
      </w:tr>
      <w:tr w:rsidR="00F15AA2" w14:paraId="05906C9A"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49D726FB" w14:textId="2ECF8A21" w:rsidR="00F15AA2" w:rsidRPr="00D33BE5" w:rsidRDefault="00F15AA2" w:rsidP="00F15AA2">
            <w:pPr>
              <w:jc w:val="both"/>
              <w:rPr>
                <w:rFonts w:cs="Times New Roman"/>
                <w:b w:val="0"/>
                <w:bCs w:val="0"/>
                <w:color w:val="000000"/>
                <w:szCs w:val="24"/>
              </w:rPr>
            </w:pPr>
            <w:r w:rsidRPr="00D33BE5">
              <w:rPr>
                <w:rFonts w:cs="Times New Roman"/>
                <w:b w:val="0"/>
                <w:bCs w:val="0"/>
                <w:color w:val="000000"/>
                <w:szCs w:val="24"/>
              </w:rPr>
              <w:t>PCTIMESTRING</w:t>
            </w:r>
          </w:p>
        </w:tc>
        <w:tc>
          <w:tcPr>
            <w:tcW w:w="5580" w:type="dxa"/>
          </w:tcPr>
          <w:p w14:paraId="5DFF40E6" w14:textId="6AF2DE64"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D33BE5">
              <w:rPr>
                <w:rFonts w:cs="Times New Roman"/>
                <w:color w:val="000000"/>
                <w:szCs w:val="24"/>
              </w:rPr>
              <w:t>time left in quarter</w:t>
            </w:r>
          </w:p>
        </w:tc>
      </w:tr>
      <w:tr w:rsidR="00F15AA2" w14:paraId="685CE742"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6CFDB995" w14:textId="73D751D5" w:rsidR="00F15AA2" w:rsidRPr="00D33BE5" w:rsidRDefault="00F15AA2" w:rsidP="00F15AA2">
            <w:pPr>
              <w:jc w:val="both"/>
              <w:rPr>
                <w:rFonts w:cs="Times New Roman"/>
                <w:b w:val="0"/>
                <w:bCs w:val="0"/>
                <w:szCs w:val="24"/>
              </w:rPr>
            </w:pPr>
            <w:r w:rsidRPr="00D33BE5">
              <w:rPr>
                <w:rFonts w:cs="Times New Roman"/>
                <w:b w:val="0"/>
                <w:bCs w:val="0"/>
                <w:color w:val="000000"/>
                <w:szCs w:val="24"/>
              </w:rPr>
              <w:t>PLAYER1_ID</w:t>
            </w:r>
          </w:p>
        </w:tc>
        <w:tc>
          <w:tcPr>
            <w:tcW w:w="5580" w:type="dxa"/>
          </w:tcPr>
          <w:p w14:paraId="5CC56DFB" w14:textId="784198F8" w:rsidR="00F15AA2" w:rsidRPr="00D33BE5" w:rsidRDefault="00E03C9F"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color w:val="000000"/>
                <w:szCs w:val="24"/>
              </w:rPr>
              <w:t>NBA</w:t>
            </w:r>
            <w:r w:rsidR="00F15AA2" w:rsidRPr="00D33BE5">
              <w:rPr>
                <w:rFonts w:cs="Times New Roman"/>
                <w:color w:val="000000"/>
                <w:szCs w:val="24"/>
              </w:rPr>
              <w:t xml:space="preserve"> player id for player 1 (in </w:t>
            </w:r>
            <w:r w:rsidR="00D17792" w:rsidRPr="00D33BE5">
              <w:rPr>
                <w:rFonts w:cs="Times New Roman"/>
                <w:color w:val="000000"/>
                <w:szCs w:val="24"/>
              </w:rPr>
              <w:t>play</w:t>
            </w:r>
            <w:r w:rsidR="00D17792">
              <w:rPr>
                <w:rFonts w:cs="Times New Roman"/>
                <w:color w:val="000000"/>
                <w:szCs w:val="24"/>
              </w:rPr>
              <w:t>-</w:t>
            </w:r>
            <w:r w:rsidR="00D17792" w:rsidRPr="00D33BE5">
              <w:rPr>
                <w:rFonts w:cs="Times New Roman"/>
                <w:color w:val="000000"/>
                <w:szCs w:val="24"/>
              </w:rPr>
              <w:t>by</w:t>
            </w:r>
            <w:r w:rsidR="00D17792">
              <w:rPr>
                <w:rFonts w:cs="Times New Roman"/>
                <w:color w:val="000000"/>
                <w:szCs w:val="24"/>
              </w:rPr>
              <w:t>-</w:t>
            </w:r>
            <w:r w:rsidR="00D17792" w:rsidRPr="00D33BE5">
              <w:rPr>
                <w:rFonts w:cs="Times New Roman"/>
                <w:color w:val="000000"/>
                <w:szCs w:val="24"/>
              </w:rPr>
              <w:t xml:space="preserve">play </w:t>
            </w:r>
            <w:r w:rsidR="00F15AA2" w:rsidRPr="00D33BE5">
              <w:rPr>
                <w:rFonts w:cs="Times New Roman"/>
                <w:color w:val="000000"/>
                <w:szCs w:val="24"/>
              </w:rPr>
              <w:t>description)</w:t>
            </w:r>
          </w:p>
        </w:tc>
      </w:tr>
      <w:tr w:rsidR="00F15AA2" w14:paraId="208D1DE8"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426F2FBD" w14:textId="60F5AEB0" w:rsidR="00F15AA2" w:rsidRPr="00D33BE5" w:rsidRDefault="00F15AA2" w:rsidP="00F15AA2">
            <w:pPr>
              <w:jc w:val="both"/>
              <w:rPr>
                <w:rFonts w:cs="Times New Roman"/>
                <w:b w:val="0"/>
                <w:bCs w:val="0"/>
                <w:szCs w:val="24"/>
              </w:rPr>
            </w:pPr>
            <w:r w:rsidRPr="00D33BE5">
              <w:rPr>
                <w:rFonts w:cs="Times New Roman"/>
                <w:b w:val="0"/>
                <w:bCs w:val="0"/>
                <w:color w:val="000000"/>
                <w:szCs w:val="24"/>
              </w:rPr>
              <w:t>PLAYER1_NAME</w:t>
            </w:r>
          </w:p>
        </w:tc>
        <w:tc>
          <w:tcPr>
            <w:tcW w:w="5580" w:type="dxa"/>
          </w:tcPr>
          <w:p w14:paraId="3E873E73" w14:textId="4C3B73D2"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player 1 name</w:t>
            </w:r>
          </w:p>
        </w:tc>
      </w:tr>
      <w:tr w:rsidR="00F15AA2" w14:paraId="2F4DD888"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7FD53A7E" w14:textId="31210F17" w:rsidR="00F15AA2" w:rsidRPr="00D33BE5" w:rsidRDefault="00F15AA2" w:rsidP="00F15AA2">
            <w:pPr>
              <w:jc w:val="both"/>
              <w:rPr>
                <w:rFonts w:cs="Times New Roman"/>
                <w:b w:val="0"/>
                <w:bCs w:val="0"/>
                <w:szCs w:val="24"/>
              </w:rPr>
            </w:pPr>
            <w:r w:rsidRPr="00D33BE5">
              <w:rPr>
                <w:rFonts w:cs="Times New Roman"/>
                <w:b w:val="0"/>
                <w:bCs w:val="0"/>
                <w:color w:val="000000"/>
                <w:szCs w:val="24"/>
              </w:rPr>
              <w:t>PLAYER1_TEAM_ABBREVIATION</w:t>
            </w:r>
          </w:p>
        </w:tc>
        <w:tc>
          <w:tcPr>
            <w:tcW w:w="5580" w:type="dxa"/>
          </w:tcPr>
          <w:p w14:paraId="3231ECC9" w14:textId="5C4CB12E"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33BE5">
              <w:rPr>
                <w:rFonts w:cs="Times New Roman"/>
                <w:color w:val="000000"/>
                <w:szCs w:val="24"/>
              </w:rPr>
              <w:t>team abbreviation for player 1</w:t>
            </w:r>
          </w:p>
        </w:tc>
      </w:tr>
      <w:tr w:rsidR="00F15AA2" w14:paraId="02938F69"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1FBA014D" w14:textId="33AC3284" w:rsidR="00F15AA2" w:rsidRPr="00D33BE5" w:rsidRDefault="00F15AA2" w:rsidP="00F15AA2">
            <w:pPr>
              <w:jc w:val="both"/>
              <w:rPr>
                <w:rFonts w:cs="Times New Roman"/>
                <w:b w:val="0"/>
                <w:bCs w:val="0"/>
                <w:szCs w:val="24"/>
              </w:rPr>
            </w:pPr>
            <w:r w:rsidRPr="00D33BE5">
              <w:rPr>
                <w:rFonts w:cs="Times New Roman"/>
                <w:b w:val="0"/>
                <w:bCs w:val="0"/>
                <w:color w:val="000000"/>
                <w:szCs w:val="24"/>
              </w:rPr>
              <w:t>PLAYER1_TEAM_CITY</w:t>
            </w:r>
          </w:p>
        </w:tc>
        <w:tc>
          <w:tcPr>
            <w:tcW w:w="5580" w:type="dxa"/>
          </w:tcPr>
          <w:p w14:paraId="3DD0A490" w14:textId="4F7BF73F"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team city for player 1</w:t>
            </w:r>
          </w:p>
        </w:tc>
      </w:tr>
      <w:tr w:rsidR="00F15AA2" w14:paraId="6166AB07"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331FEF27" w14:textId="3960C8AD" w:rsidR="00F15AA2" w:rsidRPr="00D33BE5" w:rsidRDefault="00F15AA2" w:rsidP="00F15AA2">
            <w:pPr>
              <w:jc w:val="both"/>
              <w:rPr>
                <w:rFonts w:cs="Times New Roman"/>
                <w:b w:val="0"/>
                <w:bCs w:val="0"/>
                <w:szCs w:val="24"/>
              </w:rPr>
            </w:pPr>
            <w:r w:rsidRPr="00D33BE5">
              <w:rPr>
                <w:rFonts w:cs="Times New Roman"/>
                <w:b w:val="0"/>
                <w:bCs w:val="0"/>
                <w:color w:val="000000"/>
                <w:szCs w:val="24"/>
              </w:rPr>
              <w:t>PLAYER1_TEAM_ID</w:t>
            </w:r>
          </w:p>
        </w:tc>
        <w:tc>
          <w:tcPr>
            <w:tcW w:w="5580" w:type="dxa"/>
          </w:tcPr>
          <w:p w14:paraId="6B267379" w14:textId="730C7EAF"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33BE5">
              <w:rPr>
                <w:rFonts w:cs="Times New Roman"/>
                <w:color w:val="000000"/>
                <w:szCs w:val="24"/>
              </w:rPr>
              <w:t>team id for player 1</w:t>
            </w:r>
          </w:p>
        </w:tc>
      </w:tr>
      <w:tr w:rsidR="00F15AA2" w14:paraId="178198EF"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4BDA8125" w14:textId="3ADB8A45" w:rsidR="00F15AA2" w:rsidRPr="00D33BE5" w:rsidRDefault="00F15AA2" w:rsidP="00F15AA2">
            <w:pPr>
              <w:jc w:val="both"/>
              <w:rPr>
                <w:rFonts w:cs="Times New Roman"/>
                <w:b w:val="0"/>
                <w:bCs w:val="0"/>
                <w:szCs w:val="24"/>
              </w:rPr>
            </w:pPr>
            <w:r w:rsidRPr="00D33BE5">
              <w:rPr>
                <w:rFonts w:cs="Times New Roman"/>
                <w:b w:val="0"/>
                <w:bCs w:val="0"/>
                <w:color w:val="000000"/>
                <w:szCs w:val="24"/>
              </w:rPr>
              <w:t>PLAYER1_TEAM_NICKNAME</w:t>
            </w:r>
          </w:p>
        </w:tc>
        <w:tc>
          <w:tcPr>
            <w:tcW w:w="5580" w:type="dxa"/>
          </w:tcPr>
          <w:p w14:paraId="18995889" w14:textId="228ABC26"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team nickname for player 1</w:t>
            </w:r>
          </w:p>
        </w:tc>
      </w:tr>
      <w:tr w:rsidR="00F15AA2" w14:paraId="1DEFD942"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56D3BAF7" w14:textId="49EA1C42" w:rsidR="00F15AA2" w:rsidRPr="00D33BE5" w:rsidRDefault="00F15AA2" w:rsidP="00F15AA2">
            <w:pPr>
              <w:jc w:val="both"/>
              <w:rPr>
                <w:rFonts w:cs="Times New Roman"/>
                <w:b w:val="0"/>
                <w:bCs w:val="0"/>
                <w:szCs w:val="24"/>
              </w:rPr>
            </w:pPr>
            <w:r w:rsidRPr="00D33BE5">
              <w:rPr>
                <w:rFonts w:cs="Times New Roman"/>
                <w:b w:val="0"/>
                <w:bCs w:val="0"/>
                <w:color w:val="000000"/>
                <w:szCs w:val="24"/>
              </w:rPr>
              <w:t>PLAYER2_ID</w:t>
            </w:r>
          </w:p>
        </w:tc>
        <w:tc>
          <w:tcPr>
            <w:tcW w:w="5580" w:type="dxa"/>
          </w:tcPr>
          <w:p w14:paraId="13B86994" w14:textId="27A08AE0" w:rsidR="00F15AA2" w:rsidRPr="00D33BE5" w:rsidRDefault="00E03C9F"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color w:val="000000"/>
                <w:szCs w:val="24"/>
              </w:rPr>
              <w:t>NBA</w:t>
            </w:r>
            <w:r w:rsidR="00F15AA2" w:rsidRPr="00D33BE5">
              <w:rPr>
                <w:rFonts w:cs="Times New Roman"/>
                <w:color w:val="000000"/>
                <w:szCs w:val="24"/>
              </w:rPr>
              <w:t xml:space="preserve"> player id for player 2 (in </w:t>
            </w:r>
            <w:r w:rsidR="001719B8" w:rsidRPr="00D33BE5">
              <w:rPr>
                <w:rFonts w:cs="Times New Roman"/>
                <w:color w:val="000000"/>
                <w:szCs w:val="24"/>
              </w:rPr>
              <w:t>play</w:t>
            </w:r>
            <w:r w:rsidR="001719B8">
              <w:rPr>
                <w:rFonts w:cs="Times New Roman"/>
                <w:color w:val="000000"/>
                <w:szCs w:val="24"/>
              </w:rPr>
              <w:t>-</w:t>
            </w:r>
            <w:r w:rsidR="001719B8" w:rsidRPr="00D33BE5">
              <w:rPr>
                <w:rFonts w:cs="Times New Roman"/>
                <w:color w:val="000000"/>
                <w:szCs w:val="24"/>
              </w:rPr>
              <w:t>by</w:t>
            </w:r>
            <w:r w:rsidR="001719B8">
              <w:rPr>
                <w:rFonts w:cs="Times New Roman"/>
                <w:color w:val="000000"/>
                <w:szCs w:val="24"/>
              </w:rPr>
              <w:t>-</w:t>
            </w:r>
            <w:r w:rsidR="001719B8" w:rsidRPr="00D33BE5">
              <w:rPr>
                <w:rFonts w:cs="Times New Roman"/>
                <w:color w:val="000000"/>
                <w:szCs w:val="24"/>
              </w:rPr>
              <w:t xml:space="preserve">play </w:t>
            </w:r>
            <w:r w:rsidR="00F15AA2" w:rsidRPr="00D33BE5">
              <w:rPr>
                <w:rFonts w:cs="Times New Roman"/>
                <w:color w:val="000000"/>
                <w:szCs w:val="24"/>
              </w:rPr>
              <w:t>description)</w:t>
            </w:r>
          </w:p>
        </w:tc>
      </w:tr>
      <w:tr w:rsidR="00F15AA2" w14:paraId="5CA5E981"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29D9F36C" w14:textId="435D67BE" w:rsidR="00F15AA2" w:rsidRPr="00D33BE5" w:rsidRDefault="00F15AA2" w:rsidP="00F15AA2">
            <w:pPr>
              <w:jc w:val="both"/>
              <w:rPr>
                <w:rFonts w:cs="Times New Roman"/>
                <w:b w:val="0"/>
                <w:bCs w:val="0"/>
                <w:szCs w:val="24"/>
              </w:rPr>
            </w:pPr>
            <w:r w:rsidRPr="00D33BE5">
              <w:rPr>
                <w:rFonts w:cs="Times New Roman"/>
                <w:b w:val="0"/>
                <w:bCs w:val="0"/>
                <w:color w:val="000000"/>
                <w:szCs w:val="24"/>
              </w:rPr>
              <w:t>PLAYER2_NAME</w:t>
            </w:r>
          </w:p>
        </w:tc>
        <w:tc>
          <w:tcPr>
            <w:tcW w:w="5580" w:type="dxa"/>
          </w:tcPr>
          <w:p w14:paraId="295C48BB" w14:textId="4E4792C0"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player 2 name</w:t>
            </w:r>
          </w:p>
        </w:tc>
      </w:tr>
      <w:tr w:rsidR="00F15AA2" w14:paraId="228A20B5"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7405F7E8" w14:textId="5F423284" w:rsidR="00F15AA2" w:rsidRPr="00D33BE5" w:rsidRDefault="00F15AA2" w:rsidP="00F15AA2">
            <w:pPr>
              <w:jc w:val="both"/>
              <w:rPr>
                <w:rFonts w:cs="Times New Roman"/>
                <w:b w:val="0"/>
                <w:bCs w:val="0"/>
                <w:szCs w:val="24"/>
              </w:rPr>
            </w:pPr>
            <w:r w:rsidRPr="00D33BE5">
              <w:rPr>
                <w:rFonts w:cs="Times New Roman"/>
                <w:b w:val="0"/>
                <w:bCs w:val="0"/>
                <w:color w:val="000000"/>
                <w:szCs w:val="24"/>
              </w:rPr>
              <w:t>PLAYER2_TEAM_ABBREVIATION</w:t>
            </w:r>
          </w:p>
        </w:tc>
        <w:tc>
          <w:tcPr>
            <w:tcW w:w="5580" w:type="dxa"/>
          </w:tcPr>
          <w:p w14:paraId="240478D1" w14:textId="47C8F11F"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33BE5">
              <w:rPr>
                <w:rFonts w:cs="Times New Roman"/>
                <w:color w:val="000000"/>
                <w:szCs w:val="24"/>
              </w:rPr>
              <w:t>team abbreviation for player 2</w:t>
            </w:r>
          </w:p>
        </w:tc>
      </w:tr>
      <w:tr w:rsidR="00F15AA2" w14:paraId="7A34279F"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3AC97D4C" w14:textId="40E281EE" w:rsidR="00F15AA2" w:rsidRPr="00D33BE5" w:rsidRDefault="00F15AA2" w:rsidP="00F15AA2">
            <w:pPr>
              <w:jc w:val="both"/>
              <w:rPr>
                <w:rFonts w:cs="Times New Roman"/>
                <w:b w:val="0"/>
                <w:bCs w:val="0"/>
                <w:szCs w:val="24"/>
              </w:rPr>
            </w:pPr>
            <w:r w:rsidRPr="00D33BE5">
              <w:rPr>
                <w:rFonts w:cs="Times New Roman"/>
                <w:b w:val="0"/>
                <w:bCs w:val="0"/>
                <w:color w:val="000000"/>
                <w:szCs w:val="24"/>
              </w:rPr>
              <w:t>PLAYER2_TEAM_CITY</w:t>
            </w:r>
          </w:p>
        </w:tc>
        <w:tc>
          <w:tcPr>
            <w:tcW w:w="5580" w:type="dxa"/>
          </w:tcPr>
          <w:p w14:paraId="5ED8B06A" w14:textId="1B7B4098"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team city for player 2</w:t>
            </w:r>
          </w:p>
        </w:tc>
      </w:tr>
      <w:tr w:rsidR="00F15AA2" w14:paraId="0C06F436"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202A6E94" w14:textId="220031E4" w:rsidR="00F15AA2" w:rsidRPr="00D33BE5" w:rsidRDefault="00F15AA2" w:rsidP="00F15AA2">
            <w:pPr>
              <w:jc w:val="both"/>
              <w:rPr>
                <w:rFonts w:cs="Times New Roman"/>
                <w:b w:val="0"/>
                <w:bCs w:val="0"/>
                <w:szCs w:val="24"/>
              </w:rPr>
            </w:pPr>
            <w:r w:rsidRPr="00D33BE5">
              <w:rPr>
                <w:rFonts w:cs="Times New Roman"/>
                <w:b w:val="0"/>
                <w:bCs w:val="0"/>
                <w:color w:val="000000"/>
                <w:szCs w:val="24"/>
              </w:rPr>
              <w:t>PLAYER2_TEAM_ID</w:t>
            </w:r>
          </w:p>
        </w:tc>
        <w:tc>
          <w:tcPr>
            <w:tcW w:w="5580" w:type="dxa"/>
          </w:tcPr>
          <w:p w14:paraId="16E0F2E5" w14:textId="56ED8F6B"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33BE5">
              <w:rPr>
                <w:rFonts w:cs="Times New Roman"/>
                <w:color w:val="000000"/>
                <w:szCs w:val="24"/>
              </w:rPr>
              <w:t>team id for player 2</w:t>
            </w:r>
          </w:p>
        </w:tc>
      </w:tr>
      <w:tr w:rsidR="00F15AA2" w14:paraId="45CA90BA"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2676119A" w14:textId="45CBBFA3" w:rsidR="00F15AA2" w:rsidRPr="00D33BE5" w:rsidRDefault="00F15AA2" w:rsidP="00F15AA2">
            <w:pPr>
              <w:jc w:val="both"/>
              <w:rPr>
                <w:rFonts w:cs="Times New Roman"/>
                <w:b w:val="0"/>
                <w:bCs w:val="0"/>
                <w:szCs w:val="24"/>
              </w:rPr>
            </w:pPr>
            <w:r w:rsidRPr="00D33BE5">
              <w:rPr>
                <w:rFonts w:cs="Times New Roman"/>
                <w:b w:val="0"/>
                <w:bCs w:val="0"/>
                <w:color w:val="000000"/>
                <w:szCs w:val="24"/>
              </w:rPr>
              <w:t>PLAYER2_TEAM_NICKNAME</w:t>
            </w:r>
          </w:p>
        </w:tc>
        <w:tc>
          <w:tcPr>
            <w:tcW w:w="5580" w:type="dxa"/>
          </w:tcPr>
          <w:p w14:paraId="1A8DF52D" w14:textId="3C925091"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team nickname for player 2</w:t>
            </w:r>
          </w:p>
        </w:tc>
      </w:tr>
      <w:tr w:rsidR="00F15AA2" w14:paraId="2FB5D772"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2C3EFB3D" w14:textId="76BBA591" w:rsidR="00F15AA2" w:rsidRPr="00D33BE5" w:rsidRDefault="00F15AA2" w:rsidP="00F15AA2">
            <w:pPr>
              <w:jc w:val="both"/>
              <w:rPr>
                <w:rFonts w:cs="Times New Roman"/>
                <w:b w:val="0"/>
                <w:bCs w:val="0"/>
                <w:szCs w:val="24"/>
              </w:rPr>
            </w:pPr>
            <w:r w:rsidRPr="00D33BE5">
              <w:rPr>
                <w:rFonts w:cs="Times New Roman"/>
                <w:b w:val="0"/>
                <w:bCs w:val="0"/>
                <w:color w:val="000000"/>
                <w:szCs w:val="24"/>
              </w:rPr>
              <w:t>PLAYER3_ID</w:t>
            </w:r>
          </w:p>
        </w:tc>
        <w:tc>
          <w:tcPr>
            <w:tcW w:w="5580" w:type="dxa"/>
          </w:tcPr>
          <w:p w14:paraId="07391F97" w14:textId="49B84F72" w:rsidR="00F15AA2" w:rsidRPr="00D33BE5" w:rsidRDefault="00E03C9F"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color w:val="000000"/>
                <w:szCs w:val="24"/>
              </w:rPr>
              <w:t>NBA</w:t>
            </w:r>
            <w:r w:rsidR="00F15AA2" w:rsidRPr="00D33BE5">
              <w:rPr>
                <w:rFonts w:cs="Times New Roman"/>
                <w:color w:val="000000"/>
                <w:szCs w:val="24"/>
              </w:rPr>
              <w:t xml:space="preserve"> player id for player 3 (in play</w:t>
            </w:r>
            <w:r w:rsidR="001719B8">
              <w:rPr>
                <w:rFonts w:cs="Times New Roman"/>
                <w:color w:val="000000"/>
                <w:szCs w:val="24"/>
              </w:rPr>
              <w:t>-</w:t>
            </w:r>
            <w:r w:rsidR="00F15AA2" w:rsidRPr="00D33BE5">
              <w:rPr>
                <w:rFonts w:cs="Times New Roman"/>
                <w:color w:val="000000"/>
                <w:szCs w:val="24"/>
              </w:rPr>
              <w:t>by</w:t>
            </w:r>
            <w:r w:rsidR="001719B8">
              <w:rPr>
                <w:rFonts w:cs="Times New Roman"/>
                <w:color w:val="000000"/>
                <w:szCs w:val="24"/>
              </w:rPr>
              <w:t>-</w:t>
            </w:r>
            <w:r w:rsidR="00F15AA2" w:rsidRPr="00D33BE5">
              <w:rPr>
                <w:rFonts w:cs="Times New Roman"/>
                <w:color w:val="000000"/>
                <w:szCs w:val="24"/>
              </w:rPr>
              <w:t>play description)</w:t>
            </w:r>
          </w:p>
        </w:tc>
      </w:tr>
      <w:tr w:rsidR="00F15AA2" w14:paraId="2323BA5E"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19E9B807" w14:textId="6B17FBD6" w:rsidR="00F15AA2" w:rsidRPr="00D33BE5" w:rsidRDefault="00F15AA2" w:rsidP="00F15AA2">
            <w:pPr>
              <w:jc w:val="both"/>
              <w:rPr>
                <w:rFonts w:cs="Times New Roman"/>
                <w:b w:val="0"/>
                <w:bCs w:val="0"/>
                <w:szCs w:val="24"/>
              </w:rPr>
            </w:pPr>
            <w:r w:rsidRPr="00D33BE5">
              <w:rPr>
                <w:rFonts w:cs="Times New Roman"/>
                <w:b w:val="0"/>
                <w:bCs w:val="0"/>
                <w:color w:val="000000"/>
                <w:szCs w:val="24"/>
              </w:rPr>
              <w:t>PLAYER3_NAME</w:t>
            </w:r>
          </w:p>
        </w:tc>
        <w:tc>
          <w:tcPr>
            <w:tcW w:w="5580" w:type="dxa"/>
          </w:tcPr>
          <w:p w14:paraId="36459D1D" w14:textId="38AF8774"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player 3 name</w:t>
            </w:r>
          </w:p>
        </w:tc>
      </w:tr>
      <w:tr w:rsidR="00F15AA2" w14:paraId="55E58F81"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7E5623B5" w14:textId="6A8EAD99" w:rsidR="00F15AA2" w:rsidRPr="00D33BE5" w:rsidRDefault="00F15AA2" w:rsidP="00F15AA2">
            <w:pPr>
              <w:jc w:val="both"/>
              <w:rPr>
                <w:rFonts w:cs="Times New Roman"/>
                <w:b w:val="0"/>
                <w:bCs w:val="0"/>
                <w:szCs w:val="24"/>
              </w:rPr>
            </w:pPr>
            <w:r w:rsidRPr="00D33BE5">
              <w:rPr>
                <w:rFonts w:cs="Times New Roman"/>
                <w:b w:val="0"/>
                <w:bCs w:val="0"/>
                <w:color w:val="000000"/>
                <w:szCs w:val="24"/>
              </w:rPr>
              <w:t>PLAYER3_TEAM_ABBREVIATION</w:t>
            </w:r>
          </w:p>
        </w:tc>
        <w:tc>
          <w:tcPr>
            <w:tcW w:w="5580" w:type="dxa"/>
          </w:tcPr>
          <w:p w14:paraId="49A4C6EC" w14:textId="5BCF251A"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33BE5">
              <w:rPr>
                <w:rFonts w:cs="Times New Roman"/>
                <w:color w:val="000000"/>
                <w:szCs w:val="24"/>
              </w:rPr>
              <w:t>team abbreviation for player 3</w:t>
            </w:r>
          </w:p>
        </w:tc>
      </w:tr>
      <w:tr w:rsidR="00F15AA2" w14:paraId="4767D878"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467400C0" w14:textId="42044A14" w:rsidR="00F15AA2" w:rsidRPr="00D33BE5" w:rsidRDefault="00F15AA2" w:rsidP="00F15AA2">
            <w:pPr>
              <w:jc w:val="both"/>
              <w:rPr>
                <w:rFonts w:cs="Times New Roman"/>
                <w:b w:val="0"/>
                <w:bCs w:val="0"/>
                <w:szCs w:val="24"/>
              </w:rPr>
            </w:pPr>
            <w:r w:rsidRPr="00D33BE5">
              <w:rPr>
                <w:rFonts w:cs="Times New Roman"/>
                <w:b w:val="0"/>
                <w:bCs w:val="0"/>
                <w:color w:val="000000"/>
                <w:szCs w:val="24"/>
              </w:rPr>
              <w:t>PLAYER3_TEAM_CITY</w:t>
            </w:r>
          </w:p>
        </w:tc>
        <w:tc>
          <w:tcPr>
            <w:tcW w:w="5580" w:type="dxa"/>
          </w:tcPr>
          <w:p w14:paraId="6B4DA49C" w14:textId="7DB2E760"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team city for player 3</w:t>
            </w:r>
          </w:p>
        </w:tc>
      </w:tr>
      <w:tr w:rsidR="00F15AA2" w14:paraId="450DD373" w14:textId="77777777" w:rsidTr="00E23D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0" w:type="dxa"/>
          </w:tcPr>
          <w:p w14:paraId="288097B3" w14:textId="758D0E59" w:rsidR="00F15AA2" w:rsidRPr="00D33BE5" w:rsidRDefault="00F15AA2" w:rsidP="00F15AA2">
            <w:pPr>
              <w:jc w:val="both"/>
              <w:rPr>
                <w:rFonts w:cs="Times New Roman"/>
                <w:b w:val="0"/>
                <w:bCs w:val="0"/>
                <w:szCs w:val="24"/>
              </w:rPr>
            </w:pPr>
            <w:r w:rsidRPr="00D33BE5">
              <w:rPr>
                <w:rFonts w:cs="Times New Roman"/>
                <w:b w:val="0"/>
                <w:bCs w:val="0"/>
                <w:color w:val="000000"/>
                <w:szCs w:val="24"/>
              </w:rPr>
              <w:t>PLAYER3_TEAM_ID</w:t>
            </w:r>
          </w:p>
        </w:tc>
        <w:tc>
          <w:tcPr>
            <w:tcW w:w="5580" w:type="dxa"/>
          </w:tcPr>
          <w:p w14:paraId="6848726F" w14:textId="3DC612EE" w:rsidR="00F15AA2" w:rsidRPr="00D33BE5" w:rsidRDefault="00F15AA2" w:rsidP="00F15AA2">
            <w:pPr>
              <w:jc w:val="both"/>
              <w:cnfStyle w:val="000000100000" w:firstRow="0" w:lastRow="0" w:firstColumn="0" w:lastColumn="0" w:oddVBand="0" w:evenVBand="0" w:oddHBand="1" w:evenHBand="0" w:firstRowFirstColumn="0" w:firstRowLastColumn="0" w:lastRowFirstColumn="0" w:lastRowLastColumn="0"/>
              <w:rPr>
                <w:rFonts w:cs="Times New Roman"/>
                <w:szCs w:val="24"/>
              </w:rPr>
            </w:pPr>
            <w:r w:rsidRPr="00D33BE5">
              <w:rPr>
                <w:rFonts w:cs="Times New Roman"/>
                <w:color w:val="000000"/>
                <w:szCs w:val="24"/>
              </w:rPr>
              <w:t>team id for player 3</w:t>
            </w:r>
          </w:p>
        </w:tc>
      </w:tr>
      <w:tr w:rsidR="00F15AA2" w14:paraId="1FDFD17C" w14:textId="77777777" w:rsidTr="00E23D47">
        <w:tc>
          <w:tcPr>
            <w:cnfStyle w:val="001000000000" w:firstRow="0" w:lastRow="0" w:firstColumn="1" w:lastColumn="0" w:oddVBand="0" w:evenVBand="0" w:oddHBand="0" w:evenHBand="0" w:firstRowFirstColumn="0" w:firstRowLastColumn="0" w:lastRowFirstColumn="0" w:lastRowLastColumn="0"/>
            <w:tcW w:w="4410" w:type="dxa"/>
          </w:tcPr>
          <w:p w14:paraId="6E6657BC" w14:textId="712FFD34" w:rsidR="00F15AA2" w:rsidRPr="00D33BE5" w:rsidRDefault="00F15AA2" w:rsidP="00F15AA2">
            <w:pPr>
              <w:jc w:val="both"/>
              <w:rPr>
                <w:rFonts w:cs="Times New Roman"/>
                <w:b w:val="0"/>
                <w:bCs w:val="0"/>
                <w:szCs w:val="24"/>
              </w:rPr>
            </w:pPr>
            <w:r w:rsidRPr="00D33BE5">
              <w:rPr>
                <w:rFonts w:cs="Times New Roman"/>
                <w:b w:val="0"/>
                <w:bCs w:val="0"/>
                <w:color w:val="000000"/>
                <w:szCs w:val="24"/>
              </w:rPr>
              <w:t>PLAYER3_TEAM_NICKNAME</w:t>
            </w:r>
          </w:p>
        </w:tc>
        <w:tc>
          <w:tcPr>
            <w:tcW w:w="5580" w:type="dxa"/>
          </w:tcPr>
          <w:p w14:paraId="6740B0B8" w14:textId="146DEE8B" w:rsidR="00F15AA2" w:rsidRPr="00D33BE5" w:rsidRDefault="00F15AA2" w:rsidP="00F15AA2">
            <w:pPr>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D33BE5">
              <w:rPr>
                <w:rFonts w:cs="Times New Roman"/>
                <w:color w:val="000000"/>
                <w:szCs w:val="24"/>
              </w:rPr>
              <w:t>team nickname for player 3</w:t>
            </w:r>
          </w:p>
        </w:tc>
      </w:tr>
    </w:tbl>
    <w:p w14:paraId="01136A1F" w14:textId="25E16067" w:rsidR="00A35697" w:rsidRDefault="00A35697" w:rsidP="00A35697">
      <w:pPr>
        <w:jc w:val="both"/>
      </w:pPr>
    </w:p>
    <w:p w14:paraId="523C0DE8" w14:textId="497A2D08" w:rsidR="00DD4C7D" w:rsidRPr="00A35697" w:rsidRDefault="00DD4C7D" w:rsidP="000A7FA0">
      <w:pPr>
        <w:spacing w:line="480" w:lineRule="auto"/>
      </w:pPr>
      <w:r>
        <w:tab/>
        <w:t>These event labels not only associate game actions with the players involved and the resulting scores, they also contain high</w:t>
      </w:r>
      <w:r w:rsidR="00560BDB">
        <w:t>-</w:t>
      </w:r>
      <w:r>
        <w:t>level action type designations. These designations can be used to filter out the many events that do not contain data of interest, for example</w:t>
      </w:r>
      <w:r w:rsidR="00560BDB">
        <w:t>,</w:t>
      </w:r>
      <w:r>
        <w:t xml:space="preserve"> at the </w:t>
      </w:r>
      <w:r>
        <w:lastRenderedPageBreak/>
        <w:t xml:space="preserve">beginning and end of quarters or when a player </w:t>
      </w:r>
      <w:r w:rsidR="00560BDB">
        <w:t>substitutes</w:t>
      </w:r>
      <w:r>
        <w:t xml:space="preserve"> into the game. There were some inconsistencies between the available event labels and SportVU datasets, which require</w:t>
      </w:r>
      <w:r w:rsidR="00560BDB">
        <w:t>s</w:t>
      </w:r>
      <w:r>
        <w:t xml:space="preserve"> note. This resulted in incorrect and inconsistent event labeling</w:t>
      </w:r>
      <w:r w:rsidR="00560BDB">
        <w:t>,</w:t>
      </w:r>
      <w:r>
        <w:t xml:space="preserve"> which led to unexpected and undesirable results. While</w:t>
      </w:r>
      <w:r w:rsidR="00560BDB">
        <w:t>,</w:t>
      </w:r>
      <w:r>
        <w:t xml:space="preserve"> initially, some efforts were taken in this thesis to correct these issues, </w:t>
      </w:r>
      <w:r w:rsidR="00560BDB">
        <w:t xml:space="preserve">there were </w:t>
      </w:r>
      <w:r>
        <w:t>enough games without problematic synchronization to build the training and testing sets</w:t>
      </w:r>
      <w:r w:rsidR="00560BDB">
        <w:t>.</w:t>
      </w:r>
      <w:r>
        <w:t xml:space="preserve"> </w:t>
      </w:r>
      <w:r w:rsidR="00560BDB">
        <w:t>I</w:t>
      </w:r>
      <w:r>
        <w:t>t was ultimately deemed out of the scope of this thesis to address</w:t>
      </w:r>
      <w:r w:rsidR="00560BDB">
        <w:t xml:space="preserve"> this issue further</w:t>
      </w:r>
      <w:r>
        <w:t>.</w:t>
      </w:r>
    </w:p>
    <w:p w14:paraId="13B9F48C" w14:textId="75BD7D63" w:rsidR="00A35697" w:rsidRDefault="00D34FB8" w:rsidP="00A35697">
      <w:pPr>
        <w:pStyle w:val="Heading3"/>
      </w:pPr>
      <w:bookmarkStart w:id="25" w:name="_Toc69576689"/>
      <w:r>
        <w:t xml:space="preserve">2.2 </w:t>
      </w:r>
      <w:r w:rsidR="00A35697">
        <w:t>Related Works</w:t>
      </w:r>
      <w:bookmarkEnd w:id="25"/>
    </w:p>
    <w:p w14:paraId="3BE878C3" w14:textId="6E86762B" w:rsidR="00CA3551" w:rsidRDefault="00B045DD" w:rsidP="00B045DD">
      <w:pPr>
        <w:spacing w:line="480" w:lineRule="auto"/>
        <w:ind w:right="86" w:firstLine="720"/>
        <w:rPr>
          <w:rFonts w:cs="Times New Roman"/>
        </w:rPr>
      </w:pPr>
      <w:r w:rsidRPr="00B045DD">
        <w:rPr>
          <w:rFonts w:cs="Times New Roman"/>
        </w:rPr>
        <w:t>In this section</w:t>
      </w:r>
      <w:r w:rsidR="00262BFB">
        <w:rPr>
          <w:rFonts w:cs="Times New Roman"/>
        </w:rPr>
        <w:t xml:space="preserve"> are</w:t>
      </w:r>
      <w:r w:rsidRPr="00B045DD">
        <w:rPr>
          <w:rFonts w:cs="Times New Roman"/>
        </w:rPr>
        <w:t xml:space="preserve"> two broad categories to review significant research published on machine learning-based NBA analytics</w:t>
      </w:r>
      <w:r w:rsidR="00BF12AE">
        <w:rPr>
          <w:rFonts w:cs="Times New Roman"/>
        </w:rPr>
        <w:t xml:space="preserve">: </w:t>
      </w:r>
      <w:r w:rsidRPr="00B045DD">
        <w:rPr>
          <w:rFonts w:cs="Times New Roman"/>
        </w:rPr>
        <w:t>supervised (classification) approaches and</w:t>
      </w:r>
      <w:r w:rsidR="00BF12AE">
        <w:rPr>
          <w:rFonts w:cs="Times New Roman"/>
        </w:rPr>
        <w:t xml:space="preserve"> </w:t>
      </w:r>
      <w:r w:rsidRPr="00B045DD">
        <w:rPr>
          <w:rFonts w:cs="Times New Roman"/>
        </w:rPr>
        <w:t xml:space="preserve">unsupervised (including clustering) approaches. </w:t>
      </w:r>
      <w:r w:rsidR="00CA3551">
        <w:rPr>
          <w:rFonts w:cs="Times New Roman"/>
        </w:rPr>
        <w:t xml:space="preserve">A broad taxonomy of these approaches is found in </w:t>
      </w:r>
      <w:r w:rsidR="00D67D44">
        <w:rPr>
          <w:rFonts w:cs="Times New Roman"/>
        </w:rPr>
        <w:fldChar w:fldCharType="begin"/>
      </w:r>
      <w:r w:rsidR="00D67D44">
        <w:rPr>
          <w:rFonts w:cs="Times New Roman"/>
        </w:rPr>
        <w:instrText xml:space="preserve"> REF _Ref68253834 \h </w:instrText>
      </w:r>
      <w:r w:rsidR="00D67D44">
        <w:rPr>
          <w:rFonts w:cs="Times New Roman"/>
        </w:rPr>
      </w:r>
      <w:r w:rsidR="00D67D44">
        <w:rPr>
          <w:rFonts w:cs="Times New Roman"/>
        </w:rPr>
        <w:fldChar w:fldCharType="separate"/>
      </w:r>
      <w:r w:rsidR="00C17107">
        <w:t xml:space="preserve">Figure </w:t>
      </w:r>
      <w:r w:rsidR="00C17107">
        <w:rPr>
          <w:noProof/>
        </w:rPr>
        <w:t>5</w:t>
      </w:r>
      <w:r w:rsidR="00D67D44">
        <w:rPr>
          <w:rFonts w:cs="Times New Roman"/>
        </w:rPr>
        <w:fldChar w:fldCharType="end"/>
      </w:r>
      <w:r w:rsidR="00CA3551">
        <w:rPr>
          <w:rFonts w:cs="Times New Roman"/>
        </w:rPr>
        <w:t>.</w:t>
      </w:r>
    </w:p>
    <w:p w14:paraId="5766D0FE" w14:textId="6263328C" w:rsidR="001B0CC7" w:rsidRPr="001B0CC7" w:rsidRDefault="00CA3551" w:rsidP="001B0CC7">
      <w:pPr>
        <w:pStyle w:val="Caption"/>
        <w:rPr>
          <w:b w:val="0"/>
          <w:bCs/>
          <w:i/>
        </w:rPr>
      </w:pPr>
      <w:bookmarkStart w:id="26" w:name="_Ref68253834"/>
      <w:bookmarkStart w:id="27" w:name="_Toc68431347"/>
      <w:r>
        <w:t xml:space="preserve">Figure </w:t>
      </w:r>
      <w:fldSimple w:instr=" SEQ Figure \* ARABIC ">
        <w:r w:rsidR="00C17107">
          <w:rPr>
            <w:noProof/>
          </w:rPr>
          <w:t>5</w:t>
        </w:r>
      </w:fldSimple>
      <w:bookmarkEnd w:id="26"/>
      <w:r w:rsidR="005E211B">
        <w:rPr>
          <w:noProof/>
        </w:rPr>
        <w:t>.</w:t>
      </w:r>
      <w:r w:rsidR="00174605">
        <w:t xml:space="preserve"> </w:t>
      </w:r>
      <w:r w:rsidRPr="00174605">
        <w:rPr>
          <w:b w:val="0"/>
          <w:bCs/>
          <w:i/>
        </w:rPr>
        <w:t>Taxonomy of Machine Learning Approaches Applied in the Domain</w:t>
      </w:r>
      <w:bookmarkEnd w:id="27"/>
      <w:r w:rsidRPr="00174605">
        <w:rPr>
          <w:b w:val="0"/>
          <w:bCs/>
          <w:i/>
        </w:rPr>
        <w:t xml:space="preserve"> </w:t>
      </w:r>
    </w:p>
    <w:p w14:paraId="6908F497" w14:textId="7D5C4242" w:rsidR="00CA3551" w:rsidRPr="001B0CC7" w:rsidRDefault="00CA3551" w:rsidP="001B0CC7">
      <w:pPr>
        <w:spacing w:before="240" w:after="120" w:line="480" w:lineRule="auto"/>
        <w:jc w:val="center"/>
      </w:pPr>
      <w:r w:rsidRPr="005703E7">
        <w:rPr>
          <w:rFonts w:ascii="LinLibertineTB" w:hAnsi="LinLibertineTB" w:cs="LinLibertineTB"/>
          <w:noProof/>
        </w:rPr>
        <w:drawing>
          <wp:inline distT="0" distB="0" distL="0" distR="0" wp14:anchorId="62270C02" wp14:editId="3A161CD1">
            <wp:extent cx="5709557" cy="2069465"/>
            <wp:effectExtent l="0" t="0" r="571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283"/>
                    <a:stretch/>
                  </pic:blipFill>
                  <pic:spPr bwMode="auto">
                    <a:xfrm>
                      <a:off x="0" y="0"/>
                      <a:ext cx="5778236" cy="2094358"/>
                    </a:xfrm>
                    <a:prstGeom prst="rect">
                      <a:avLst/>
                    </a:prstGeom>
                    <a:noFill/>
                    <a:ln>
                      <a:noFill/>
                    </a:ln>
                    <a:extLst>
                      <a:ext uri="{53640926-AAD7-44D8-BBD7-CCE9431645EC}">
                        <a14:shadowObscured xmlns:a14="http://schemas.microsoft.com/office/drawing/2010/main"/>
                      </a:ext>
                    </a:extLst>
                  </pic:spPr>
                </pic:pic>
              </a:graphicData>
            </a:graphic>
          </wp:inline>
        </w:drawing>
      </w:r>
    </w:p>
    <w:p w14:paraId="660C1225" w14:textId="4349F826" w:rsidR="00B045DD" w:rsidRPr="0023138A" w:rsidRDefault="00B045DD" w:rsidP="005E211B">
      <w:pPr>
        <w:spacing w:line="480" w:lineRule="auto"/>
        <w:ind w:right="86" w:firstLine="720"/>
        <w:rPr>
          <w:rFonts w:cs="Times New Roman"/>
        </w:rPr>
      </w:pPr>
      <w:r w:rsidRPr="00B045DD">
        <w:rPr>
          <w:rFonts w:cs="Times New Roman"/>
        </w:rPr>
        <w:t xml:space="preserve">In the case of supervised machine learning, a human researcher chooses an event (e.g., an action) that occurs in the data, and then a classification model is built to automatically find all occurrences of that event in the dataset. Unsupervised machine learning, on the other hand, examines the naturally occurring patterns within the data, and analyzes these patterns and their </w:t>
      </w:r>
      <w:r w:rsidRPr="00B045DD">
        <w:rPr>
          <w:rFonts w:cs="Times New Roman"/>
        </w:rPr>
        <w:lastRenderedPageBreak/>
        <w:t>frequencies to potentially reveal new knowledge, groupings, or strategies in the data. While these approaches are different, they are often used together to identify actions and examine general patterns. The key points of each publication are discussed in the following subsections.</w:t>
      </w:r>
    </w:p>
    <w:p w14:paraId="078A394A" w14:textId="2AE37CF1" w:rsidR="00B045DD" w:rsidRDefault="00D34FB8" w:rsidP="00B045DD">
      <w:pPr>
        <w:pStyle w:val="Heading4"/>
        <w:tabs>
          <w:tab w:val="clear" w:pos="720"/>
        </w:tabs>
      </w:pPr>
      <w:bookmarkStart w:id="28" w:name="_Toc69576690"/>
      <w:r>
        <w:t xml:space="preserve">2.2.1 </w:t>
      </w:r>
      <w:r w:rsidR="00B045DD">
        <w:t>Supervised Learning</w:t>
      </w:r>
      <w:bookmarkEnd w:id="28"/>
    </w:p>
    <w:p w14:paraId="5F96A500" w14:textId="674297D1" w:rsidR="00B045DD" w:rsidRPr="00B045DD" w:rsidRDefault="00B045DD" w:rsidP="00B045DD">
      <w:pPr>
        <w:spacing w:line="480" w:lineRule="auto"/>
        <w:ind w:right="90" w:firstLine="720"/>
        <w:rPr>
          <w:rFonts w:cs="Times New Roman"/>
          <w:szCs w:val="24"/>
        </w:rPr>
      </w:pPr>
      <w:r w:rsidRPr="00B045DD">
        <w:rPr>
          <w:rFonts w:cs="Times New Roman"/>
          <w:szCs w:val="24"/>
        </w:rPr>
        <w:t xml:space="preserve">Supervised learning infers a function from labeled training data to create knowledge structures that support the process of classifying new instances into a set of predefined classes </w:t>
      </w:r>
      <w:r w:rsidR="00F94787">
        <w:rPr>
          <w:rFonts w:cs="Times New Roman"/>
          <w:szCs w:val="24"/>
        </w:rPr>
        <w:fldChar w:fldCharType="begin" w:fldLock="1"/>
      </w:r>
      <w:r w:rsidR="00F57EF0">
        <w:rPr>
          <w:rFonts w:cs="Times New Roman"/>
          <w:szCs w:val="24"/>
        </w:rPr>
        <w:instrText>ADDIN CSL_CITATION {"citationItems":[{"id":"ITEM-1","itemData":{"author":[{"dropping-particle":"","family":"Reich","given":"Yoram","non-dropping-particle":"","parse-names":false,"suffix":""},{"dropping-particle":"","family":"Fenves","given":"Steven J","non-dropping-particle":"","parse-names":false,"suffix":""}],"container-title":"Concept Formation","id":"ITEM-1","issued":{"date-parts":[["1991"]]},"page":"323-353","publisher":"Elsevier","title":"The Formation and Use of Abstract Concepts in Design","type":"chapter"},"uris":["http://www.mendeley.com/documents/?uuid=55942ead-965a-4e13-8f29-e96ecc7efb91"]}],"mendeley":{"formattedCitation":"[11]","plainTextFormattedCitation":"[11]","previouslyFormattedCitation":"[11]"},"properties":{"noteIndex":0},"schema":"https://github.com/citation-style-language/schema/raw/master/csl-citation.json"}</w:instrText>
      </w:r>
      <w:r w:rsidR="00F94787">
        <w:rPr>
          <w:rFonts w:cs="Times New Roman"/>
          <w:szCs w:val="24"/>
        </w:rPr>
        <w:fldChar w:fldCharType="separate"/>
      </w:r>
      <w:r w:rsidR="00DB70EE" w:rsidRPr="00DB70EE">
        <w:rPr>
          <w:rFonts w:cs="Times New Roman"/>
          <w:noProof/>
          <w:szCs w:val="24"/>
        </w:rPr>
        <w:t>[11]</w:t>
      </w:r>
      <w:r w:rsidR="00F94787">
        <w:rPr>
          <w:rFonts w:cs="Times New Roman"/>
          <w:szCs w:val="24"/>
        </w:rPr>
        <w:fldChar w:fldCharType="end"/>
      </w:r>
      <w:r w:rsidRPr="00B045DD">
        <w:rPr>
          <w:rFonts w:cs="Times New Roman"/>
          <w:szCs w:val="24"/>
        </w:rPr>
        <w:t xml:space="preserve">. The input for this type of learning algorithms is a collection of sample instances that are pre-classified (labeled) into a predefined set of classes. The output of this process is a classification model that is constructed by analyzing the training data and producing an inferred function that can determine the class (label) for unseen instances with a reasonable accuracy. There are two key steps in supervised learning: </w:t>
      </w:r>
    </w:p>
    <w:p w14:paraId="3144DC4C" w14:textId="4A566BD1" w:rsidR="00B045DD" w:rsidRPr="00B045DD" w:rsidRDefault="00B045DD" w:rsidP="00B045DD">
      <w:pPr>
        <w:pStyle w:val="ListParagraph"/>
        <w:numPr>
          <w:ilvl w:val="0"/>
          <w:numId w:val="1"/>
        </w:numPr>
        <w:spacing w:line="480" w:lineRule="auto"/>
        <w:ind w:right="90"/>
        <w:rPr>
          <w:rFonts w:ascii="Times New Roman" w:hAnsi="Times New Roman" w:cs="Times New Roman"/>
          <w:sz w:val="24"/>
          <w:szCs w:val="24"/>
        </w:rPr>
      </w:pPr>
      <w:r w:rsidRPr="0050022D">
        <w:rPr>
          <w:rFonts w:ascii="Times New Roman" w:hAnsi="Times New Roman" w:cs="Times New Roman"/>
          <w:b/>
          <w:bCs/>
          <w:sz w:val="24"/>
          <w:szCs w:val="24"/>
        </w:rPr>
        <w:t>Training</w:t>
      </w:r>
      <w:r w:rsidRPr="00B045DD">
        <w:rPr>
          <w:rFonts w:ascii="Times New Roman" w:hAnsi="Times New Roman" w:cs="Times New Roman"/>
          <w:sz w:val="24"/>
          <w:szCs w:val="24"/>
        </w:rPr>
        <w:t>: Analyzes the training data (labeled instances) and constructs a classification model</w:t>
      </w:r>
    </w:p>
    <w:p w14:paraId="39C42DA5" w14:textId="07AD5BAC" w:rsidR="00B045DD" w:rsidRPr="00B045DD" w:rsidRDefault="00B045DD" w:rsidP="00B045DD">
      <w:pPr>
        <w:pStyle w:val="ListParagraph"/>
        <w:numPr>
          <w:ilvl w:val="0"/>
          <w:numId w:val="1"/>
        </w:numPr>
        <w:spacing w:line="480" w:lineRule="auto"/>
        <w:ind w:right="90"/>
        <w:rPr>
          <w:rFonts w:ascii="Times New Roman" w:hAnsi="Times New Roman" w:cs="Times New Roman"/>
          <w:sz w:val="24"/>
          <w:szCs w:val="24"/>
        </w:rPr>
      </w:pPr>
      <w:r w:rsidRPr="0050022D">
        <w:rPr>
          <w:rFonts w:ascii="Times New Roman" w:hAnsi="Times New Roman" w:cs="Times New Roman"/>
          <w:b/>
          <w:bCs/>
          <w:sz w:val="24"/>
          <w:szCs w:val="24"/>
        </w:rPr>
        <w:t>Testing</w:t>
      </w:r>
      <w:r w:rsidRPr="00B045DD">
        <w:rPr>
          <w:rFonts w:ascii="Times New Roman" w:hAnsi="Times New Roman" w:cs="Times New Roman"/>
          <w:sz w:val="24"/>
          <w:szCs w:val="24"/>
        </w:rPr>
        <w:t>: Uses the constructed (trained) model to classify new instances and reports the accuracy</w:t>
      </w:r>
    </w:p>
    <w:p w14:paraId="3617EB35" w14:textId="0FAA10E1" w:rsidR="00B045DD" w:rsidRPr="00B045DD" w:rsidRDefault="00B045DD" w:rsidP="00B045DD">
      <w:pPr>
        <w:spacing w:line="480" w:lineRule="auto"/>
        <w:ind w:right="90" w:firstLine="720"/>
        <w:rPr>
          <w:rFonts w:cs="Times New Roman"/>
          <w:szCs w:val="24"/>
        </w:rPr>
      </w:pPr>
      <w:r w:rsidRPr="00B045DD">
        <w:rPr>
          <w:rFonts w:cs="Times New Roman"/>
          <w:szCs w:val="24"/>
        </w:rPr>
        <w:t>There are various supervised learning algorithms that differ in their approach</w:t>
      </w:r>
      <w:r w:rsidR="00BF12AE">
        <w:rPr>
          <w:rFonts w:cs="Times New Roman"/>
          <w:szCs w:val="24"/>
        </w:rPr>
        <w:t>es</w:t>
      </w:r>
      <w:r w:rsidRPr="00B045DD">
        <w:rPr>
          <w:rFonts w:cs="Times New Roman"/>
          <w:szCs w:val="24"/>
        </w:rPr>
        <w:t xml:space="preserve"> to analyzing, </w:t>
      </w:r>
      <w:r w:rsidR="00A15037" w:rsidRPr="00B045DD">
        <w:rPr>
          <w:rFonts w:cs="Times New Roman"/>
          <w:szCs w:val="24"/>
        </w:rPr>
        <w:t>inferring,</w:t>
      </w:r>
      <w:r w:rsidRPr="00B045DD">
        <w:rPr>
          <w:rFonts w:cs="Times New Roman"/>
          <w:szCs w:val="24"/>
        </w:rPr>
        <w:t xml:space="preserve"> and generalizing knowledge from the labeled training data to construct the classification model. </w:t>
      </w:r>
    </w:p>
    <w:p w14:paraId="4EA7290B" w14:textId="2493C401" w:rsidR="00B045DD" w:rsidRPr="00B045DD" w:rsidRDefault="00B045DD" w:rsidP="00B045DD">
      <w:pPr>
        <w:spacing w:line="480" w:lineRule="auto"/>
        <w:ind w:right="90" w:firstLine="720"/>
        <w:rPr>
          <w:rFonts w:cs="Times New Roman"/>
          <w:szCs w:val="24"/>
        </w:rPr>
      </w:pPr>
      <w:r w:rsidRPr="00B045DD">
        <w:rPr>
          <w:rFonts w:cs="Times New Roman"/>
          <w:szCs w:val="24"/>
        </w:rPr>
        <w:t xml:space="preserve">Due to their top-down nature, supervised learning efforts in NBA analytics are often focused on identifying and labeling certain events in the dataset. </w:t>
      </w:r>
      <w:r w:rsidR="00A15037">
        <w:rPr>
          <w:rFonts w:cs="Times New Roman"/>
          <w:szCs w:val="24"/>
        </w:rPr>
        <w:t xml:space="preserve">In </w:t>
      </w:r>
      <w:r w:rsidRPr="00B045DD">
        <w:rPr>
          <w:rFonts w:cs="Times New Roman"/>
          <w:szCs w:val="24"/>
        </w:rPr>
        <w:t xml:space="preserve">the case of the on-ball screen, research works formulate and utilize a set of rules </w:t>
      </w:r>
      <w:r w:rsidR="00A15037">
        <w:rPr>
          <w:rFonts w:cs="Times New Roman"/>
          <w:szCs w:val="24"/>
        </w:rPr>
        <w:t xml:space="preserve">configured </w:t>
      </w:r>
      <w:r w:rsidRPr="00B045DD">
        <w:rPr>
          <w:rFonts w:cs="Times New Roman"/>
          <w:szCs w:val="24"/>
        </w:rPr>
        <w:t xml:space="preserve">around the distances and durations of time that coordinating offensive players and the ball spend in proximity to each </w:t>
      </w:r>
      <w:r w:rsidRPr="00B045DD">
        <w:rPr>
          <w:rFonts w:cs="Times New Roman"/>
          <w:szCs w:val="24"/>
        </w:rPr>
        <w:lastRenderedPageBreak/>
        <w:t xml:space="preserve">other. Approaches that use a sliding window to extract features of a certain event are frequently </w:t>
      </w:r>
      <w:r w:rsidR="008648BD">
        <w:rPr>
          <w:rFonts w:cs="Times New Roman"/>
          <w:szCs w:val="24"/>
        </w:rPr>
        <w:t>employed</w:t>
      </w:r>
      <w:r w:rsidRPr="00B045DD">
        <w:rPr>
          <w:rFonts w:cs="Times New Roman"/>
          <w:szCs w:val="24"/>
        </w:rPr>
        <w:t xml:space="preserve"> to ensure the capturing of all actions, as it is very difficult to specify the point in a given possession at which an action has started </w:t>
      </w:r>
      <w:r w:rsidR="00F94787">
        <w:rPr>
          <w:rFonts w:cs="Times New Roman"/>
          <w:szCs w:val="24"/>
        </w:rPr>
        <w:fldChar w:fldCharType="begin" w:fldLock="1"/>
      </w:r>
      <w:r w:rsidR="00F57EF0">
        <w:rPr>
          <w:rFonts w:cs="Times New Roman"/>
          <w:szCs w:val="24"/>
        </w:rPr>
        <w:instrText>ADDIN CSL_CITATION {"citationItems":[{"id":"ITEM-1","itemData":{"author":[{"dropping-particle":"","family":"Kates","given":"Mitchell","non-dropping-particle":"","parse-names":false,"suffix":""}],"id":"ITEM-1","issued":{"date-parts":[["2014"]]},"publisher":"Massachusetts Institute of Technology","title":"Player Motion Analysis: Automatically Classifying NBA Plays","type":"thesis"},"uris":["http://www.mendeley.com/documents/?uuid=7eaeb785-7187-47ac-8f15-ce43b5e8890d"]}],"mendeley":{"formattedCitation":"[12]","plainTextFormattedCitation":"[12]","previouslyFormattedCitation":"[12]"},"properties":{"noteIndex":0},"schema":"https://github.com/citation-style-language/schema/raw/master/csl-citation.json"}</w:instrText>
      </w:r>
      <w:r w:rsidR="00F94787">
        <w:rPr>
          <w:rFonts w:cs="Times New Roman"/>
          <w:szCs w:val="24"/>
        </w:rPr>
        <w:fldChar w:fldCharType="separate"/>
      </w:r>
      <w:r w:rsidR="00DB70EE" w:rsidRPr="00DB70EE">
        <w:rPr>
          <w:rFonts w:cs="Times New Roman"/>
          <w:noProof/>
          <w:szCs w:val="24"/>
        </w:rPr>
        <w:t>[12]</w:t>
      </w:r>
      <w:r w:rsidR="00F94787">
        <w:rPr>
          <w:rFonts w:cs="Times New Roman"/>
          <w:szCs w:val="24"/>
        </w:rPr>
        <w:fldChar w:fldCharType="end"/>
      </w:r>
      <w:r w:rsidRPr="00B045DD">
        <w:rPr>
          <w:rFonts w:cs="Times New Roman"/>
          <w:szCs w:val="24"/>
        </w:rPr>
        <w:t xml:space="preserve">. Using a sliding window, the screen moment can be specified by identifying the moment right before the players begin moving again </w:t>
      </w:r>
      <w:r w:rsidR="00F94787">
        <w:rPr>
          <w:rFonts w:cs="Times New Roman"/>
          <w:szCs w:val="24"/>
        </w:rPr>
        <w:fldChar w:fldCharType="begin" w:fldLock="1"/>
      </w:r>
      <w:r w:rsidR="00F57EF0">
        <w:rPr>
          <w:rFonts w:cs="Times New Roman"/>
          <w:szCs w:val="24"/>
        </w:rPr>
        <w:instrText>ADDIN CSL_CITATION {"citationItems":[{"id":"ITEM-1","itemData":{"author":[{"dropping-particle":"","family":"McQueen","given":"Armand","non-dropping-particle":"","parse-names":false,"suffix":""},{"dropping-particle":"","family":"Wiens","given":"Jenna","non-dropping-particle":"","parse-names":false,"suffix":""},{"dropping-particle":"","family":"Guttag","given":"John","non-dropping-particle":"","parse-names":false,"suffix":""}],"container-title":"MIT Sloan Sports Analytics Conference","id":"ITEM-1","issued":{"date-parts":[["2014"]]},"title":"Automatically Recognizing On-ball Screens","type":"paper-conference"},"uris":["http://www.mendeley.com/documents/?uuid=46cd08d9-0f8b-43f2-972a-81b230b33391"]}],"mendeley":{"formattedCitation":"[2]","plainTextFormattedCitation":"[2]","previouslyFormattedCitation":"[2]"},"properties":{"noteIndex":0},"schema":"https://github.com/citation-style-language/schema/raw/master/csl-citation.json"}</w:instrText>
      </w:r>
      <w:r w:rsidR="00F94787">
        <w:rPr>
          <w:rFonts w:cs="Times New Roman"/>
          <w:szCs w:val="24"/>
        </w:rPr>
        <w:fldChar w:fldCharType="separate"/>
      </w:r>
      <w:r w:rsidR="00DB70EE" w:rsidRPr="00DB70EE">
        <w:rPr>
          <w:rFonts w:cs="Times New Roman"/>
          <w:noProof/>
          <w:szCs w:val="24"/>
        </w:rPr>
        <w:t>[2]</w:t>
      </w:r>
      <w:r w:rsidR="00F94787">
        <w:rPr>
          <w:rFonts w:cs="Times New Roman"/>
          <w:szCs w:val="24"/>
        </w:rPr>
        <w:fldChar w:fldCharType="end"/>
      </w:r>
      <w:r w:rsidRPr="00B045DD">
        <w:rPr>
          <w:rFonts w:cs="Times New Roman"/>
          <w:szCs w:val="24"/>
        </w:rPr>
        <w:t xml:space="preserve">. </w:t>
      </w:r>
    </w:p>
    <w:p w14:paraId="7DDE6E33" w14:textId="7F112E79" w:rsidR="00B045DD" w:rsidRPr="00B045DD" w:rsidRDefault="00B045DD" w:rsidP="00B045DD">
      <w:pPr>
        <w:spacing w:line="480" w:lineRule="auto"/>
        <w:ind w:right="90" w:firstLine="720"/>
        <w:rPr>
          <w:rFonts w:cs="Times New Roman"/>
          <w:szCs w:val="24"/>
        </w:rPr>
      </w:pPr>
      <w:r w:rsidRPr="00B045DD">
        <w:rPr>
          <w:rFonts w:cs="Times New Roman"/>
          <w:szCs w:val="24"/>
        </w:rPr>
        <w:t xml:space="preserve">Yu and Chung </w:t>
      </w:r>
      <w:r w:rsidR="00F94787">
        <w:rPr>
          <w:rFonts w:cs="Times New Roman"/>
          <w:szCs w:val="24"/>
        </w:rPr>
        <w:fldChar w:fldCharType="begin" w:fldLock="1"/>
      </w:r>
      <w:r w:rsidR="00F57EF0">
        <w:rPr>
          <w:rFonts w:cs="Times New Roman"/>
          <w:szCs w:val="24"/>
        </w:rPr>
        <w:instrText>ADDIN CSL_CITATION {"citationItems":[{"id":"ITEM-1","itemData":{"author":[{"dropping-particle":"","family":"Yu","given":"Andrew","non-dropping-particle":"","parse-names":false,"suffix":""},{"dropping-particle":"","family":"Chung","given":"Sun Sunnie","non-dropping-particle":"","parse-names":false,"suffix":""}],"container-title":"2019 IEEE International Conference on Big Data, Cloud Computing, Data Science \\&amp; Engineering (BCD)","id":"ITEM-1","issued":{"date-parts":[["2019"]]},"page":"29-34","title":"Automatic Identification and Analysis of Basketball Plays: NBA On-Ball Screens","type":"paper-conference"},"uris":["http://www.mendeley.com/documents/?uuid=03b79add-68f4-4ae0-854d-cc3fe735dbeb"]}],"mendeley":{"formattedCitation":"[6]","plainTextFormattedCitation":"[6]","previouslyFormattedCitation":"[6]"},"properties":{"noteIndex":0},"schema":"https://github.com/citation-style-language/schema/raw/master/csl-citation.json"}</w:instrText>
      </w:r>
      <w:r w:rsidR="00F94787">
        <w:rPr>
          <w:rFonts w:cs="Times New Roman"/>
          <w:szCs w:val="24"/>
        </w:rPr>
        <w:fldChar w:fldCharType="separate"/>
      </w:r>
      <w:r w:rsidR="00DB70EE" w:rsidRPr="00DB70EE">
        <w:rPr>
          <w:rFonts w:cs="Times New Roman"/>
          <w:noProof/>
          <w:szCs w:val="24"/>
        </w:rPr>
        <w:t>[6]</w:t>
      </w:r>
      <w:r w:rsidR="00F94787">
        <w:rPr>
          <w:rFonts w:cs="Times New Roman"/>
          <w:szCs w:val="24"/>
        </w:rPr>
        <w:fldChar w:fldCharType="end"/>
      </w:r>
      <w:r w:rsidRPr="00B045DD">
        <w:rPr>
          <w:rFonts w:cs="Times New Roman"/>
          <w:szCs w:val="24"/>
        </w:rPr>
        <w:t xml:space="preserve"> propose an SVM binary classifier to automatically identify on-ball screens. First, they propose an algorithm to identify event candidates that may contain on-ball screens. This algorithm uses a set of rules that are devised manually to extract on-ball screen candidates and filter out other events. These candidates are </w:t>
      </w:r>
      <w:r w:rsidR="008648BD">
        <w:rPr>
          <w:rFonts w:cs="Times New Roman"/>
          <w:szCs w:val="24"/>
        </w:rPr>
        <w:t xml:space="preserve">then </w:t>
      </w:r>
      <w:r w:rsidRPr="00B045DD">
        <w:rPr>
          <w:rFonts w:cs="Times New Roman"/>
          <w:szCs w:val="24"/>
        </w:rPr>
        <w:t>analyzed manually (by humans) to determine and label each as on-ball screen or otherwise. Once the labeled dataset (actions and their labels) is created, the set is split into two parts: a training set and a testing set. This split is often a 9:1, where 90% of the data is used for training and 10% is used for testing. The SVM binary classifier was trained using four distance- and speed-based player features. After the training phase, the testing set was fed to the classifier to evaluate its performance</w:t>
      </w:r>
      <w:r w:rsidR="008648BD">
        <w:rPr>
          <w:rFonts w:cs="Times New Roman"/>
          <w:szCs w:val="24"/>
        </w:rPr>
        <w:t xml:space="preserve"> in </w:t>
      </w:r>
      <w:r w:rsidRPr="00B045DD">
        <w:rPr>
          <w:rFonts w:cs="Times New Roman"/>
          <w:szCs w:val="24"/>
        </w:rPr>
        <w:t>identify</w:t>
      </w:r>
      <w:r w:rsidR="008648BD">
        <w:rPr>
          <w:rFonts w:cs="Times New Roman"/>
          <w:szCs w:val="24"/>
        </w:rPr>
        <w:t>ing</w:t>
      </w:r>
      <w:r w:rsidRPr="00B045DD">
        <w:rPr>
          <w:rFonts w:cs="Times New Roman"/>
          <w:szCs w:val="24"/>
        </w:rPr>
        <w:t xml:space="preserve"> on-ball screens</w:t>
      </w:r>
      <w:r w:rsidR="008648BD">
        <w:rPr>
          <w:rFonts w:cs="Times New Roman"/>
          <w:szCs w:val="24"/>
        </w:rPr>
        <w:t>,</w:t>
      </w:r>
      <w:r w:rsidRPr="00B045DD">
        <w:rPr>
          <w:rFonts w:cs="Times New Roman"/>
          <w:szCs w:val="24"/>
        </w:rPr>
        <w:t xml:space="preserve"> and it achieved a recall of 90.46%. </w:t>
      </w:r>
    </w:p>
    <w:p w14:paraId="5936873F" w14:textId="5A70CF65" w:rsidR="00B045DD" w:rsidRPr="00B045DD" w:rsidRDefault="00B045DD" w:rsidP="00B045DD">
      <w:pPr>
        <w:spacing w:line="480" w:lineRule="auto"/>
        <w:ind w:right="90" w:firstLine="720"/>
        <w:rPr>
          <w:rFonts w:cs="Times New Roman"/>
          <w:szCs w:val="24"/>
        </w:rPr>
      </w:pPr>
      <w:r w:rsidRPr="00B045DD">
        <w:rPr>
          <w:rFonts w:cs="Times New Roman"/>
          <w:szCs w:val="24"/>
        </w:rPr>
        <w:t xml:space="preserve">McQueen and Guttag </w:t>
      </w:r>
      <w:r w:rsidR="00F94787">
        <w:rPr>
          <w:rFonts w:cs="Times New Roman"/>
          <w:szCs w:val="24"/>
        </w:rPr>
        <w:fldChar w:fldCharType="begin" w:fldLock="1"/>
      </w:r>
      <w:r w:rsidR="00F57EF0">
        <w:rPr>
          <w:rFonts w:cs="Times New Roman"/>
          <w:szCs w:val="24"/>
        </w:rPr>
        <w:instrText>ADDIN CSL_CITATION {"citationItems":[{"id":"ITEM-1","itemData":{"author":[{"dropping-particle":"","family":"McQueen","given":"Armand","non-dropping-particle":"","parse-names":false,"suffix":""},{"dropping-particle":"","family":"Wiens","given":"Jenna","non-dropping-particle":"","parse-names":false,"suffix":""},{"dropping-particle":"","family":"Guttag","given":"John","non-dropping-particle":"","parse-names":false,"suffix":""}],"container-title":"MIT Sloan Sports Analytics Conference","id":"ITEM-1","issued":{"date-parts":[["2014"]]},"title":"Automatically Recognizing On-ball Screens","type":"paper-conference"},"uris":["http://www.mendeley.com/documents/?uuid=46cd08d9-0f8b-43f2-972a-81b230b33391"]}],"mendeley":{"formattedCitation":"[2]","plainTextFormattedCitation":"[2]","previouslyFormattedCitation":"[2]"},"properties":{"noteIndex":0},"schema":"https://github.com/citation-style-language/schema/raw/master/csl-citation.json"}</w:instrText>
      </w:r>
      <w:r w:rsidR="00F94787">
        <w:rPr>
          <w:rFonts w:cs="Times New Roman"/>
          <w:szCs w:val="24"/>
        </w:rPr>
        <w:fldChar w:fldCharType="separate"/>
      </w:r>
      <w:r w:rsidR="00DB70EE" w:rsidRPr="00DB70EE">
        <w:rPr>
          <w:rFonts w:cs="Times New Roman"/>
          <w:noProof/>
          <w:szCs w:val="24"/>
        </w:rPr>
        <w:t>[2]</w:t>
      </w:r>
      <w:r w:rsidR="00F94787">
        <w:rPr>
          <w:rFonts w:cs="Times New Roman"/>
          <w:szCs w:val="24"/>
        </w:rPr>
        <w:fldChar w:fldCharType="end"/>
      </w:r>
      <w:r w:rsidRPr="00B045DD">
        <w:rPr>
          <w:rFonts w:cs="Times New Roman"/>
          <w:szCs w:val="24"/>
        </w:rPr>
        <w:t xml:space="preserve"> propose an approach that utilizes a set of rules to identify actions. The data are segmented into periods of time around these actions. Using this approach, they extracted 30 continuous features from each action. Once extracted, the</w:t>
      </w:r>
      <w:r w:rsidR="008648BD">
        <w:rPr>
          <w:rFonts w:cs="Times New Roman"/>
          <w:szCs w:val="24"/>
        </w:rPr>
        <w:t>se features</w:t>
      </w:r>
      <w:r w:rsidRPr="00B045DD">
        <w:rPr>
          <w:rFonts w:cs="Times New Roman"/>
          <w:szCs w:val="24"/>
        </w:rPr>
        <w:t xml:space="preserve"> were discretized into five binary features based on quintiles. This resulted in a 150-dimensional feature vector for every action. The data were then labeled and split into approximately 51.9% training and 48.1% validation</w:t>
      </w:r>
      <w:r w:rsidR="008648BD">
        <w:rPr>
          <w:rFonts w:cs="Times New Roman"/>
          <w:szCs w:val="24"/>
        </w:rPr>
        <w:t xml:space="preserve"> sets</w:t>
      </w:r>
      <w:r w:rsidRPr="00B045DD">
        <w:rPr>
          <w:rFonts w:cs="Times New Roman"/>
          <w:szCs w:val="24"/>
        </w:rPr>
        <w:t xml:space="preserve">. Then, an SVM linear classifier was constructed using the training data. This process was repeated 3,200 times using different splits of data. The classifier achieved a recall of 82% and precision of 80%. </w:t>
      </w:r>
    </w:p>
    <w:p w14:paraId="1BEF6B4F" w14:textId="452532EB" w:rsidR="00B045DD" w:rsidRPr="00B045DD" w:rsidRDefault="00B045DD" w:rsidP="00B045DD">
      <w:pPr>
        <w:spacing w:line="480" w:lineRule="auto"/>
        <w:ind w:right="90" w:firstLine="720"/>
        <w:rPr>
          <w:rFonts w:cs="Times New Roman"/>
          <w:szCs w:val="24"/>
        </w:rPr>
      </w:pPr>
      <w:r w:rsidRPr="00B045DD">
        <w:rPr>
          <w:rFonts w:cs="Times New Roman"/>
          <w:szCs w:val="24"/>
        </w:rPr>
        <w:lastRenderedPageBreak/>
        <w:t xml:space="preserve">McIntyre et al. </w:t>
      </w:r>
      <w:r w:rsidR="00F94787">
        <w:rPr>
          <w:rFonts w:cs="Times New Roman"/>
          <w:szCs w:val="24"/>
        </w:rPr>
        <w:fldChar w:fldCharType="begin" w:fldLock="1"/>
      </w:r>
      <w:r w:rsidR="00F57EF0">
        <w:rPr>
          <w:rFonts w:cs="Times New Roman"/>
          <w:szCs w:val="24"/>
        </w:rPr>
        <w:instrText>ADDIN CSL_CITATION {"citationItems":[{"id":"ITEM-1","itemData":{"author":[{"dropping-particle":"","family":"McIntyre","given":"Avery","non-dropping-particle":"","parse-names":false,"suffix":""},{"dropping-particle":"","family":"Brooks","given":"Joel","non-dropping-particle":"","parse-names":false,"suffix":""},{"dropping-particle":"","family":"Guttag","given":"John","non-dropping-particle":"","parse-names":false,"suffix":""},{"dropping-particle":"","family":"Wiens","given":"Jenna","non-dropping-particle":"","parse-names":false,"suffix":""}],"container-title":"Proceedings of the MIT Sloan Sports Analytics Conference, Boston, MA, USA","id":"ITEM-1","issued":{"date-parts":[["2016"]]},"page":"11-12","title":"Recognizing and Analyzing Ball Screen Defense in the NBA","type":"paper-conference"},"uris":["http://www.mendeley.com/documents/?uuid=26ed410d-9531-4824-bbee-ef57c1d80594"]}],"mendeley":{"formattedCitation":"[1]","plainTextFormattedCitation":"[1]","previouslyFormattedCitation":"[1]"},"properties":{"noteIndex":0},"schema":"https://github.com/citation-style-language/schema/raw/master/csl-citation.json"}</w:instrText>
      </w:r>
      <w:r w:rsidR="00F94787">
        <w:rPr>
          <w:rFonts w:cs="Times New Roman"/>
          <w:szCs w:val="24"/>
        </w:rPr>
        <w:fldChar w:fldCharType="separate"/>
      </w:r>
      <w:r w:rsidR="00DB70EE" w:rsidRPr="00DB70EE">
        <w:rPr>
          <w:rFonts w:cs="Times New Roman"/>
          <w:noProof/>
          <w:szCs w:val="24"/>
        </w:rPr>
        <w:t>[1]</w:t>
      </w:r>
      <w:r w:rsidR="00F94787">
        <w:rPr>
          <w:rFonts w:cs="Times New Roman"/>
          <w:szCs w:val="24"/>
        </w:rPr>
        <w:fldChar w:fldCharType="end"/>
      </w:r>
      <w:r w:rsidR="00F94787">
        <w:rPr>
          <w:rFonts w:cs="Times New Roman"/>
          <w:szCs w:val="24"/>
        </w:rPr>
        <w:t xml:space="preserve"> </w:t>
      </w:r>
      <w:r w:rsidRPr="00B045DD">
        <w:rPr>
          <w:rFonts w:cs="Times New Roman"/>
          <w:szCs w:val="24"/>
        </w:rPr>
        <w:t>use a more robust dataset consisting of 270,823 ball screens. The labeled dataset was split into 70% training and 30% testing sets. Four classifiers were trained to identify four different types of ball screens</w:t>
      </w:r>
      <w:r w:rsidR="004834C1">
        <w:rPr>
          <w:rFonts w:cs="Times New Roman"/>
          <w:szCs w:val="24"/>
        </w:rPr>
        <w:t xml:space="preserve">, </w:t>
      </w:r>
      <w:r w:rsidRPr="00B045DD">
        <w:rPr>
          <w:rFonts w:cs="Times New Roman"/>
          <w:szCs w:val="24"/>
        </w:rPr>
        <w:t xml:space="preserve">achieving a recall of 83% and precision of 78% in identifying the type of on-ball screens where the defender stays between the ball handler and the screener. </w:t>
      </w:r>
    </w:p>
    <w:p w14:paraId="4AF46CFF" w14:textId="20CCD94C" w:rsidR="00B045DD" w:rsidRPr="00B045DD" w:rsidRDefault="00B045DD" w:rsidP="00B045DD">
      <w:pPr>
        <w:spacing w:line="480" w:lineRule="auto"/>
        <w:ind w:right="90" w:firstLine="720"/>
        <w:rPr>
          <w:rFonts w:cs="Times New Roman"/>
          <w:szCs w:val="24"/>
        </w:rPr>
      </w:pPr>
      <w:r w:rsidRPr="00B045DD">
        <w:rPr>
          <w:rFonts w:cs="Times New Roman"/>
          <w:szCs w:val="24"/>
        </w:rPr>
        <w:t xml:space="preserve">An approach proposed by Kates </w:t>
      </w:r>
      <w:r w:rsidR="007C797C">
        <w:rPr>
          <w:rFonts w:cs="Times New Roman"/>
          <w:szCs w:val="24"/>
        </w:rPr>
        <w:fldChar w:fldCharType="begin" w:fldLock="1"/>
      </w:r>
      <w:r w:rsidR="00F57EF0">
        <w:rPr>
          <w:rFonts w:cs="Times New Roman"/>
          <w:szCs w:val="24"/>
        </w:rPr>
        <w:instrText>ADDIN CSL_CITATION {"citationItems":[{"id":"ITEM-1","itemData":{"author":[{"dropping-particle":"","family":"Kates","given":"Mitchell","non-dropping-particle":"","parse-names":false,"suffix":""}],"id":"ITEM-1","issued":{"date-parts":[["2014"]]},"publisher":"Massachusetts Institute of Technology","title":"Player Motion Analysis: Automatically Classifying NBA Plays","type":"thesis"},"uris":["http://www.mendeley.com/documents/?uuid=7eaeb785-7187-47ac-8f15-ce43b5e8890d"]}],"mendeley":{"formattedCitation":"[12]","plainTextFormattedCitation":"[12]","previouslyFormattedCitation":"[12]"},"properties":{"noteIndex":0},"schema":"https://github.com/citation-style-language/schema/raw/master/csl-citation.json"}</w:instrText>
      </w:r>
      <w:r w:rsidR="007C797C">
        <w:rPr>
          <w:rFonts w:cs="Times New Roman"/>
          <w:szCs w:val="24"/>
        </w:rPr>
        <w:fldChar w:fldCharType="separate"/>
      </w:r>
      <w:r w:rsidR="00DB70EE" w:rsidRPr="00DB70EE">
        <w:rPr>
          <w:rFonts w:cs="Times New Roman"/>
          <w:noProof/>
          <w:szCs w:val="24"/>
        </w:rPr>
        <w:t>[12]</w:t>
      </w:r>
      <w:r w:rsidR="007C797C">
        <w:rPr>
          <w:rFonts w:cs="Times New Roman"/>
          <w:szCs w:val="24"/>
        </w:rPr>
        <w:fldChar w:fldCharType="end"/>
      </w:r>
      <w:r w:rsidR="007C797C">
        <w:rPr>
          <w:rFonts w:cs="Times New Roman"/>
          <w:szCs w:val="24"/>
        </w:rPr>
        <w:t xml:space="preserve"> </w:t>
      </w:r>
      <w:r w:rsidRPr="00B045DD">
        <w:rPr>
          <w:rFonts w:cs="Times New Roman"/>
          <w:szCs w:val="24"/>
        </w:rPr>
        <w:t xml:space="preserve">uses the SportVU data to detect six different plays, where each play has 20 labeled instances at minimum. The approach trained six SVM classifiers (one for each play type) using 8:2 stratified data split. The classifiers predicted the plays with a collective accuracy of 72.6% and an F-score of 72.7%. </w:t>
      </w:r>
    </w:p>
    <w:p w14:paraId="1E064E6D" w14:textId="3B40BF8A" w:rsidR="00B045DD" w:rsidRPr="00B045DD" w:rsidRDefault="00B045DD" w:rsidP="00B045DD">
      <w:pPr>
        <w:spacing w:line="480" w:lineRule="auto"/>
        <w:ind w:right="90" w:firstLine="720"/>
        <w:rPr>
          <w:rFonts w:cs="Times New Roman"/>
          <w:szCs w:val="24"/>
        </w:rPr>
      </w:pPr>
      <w:r w:rsidRPr="00B045DD">
        <w:rPr>
          <w:rFonts w:cs="Times New Roman"/>
          <w:szCs w:val="24"/>
        </w:rPr>
        <w:t xml:space="preserve">Artificial Neural Network (ANN) is a learning algorithm that is based on a set of connected nodes. Each connection between two nodes communicates a signal to the destination node. This signal is a real number and the output of each node is calculated by a nonlinear function that aggregates the node’s inputs in a </w:t>
      </w:r>
      <w:r w:rsidR="00E03C9F" w:rsidRPr="00B045DD">
        <w:rPr>
          <w:rFonts w:cs="Times New Roman"/>
          <w:szCs w:val="24"/>
        </w:rPr>
        <w:t>process</w:t>
      </w:r>
      <w:r w:rsidRPr="00B045DD">
        <w:rPr>
          <w:rFonts w:cs="Times New Roman"/>
          <w:szCs w:val="24"/>
        </w:rPr>
        <w:t xml:space="preserve"> that is loosely based on the biological neural networks in the human </w:t>
      </w:r>
      <w:r w:rsidR="00DA6028">
        <w:rPr>
          <w:rFonts w:cs="Times New Roman"/>
          <w:szCs w:val="24"/>
        </w:rPr>
        <w:t>b</w:t>
      </w:r>
      <w:r w:rsidRPr="00B045DD">
        <w:rPr>
          <w:rFonts w:cs="Times New Roman"/>
          <w:szCs w:val="24"/>
        </w:rPr>
        <w:t xml:space="preserve">rain. Wang and Zemel </w:t>
      </w:r>
      <w:r w:rsidR="007C797C">
        <w:rPr>
          <w:rFonts w:cs="Times New Roman"/>
          <w:szCs w:val="24"/>
        </w:rPr>
        <w:fldChar w:fldCharType="begin" w:fldLock="1"/>
      </w:r>
      <w:r w:rsidR="00F57EF0">
        <w:rPr>
          <w:rFonts w:cs="Times New Roman"/>
          <w:szCs w:val="24"/>
        </w:rPr>
        <w:instrText>ADDIN CSL_CITATION {"citationItems":[{"id":"ITEM-1","itemData":{"author":[{"dropping-particle":"","family":"Wang","given":"Kuan-Chieh","non-dropping-particle":"","parse-names":false,"suffix":""},{"dropping-particle":"","family":"Zemel","given":"Richard","non-dropping-particle":"","parse-names":false,"suffix":""}],"container-title":"Proceedings of MIT Sloan Sports Analytics Conference","id":"ITEM-1","issued":{"date-parts":[["2016"]]},"title":"Classifying NBA Offensive Plays Using Neural Networks","type":"paper-conference","volume":"4"},"uris":["http://www.mendeley.com/documents/?uuid=c3ef49ba-0398-4ed3-bf39-cde4fd5c77fb"]}],"mendeley":{"formattedCitation":"[5]","plainTextFormattedCitation":"[5]","previouslyFormattedCitation":"[5]"},"properties":{"noteIndex":0},"schema":"https://github.com/citation-style-language/schema/raw/master/csl-citation.json"}</w:instrText>
      </w:r>
      <w:r w:rsidR="007C797C">
        <w:rPr>
          <w:rFonts w:cs="Times New Roman"/>
          <w:szCs w:val="24"/>
        </w:rPr>
        <w:fldChar w:fldCharType="separate"/>
      </w:r>
      <w:r w:rsidR="00DB70EE" w:rsidRPr="00DB70EE">
        <w:rPr>
          <w:rFonts w:cs="Times New Roman"/>
          <w:noProof/>
          <w:szCs w:val="24"/>
        </w:rPr>
        <w:t>[5]</w:t>
      </w:r>
      <w:r w:rsidR="007C797C">
        <w:rPr>
          <w:rFonts w:cs="Times New Roman"/>
          <w:szCs w:val="24"/>
        </w:rPr>
        <w:fldChar w:fldCharType="end"/>
      </w:r>
      <w:r w:rsidR="007C797C">
        <w:rPr>
          <w:rFonts w:cs="Times New Roman"/>
          <w:szCs w:val="24"/>
        </w:rPr>
        <w:t xml:space="preserve"> </w:t>
      </w:r>
      <w:r w:rsidRPr="00B045DD">
        <w:rPr>
          <w:rFonts w:cs="Times New Roman"/>
          <w:szCs w:val="24"/>
        </w:rPr>
        <w:t xml:space="preserve">use variants of neural networks to automatically classify play sequences </w:t>
      </w:r>
      <w:r w:rsidR="00DA6028">
        <w:rPr>
          <w:rFonts w:cs="Times New Roman"/>
          <w:szCs w:val="24"/>
        </w:rPr>
        <w:t>in</w:t>
      </w:r>
      <w:r w:rsidRPr="00B045DD">
        <w:rPr>
          <w:rFonts w:cs="Times New Roman"/>
          <w:szCs w:val="24"/>
        </w:rPr>
        <w:t xml:space="preserve">to </w:t>
      </w:r>
      <w:r w:rsidR="00DA6028">
        <w:rPr>
          <w:rFonts w:cs="Times New Roman"/>
          <w:szCs w:val="24"/>
        </w:rPr>
        <w:t>eleven</w:t>
      </w:r>
      <w:r w:rsidRPr="00B045DD">
        <w:rPr>
          <w:rFonts w:cs="Times New Roman"/>
          <w:szCs w:val="24"/>
        </w:rPr>
        <w:t xml:space="preserve"> selected play classes (or offense strategies). Recurrent Neural Network (RNN) achieved the highest accuracy, </w:t>
      </w:r>
      <w:r w:rsidR="00C73433">
        <w:rPr>
          <w:rFonts w:cs="Times New Roman"/>
          <w:szCs w:val="24"/>
        </w:rPr>
        <w:t xml:space="preserve">with a </w:t>
      </w:r>
      <w:r w:rsidRPr="00B045DD">
        <w:rPr>
          <w:rFonts w:cs="Times New Roman"/>
          <w:szCs w:val="24"/>
        </w:rPr>
        <w:t>top-</w:t>
      </w:r>
      <w:r w:rsidR="00DA6028">
        <w:rPr>
          <w:rFonts w:cs="Times New Roman"/>
          <w:szCs w:val="24"/>
        </w:rPr>
        <w:t>three</w:t>
      </w:r>
      <w:r w:rsidRPr="00B045DD">
        <w:rPr>
          <w:rFonts w:cs="Times New Roman"/>
          <w:szCs w:val="24"/>
        </w:rPr>
        <w:t xml:space="preserve"> accuracy of 80%, in classifying </w:t>
      </w:r>
      <w:r w:rsidR="00C73433">
        <w:rPr>
          <w:rFonts w:cs="Times New Roman"/>
          <w:szCs w:val="24"/>
        </w:rPr>
        <w:t>ninety-five</w:t>
      </w:r>
      <w:r w:rsidRPr="00B045DD">
        <w:rPr>
          <w:rFonts w:cs="Times New Roman"/>
          <w:szCs w:val="24"/>
        </w:rPr>
        <w:t xml:space="preserve"> unlabeled sequences (approximately 6% of the data) into </w:t>
      </w:r>
      <w:r w:rsidR="00DA6028">
        <w:rPr>
          <w:rFonts w:cs="Times New Roman"/>
          <w:szCs w:val="24"/>
        </w:rPr>
        <w:t>eleven</w:t>
      </w:r>
      <w:r w:rsidR="00DA6028" w:rsidRPr="00B045DD">
        <w:rPr>
          <w:rFonts w:cs="Times New Roman"/>
          <w:szCs w:val="24"/>
        </w:rPr>
        <w:t xml:space="preserve"> </w:t>
      </w:r>
      <w:r w:rsidRPr="00B045DD">
        <w:rPr>
          <w:rFonts w:cs="Times New Roman"/>
          <w:szCs w:val="24"/>
        </w:rPr>
        <w:t xml:space="preserve">possible play classes. </w:t>
      </w:r>
      <w:r w:rsidR="00C73433">
        <w:rPr>
          <w:rFonts w:cs="Times New Roman"/>
          <w:szCs w:val="24"/>
        </w:rPr>
        <w:t>As expected</w:t>
      </w:r>
      <w:r w:rsidRPr="00B045DD">
        <w:rPr>
          <w:rFonts w:cs="Times New Roman"/>
          <w:szCs w:val="24"/>
        </w:rPr>
        <w:t>, the simple neural networks achieved a lower top-</w:t>
      </w:r>
      <w:r w:rsidR="00DA6028">
        <w:rPr>
          <w:rFonts w:cs="Times New Roman"/>
          <w:szCs w:val="24"/>
        </w:rPr>
        <w:t>three</w:t>
      </w:r>
      <w:r w:rsidRPr="00B045DD">
        <w:rPr>
          <w:rFonts w:cs="Times New Roman"/>
          <w:szCs w:val="24"/>
        </w:rPr>
        <w:t xml:space="preserve"> accuracy </w:t>
      </w:r>
      <w:r w:rsidR="00C73433">
        <w:rPr>
          <w:rFonts w:cs="Times New Roman"/>
          <w:szCs w:val="24"/>
        </w:rPr>
        <w:t>(</w:t>
      </w:r>
      <w:r w:rsidRPr="00B045DD">
        <w:rPr>
          <w:rFonts w:cs="Times New Roman"/>
          <w:szCs w:val="24"/>
        </w:rPr>
        <w:t>77%</w:t>
      </w:r>
      <w:r w:rsidR="00C73433">
        <w:rPr>
          <w:rFonts w:cs="Times New Roman"/>
          <w:szCs w:val="24"/>
        </w:rPr>
        <w:t>)</w:t>
      </w:r>
      <w:r w:rsidRPr="00B045DD">
        <w:rPr>
          <w:rFonts w:cs="Times New Roman"/>
          <w:szCs w:val="24"/>
        </w:rPr>
        <w:t xml:space="preserve"> when compared with RNN. This is due to the ability of RNN to better handle and learn from sequential data of variable length as it accumulates change over time. </w:t>
      </w:r>
    </w:p>
    <w:p w14:paraId="30DCDD53" w14:textId="393BC4F9" w:rsidR="00771CE0" w:rsidRPr="005C3400" w:rsidRDefault="00B045DD" w:rsidP="005C3400">
      <w:pPr>
        <w:spacing w:line="480" w:lineRule="auto"/>
        <w:ind w:right="90" w:firstLine="720"/>
        <w:rPr>
          <w:rFonts w:cs="Times New Roman"/>
          <w:szCs w:val="24"/>
        </w:rPr>
      </w:pPr>
      <w:r w:rsidRPr="00B045DD">
        <w:rPr>
          <w:rFonts w:cs="Times New Roman"/>
          <w:szCs w:val="24"/>
        </w:rPr>
        <w:t xml:space="preserve">A current limitation of this practice is </w:t>
      </w:r>
      <w:r w:rsidR="00FC5B54">
        <w:rPr>
          <w:rFonts w:cs="Times New Roman"/>
          <w:szCs w:val="24"/>
        </w:rPr>
        <w:t xml:space="preserve">that </w:t>
      </w:r>
      <w:r w:rsidRPr="00B045DD">
        <w:rPr>
          <w:rFonts w:cs="Times New Roman"/>
          <w:szCs w:val="24"/>
        </w:rPr>
        <w:t xml:space="preserve">researchers </w:t>
      </w:r>
      <w:r w:rsidR="00FC5B54">
        <w:rPr>
          <w:rFonts w:cs="Times New Roman"/>
          <w:szCs w:val="24"/>
        </w:rPr>
        <w:t>are</w:t>
      </w:r>
      <w:r w:rsidRPr="00B045DD">
        <w:rPr>
          <w:rFonts w:cs="Times New Roman"/>
          <w:szCs w:val="24"/>
        </w:rPr>
        <w:t xml:space="preserve"> responsible for creating the labeled dataset. While this is likely okay for more explicit play</w:t>
      </w:r>
      <w:r w:rsidR="00FC5B54">
        <w:rPr>
          <w:rFonts w:cs="Times New Roman"/>
          <w:szCs w:val="24"/>
        </w:rPr>
        <w:t>-</w:t>
      </w:r>
      <w:r w:rsidRPr="00B045DD">
        <w:rPr>
          <w:rFonts w:cs="Times New Roman"/>
          <w:szCs w:val="24"/>
        </w:rPr>
        <w:t>actions like the on-ball</w:t>
      </w:r>
      <w:r w:rsidR="00FC5B54">
        <w:rPr>
          <w:rFonts w:cs="Times New Roman"/>
          <w:szCs w:val="24"/>
        </w:rPr>
        <w:t xml:space="preserve"> </w:t>
      </w:r>
      <w:r w:rsidRPr="00B045DD">
        <w:rPr>
          <w:rFonts w:cs="Times New Roman"/>
          <w:szCs w:val="24"/>
        </w:rPr>
        <w:t xml:space="preserve">screen, it introduces a level of bias, is less suited for more subtle or nuanced actions, and would be better </w:t>
      </w:r>
      <w:r w:rsidRPr="00B045DD">
        <w:rPr>
          <w:rFonts w:cs="Times New Roman"/>
          <w:szCs w:val="24"/>
        </w:rPr>
        <w:lastRenderedPageBreak/>
        <w:t xml:space="preserve">performed by a domain expert </w:t>
      </w:r>
      <w:r w:rsidR="007C797C">
        <w:rPr>
          <w:rFonts w:cs="Times New Roman"/>
          <w:szCs w:val="24"/>
        </w:rPr>
        <w:fldChar w:fldCharType="begin" w:fldLock="1"/>
      </w:r>
      <w:r w:rsidR="00F57EF0">
        <w:rPr>
          <w:rFonts w:cs="Times New Roman"/>
          <w:szCs w:val="24"/>
        </w:rPr>
        <w:instrText>ADDIN CSL_CITATION {"citationItems":[{"id":"ITEM-1","itemData":{"author":[{"dropping-particle":"","family":"Yu","given":"Andrew","non-dropping-particle":"","parse-names":false,"suffix":""},{"dropping-particle":"","family":"Chung","given":"Sun Sunnie","non-dropping-particle":"","parse-names":false,"suffix":""}],"container-title":"2019 IEEE International Conference on Big Data, Cloud Computing, Data Science \\&amp; Engineering (BCD)","id":"ITEM-1","issued":{"date-parts":[["2019"]]},"page":"29-34","title":"Automatic Identification and Analysis of Basketball Plays: NBA On-Ball Screens","type":"paper-conference"},"uris":["http://www.mendeley.com/documents/?uuid=03b79add-68f4-4ae0-854d-cc3fe735dbeb"]}],"mendeley":{"formattedCitation":"[6]","plainTextFormattedCitation":"[6]","previouslyFormattedCitation":"[6]"},"properties":{"noteIndex":0},"schema":"https://github.com/citation-style-language/schema/raw/master/csl-citation.json"}</w:instrText>
      </w:r>
      <w:r w:rsidR="007C797C">
        <w:rPr>
          <w:rFonts w:cs="Times New Roman"/>
          <w:szCs w:val="24"/>
        </w:rPr>
        <w:fldChar w:fldCharType="separate"/>
      </w:r>
      <w:r w:rsidR="00DB70EE" w:rsidRPr="00DB70EE">
        <w:rPr>
          <w:rFonts w:cs="Times New Roman"/>
          <w:noProof/>
          <w:szCs w:val="24"/>
        </w:rPr>
        <w:t>[6]</w:t>
      </w:r>
      <w:r w:rsidR="007C797C">
        <w:rPr>
          <w:rFonts w:cs="Times New Roman"/>
          <w:szCs w:val="24"/>
        </w:rPr>
        <w:fldChar w:fldCharType="end"/>
      </w:r>
      <w:r w:rsidR="007C797C">
        <w:rPr>
          <w:rFonts w:cs="Times New Roman"/>
          <w:szCs w:val="24"/>
        </w:rPr>
        <w:t xml:space="preserve"> </w:t>
      </w:r>
      <w:r w:rsidRPr="00B045DD">
        <w:rPr>
          <w:rFonts w:cs="Times New Roman"/>
          <w:szCs w:val="24"/>
        </w:rPr>
        <w:t>These supervised learning approaches work well for the base task</w:t>
      </w:r>
      <w:r w:rsidR="00EC7A92">
        <w:rPr>
          <w:rFonts w:cs="Times New Roman"/>
          <w:szCs w:val="24"/>
        </w:rPr>
        <w:t>s</w:t>
      </w:r>
      <w:r w:rsidRPr="00B045DD">
        <w:rPr>
          <w:rFonts w:cs="Times New Roman"/>
          <w:szCs w:val="24"/>
        </w:rPr>
        <w:t xml:space="preserve"> of identification and classification and are thus an excellent first step toward a more robust pipeline capable of providing real analytic insights. Despite the high accuracy, an on-ball</w:t>
      </w:r>
      <w:r w:rsidR="00FC5B54">
        <w:rPr>
          <w:rFonts w:cs="Times New Roman"/>
          <w:szCs w:val="24"/>
        </w:rPr>
        <w:t xml:space="preserve"> </w:t>
      </w:r>
      <w:r w:rsidRPr="00B045DD">
        <w:rPr>
          <w:rFonts w:cs="Times New Roman"/>
          <w:szCs w:val="24"/>
        </w:rPr>
        <w:t xml:space="preserve">screen dataset alone cannot provide </w:t>
      </w:r>
      <w:r w:rsidR="00EC7A92">
        <w:rPr>
          <w:rFonts w:cs="Times New Roman"/>
          <w:szCs w:val="24"/>
        </w:rPr>
        <w:t>much insight</w:t>
      </w:r>
      <w:r w:rsidRPr="00B045DD">
        <w:rPr>
          <w:rFonts w:cs="Times New Roman"/>
          <w:szCs w:val="24"/>
        </w:rPr>
        <w:t xml:space="preserve"> </w:t>
      </w:r>
      <w:r w:rsidR="00EC7A92">
        <w:rPr>
          <w:rFonts w:cs="Times New Roman"/>
          <w:szCs w:val="24"/>
        </w:rPr>
        <w:t>in</w:t>
      </w:r>
      <w:r w:rsidRPr="00B045DD">
        <w:rPr>
          <w:rFonts w:cs="Times New Roman"/>
          <w:szCs w:val="24"/>
        </w:rPr>
        <w:t xml:space="preserve">to the problem domain. This is where unsupervised approaches can be more effective and provide more insightful analysis. </w:t>
      </w:r>
      <w:r w:rsidR="003A5CA1">
        <w:rPr>
          <w:rFonts w:cs="Times New Roman"/>
          <w:szCs w:val="24"/>
        </w:rPr>
        <w:t>These approaches</w:t>
      </w:r>
      <w:r w:rsidRPr="00B045DD">
        <w:rPr>
          <w:rFonts w:cs="Times New Roman"/>
          <w:szCs w:val="24"/>
        </w:rPr>
        <w:t xml:space="preserve"> can take</w:t>
      </w:r>
      <w:r w:rsidR="003A5CA1">
        <w:rPr>
          <w:rFonts w:cs="Times New Roman"/>
          <w:szCs w:val="24"/>
        </w:rPr>
        <w:t xml:space="preserve"> the refined data produced by the supervised approach</w:t>
      </w:r>
      <w:r w:rsidRPr="00B045DD">
        <w:rPr>
          <w:rFonts w:cs="Times New Roman"/>
          <w:szCs w:val="24"/>
        </w:rPr>
        <w:t xml:space="preserve"> as inputs and produce interesting, novel insights into the patterns and strategies present in the player movement, narrowing those patterns to specific variations in both the approach and execution of the on-ball</w:t>
      </w:r>
      <w:r w:rsidR="00FC5B54">
        <w:rPr>
          <w:rFonts w:cs="Times New Roman"/>
          <w:szCs w:val="24"/>
        </w:rPr>
        <w:t xml:space="preserve"> </w:t>
      </w:r>
      <w:r w:rsidRPr="00B045DD">
        <w:rPr>
          <w:rFonts w:cs="Times New Roman"/>
          <w:szCs w:val="24"/>
        </w:rPr>
        <w:t xml:space="preserve">screens identified by the supervised approach. </w:t>
      </w:r>
    </w:p>
    <w:p w14:paraId="66DDD9E9" w14:textId="6781CCEA" w:rsidR="00B045DD" w:rsidRDefault="00D34FB8" w:rsidP="00B045DD">
      <w:pPr>
        <w:pStyle w:val="Heading4"/>
        <w:tabs>
          <w:tab w:val="clear" w:pos="720"/>
        </w:tabs>
      </w:pPr>
      <w:bookmarkStart w:id="29" w:name="_Toc69576691"/>
      <w:r>
        <w:t xml:space="preserve">2.2.2 </w:t>
      </w:r>
      <w:r w:rsidR="00B045DD">
        <w:t>Unsupervised Learning</w:t>
      </w:r>
      <w:bookmarkEnd w:id="29"/>
    </w:p>
    <w:p w14:paraId="0EDC69B7" w14:textId="73FB1FCD" w:rsidR="00B045DD" w:rsidRPr="00B045DD" w:rsidRDefault="00B045DD" w:rsidP="00B045DD">
      <w:pPr>
        <w:spacing w:line="480" w:lineRule="auto"/>
        <w:ind w:right="90" w:firstLine="720"/>
        <w:rPr>
          <w:rFonts w:cs="Times New Roman"/>
        </w:rPr>
      </w:pPr>
      <w:r w:rsidRPr="00B045DD">
        <w:rPr>
          <w:rFonts w:cs="Times New Roman"/>
        </w:rPr>
        <w:t xml:space="preserve">Unsupervised learning (or clustering) is a type of machine learning that allows </w:t>
      </w:r>
      <w:r w:rsidR="003A5CA1">
        <w:rPr>
          <w:rFonts w:cs="Times New Roman"/>
        </w:rPr>
        <w:t>a</w:t>
      </w:r>
      <w:r w:rsidRPr="00B045DD">
        <w:rPr>
          <w:rFonts w:cs="Times New Roman"/>
        </w:rPr>
        <w:t xml:space="preserve"> model to work with minimal or no human supervision by finding the natural clusters (groups) in the data using heuristics without reference t</w:t>
      </w:r>
      <w:r w:rsidR="003A5CA1">
        <w:rPr>
          <w:rFonts w:cs="Times New Roman"/>
        </w:rPr>
        <w:t xml:space="preserve">o </w:t>
      </w:r>
      <w:r w:rsidR="003A5CA1" w:rsidRPr="00B045DD">
        <w:rPr>
          <w:rFonts w:cs="Times New Roman"/>
        </w:rPr>
        <w:t>outcomes</w:t>
      </w:r>
      <w:r w:rsidR="003A5CA1">
        <w:rPr>
          <w:rFonts w:cs="Times New Roman"/>
        </w:rPr>
        <w:t xml:space="preserve"> labeled </w:t>
      </w:r>
      <w:r w:rsidRPr="00B045DD">
        <w:rPr>
          <w:rFonts w:cs="Times New Roman"/>
        </w:rPr>
        <w:t xml:space="preserve">by humans </w:t>
      </w:r>
      <w:r w:rsidR="007C797C">
        <w:rPr>
          <w:rFonts w:cs="Times New Roman"/>
        </w:rPr>
        <w:fldChar w:fldCharType="begin" w:fldLock="1"/>
      </w:r>
      <w:r w:rsidR="00F57EF0">
        <w:rPr>
          <w:rFonts w:cs="Times New Roman"/>
        </w:rPr>
        <w:instrText>ADDIN CSL_CITATION {"citationItems":[{"id":"ITEM-1","itemData":{"author":[{"dropping-particle":"","family":"Fisher","given":"Douglas H","non-dropping-particle":"","parse-names":false,"suffix":""},{"dropping-particle":"","family":"Pazzani","given":"Michael J","non-dropping-particle":"","parse-names":false,"suffix":""},{"dropping-particle":"","family":"Langley","given":"Pat","non-dropping-particle":"","parse-names":false,"suffix":""}],"id":"ITEM-1","issued":{"date-parts":[["2014"]]},"publisher":"Morgan Kaufmann","title":"Concept Formation: Knowledge and Experience in Unsupervised Learning","type":"book"},"uris":["http://www.mendeley.com/documents/?uuid=1fc914dc-c98d-438b-9182-9300d41549f8"]}],"mendeley":{"formattedCitation":"[13]","plainTextFormattedCitation":"[13]","previouslyFormattedCitation":"[13]"},"properties":{"noteIndex":0},"schema":"https://github.com/citation-style-language/schema/raw/master/csl-citation.json"}</w:instrText>
      </w:r>
      <w:r w:rsidR="007C797C">
        <w:rPr>
          <w:rFonts w:cs="Times New Roman"/>
        </w:rPr>
        <w:fldChar w:fldCharType="separate"/>
      </w:r>
      <w:r w:rsidR="00DB70EE" w:rsidRPr="00DB70EE">
        <w:rPr>
          <w:rFonts w:cs="Times New Roman"/>
          <w:noProof/>
        </w:rPr>
        <w:t>[13]</w:t>
      </w:r>
      <w:r w:rsidR="007C797C">
        <w:rPr>
          <w:rFonts w:cs="Times New Roman"/>
        </w:rPr>
        <w:fldChar w:fldCharType="end"/>
      </w:r>
      <w:r w:rsidRPr="00B045DD">
        <w:rPr>
          <w:rFonts w:cs="Times New Roman"/>
        </w:rPr>
        <w:t xml:space="preserve">. </w:t>
      </w:r>
    </w:p>
    <w:p w14:paraId="2998F52D" w14:textId="20D6CB4F" w:rsidR="00B045DD" w:rsidRPr="00B045DD" w:rsidRDefault="00B045DD" w:rsidP="0023138A">
      <w:pPr>
        <w:spacing w:line="480" w:lineRule="auto"/>
        <w:ind w:right="90" w:firstLine="720"/>
        <w:rPr>
          <w:rFonts w:cs="Times New Roman"/>
        </w:rPr>
      </w:pPr>
      <w:r w:rsidRPr="00B045DD">
        <w:rPr>
          <w:rFonts w:cs="Times New Roman"/>
        </w:rPr>
        <w:t>Clustering focuses on finding patterns in the data and then creates groups of instances with similar properties. This similarity is calculated by a distance function, such as Euclidean distance. Depending on the approach, these clusters can be exclusive, in which instances belong to only one cluster, or they can be overlapping, where an instance could belong to more than one cluster. Another type of clustering is probabilistic clustering</w:t>
      </w:r>
      <w:r w:rsidR="003A5CA1">
        <w:rPr>
          <w:rFonts w:cs="Times New Roman"/>
        </w:rPr>
        <w:t>,</w:t>
      </w:r>
      <w:r w:rsidRPr="00B045DD">
        <w:rPr>
          <w:rFonts w:cs="Times New Roman"/>
        </w:rPr>
        <w:t xml:space="preserve"> where</w:t>
      </w:r>
      <w:r w:rsidR="003A5CA1">
        <w:rPr>
          <w:rFonts w:cs="Times New Roman"/>
        </w:rPr>
        <w:t xml:space="preserve"> there is </w:t>
      </w:r>
      <w:r w:rsidR="003A5CA1" w:rsidRPr="00B045DD">
        <w:rPr>
          <w:rFonts w:cs="Times New Roman"/>
        </w:rPr>
        <w:t>a certain probability</w:t>
      </w:r>
      <w:r w:rsidR="003A5CA1">
        <w:rPr>
          <w:rFonts w:cs="Times New Roman"/>
        </w:rPr>
        <w:t xml:space="preserve"> that</w:t>
      </w:r>
      <w:r w:rsidRPr="00B045DD">
        <w:rPr>
          <w:rFonts w:cs="Times New Roman"/>
        </w:rPr>
        <w:t xml:space="preserve"> an instance belongs to a cluster. Hierarchical clusters occur when there are parent clusters at the top level, and each of these parent clusters is further refined to smaller, more specific clusters </w:t>
      </w:r>
      <w:r w:rsidR="007C797C">
        <w:rPr>
          <w:rFonts w:cs="Times New Roman"/>
        </w:rPr>
        <w:fldChar w:fldCharType="begin" w:fldLock="1"/>
      </w:r>
      <w:r w:rsidR="00F57EF0">
        <w:rPr>
          <w:rFonts w:cs="Times New Roman"/>
        </w:rPr>
        <w:instrText>ADDIN CSL_CITATION {"citationItems":[{"id":"ITEM-1","itemData":{"author":[{"dropping-particle":"","family":"Witten","given":"Ian H","non-dropping-particle":"","parse-names":false,"suffix":""},{"dropping-particle":"","family":"Frank","given":"Eibe","non-dropping-particle":"","parse-names":false,"suffix":""}],"container-title":"ACM Sigmod Record","id":"ITEM-1","issue":"1","issued":{"date-parts":[["2002"]]},"page":"76-77","publisher":"ACM New York, NY, USA","title":"Data Mining: Practical Machine Learning Tools and Techniques with Java Implementations","type":"article-journal","volume":"31"},"uris":["http://www.mendeley.com/documents/?uuid=cca29484-4a2f-4969-a145-c2267cdea8d5"]}],"mendeley":{"formattedCitation":"[14]","plainTextFormattedCitation":"[14]","previouslyFormattedCitation":"[14]"},"properties":{"noteIndex":0},"schema":"https://github.com/citation-style-language/schema/raw/master/csl-citation.json"}</w:instrText>
      </w:r>
      <w:r w:rsidR="007C797C">
        <w:rPr>
          <w:rFonts w:cs="Times New Roman"/>
        </w:rPr>
        <w:fldChar w:fldCharType="separate"/>
      </w:r>
      <w:r w:rsidR="00DB70EE" w:rsidRPr="00DB70EE">
        <w:rPr>
          <w:rFonts w:cs="Times New Roman"/>
          <w:noProof/>
        </w:rPr>
        <w:t>[14]</w:t>
      </w:r>
      <w:r w:rsidR="007C797C">
        <w:rPr>
          <w:rFonts w:cs="Times New Roman"/>
        </w:rPr>
        <w:fldChar w:fldCharType="end"/>
      </w:r>
      <w:r w:rsidRPr="00B045DD">
        <w:rPr>
          <w:rFonts w:cs="Times New Roman"/>
        </w:rPr>
        <w:t xml:space="preserve">. There are three types of clustering methods: </w:t>
      </w:r>
    </w:p>
    <w:p w14:paraId="6C028FE5" w14:textId="1016177C" w:rsidR="00B045DD" w:rsidRPr="00B045DD" w:rsidRDefault="00B045DD" w:rsidP="00B045DD">
      <w:pPr>
        <w:pStyle w:val="ListParagraph"/>
        <w:numPr>
          <w:ilvl w:val="0"/>
          <w:numId w:val="2"/>
        </w:numPr>
        <w:spacing w:line="480" w:lineRule="auto"/>
        <w:ind w:right="90"/>
        <w:rPr>
          <w:rFonts w:ascii="Times New Roman" w:hAnsi="Times New Roman" w:cs="Times New Roman"/>
          <w:sz w:val="24"/>
          <w:szCs w:val="24"/>
        </w:rPr>
      </w:pPr>
      <w:r w:rsidRPr="0050022D">
        <w:rPr>
          <w:rFonts w:ascii="Times New Roman" w:hAnsi="Times New Roman" w:cs="Times New Roman"/>
          <w:b/>
          <w:bCs/>
          <w:sz w:val="24"/>
          <w:szCs w:val="24"/>
        </w:rPr>
        <w:t>K-means algorithm</w:t>
      </w:r>
      <w:r w:rsidRPr="00B045DD">
        <w:rPr>
          <w:rFonts w:ascii="Times New Roman" w:hAnsi="Times New Roman" w:cs="Times New Roman"/>
          <w:sz w:val="24"/>
          <w:szCs w:val="24"/>
        </w:rPr>
        <w:t xml:space="preserve">: Forms clusters in numeric domains, grouping instances into exclusive (disjoint) clusters. </w:t>
      </w:r>
      <w:r w:rsidR="00D67D44">
        <w:rPr>
          <w:rFonts w:ascii="Times New Roman" w:hAnsi="Times New Roman" w:cs="Times New Roman"/>
          <w:sz w:val="24"/>
          <w:szCs w:val="24"/>
        </w:rPr>
        <w:fldChar w:fldCharType="begin"/>
      </w:r>
      <w:r w:rsidR="00D67D44">
        <w:rPr>
          <w:rFonts w:ascii="Times New Roman" w:hAnsi="Times New Roman" w:cs="Times New Roman"/>
          <w:sz w:val="24"/>
          <w:szCs w:val="24"/>
        </w:rPr>
        <w:instrText xml:space="preserve"> REF _Ref68253848 \h </w:instrText>
      </w:r>
      <w:r w:rsidR="00D67D44">
        <w:rPr>
          <w:rFonts w:ascii="Times New Roman" w:hAnsi="Times New Roman" w:cs="Times New Roman"/>
          <w:sz w:val="24"/>
          <w:szCs w:val="24"/>
        </w:rPr>
      </w:r>
      <w:r w:rsidR="00D67D44">
        <w:rPr>
          <w:rFonts w:ascii="Times New Roman" w:hAnsi="Times New Roman" w:cs="Times New Roman"/>
          <w:sz w:val="24"/>
          <w:szCs w:val="24"/>
        </w:rPr>
        <w:fldChar w:fldCharType="separate"/>
      </w:r>
      <w:r w:rsidR="00C17107">
        <w:t xml:space="preserve">Figure </w:t>
      </w:r>
      <w:r w:rsidR="00C17107">
        <w:rPr>
          <w:noProof/>
        </w:rPr>
        <w:t>6</w:t>
      </w:r>
      <w:r w:rsidR="00D67D44">
        <w:rPr>
          <w:rFonts w:ascii="Times New Roman" w:hAnsi="Times New Roman" w:cs="Times New Roman"/>
          <w:sz w:val="24"/>
          <w:szCs w:val="24"/>
        </w:rPr>
        <w:fldChar w:fldCharType="end"/>
      </w:r>
      <w:r w:rsidRPr="00B045DD">
        <w:rPr>
          <w:rFonts w:ascii="Times New Roman" w:hAnsi="Times New Roman" w:cs="Times New Roman"/>
          <w:sz w:val="24"/>
          <w:szCs w:val="24"/>
        </w:rPr>
        <w:t xml:space="preserve"> shows the pseudocode of K-means clustering</w:t>
      </w:r>
      <w:r w:rsidR="009A5B9F">
        <w:rPr>
          <w:rFonts w:ascii="Times New Roman" w:hAnsi="Times New Roman" w:cs="Times New Roman"/>
          <w:sz w:val="24"/>
          <w:szCs w:val="24"/>
        </w:rPr>
        <w:t xml:space="preserve"> </w:t>
      </w:r>
      <w:r w:rsidR="009A5B9F">
        <w:rPr>
          <w:rFonts w:ascii="Times New Roman" w:hAnsi="Times New Roman" w:cs="Times New Roman"/>
          <w:sz w:val="24"/>
          <w:szCs w:val="24"/>
        </w:rPr>
        <w:fldChar w:fldCharType="begin" w:fldLock="1"/>
      </w:r>
      <w:r w:rsidR="00F57EF0">
        <w:rPr>
          <w:rFonts w:ascii="Times New Roman" w:hAnsi="Times New Roman" w:cs="Times New Roman"/>
          <w:sz w:val="24"/>
          <w:szCs w:val="24"/>
        </w:rPr>
        <w:instrText>ADDIN CSL_CITATION {"citationItems":[{"id":"ITEM-1","itemData":{"author":[{"dropping-particle":"","family":"Mahdavinejad","given":"Mohammad Saeid","non-dropping-particle":"","parse-names":false,"suffix":""},{"dropping-particle":"","family":"Rezvan","given":"Mohammadreza","non-dropping-particle":"","parse-names":false,"suffix":""},{"dropping-particle":"","family":"Barekatain","given":"Mohammadamin","non-dropping-particle":"","parse-names":false,"suffix":""},{"dropping-particle":"","family":"Adibi","given":"Peyman","non-dropping-particle":"","parse-names":false,"suffix":""},{"dropping-particle":"","family":"Barnaghi","given":"Payam","non-dropping-particle":"","parse-names":false,"suffix":""},{"dropping-particle":"","family":"Sheth","given":"Amit P","non-dropping-particle":"","parse-names":false,"suffix":""}],"container-title":"Digital Communications and Networks","id":"ITEM-1","issue":"3","issued":{"date-parts":[["2018"]]},"page":"161-175","publisher":"Elsevier","title":"Machine Learning for Internet of Things Data Analysis: A Survey","type":"article-journal","volume":"4"},"uris":["http://www.mendeley.com/documents/?uuid=48dde597-8b76-4ff3-bb8f-e0e368a46d81"]}],"mendeley":{"formattedCitation":"[15]","plainTextFormattedCitation":"[15]","previouslyFormattedCitation":"[15]"},"properties":{"noteIndex":0},"schema":"https://github.com/citation-style-language/schema/raw/master/csl-citation.json"}</w:instrText>
      </w:r>
      <w:r w:rsidR="009A5B9F">
        <w:rPr>
          <w:rFonts w:ascii="Times New Roman" w:hAnsi="Times New Roman" w:cs="Times New Roman"/>
          <w:sz w:val="24"/>
          <w:szCs w:val="24"/>
        </w:rPr>
        <w:fldChar w:fldCharType="separate"/>
      </w:r>
      <w:r w:rsidR="00DB70EE" w:rsidRPr="00DB70EE">
        <w:rPr>
          <w:rFonts w:ascii="Times New Roman" w:hAnsi="Times New Roman" w:cs="Times New Roman"/>
          <w:noProof/>
          <w:sz w:val="24"/>
          <w:szCs w:val="24"/>
        </w:rPr>
        <w:t>[15]</w:t>
      </w:r>
      <w:r w:rsidR="009A5B9F">
        <w:rPr>
          <w:rFonts w:ascii="Times New Roman" w:hAnsi="Times New Roman" w:cs="Times New Roman"/>
          <w:sz w:val="24"/>
          <w:szCs w:val="24"/>
        </w:rPr>
        <w:fldChar w:fldCharType="end"/>
      </w:r>
      <w:r w:rsidRPr="00B045DD">
        <w:rPr>
          <w:rFonts w:ascii="Times New Roman" w:hAnsi="Times New Roman" w:cs="Times New Roman"/>
          <w:sz w:val="24"/>
          <w:szCs w:val="24"/>
        </w:rPr>
        <w:t xml:space="preserve">. </w:t>
      </w:r>
    </w:p>
    <w:p w14:paraId="39572826" w14:textId="77777777" w:rsidR="00B045DD" w:rsidRPr="00B045DD" w:rsidRDefault="00B045DD" w:rsidP="00B045DD">
      <w:pPr>
        <w:pStyle w:val="ListParagraph"/>
        <w:numPr>
          <w:ilvl w:val="0"/>
          <w:numId w:val="2"/>
        </w:numPr>
        <w:spacing w:line="480" w:lineRule="auto"/>
        <w:ind w:right="90"/>
        <w:rPr>
          <w:rFonts w:ascii="Times New Roman" w:hAnsi="Times New Roman" w:cs="Times New Roman"/>
          <w:sz w:val="24"/>
          <w:szCs w:val="24"/>
        </w:rPr>
      </w:pPr>
      <w:r w:rsidRPr="0050022D">
        <w:rPr>
          <w:rFonts w:ascii="Times New Roman" w:hAnsi="Times New Roman" w:cs="Times New Roman"/>
          <w:b/>
          <w:bCs/>
          <w:sz w:val="24"/>
          <w:szCs w:val="24"/>
        </w:rPr>
        <w:lastRenderedPageBreak/>
        <w:t>Incremental clustering</w:t>
      </w:r>
      <w:r w:rsidRPr="00B045DD">
        <w:rPr>
          <w:rFonts w:ascii="Times New Roman" w:hAnsi="Times New Roman" w:cs="Times New Roman"/>
          <w:sz w:val="24"/>
          <w:szCs w:val="24"/>
        </w:rPr>
        <w:t xml:space="preserve">: Creates a hierarchical grouping of instances. </w:t>
      </w:r>
    </w:p>
    <w:p w14:paraId="5FABF944" w14:textId="138A0E5A" w:rsidR="00B045DD" w:rsidRDefault="00B045DD" w:rsidP="00B045DD">
      <w:pPr>
        <w:pStyle w:val="ListParagraph"/>
        <w:numPr>
          <w:ilvl w:val="0"/>
          <w:numId w:val="2"/>
        </w:numPr>
        <w:spacing w:line="480" w:lineRule="auto"/>
        <w:ind w:right="90"/>
        <w:rPr>
          <w:rFonts w:ascii="Times New Roman" w:hAnsi="Times New Roman" w:cs="Times New Roman"/>
          <w:sz w:val="24"/>
          <w:szCs w:val="24"/>
        </w:rPr>
      </w:pPr>
      <w:r w:rsidRPr="0050022D">
        <w:rPr>
          <w:rFonts w:ascii="Times New Roman" w:hAnsi="Times New Roman" w:cs="Times New Roman"/>
          <w:b/>
          <w:bCs/>
          <w:sz w:val="24"/>
          <w:szCs w:val="24"/>
        </w:rPr>
        <w:t>Probability-based methods</w:t>
      </w:r>
      <w:r w:rsidRPr="00B045DD">
        <w:rPr>
          <w:rFonts w:ascii="Times New Roman" w:hAnsi="Times New Roman" w:cs="Times New Roman"/>
          <w:sz w:val="24"/>
          <w:szCs w:val="24"/>
        </w:rPr>
        <w:t>: Assign an instance to a cluster based on a probability score for membership.</w:t>
      </w:r>
    </w:p>
    <w:p w14:paraId="32553EC1" w14:textId="5FB62140" w:rsidR="00771CE0" w:rsidRPr="00174605" w:rsidRDefault="005C3400" w:rsidP="00174605">
      <w:pPr>
        <w:pStyle w:val="Caption"/>
        <w:rPr>
          <w:b w:val="0"/>
        </w:rPr>
      </w:pPr>
      <w:bookmarkStart w:id="30" w:name="_Ref68253848"/>
      <w:bookmarkStart w:id="31" w:name="_Toc68431348"/>
      <w:r>
        <w:t xml:space="preserve">Figure </w:t>
      </w:r>
      <w:fldSimple w:instr=" SEQ Figure \* ARABIC ">
        <w:r w:rsidR="00C17107">
          <w:rPr>
            <w:noProof/>
          </w:rPr>
          <w:t>6</w:t>
        </w:r>
      </w:fldSimple>
      <w:bookmarkEnd w:id="30"/>
      <w:r w:rsidR="001F0A8C">
        <w:rPr>
          <w:noProof/>
        </w:rPr>
        <w:t>.</w:t>
      </w:r>
      <w:r w:rsidR="00174605">
        <w:rPr>
          <w:noProof/>
        </w:rPr>
        <w:t xml:space="preserve"> </w:t>
      </w:r>
      <w:r w:rsidR="00771CE0" w:rsidRPr="00174605">
        <w:rPr>
          <w:b w:val="0"/>
          <w:bCs/>
          <w:i/>
          <w:iCs w:val="0"/>
        </w:rPr>
        <w:t xml:space="preserve">K-means </w:t>
      </w:r>
      <w:r w:rsidR="00E83802" w:rsidRPr="00174605">
        <w:rPr>
          <w:b w:val="0"/>
          <w:bCs/>
          <w:i/>
          <w:iCs w:val="0"/>
        </w:rPr>
        <w:t>C</w:t>
      </w:r>
      <w:r w:rsidR="00771CE0" w:rsidRPr="00174605">
        <w:rPr>
          <w:b w:val="0"/>
          <w:bCs/>
          <w:i/>
          <w:iCs w:val="0"/>
        </w:rPr>
        <w:t xml:space="preserve">lustering </w:t>
      </w:r>
      <w:r w:rsidR="00E83802" w:rsidRPr="00174605">
        <w:rPr>
          <w:b w:val="0"/>
          <w:bCs/>
          <w:i/>
          <w:iCs w:val="0"/>
        </w:rPr>
        <w:t>A</w:t>
      </w:r>
      <w:r w:rsidR="00771CE0" w:rsidRPr="00174605">
        <w:rPr>
          <w:b w:val="0"/>
          <w:bCs/>
          <w:i/>
          <w:iCs w:val="0"/>
        </w:rPr>
        <w:t>lgorithm</w:t>
      </w:r>
      <w:bookmarkEnd w:id="31"/>
    </w:p>
    <w:p w14:paraId="76B05C9D" w14:textId="4CB04800" w:rsidR="00B045DD" w:rsidRDefault="00E83802" w:rsidP="00B045DD">
      <w:pPr>
        <w:jc w:val="center"/>
      </w:pPr>
      <w:r>
        <w:rPr>
          <w:rFonts w:ascii="LinLibertineTB" w:hAnsi="LinLibertineTB" w:cs="LinLibertineTB"/>
          <w:noProof/>
        </w:rPr>
        <mc:AlternateContent>
          <mc:Choice Requires="wps">
            <w:drawing>
              <wp:anchor distT="0" distB="0" distL="114300" distR="114300" simplePos="0" relativeHeight="251658240" behindDoc="0" locked="0" layoutInCell="1" allowOverlap="1" wp14:anchorId="7A73D6F4" wp14:editId="3AA5AC9D">
                <wp:simplePos x="0" y="0"/>
                <wp:positionH relativeFrom="column">
                  <wp:posOffset>3175156</wp:posOffset>
                </wp:positionH>
                <wp:positionV relativeFrom="paragraph">
                  <wp:posOffset>89009</wp:posOffset>
                </wp:positionV>
                <wp:extent cx="207563" cy="168295"/>
                <wp:effectExtent l="0" t="0" r="2540" b="3175"/>
                <wp:wrapNone/>
                <wp:docPr id="13" name="Rectangle 13"/>
                <wp:cNvGraphicFramePr/>
                <a:graphic xmlns:a="http://schemas.openxmlformats.org/drawingml/2006/main">
                  <a:graphicData uri="http://schemas.microsoft.com/office/word/2010/wordprocessingShape">
                    <wps:wsp>
                      <wps:cNvSpPr/>
                      <wps:spPr>
                        <a:xfrm>
                          <a:off x="0" y="0"/>
                          <a:ext cx="207563" cy="168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2944D" id="Rectangle 13" o:spid="_x0000_s1026" style="position:absolute;margin-left:250pt;margin-top:7pt;width:16.35pt;height:13.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" fillcolor="white [3212]" stroked="f" strokeweight="1pt"/>
            </w:pict>
          </mc:Fallback>
        </mc:AlternateContent>
      </w:r>
      <w:r w:rsidR="00B045DD">
        <w:rPr>
          <w:rFonts w:ascii="LinLibertineTB" w:hAnsi="LinLibertineTB" w:cs="LinLibertineTB"/>
          <w:noProof/>
        </w:rPr>
        <w:drawing>
          <wp:inline distT="0" distB="0" distL="0" distR="0" wp14:anchorId="0EA6D170" wp14:editId="71D73F1F">
            <wp:extent cx="3763134" cy="3478086"/>
            <wp:effectExtent l="0" t="0" r="889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6007" cy="3563924"/>
                    </a:xfrm>
                    <a:prstGeom prst="rect">
                      <a:avLst/>
                    </a:prstGeom>
                    <a:noFill/>
                    <a:ln>
                      <a:noFill/>
                    </a:ln>
                  </pic:spPr>
                </pic:pic>
              </a:graphicData>
            </a:graphic>
          </wp:inline>
        </w:drawing>
      </w:r>
    </w:p>
    <w:p w14:paraId="19EDFFD5" w14:textId="2F6AB0E6" w:rsidR="00B045DD" w:rsidRDefault="00B045DD" w:rsidP="00B045DD">
      <w:pPr>
        <w:spacing w:line="480" w:lineRule="auto"/>
        <w:ind w:firstLine="720"/>
      </w:pPr>
      <w:r w:rsidRPr="005703E7">
        <w:t>Unsupervised learning is becoming increasingly popular among</w:t>
      </w:r>
      <w:r>
        <w:t xml:space="preserve"> </w:t>
      </w:r>
      <w:r w:rsidRPr="005703E7">
        <w:t>sports scientists. Research works that utilize unsupervised learning</w:t>
      </w:r>
      <w:r>
        <w:t xml:space="preserve"> </w:t>
      </w:r>
      <w:r w:rsidRPr="005703E7">
        <w:t>methods are</w:t>
      </w:r>
      <w:r w:rsidR="00C1677A">
        <w:t xml:space="preserve"> </w:t>
      </w:r>
      <w:r w:rsidR="00C1677A" w:rsidRPr="005703E7">
        <w:t>geared</w:t>
      </w:r>
      <w:r w:rsidRPr="005703E7">
        <w:t xml:space="preserve"> more</w:t>
      </w:r>
      <w:r w:rsidR="00C1677A">
        <w:t xml:space="preserve"> </w:t>
      </w:r>
      <w:r w:rsidRPr="005703E7">
        <w:t>towards pattern extraction and strategy</w:t>
      </w:r>
      <w:r>
        <w:t xml:space="preserve"> </w:t>
      </w:r>
      <w:r w:rsidRPr="005703E7">
        <w:t>analysis than supervised efforts</w:t>
      </w:r>
      <w:r w:rsidR="00C1677A">
        <w:t xml:space="preserve"> are</w:t>
      </w:r>
      <w:r w:rsidRPr="005703E7">
        <w:t xml:space="preserve">. </w:t>
      </w:r>
    </w:p>
    <w:p w14:paraId="59243EEC" w14:textId="6F2694B0" w:rsidR="002023E9" w:rsidRDefault="00B045DD" w:rsidP="00D825BC">
      <w:pPr>
        <w:spacing w:line="480" w:lineRule="auto"/>
        <w:ind w:firstLine="720"/>
      </w:pPr>
      <w:r w:rsidRPr="005703E7">
        <w:t xml:space="preserve">Nistala and Guttag </w:t>
      </w:r>
      <w:r w:rsidR="007C797C">
        <w:fldChar w:fldCharType="begin" w:fldLock="1"/>
      </w:r>
      <w:r w:rsidR="00F57EF0">
        <w:instrText>ADDIN CSL_CITATION {"citationItems":[{"id":"ITEM-1","itemData":{"author":[{"dropping-particle":"","family":"Nistala","given":"Akhil","non-dropping-particle":"","parse-names":false,"suffix":""},{"dropping-particle":"","family":"Guttag","given":"John","non-dropping-particle":"","parse-names":false,"suffix":""}],"container-title":"Proceedings of the MIT Sloan Sports Analytics Conference","id":"ITEM-1","issued":{"date-parts":[["2019"]]},"page":"1-14","title":"Using Deep Learning to Understand Patterns of Player Movement in the NBA","type":"paper-conference"},"uris":["http://www.mendeley.com/documents/?uuid=35f9c61a-c8c8-47c4-95bd-9232fc93f50d"]}],"mendeley":{"formattedCitation":"[3]","plainTextFormattedCitation":"[3]","previouslyFormattedCitation":"[3]"},"properties":{"noteIndex":0},"schema":"https://github.com/citation-style-language/schema/raw/master/csl-citation.json"}</w:instrText>
      </w:r>
      <w:r w:rsidR="007C797C">
        <w:fldChar w:fldCharType="separate"/>
      </w:r>
      <w:r w:rsidR="00DB70EE" w:rsidRPr="00DB70EE">
        <w:rPr>
          <w:noProof/>
        </w:rPr>
        <w:t>[3]</w:t>
      </w:r>
      <w:r w:rsidR="007C797C">
        <w:fldChar w:fldCharType="end"/>
      </w:r>
      <w:r w:rsidR="007C797C">
        <w:t xml:space="preserve"> </w:t>
      </w:r>
      <w:r w:rsidRPr="005703E7">
        <w:t xml:space="preserve">and Nistala </w:t>
      </w:r>
      <w:r w:rsidR="007C797C">
        <w:fldChar w:fldCharType="begin" w:fldLock="1"/>
      </w:r>
      <w:r w:rsidR="00F57EF0">
        <w:instrText>ADDIN CSL_CITATION {"citationItems":[{"id":"ITEM-1","itemData":{"author":[{"dropping-particle":"","family":"Nistala","given":"Akhil","non-dropping-particle":"","parse-names":false,"suffix":""}],"id":"ITEM-1","issued":{"date-parts":[["2018"]]},"publisher":"Massachusetts Institute of Technology","title":"Using Deep Learning to Understand Patterns of Player Movement in Basketball","type":"thesis"},"uris":["http://www.mendeley.com/documents/?uuid=1cea5826-b2d0-4291-9046-5cdfab2b25eb"]}],"mendeley":{"formattedCitation":"[16]","plainTextFormattedCitation":"[16]","previouslyFormattedCitation":"[16]"},"properties":{"noteIndex":0},"schema":"https://github.com/citation-style-language/schema/raw/master/csl-citation.json"}</w:instrText>
      </w:r>
      <w:r w:rsidR="007C797C">
        <w:fldChar w:fldCharType="separate"/>
      </w:r>
      <w:r w:rsidR="00DB70EE" w:rsidRPr="00DB70EE">
        <w:rPr>
          <w:noProof/>
        </w:rPr>
        <w:t>[16]</w:t>
      </w:r>
      <w:r w:rsidR="007C797C">
        <w:fldChar w:fldCharType="end"/>
      </w:r>
      <w:r w:rsidR="007C797C">
        <w:t xml:space="preserve"> </w:t>
      </w:r>
      <w:r w:rsidRPr="005703E7">
        <w:t>utilize</w:t>
      </w:r>
      <w:r w:rsidR="00D825BC">
        <w:t xml:space="preserve"> </w:t>
      </w:r>
      <w:r w:rsidRPr="005703E7">
        <w:t>cluster analysis to</w:t>
      </w:r>
      <w:r>
        <w:t xml:space="preserve"> </w:t>
      </w:r>
      <w:r w:rsidRPr="005703E7">
        <w:t>assign similar attacking movements into groups, such as movements</w:t>
      </w:r>
      <w:r>
        <w:t xml:space="preserve"> </w:t>
      </w:r>
      <w:r w:rsidRPr="005703E7">
        <w:t>along sidelines, run along the baseline, and other attack movements.</w:t>
      </w:r>
      <w:r>
        <w:t xml:space="preserve"> </w:t>
      </w:r>
      <w:r w:rsidRPr="005703E7">
        <w:t>First, they constructed 3 million trajectory images from NBA player</w:t>
      </w:r>
      <w:r>
        <w:t xml:space="preserve"> </w:t>
      </w:r>
      <w:r w:rsidRPr="005703E7">
        <w:t>tracking data collected by the STATS SportVU player tracking system</w:t>
      </w:r>
      <w:r>
        <w:t xml:space="preserve"> </w:t>
      </w:r>
      <w:r w:rsidR="00197060">
        <w:fldChar w:fldCharType="begin" w:fldLock="1"/>
      </w:r>
      <w:r w:rsidR="00F57EF0">
        <w:instrText>ADDIN CSL_CITATION {"citationItems":[{"id":"ITEM-1","itemData":{"id":"ITEM-1","issued":{"date-parts":[["0"]]},"title":"STATS SportVU®Basketball Player Tracking","type":"article"},"uris":["http://www.mendeley.com/documents/?uuid=ac207927-3ee0-4769-9fd4-7229eeb0313c"]}],"mendeley":{"formattedCitation":"[9]","plainTextFormattedCitation":"[9]","previouslyFormattedCitation":"[9]"},"properties":{"noteIndex":0},"schema":"https://github.com/citation-style-language/schema/raw/master/csl-citation.json"}</w:instrText>
      </w:r>
      <w:r w:rsidR="00197060">
        <w:fldChar w:fldCharType="separate"/>
      </w:r>
      <w:r w:rsidR="00DB70EE" w:rsidRPr="00DB70EE">
        <w:rPr>
          <w:noProof/>
        </w:rPr>
        <w:t>[9]</w:t>
      </w:r>
      <w:r w:rsidR="00197060">
        <w:fldChar w:fldCharType="end"/>
      </w:r>
      <w:r w:rsidR="00197060">
        <w:t xml:space="preserve"> </w:t>
      </w:r>
      <w:r w:rsidRPr="005703E7">
        <w:t>They then utilized a numerical abstraction algorithm for</w:t>
      </w:r>
      <w:r>
        <w:t xml:space="preserve"> </w:t>
      </w:r>
      <w:r w:rsidRPr="005703E7">
        <w:t>player movements and ran the K-means clustering algorithm on the</w:t>
      </w:r>
      <w:r>
        <w:t xml:space="preserve"> </w:t>
      </w:r>
      <w:r w:rsidRPr="005703E7">
        <w:t>3 million trajectory images to group similar trajectories together.</w:t>
      </w:r>
      <w:r>
        <w:t xml:space="preserve"> </w:t>
      </w:r>
      <w:r w:rsidRPr="005703E7">
        <w:t xml:space="preserve">The algorithm grouped the </w:t>
      </w:r>
      <w:r w:rsidRPr="005703E7">
        <w:lastRenderedPageBreak/>
        <w:t>attacking player movements into 20</w:t>
      </w:r>
      <w:r>
        <w:t xml:space="preserve"> </w:t>
      </w:r>
      <w:r w:rsidRPr="005703E7">
        <w:t>clusters. Manual evaluation of these clusters (by selecting case studies</w:t>
      </w:r>
      <w:r>
        <w:t xml:space="preserve"> </w:t>
      </w:r>
      <w:r w:rsidRPr="005703E7">
        <w:t xml:space="preserve">from each one) showed that deep learning can be used to </w:t>
      </w:r>
      <w:r w:rsidR="00C1677A">
        <w:t>interpret</w:t>
      </w:r>
      <w:r>
        <w:t xml:space="preserve"> </w:t>
      </w:r>
      <w:r w:rsidRPr="005703E7">
        <w:t>patterns of basketball attack movements.</w:t>
      </w:r>
      <w:r>
        <w:t xml:space="preserve"> </w:t>
      </w:r>
    </w:p>
    <w:p w14:paraId="0FEF20A2" w14:textId="77777777" w:rsidR="00C17107" w:rsidRPr="00C17107" w:rsidRDefault="00B045DD" w:rsidP="0023138A">
      <w:pPr>
        <w:spacing w:line="480" w:lineRule="auto"/>
        <w:ind w:firstLine="720"/>
      </w:pPr>
      <w:r w:rsidRPr="005703E7">
        <w:t xml:space="preserve">Brooks </w:t>
      </w:r>
      <w:r w:rsidR="00197060">
        <w:fldChar w:fldCharType="begin" w:fldLock="1"/>
      </w:r>
      <w:r w:rsidR="00F57EF0">
        <w:instrText>ADDIN CSL_CITATION {"citationItems":[{"id":"ITEM-1","itemData":{"author":[{"dropping-particle":"","family":"Brooks","given":"Joel David","non-dropping-particle":"","parse-names":false,"suffix":""}],"id":"ITEM-1","issued":{"date-parts":[["2018"]]},"publisher":"Massachusetts Institute of Technology","title":"Using Machine Learning to Derive Insights from Sports Location Data","type":"thesis"},"uris":["http://www.mendeley.com/documents/?uuid=bd7a6a01-a4e6-40d0-ae3a-c841949c9f98"]}],"mendeley":{"formattedCitation":"[7]","plainTextFormattedCitation":"[7]","previouslyFormattedCitation":"[7]"},"properties":{"noteIndex":0},"schema":"https://github.com/citation-style-language/schema/raw/master/csl-citation.json"}</w:instrText>
      </w:r>
      <w:r w:rsidR="00197060">
        <w:fldChar w:fldCharType="separate"/>
      </w:r>
      <w:r w:rsidR="00DB70EE" w:rsidRPr="00DB70EE">
        <w:rPr>
          <w:noProof/>
        </w:rPr>
        <w:t>[7]</w:t>
      </w:r>
      <w:r w:rsidR="00197060">
        <w:fldChar w:fldCharType="end"/>
      </w:r>
      <w:r w:rsidRPr="005703E7">
        <w:t xml:space="preserve"> proposes an approach utilizing unsupervised machine</w:t>
      </w:r>
      <w:r>
        <w:t xml:space="preserve"> </w:t>
      </w:r>
      <w:r w:rsidRPr="005703E7">
        <w:t>learning to characterize patterns of play for NBA teams on offense.</w:t>
      </w:r>
      <w:r>
        <w:t xml:space="preserve"> </w:t>
      </w:r>
      <w:r w:rsidRPr="005703E7">
        <w:t>First, the approach builds an image for each player’s movement on</w:t>
      </w:r>
      <w:r>
        <w:t xml:space="preserve"> </w:t>
      </w:r>
      <w:r w:rsidRPr="005703E7">
        <w:t>offense to give a starting point for comparing player movements</w:t>
      </w:r>
      <w:r>
        <w:t xml:space="preserve"> </w:t>
      </w:r>
      <w:r w:rsidRPr="005703E7">
        <w:t>across different possessions. They then utilized the k-means clustering</w:t>
      </w:r>
      <w:r>
        <w:t xml:space="preserve"> </w:t>
      </w:r>
      <w:r w:rsidRPr="005703E7">
        <w:t xml:space="preserve">algorithm using the Python package scikit-learn </w:t>
      </w:r>
      <w:r w:rsidR="00F91FF0">
        <w:fldChar w:fldCharType="begin" w:fldLock="1"/>
      </w:r>
      <w:r w:rsidR="00F57EF0">
        <w:instrText>ADDIN CSL_CITATION {"citationItems":[{"id":"ITEM-1","itemData":{"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others","given":"","non-dropping-particle":"","parse-names":false,"suffix":""}],"container-title":"the Journal of machine Learning research","id":"ITEM-1","issued":{"date-parts":[["2011"]]},"page":"2825-2830","publisher":"JMLR. org","title":"Scikit-learn: Machine Learning in Python","type":"article-journal","volume":"12"},"uris":["http://www.mendeley.com/documents/?uuid=7b74c3c2-751d-4ae5-ac90-3b2a7070ea43"]}],"mendeley":{"formattedCitation":"[17]","plainTextFormattedCitation":"[17]","previouslyFormattedCitation":"[17]"},"properties":{"noteIndex":0},"schema":"https://github.com/citation-style-language/schema/raw/master/csl-citation.json"}</w:instrText>
      </w:r>
      <w:r w:rsidR="00F91FF0">
        <w:fldChar w:fldCharType="separate"/>
      </w:r>
      <w:r w:rsidR="00DB70EE" w:rsidRPr="00DB70EE">
        <w:rPr>
          <w:noProof/>
        </w:rPr>
        <w:t>[17]</w:t>
      </w:r>
      <w:r w:rsidR="00F91FF0">
        <w:fldChar w:fldCharType="end"/>
      </w:r>
      <w:r w:rsidRPr="005703E7">
        <w:t xml:space="preserve"> to cluster</w:t>
      </w:r>
      <w:r>
        <w:t xml:space="preserve"> </w:t>
      </w:r>
      <w:r w:rsidRPr="005703E7">
        <w:t>60,000 instances of possessions. The number of clusters was set to</w:t>
      </w:r>
      <w:r>
        <w:t xml:space="preserve"> </w:t>
      </w:r>
      <w:r w:rsidRPr="0023138A">
        <w:rPr>
          <w:i/>
          <w:iCs/>
        </w:rPr>
        <w:t>k = 30</w:t>
      </w:r>
      <w:r w:rsidRPr="005703E7">
        <w:t>, as it represented the “knee” in the response curve between</w:t>
      </w:r>
      <w:r>
        <w:t xml:space="preserve"> </w:t>
      </w:r>
      <w:r w:rsidRPr="005703E7">
        <w:t>k and the average within-cluster distance. This process produced</w:t>
      </w:r>
      <w:r>
        <w:t xml:space="preserve"> </w:t>
      </w:r>
      <w:r w:rsidR="00C1677A">
        <w:t>thirty</w:t>
      </w:r>
      <w:r w:rsidRPr="005703E7">
        <w:t xml:space="preserve"> clusters each containing around 2,000 instances. The </w:t>
      </w:r>
      <w:r w:rsidR="00C1677A">
        <w:t>thirty</w:t>
      </w:r>
      <w:r w:rsidRPr="005703E7">
        <w:t xml:space="preserve"> resulting</w:t>
      </w:r>
      <w:r>
        <w:t xml:space="preserve"> </w:t>
      </w:r>
      <w:r w:rsidRPr="005703E7">
        <w:t>clusters were evaluated manually (using human judgement)</w:t>
      </w:r>
      <w:r>
        <w:t xml:space="preserve"> </w:t>
      </w:r>
      <w:r w:rsidRPr="005703E7">
        <w:t xml:space="preserve">by checking the top </w:t>
      </w:r>
      <w:r w:rsidR="00C1677A">
        <w:t>ten</w:t>
      </w:r>
      <w:r w:rsidRPr="005703E7">
        <w:t xml:space="preserve"> instances that are closest to the center of</w:t>
      </w:r>
      <w:r>
        <w:t xml:space="preserve"> </w:t>
      </w:r>
      <w:r w:rsidRPr="005703E7">
        <w:t>the cluster. This evaluation confirmed that instances in the same</w:t>
      </w:r>
      <w:r>
        <w:t xml:space="preserve"> </w:t>
      </w:r>
      <w:r w:rsidRPr="005703E7">
        <w:t>cluster had similar patterns of movement for the players and the</w:t>
      </w:r>
      <w:r>
        <w:t xml:space="preserve"> </w:t>
      </w:r>
      <w:r w:rsidRPr="005703E7">
        <w:t>ball. Each cluster was then given a description that describes the</w:t>
      </w:r>
      <w:r>
        <w:t xml:space="preserve"> </w:t>
      </w:r>
      <w:r w:rsidRPr="005703E7">
        <w:t xml:space="preserve">movement pattern (or play) of its instances. </w:t>
      </w:r>
      <w:r w:rsidR="00F168C6">
        <w:fldChar w:fldCharType="begin"/>
      </w:r>
      <w:r w:rsidR="00F168C6">
        <w:instrText xml:space="preserve"> REF _Ref68254442 \h </w:instrText>
      </w:r>
      <w:r w:rsidR="0023138A">
        <w:instrText xml:space="preserve"> \* MERGEFORMAT </w:instrText>
      </w:r>
      <w:r w:rsidR="00F168C6">
        <w:fldChar w:fldCharType="separate"/>
      </w:r>
    </w:p>
    <w:p w14:paraId="5A7CC8B3" w14:textId="63A5276F" w:rsidR="001B0CC7" w:rsidRDefault="00C17107" w:rsidP="0023138A">
      <w:pPr>
        <w:spacing w:line="480" w:lineRule="auto"/>
        <w:ind w:firstLine="720"/>
        <w:rPr>
          <w:b/>
          <w:iCs/>
          <w:szCs w:val="18"/>
        </w:rPr>
      </w:pPr>
      <w:r>
        <w:t>Table</w:t>
      </w:r>
      <w:r>
        <w:rPr>
          <w:noProof/>
        </w:rPr>
        <w:t xml:space="preserve"> 2</w:t>
      </w:r>
      <w:r w:rsidR="00F168C6">
        <w:fldChar w:fldCharType="end"/>
      </w:r>
      <w:r w:rsidR="00F168C6">
        <w:t xml:space="preserve"> </w:t>
      </w:r>
      <w:r w:rsidR="00B045DD" w:rsidRPr="005703E7">
        <w:t>shows a sample</w:t>
      </w:r>
      <w:r w:rsidR="00B045DD">
        <w:t xml:space="preserve"> </w:t>
      </w:r>
      <w:r w:rsidR="00B045DD" w:rsidRPr="005703E7">
        <w:t xml:space="preserve">of </w:t>
      </w:r>
      <w:r w:rsidR="00C1677A">
        <w:t>five</w:t>
      </w:r>
      <w:r w:rsidR="00B045DD" w:rsidRPr="005703E7">
        <w:t xml:space="preserve"> clusters with their description</w:t>
      </w:r>
      <w:r w:rsidR="00EB188D">
        <w:t>s</w:t>
      </w:r>
      <w:r w:rsidR="009A5B9F">
        <w:t xml:space="preserve"> </w:t>
      </w:r>
      <w:r w:rsidR="009A5B9F">
        <w:fldChar w:fldCharType="begin" w:fldLock="1"/>
      </w:r>
      <w:r w:rsidR="00F57EF0">
        <w:instrText>ADDIN CSL_CITATION {"citationItems":[{"id":"ITEM-1","itemData":{"author":[{"dropping-particle":"","family":"Brooks","given":"Joel David","non-dropping-particle":"","parse-names":false,"suffix":""}],"id":"ITEM-1","issued":{"date-parts":[["2018"]]},"publisher":"Massachusetts Institute of Technology","title":"Using Machine Learning to Derive Insights from Sports Location Data","type":"thesis"},"uris":["http://www.mendeley.com/documents/?uuid=bd7a6a01-a4e6-40d0-ae3a-c841949c9f98"]}],"mendeley":{"formattedCitation":"[7]","plainTextFormattedCitation":"[7]","previouslyFormattedCitation":"[7]"},"properties":{"noteIndex":0},"schema":"https://github.com/citation-style-language/schema/raw/master/csl-citation.json"}</w:instrText>
      </w:r>
      <w:r w:rsidR="009A5B9F">
        <w:fldChar w:fldCharType="separate"/>
      </w:r>
      <w:r w:rsidR="00DB70EE" w:rsidRPr="00DB70EE">
        <w:rPr>
          <w:noProof/>
        </w:rPr>
        <w:t>[7]</w:t>
      </w:r>
      <w:r w:rsidR="009A5B9F">
        <w:fldChar w:fldCharType="end"/>
      </w:r>
      <w:r w:rsidR="00B045DD" w:rsidRPr="005703E7">
        <w:t>.</w:t>
      </w:r>
      <w:bookmarkStart w:id="32" w:name="_Ref66982407"/>
      <w:bookmarkStart w:id="33" w:name="_Ref68254442"/>
    </w:p>
    <w:p w14:paraId="230FC461" w14:textId="72B916F1" w:rsidR="00771CE0" w:rsidRPr="009A5B9F" w:rsidRDefault="005C3400" w:rsidP="009A5B9F">
      <w:pPr>
        <w:pStyle w:val="Caption"/>
        <w:rPr>
          <w:b w:val="0"/>
        </w:rPr>
      </w:pPr>
      <w:bookmarkStart w:id="34" w:name="_Toc68431337"/>
      <w:r>
        <w:t xml:space="preserve">Table </w:t>
      </w:r>
      <w:fldSimple w:instr=" SEQ Table \* ARABIC ">
        <w:r w:rsidR="00C17107">
          <w:rPr>
            <w:noProof/>
          </w:rPr>
          <w:t>2</w:t>
        </w:r>
      </w:fldSimple>
      <w:bookmarkEnd w:id="32"/>
      <w:bookmarkEnd w:id="33"/>
      <w:r w:rsidR="001F0A8C">
        <w:rPr>
          <w:noProof/>
        </w:rPr>
        <w:t>.</w:t>
      </w:r>
      <w:r w:rsidR="009A5B9F">
        <w:rPr>
          <w:noProof/>
        </w:rPr>
        <w:t xml:space="preserve"> </w:t>
      </w:r>
      <w:r w:rsidR="00771CE0" w:rsidRPr="009A5B9F">
        <w:rPr>
          <w:b w:val="0"/>
          <w:bCs/>
          <w:i/>
        </w:rPr>
        <w:t>Resulting Play-</w:t>
      </w:r>
      <w:r w:rsidR="00E4023C" w:rsidRPr="009A5B9F">
        <w:rPr>
          <w:b w:val="0"/>
          <w:bCs/>
          <w:i/>
        </w:rPr>
        <w:t>g</w:t>
      </w:r>
      <w:r w:rsidR="00771CE0" w:rsidRPr="009A5B9F">
        <w:rPr>
          <w:b w:val="0"/>
          <w:bCs/>
          <w:i/>
        </w:rPr>
        <w:t xml:space="preserve">roups </w:t>
      </w:r>
      <w:r w:rsidR="00E4023C" w:rsidRPr="009A5B9F">
        <w:rPr>
          <w:b w:val="0"/>
          <w:bCs/>
          <w:i/>
        </w:rPr>
        <w:t>U</w:t>
      </w:r>
      <w:r w:rsidR="00771CE0" w:rsidRPr="009A5B9F">
        <w:rPr>
          <w:b w:val="0"/>
          <w:bCs/>
          <w:i/>
        </w:rPr>
        <w:t>sing Cluster Analysis</w:t>
      </w:r>
      <w:bookmarkEnd w:id="34"/>
    </w:p>
    <w:tbl>
      <w:tblPr>
        <w:tblStyle w:val="ListTable7Colorful-Accent1"/>
        <w:tblW w:w="0" w:type="auto"/>
        <w:jc w:val="center"/>
        <w:tblLook w:val="04A0" w:firstRow="1" w:lastRow="0" w:firstColumn="1" w:lastColumn="0" w:noHBand="0" w:noVBand="1"/>
      </w:tblPr>
      <w:tblGrid>
        <w:gridCol w:w="1255"/>
        <w:gridCol w:w="6390"/>
      </w:tblGrid>
      <w:tr w:rsidR="00771CE0" w14:paraId="3BBA43AE" w14:textId="77777777" w:rsidTr="0050022D">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55" w:type="dxa"/>
          </w:tcPr>
          <w:p w14:paraId="404C1F04" w14:textId="3F9DFA55" w:rsidR="00771CE0" w:rsidRPr="001F0A8C" w:rsidRDefault="00771CE0" w:rsidP="00771CE0">
            <w:pPr>
              <w:spacing w:line="360" w:lineRule="auto"/>
              <w:jc w:val="center"/>
              <w:rPr>
                <w:i w:val="0"/>
                <w:color w:val="000000" w:themeColor="text1"/>
              </w:rPr>
            </w:pPr>
            <w:r w:rsidRPr="001F0A8C">
              <w:rPr>
                <w:i w:val="0"/>
                <w:color w:val="000000" w:themeColor="text1"/>
              </w:rPr>
              <w:t>Cluster</w:t>
            </w:r>
          </w:p>
        </w:tc>
        <w:tc>
          <w:tcPr>
            <w:tcW w:w="6390" w:type="dxa"/>
          </w:tcPr>
          <w:p w14:paraId="434EA91B" w14:textId="6EC71507" w:rsidR="00771CE0" w:rsidRPr="001F0A8C" w:rsidRDefault="00771CE0" w:rsidP="00771CE0">
            <w:pPr>
              <w:spacing w:line="360" w:lineRule="auto"/>
              <w:jc w:val="center"/>
              <w:cnfStyle w:val="100000000000" w:firstRow="1" w:lastRow="0" w:firstColumn="0" w:lastColumn="0" w:oddVBand="0" w:evenVBand="0" w:oddHBand="0" w:evenHBand="0" w:firstRowFirstColumn="0" w:firstRowLastColumn="0" w:lastRowFirstColumn="0" w:lastRowLastColumn="0"/>
              <w:rPr>
                <w:i w:val="0"/>
                <w:color w:val="000000" w:themeColor="text1"/>
              </w:rPr>
            </w:pPr>
            <w:r w:rsidRPr="001F0A8C">
              <w:rPr>
                <w:i w:val="0"/>
                <w:color w:val="000000" w:themeColor="text1"/>
              </w:rPr>
              <w:t>Description</w:t>
            </w:r>
          </w:p>
        </w:tc>
      </w:tr>
      <w:tr w:rsidR="00771CE0" w14:paraId="273B3DFD" w14:textId="77777777" w:rsidTr="0050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73C34000" w14:textId="667EA2BB" w:rsidR="00771CE0" w:rsidRPr="001F0A8C" w:rsidRDefault="00771CE0" w:rsidP="00771CE0">
            <w:pPr>
              <w:spacing w:line="360" w:lineRule="auto"/>
              <w:jc w:val="center"/>
              <w:rPr>
                <w:i w:val="0"/>
                <w:color w:val="000000" w:themeColor="text1"/>
              </w:rPr>
            </w:pPr>
            <w:r w:rsidRPr="001F0A8C">
              <w:rPr>
                <w:i w:val="0"/>
                <w:color w:val="000000" w:themeColor="text1"/>
              </w:rPr>
              <w:t>1</w:t>
            </w:r>
          </w:p>
        </w:tc>
        <w:tc>
          <w:tcPr>
            <w:tcW w:w="6390" w:type="dxa"/>
          </w:tcPr>
          <w:p w14:paraId="247B3F61" w14:textId="257877B7" w:rsidR="00771CE0" w:rsidRPr="001F0A8C" w:rsidRDefault="00771CE0" w:rsidP="00771CE0">
            <w:pPr>
              <w:spacing w:line="360" w:lineRule="auto"/>
              <w:cnfStyle w:val="000000100000" w:firstRow="0" w:lastRow="0" w:firstColumn="0" w:lastColumn="0" w:oddVBand="0" w:evenVBand="0" w:oddHBand="1" w:evenHBand="0" w:firstRowFirstColumn="0" w:firstRowLastColumn="0" w:lastRowFirstColumn="0" w:lastRowLastColumn="0"/>
              <w:rPr>
                <w:i/>
                <w:color w:val="000000" w:themeColor="text1"/>
              </w:rPr>
            </w:pPr>
            <w:r w:rsidRPr="001F0A8C">
              <w:rPr>
                <w:i/>
                <w:color w:val="000000" w:themeColor="text1"/>
              </w:rPr>
              <w:t>On-ball screen, pass screener or far side corner</w:t>
            </w:r>
          </w:p>
        </w:tc>
      </w:tr>
      <w:tr w:rsidR="00771CE0" w14:paraId="375F6418" w14:textId="77777777" w:rsidTr="0050022D">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26C5CCE8" w14:textId="2335BD12" w:rsidR="00771CE0" w:rsidRPr="001F0A8C" w:rsidRDefault="00771CE0" w:rsidP="00771CE0">
            <w:pPr>
              <w:spacing w:line="360" w:lineRule="auto"/>
              <w:jc w:val="center"/>
              <w:rPr>
                <w:i w:val="0"/>
                <w:color w:val="000000" w:themeColor="text1"/>
              </w:rPr>
            </w:pPr>
            <w:r w:rsidRPr="001F0A8C">
              <w:rPr>
                <w:i w:val="0"/>
                <w:color w:val="000000" w:themeColor="text1"/>
              </w:rPr>
              <w:t>2</w:t>
            </w:r>
          </w:p>
        </w:tc>
        <w:tc>
          <w:tcPr>
            <w:tcW w:w="6390" w:type="dxa"/>
          </w:tcPr>
          <w:p w14:paraId="0D52AA64" w14:textId="033D5B6F" w:rsidR="00771CE0" w:rsidRPr="001F0A8C" w:rsidRDefault="00771CE0" w:rsidP="00771CE0">
            <w:pPr>
              <w:spacing w:line="360" w:lineRule="auto"/>
              <w:cnfStyle w:val="000000000000" w:firstRow="0" w:lastRow="0" w:firstColumn="0" w:lastColumn="0" w:oddVBand="0" w:evenVBand="0" w:oddHBand="0" w:evenHBand="0" w:firstRowFirstColumn="0" w:firstRowLastColumn="0" w:lastRowFirstColumn="0" w:lastRowLastColumn="0"/>
              <w:rPr>
                <w:i/>
                <w:color w:val="000000" w:themeColor="text1"/>
              </w:rPr>
            </w:pPr>
            <w:r w:rsidRPr="001F0A8C">
              <w:rPr>
                <w:i/>
                <w:color w:val="000000" w:themeColor="text1"/>
              </w:rPr>
              <w:t>Screen to the right of the top of the key, pass to the right corner</w:t>
            </w:r>
          </w:p>
        </w:tc>
      </w:tr>
      <w:tr w:rsidR="00771CE0" w14:paraId="15300F85" w14:textId="77777777" w:rsidTr="0050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618FB52C" w14:textId="5FA32CE9" w:rsidR="00771CE0" w:rsidRPr="001F0A8C" w:rsidRDefault="00771CE0" w:rsidP="00771CE0">
            <w:pPr>
              <w:spacing w:line="360" w:lineRule="auto"/>
              <w:jc w:val="center"/>
              <w:rPr>
                <w:i w:val="0"/>
                <w:color w:val="000000" w:themeColor="text1"/>
              </w:rPr>
            </w:pPr>
            <w:r w:rsidRPr="001F0A8C">
              <w:rPr>
                <w:i w:val="0"/>
                <w:color w:val="000000" w:themeColor="text1"/>
              </w:rPr>
              <w:t>3</w:t>
            </w:r>
          </w:p>
        </w:tc>
        <w:tc>
          <w:tcPr>
            <w:tcW w:w="6390" w:type="dxa"/>
          </w:tcPr>
          <w:p w14:paraId="61264B9F" w14:textId="2FF446C8" w:rsidR="00771CE0" w:rsidRPr="001F0A8C" w:rsidRDefault="00771CE0" w:rsidP="00771CE0">
            <w:pPr>
              <w:spacing w:line="360" w:lineRule="auto"/>
              <w:cnfStyle w:val="000000100000" w:firstRow="0" w:lastRow="0" w:firstColumn="0" w:lastColumn="0" w:oddVBand="0" w:evenVBand="0" w:oddHBand="1" w:evenHBand="0" w:firstRowFirstColumn="0" w:firstRowLastColumn="0" w:lastRowFirstColumn="0" w:lastRowLastColumn="0"/>
              <w:rPr>
                <w:i/>
                <w:color w:val="000000" w:themeColor="text1"/>
              </w:rPr>
            </w:pPr>
            <w:r w:rsidRPr="001F0A8C">
              <w:rPr>
                <w:i/>
                <w:color w:val="000000" w:themeColor="text1"/>
              </w:rPr>
              <w:t>On-ball screen on right elbow, drive or pass to the center</w:t>
            </w:r>
          </w:p>
        </w:tc>
      </w:tr>
      <w:tr w:rsidR="00771CE0" w14:paraId="6CCD292B" w14:textId="77777777" w:rsidTr="0050022D">
        <w:trPr>
          <w:jc w:val="center"/>
        </w:trPr>
        <w:tc>
          <w:tcPr>
            <w:cnfStyle w:val="001000000000" w:firstRow="0" w:lastRow="0" w:firstColumn="1" w:lastColumn="0" w:oddVBand="0" w:evenVBand="0" w:oddHBand="0" w:evenHBand="0" w:firstRowFirstColumn="0" w:firstRowLastColumn="0" w:lastRowFirstColumn="0" w:lastRowLastColumn="0"/>
            <w:tcW w:w="1255" w:type="dxa"/>
          </w:tcPr>
          <w:p w14:paraId="6FD02559" w14:textId="11FECA87" w:rsidR="00771CE0" w:rsidRPr="001F0A8C" w:rsidRDefault="00771CE0" w:rsidP="00771CE0">
            <w:pPr>
              <w:spacing w:line="360" w:lineRule="auto"/>
              <w:jc w:val="center"/>
              <w:rPr>
                <w:i w:val="0"/>
                <w:color w:val="000000" w:themeColor="text1"/>
              </w:rPr>
            </w:pPr>
            <w:r w:rsidRPr="001F0A8C">
              <w:rPr>
                <w:i w:val="0"/>
                <w:color w:val="000000" w:themeColor="text1"/>
              </w:rPr>
              <w:t>4</w:t>
            </w:r>
          </w:p>
        </w:tc>
        <w:tc>
          <w:tcPr>
            <w:tcW w:w="6390" w:type="dxa"/>
          </w:tcPr>
          <w:p w14:paraId="1F35C4D7" w14:textId="50BC5907" w:rsidR="00771CE0" w:rsidRPr="001F0A8C" w:rsidRDefault="00771CE0" w:rsidP="00771CE0">
            <w:pPr>
              <w:spacing w:line="360" w:lineRule="auto"/>
              <w:cnfStyle w:val="000000000000" w:firstRow="0" w:lastRow="0" w:firstColumn="0" w:lastColumn="0" w:oddVBand="0" w:evenVBand="0" w:oddHBand="0" w:evenHBand="0" w:firstRowFirstColumn="0" w:firstRowLastColumn="0" w:lastRowFirstColumn="0" w:lastRowLastColumn="0"/>
              <w:rPr>
                <w:i/>
                <w:color w:val="000000" w:themeColor="text1"/>
              </w:rPr>
            </w:pPr>
            <w:r w:rsidRPr="001F0A8C">
              <w:rPr>
                <w:i/>
                <w:color w:val="000000" w:themeColor="text1"/>
              </w:rPr>
              <w:t>Left side post-up</w:t>
            </w:r>
          </w:p>
        </w:tc>
      </w:tr>
      <w:tr w:rsidR="00771CE0" w14:paraId="60D81B34" w14:textId="77777777" w:rsidTr="005002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5" w:type="dxa"/>
          </w:tcPr>
          <w:p w14:paraId="15B15840" w14:textId="76AC5563" w:rsidR="00771CE0" w:rsidRPr="001F0A8C" w:rsidRDefault="00771CE0" w:rsidP="00771CE0">
            <w:pPr>
              <w:spacing w:line="360" w:lineRule="auto"/>
              <w:jc w:val="center"/>
              <w:rPr>
                <w:i w:val="0"/>
                <w:color w:val="000000" w:themeColor="text1"/>
              </w:rPr>
            </w:pPr>
            <w:r w:rsidRPr="001F0A8C">
              <w:rPr>
                <w:i w:val="0"/>
                <w:color w:val="000000" w:themeColor="text1"/>
              </w:rPr>
              <w:t>5</w:t>
            </w:r>
          </w:p>
        </w:tc>
        <w:tc>
          <w:tcPr>
            <w:tcW w:w="6390" w:type="dxa"/>
          </w:tcPr>
          <w:p w14:paraId="4F934C04" w14:textId="0D70CAAC" w:rsidR="00771CE0" w:rsidRPr="001F0A8C" w:rsidRDefault="00771CE0" w:rsidP="00771CE0">
            <w:pPr>
              <w:spacing w:line="360" w:lineRule="auto"/>
              <w:cnfStyle w:val="000000100000" w:firstRow="0" w:lastRow="0" w:firstColumn="0" w:lastColumn="0" w:oddVBand="0" w:evenVBand="0" w:oddHBand="1" w:evenHBand="0" w:firstRowFirstColumn="0" w:firstRowLastColumn="0" w:lastRowFirstColumn="0" w:lastRowLastColumn="0"/>
              <w:rPr>
                <w:i/>
                <w:color w:val="000000" w:themeColor="text1"/>
              </w:rPr>
            </w:pPr>
            <w:r w:rsidRPr="001F0A8C">
              <w:rPr>
                <w:i/>
                <w:color w:val="000000" w:themeColor="text1"/>
              </w:rPr>
              <w:t>Pick-and-roll at the top of the key</w:t>
            </w:r>
          </w:p>
        </w:tc>
      </w:tr>
    </w:tbl>
    <w:p w14:paraId="14209327" w14:textId="1EB93ED7" w:rsidR="00B045DD" w:rsidRDefault="00B045DD" w:rsidP="00771CE0">
      <w:pPr>
        <w:spacing w:line="480" w:lineRule="auto"/>
      </w:pPr>
    </w:p>
    <w:p w14:paraId="22E183E2" w14:textId="37FAB7FC" w:rsidR="00B045DD" w:rsidRPr="00B045DD" w:rsidRDefault="00B045DD" w:rsidP="00B045DD">
      <w:pPr>
        <w:spacing w:line="480" w:lineRule="auto"/>
        <w:ind w:right="86" w:firstLine="720"/>
        <w:rPr>
          <w:rFonts w:cs="Times New Roman"/>
        </w:rPr>
      </w:pPr>
      <w:r w:rsidRPr="00B045DD">
        <w:rPr>
          <w:rFonts w:cs="Times New Roman"/>
        </w:rPr>
        <w:lastRenderedPageBreak/>
        <w:t xml:space="preserve">Lutz et al. </w:t>
      </w:r>
      <w:r w:rsidR="00197060">
        <w:rPr>
          <w:rFonts w:cs="Times New Roman"/>
        </w:rPr>
        <w:fldChar w:fldCharType="begin" w:fldLock="1"/>
      </w:r>
      <w:r w:rsidR="00F57EF0">
        <w:rPr>
          <w:rFonts w:cs="Times New Roman"/>
        </w:rPr>
        <w:instrText>ADDIN CSL_CITATION {"citationItems":[{"id":"ITEM-1","itemData":{"author":[{"dropping-particle":"","family":"Lutz","given":"Dwight","non-dropping-particle":"","parse-names":false,"suffix":""}],"container-title":"Proceedings of the MIT Sloan Sports Analytics Conference, Boston, MA, USA.","id":"ITEM-1","issued":{"date-parts":[["2012"]]},"page":"2016","title":"A Cluster Analysis of NBA Players","type":"paper-conference","volume":"24"},"uris":["http://www.mendeley.com/documents/?uuid=f9823a9d-d5c4-460f-a68a-f3d03a2d0a39"]}],"mendeley":{"formattedCitation":"[18]","plainTextFormattedCitation":"[18]","previouslyFormattedCitation":"[18]"},"properties":{"noteIndex":0},"schema":"https://github.com/citation-style-language/schema/raw/master/csl-citation.json"}</w:instrText>
      </w:r>
      <w:r w:rsidR="00197060">
        <w:rPr>
          <w:rFonts w:cs="Times New Roman"/>
        </w:rPr>
        <w:fldChar w:fldCharType="separate"/>
      </w:r>
      <w:r w:rsidR="00DB70EE" w:rsidRPr="00DB70EE">
        <w:rPr>
          <w:rFonts w:cs="Times New Roman"/>
          <w:noProof/>
        </w:rPr>
        <w:t>[18]</w:t>
      </w:r>
      <w:r w:rsidR="00197060">
        <w:rPr>
          <w:rFonts w:cs="Times New Roman"/>
        </w:rPr>
        <w:fldChar w:fldCharType="end"/>
      </w:r>
      <w:r w:rsidRPr="00B045DD">
        <w:rPr>
          <w:rFonts w:cs="Times New Roman"/>
        </w:rPr>
        <w:t xml:space="preserve"> propose an approach that uses statistics such as field goals and assists to cluster similar players into 10 categories. Franks et al. </w:t>
      </w:r>
      <w:r w:rsidR="00197060">
        <w:rPr>
          <w:rFonts w:cs="Times New Roman"/>
        </w:rPr>
        <w:fldChar w:fldCharType="begin" w:fldLock="1"/>
      </w:r>
      <w:r w:rsidR="00F57EF0">
        <w:rPr>
          <w:rFonts w:cs="Times New Roman"/>
        </w:rPr>
        <w:instrText>ADDIN CSL_CITATION {"citationItems":[{"id":"ITEM-1","itemData":{"author":[{"dropping-particle":"","family":"Franks","given":"Alexander","non-dropping-particle":"","parse-names":false,"suffix":""},{"dropping-particle":"","family":"Miller","given":"Andrew","non-dropping-particle":"","parse-names":false,"suffix":""},{"dropping-particle":"","family":"Bornn","given":"Luke","non-dropping-particle":"","parse-names":false,"suffix":""},{"dropping-particle":"","family":"Goldsberry","given":"Kirk","non-dropping-particle":"","parse-names":false,"suffix":""},{"dropping-particle":"","family":"others","given":"","non-dropping-particle":"","parse-names":false,"suffix":""}],"container-title":"The Annals of Applied Statistics","id":"ITEM-1","issue":"1","issued":{"date-parts":[["2015"]]},"page":"94-121","publisher":"Institute of Mathematical Statistics","title":"Characterizing the Spatial Structure of Defensive Skill in Professional Basketball","type":"article-journal","volume":"9"},"uris":["http://www.mendeley.com/documents/?uuid=651da66d-1bbd-413c-9619-cea48cc70cc8"]}],"mendeley":{"formattedCitation":"[19]","plainTextFormattedCitation":"[19]","previouslyFormattedCitation":"[19]"},"properties":{"noteIndex":0},"schema":"https://github.com/citation-style-language/schema/raw/master/csl-citation.json"}</w:instrText>
      </w:r>
      <w:r w:rsidR="00197060">
        <w:rPr>
          <w:rFonts w:cs="Times New Roman"/>
        </w:rPr>
        <w:fldChar w:fldCharType="separate"/>
      </w:r>
      <w:r w:rsidR="00DB70EE" w:rsidRPr="00DB70EE">
        <w:rPr>
          <w:rFonts w:cs="Times New Roman"/>
          <w:noProof/>
        </w:rPr>
        <w:t>[19]</w:t>
      </w:r>
      <w:r w:rsidR="00197060">
        <w:rPr>
          <w:rFonts w:cs="Times New Roman"/>
        </w:rPr>
        <w:fldChar w:fldCharType="end"/>
      </w:r>
      <w:r w:rsidR="00197060">
        <w:rPr>
          <w:rFonts w:cs="Times New Roman"/>
        </w:rPr>
        <w:t xml:space="preserve"> </w:t>
      </w:r>
      <w:r w:rsidRPr="00B045DD">
        <w:rPr>
          <w:rFonts w:cs="Times New Roman"/>
        </w:rPr>
        <w:t xml:space="preserve">utilize non-negative matrix factorization (NMF) to cluster </w:t>
      </w:r>
      <w:r w:rsidR="00EB188D">
        <w:rPr>
          <w:rFonts w:cs="Times New Roman"/>
        </w:rPr>
        <w:t>defensive</w:t>
      </w:r>
      <w:r w:rsidRPr="00B045DD">
        <w:rPr>
          <w:rFonts w:cs="Times New Roman"/>
        </w:rPr>
        <w:t xml:space="preserve"> players based on the locations of field goals. </w:t>
      </w:r>
    </w:p>
    <w:p w14:paraId="4D42F169" w14:textId="7C84A8C5" w:rsidR="0069182E" w:rsidRPr="009A5B9F" w:rsidRDefault="00B045DD" w:rsidP="009A5B9F">
      <w:pPr>
        <w:spacing w:line="480" w:lineRule="auto"/>
        <w:ind w:right="86" w:firstLine="720"/>
        <w:rPr>
          <w:rFonts w:cs="Times New Roman"/>
        </w:rPr>
      </w:pPr>
      <w:r w:rsidRPr="00B045DD">
        <w:rPr>
          <w:rFonts w:cs="Times New Roman"/>
        </w:rPr>
        <w:t xml:space="preserve">Sampaio et al. </w:t>
      </w:r>
      <w:r w:rsidR="00F91FF0">
        <w:rPr>
          <w:rFonts w:cs="Times New Roman"/>
        </w:rPr>
        <w:fldChar w:fldCharType="begin" w:fldLock="1"/>
      </w:r>
      <w:r w:rsidR="00F57EF0">
        <w:rPr>
          <w:rFonts w:cs="Times New Roman"/>
        </w:rPr>
        <w:instrText>ADDIN CSL_CITATION {"citationItems":[{"id":"ITEM-1","itemData":{"author":[{"dropping-particle":"","family":"Sampaio","given":"Jaime","non-dropping-particle":"","parse-names":false,"suffix":""},{"dropping-particle":"","family":"McGarry","given":"Tim","non-dropping-particle":"","parse-names":false,"suffix":""},{"dropping-particle":"","family":"Calleja-González","given":"Julio","non-dropping-particle":"","parse-names":false,"suffix":""},{"dropping-particle":"","family":"Jiménez Sáiz","given":"Sergio","non-dropping-particle":"","parse-names":false,"suffix":""},{"dropping-particle":"","family":"i del Alcázar","given":"Xavi","non-dropping-particle":"","parse-names":false,"suffix":""},{"dropping-particle":"","family":"Balciunas","given":"Mindaugas","non-dropping-particle":"","parse-names":false,"suffix":""}],"container-title":"PloS one","id":"ITEM-1","issue":"7","issued":{"date-parts":[["2015"]]},"page":"e0132894","publisher":"Public Library of Science San Francisco, CA USA","title":"Exploring Game Performance in the National Basketball Association Using Player Tracking Data","type":"article-journal","volume":"10"},"uris":["http://www.mendeley.com/documents/?uuid=87c2ace1-e840-4b16-8d35-26c68a2ba63f"]}],"mendeley":{"formattedCitation":"[20]","plainTextFormattedCitation":"[20]","previouslyFormattedCitation":"[20]"},"properties":{"noteIndex":0},"schema":"https://github.com/citation-style-language/schema/raw/master/csl-citation.json"}</w:instrText>
      </w:r>
      <w:r w:rsidR="00F91FF0">
        <w:rPr>
          <w:rFonts w:cs="Times New Roman"/>
        </w:rPr>
        <w:fldChar w:fldCharType="separate"/>
      </w:r>
      <w:r w:rsidR="00DB70EE" w:rsidRPr="00DB70EE">
        <w:rPr>
          <w:rFonts w:cs="Times New Roman"/>
          <w:noProof/>
        </w:rPr>
        <w:t>[20]</w:t>
      </w:r>
      <w:r w:rsidR="00F91FF0">
        <w:rPr>
          <w:rFonts w:cs="Times New Roman"/>
        </w:rPr>
        <w:fldChar w:fldCharType="end"/>
      </w:r>
      <w:r w:rsidR="00F91FF0">
        <w:rPr>
          <w:rFonts w:cs="Times New Roman"/>
        </w:rPr>
        <w:t xml:space="preserve"> </w:t>
      </w:r>
      <w:r w:rsidRPr="00B045DD">
        <w:rPr>
          <w:rFonts w:cs="Times New Roman"/>
        </w:rPr>
        <w:t>cluster players with similar features</w:t>
      </w:r>
      <w:r w:rsidR="00E904F6">
        <w:rPr>
          <w:rFonts w:cs="Times New Roman"/>
        </w:rPr>
        <w:t>,</w:t>
      </w:r>
      <w:r w:rsidRPr="00B045DD">
        <w:rPr>
          <w:rFonts w:cs="Times New Roman"/>
        </w:rPr>
        <w:t xml:space="preserve"> such as attacking, defense</w:t>
      </w:r>
      <w:r w:rsidR="00E904F6">
        <w:rPr>
          <w:rFonts w:cs="Times New Roman"/>
        </w:rPr>
        <w:t>,</w:t>
      </w:r>
      <w:r w:rsidRPr="00B045DD">
        <w:rPr>
          <w:rFonts w:cs="Times New Roman"/>
        </w:rPr>
        <w:t xml:space="preserve"> and passing statistics. Sampaio et al. </w:t>
      </w:r>
      <w:r w:rsidR="00F91FF0">
        <w:rPr>
          <w:rFonts w:cs="Times New Roman"/>
        </w:rPr>
        <w:fldChar w:fldCharType="begin" w:fldLock="1"/>
      </w:r>
      <w:r w:rsidR="00F57EF0">
        <w:rPr>
          <w:rFonts w:cs="Times New Roman"/>
        </w:rPr>
        <w:instrText>ADDIN CSL_CITATION {"citationItems":[{"id":"ITEM-1","itemData":{"author":[{"dropping-particle":"","family":"Sampaio","given":"Jaime","non-dropping-particle":"","parse-names":false,"suffix":""},{"dropping-particle":"","family":"Drinkwater","given":"Eric J","non-dropping-particle":"","parse-names":false,"suffix":""},{"dropping-particle":"","family":"Leite","given":"Nuno M","non-dropping-particle":"","parse-names":false,"suffix":""}],"container-title":"European Journal of Sport Science","id":"ITEM-1","issue":"2","issued":{"date-parts":[["2010"]]},"page":"141-149","publisher":"Taylor \\&amp; Francis","title":"Effects of Season Period, Team Quality, and Playing Time on Basketball Players' Game-related Statistics","type":"article-journal","volume":"10"},"uris":["http://www.mendeley.com/documents/?uuid=8ad31a33-5aff-4688-968f-f45b43db06dc"]}],"mendeley":{"formattedCitation":"[21]","plainTextFormattedCitation":"[21]","previouslyFormattedCitation":"[21]"},"properties":{"noteIndex":0},"schema":"https://github.com/citation-style-language/schema/raw/master/csl-citation.json"}</w:instrText>
      </w:r>
      <w:r w:rsidR="00F91FF0">
        <w:rPr>
          <w:rFonts w:cs="Times New Roman"/>
        </w:rPr>
        <w:fldChar w:fldCharType="separate"/>
      </w:r>
      <w:r w:rsidR="00DB70EE" w:rsidRPr="00DB70EE">
        <w:rPr>
          <w:rFonts w:cs="Times New Roman"/>
          <w:noProof/>
        </w:rPr>
        <w:t>[21]</w:t>
      </w:r>
      <w:r w:rsidR="00F91FF0">
        <w:rPr>
          <w:rFonts w:cs="Times New Roman"/>
        </w:rPr>
        <w:fldChar w:fldCharType="end"/>
      </w:r>
      <w:r w:rsidRPr="00B045DD">
        <w:rPr>
          <w:rFonts w:cs="Times New Roman"/>
        </w:rPr>
        <w:t xml:space="preserve"> and Teramoto et al. </w:t>
      </w:r>
      <w:r w:rsidR="00F91FF0">
        <w:rPr>
          <w:rFonts w:cs="Times New Roman"/>
        </w:rPr>
        <w:fldChar w:fldCharType="begin" w:fldLock="1"/>
      </w:r>
      <w:r w:rsidR="00F57EF0">
        <w:rPr>
          <w:rFonts w:cs="Times New Roman"/>
        </w:rPr>
        <w:instrText>ADDIN CSL_CITATION {"citationItems":[{"id":"ITEM-1","itemData":{"author":[{"dropping-particle":"","family":"Teramoto","given":"Masaru","non-dropping-particle":"","parse-names":false,"suffix":""},{"dropping-particle":"","family":"Cross","given":"Chad L","non-dropping-particle":"","parse-names":false,"suffix":""},{"dropping-particle":"","family":"Rieger","given":"Randall H","non-dropping-particle":"","parse-names":false,"suffix":""},{"dropping-particle":"","family":"Maak","given":"Travis G","non-dropping-particle":"","parse-names":false,"suffix":""},{"dropping-particle":"","family":"Willick","given":"Stuart E","non-dropping-particle":"","parse-names":false,"suffix":""}],"container-title":"The Journal of Strength \\&amp; Conditioning Research","id":"ITEM-1","issue":"2","issued":{"date-parts":[["2018"]]},"page":"396-408","publisher":"LWW","title":"Predictive Validity of National Basketball Association Draft Combine on Future Performance","type":"article-journal","volume":"32"},"uris":["http://www.mendeley.com/documents/?uuid=4eb85752-1db9-49ca-90be-8947fdcefe4f"]}],"mendeley":{"formattedCitation":"[22]","plainTextFormattedCitation":"[22]","previouslyFormattedCitation":"[22]"},"properties":{"noteIndex":0},"schema":"https://github.com/citation-style-language/schema/raw/master/csl-citation.json"}</w:instrText>
      </w:r>
      <w:r w:rsidR="00F91FF0">
        <w:rPr>
          <w:rFonts w:cs="Times New Roman"/>
        </w:rPr>
        <w:fldChar w:fldCharType="separate"/>
      </w:r>
      <w:r w:rsidR="00DB70EE" w:rsidRPr="00DB70EE">
        <w:rPr>
          <w:rFonts w:cs="Times New Roman"/>
          <w:noProof/>
        </w:rPr>
        <w:t>[22]</w:t>
      </w:r>
      <w:r w:rsidR="00F91FF0">
        <w:rPr>
          <w:rFonts w:cs="Times New Roman"/>
        </w:rPr>
        <w:fldChar w:fldCharType="end"/>
      </w:r>
      <w:r w:rsidR="00F91FF0">
        <w:rPr>
          <w:rFonts w:cs="Times New Roman"/>
        </w:rPr>
        <w:t xml:space="preserve"> </w:t>
      </w:r>
      <w:r w:rsidRPr="00B045DD">
        <w:rPr>
          <w:rFonts w:cs="Times New Roman"/>
        </w:rPr>
        <w:t>appl</w:t>
      </w:r>
      <w:r w:rsidR="00E904F6">
        <w:rPr>
          <w:rFonts w:cs="Times New Roman"/>
        </w:rPr>
        <w:t>y</w:t>
      </w:r>
      <w:r w:rsidRPr="00B045DD">
        <w:rPr>
          <w:rFonts w:cs="Times New Roman"/>
        </w:rPr>
        <w:t xml:space="preserve"> dimensionality reduction techniques</w:t>
      </w:r>
      <w:r w:rsidR="00E904F6">
        <w:rPr>
          <w:rFonts w:cs="Times New Roman"/>
        </w:rPr>
        <w:t>,</w:t>
      </w:r>
      <w:r w:rsidRPr="00B045DD">
        <w:rPr>
          <w:rFonts w:cs="Times New Roman"/>
        </w:rPr>
        <w:t xml:space="preserve"> such as principal components analysis (PCA)</w:t>
      </w:r>
      <w:r w:rsidR="00E904F6">
        <w:rPr>
          <w:rFonts w:cs="Times New Roman"/>
        </w:rPr>
        <w:t>,</w:t>
      </w:r>
      <w:r w:rsidRPr="00B045DD">
        <w:rPr>
          <w:rFonts w:cs="Times New Roman"/>
        </w:rPr>
        <w:t xml:space="preserve"> in basketball. </w:t>
      </w:r>
      <w:r w:rsidR="00D67D44">
        <w:rPr>
          <w:rFonts w:cs="Times New Roman"/>
        </w:rPr>
        <w:fldChar w:fldCharType="begin"/>
      </w:r>
      <w:r w:rsidR="00D67D44">
        <w:rPr>
          <w:rFonts w:cs="Times New Roman"/>
        </w:rPr>
        <w:instrText xml:space="preserve"> REF _Ref68253863 \h </w:instrText>
      </w:r>
      <w:r w:rsidR="00D67D44">
        <w:rPr>
          <w:rFonts w:cs="Times New Roman"/>
        </w:rPr>
      </w:r>
      <w:r w:rsidR="00D67D44">
        <w:rPr>
          <w:rFonts w:cs="Times New Roman"/>
        </w:rPr>
        <w:fldChar w:fldCharType="separate"/>
      </w:r>
      <w:r w:rsidR="00C17107">
        <w:t xml:space="preserve">Figure </w:t>
      </w:r>
      <w:r w:rsidR="00C17107">
        <w:rPr>
          <w:noProof/>
        </w:rPr>
        <w:t>7</w:t>
      </w:r>
      <w:r w:rsidR="00D67D44">
        <w:rPr>
          <w:rFonts w:cs="Times New Roman"/>
        </w:rPr>
        <w:fldChar w:fldCharType="end"/>
      </w:r>
      <w:r w:rsidRPr="00B045DD">
        <w:rPr>
          <w:rFonts w:cs="Times New Roman"/>
        </w:rPr>
        <w:t xml:space="preserve"> shows a pseudo code for PCA</w:t>
      </w:r>
      <w:r w:rsidR="009A5B9F">
        <w:rPr>
          <w:rFonts w:cs="Times New Roman"/>
        </w:rPr>
        <w:t xml:space="preserve"> </w:t>
      </w:r>
      <w:r w:rsidR="009A5B9F">
        <w:rPr>
          <w:rFonts w:cs="Times New Roman"/>
        </w:rPr>
        <w:fldChar w:fldCharType="begin" w:fldLock="1"/>
      </w:r>
      <w:r w:rsidR="00F57EF0">
        <w:rPr>
          <w:rFonts w:cs="Times New Roman"/>
        </w:rPr>
        <w:instrText>ADDIN CSL_CITATION {"citationItems":[{"id":"ITEM-1","itemData":{"author":[{"dropping-particle":"","family":"Mahdavinejad","given":"Mohammad Saeid","non-dropping-particle":"","parse-names":false,"suffix":""},{"dropping-particle":"","family":"Rezvan","given":"Mohammadreza","non-dropping-particle":"","parse-names":false,"suffix":""},{"dropping-particle":"","family":"Barekatain","given":"Mohammadamin","non-dropping-particle":"","parse-names":false,"suffix":""},{"dropping-particle":"","family":"Adibi","given":"Peyman","non-dropping-particle":"","parse-names":false,"suffix":""},{"dropping-particle":"","family":"Barnaghi","given":"Payam","non-dropping-particle":"","parse-names":false,"suffix":""},{"dropping-particle":"","family":"Sheth","given":"Amit P","non-dropping-particle":"","parse-names":false,"suffix":""}],"container-title":"Digital Communications and Networks","id":"ITEM-1","issue":"3","issued":{"date-parts":[["2018"]]},"page":"161-175","publisher":"Elsevier","title":"Machine Learning for Internet of Things Data Analysis: A Survey","type":"article-journal","volume":"4"},"uris":["http://www.mendeley.com/documents/?uuid=48dde597-8b76-4ff3-bb8f-e0e368a46d81"]}],"mendeley":{"formattedCitation":"[15]","plainTextFormattedCitation":"[15]","previouslyFormattedCitation":"[15]"},"properties":{"noteIndex":0},"schema":"https://github.com/citation-style-language/schema/raw/master/csl-citation.json"}</w:instrText>
      </w:r>
      <w:r w:rsidR="009A5B9F">
        <w:rPr>
          <w:rFonts w:cs="Times New Roman"/>
        </w:rPr>
        <w:fldChar w:fldCharType="separate"/>
      </w:r>
      <w:r w:rsidR="00DB70EE" w:rsidRPr="00DB70EE">
        <w:rPr>
          <w:rFonts w:cs="Times New Roman"/>
          <w:noProof/>
        </w:rPr>
        <w:t>[15]</w:t>
      </w:r>
      <w:r w:rsidR="009A5B9F">
        <w:rPr>
          <w:rFonts w:cs="Times New Roman"/>
        </w:rPr>
        <w:fldChar w:fldCharType="end"/>
      </w:r>
      <w:r w:rsidRPr="00B045DD">
        <w:rPr>
          <w:rFonts w:cs="Times New Roman"/>
        </w:rPr>
        <w:t xml:space="preserve">. </w:t>
      </w:r>
    </w:p>
    <w:p w14:paraId="5DE0A590" w14:textId="5550BD2E" w:rsidR="00771CE0" w:rsidRPr="009A5B9F" w:rsidRDefault="005C3400" w:rsidP="009A5B9F">
      <w:pPr>
        <w:pStyle w:val="Caption"/>
        <w:rPr>
          <w:b w:val="0"/>
        </w:rPr>
      </w:pPr>
      <w:bookmarkStart w:id="35" w:name="_Ref68253863"/>
      <w:bookmarkStart w:id="36" w:name="_Toc68431349"/>
      <w:r>
        <w:t xml:space="preserve">Figure </w:t>
      </w:r>
      <w:fldSimple w:instr=" SEQ Figure \* ARABIC ">
        <w:r w:rsidR="00C17107">
          <w:rPr>
            <w:noProof/>
          </w:rPr>
          <w:t>7</w:t>
        </w:r>
      </w:fldSimple>
      <w:bookmarkEnd w:id="35"/>
      <w:r w:rsidR="00E939EC">
        <w:rPr>
          <w:noProof/>
        </w:rPr>
        <w:t>.</w:t>
      </w:r>
      <w:r w:rsidR="009A5B9F">
        <w:rPr>
          <w:noProof/>
        </w:rPr>
        <w:t xml:space="preserve"> </w:t>
      </w:r>
      <w:r w:rsidR="00771CE0" w:rsidRPr="009A5B9F">
        <w:rPr>
          <w:b w:val="0"/>
          <w:bCs/>
          <w:i/>
          <w:iCs w:val="0"/>
        </w:rPr>
        <w:t xml:space="preserve">Principal Component Analysis </w:t>
      </w:r>
      <w:r w:rsidR="00E4023C" w:rsidRPr="009A5B9F">
        <w:rPr>
          <w:b w:val="0"/>
          <w:bCs/>
          <w:i/>
          <w:iCs w:val="0"/>
        </w:rPr>
        <w:t>A</w:t>
      </w:r>
      <w:r w:rsidRPr="009A5B9F">
        <w:rPr>
          <w:b w:val="0"/>
          <w:bCs/>
          <w:i/>
          <w:iCs w:val="0"/>
        </w:rPr>
        <w:t>l</w:t>
      </w:r>
      <w:r w:rsidR="00771CE0" w:rsidRPr="009A5B9F">
        <w:rPr>
          <w:b w:val="0"/>
          <w:bCs/>
          <w:i/>
          <w:iCs w:val="0"/>
        </w:rPr>
        <w:t>gorithm</w:t>
      </w:r>
      <w:bookmarkEnd w:id="36"/>
      <w:r w:rsidR="00E83802">
        <w:rPr>
          <w:i/>
          <w:iCs w:val="0"/>
        </w:rPr>
        <w:t xml:space="preserve"> </w:t>
      </w:r>
    </w:p>
    <w:p w14:paraId="160A66FA" w14:textId="669C8F96" w:rsidR="00B045DD" w:rsidRDefault="00E83802" w:rsidP="00B045DD">
      <w:pPr>
        <w:spacing w:line="480" w:lineRule="auto"/>
        <w:ind w:right="86"/>
        <w:jc w:val="center"/>
        <w:rPr>
          <w:rFonts w:cs="Times New Roman"/>
        </w:rPr>
      </w:pPr>
      <w:r>
        <w:rPr>
          <w:rFonts w:ascii="LinLibertineTB" w:hAnsi="LinLibertineTB" w:cs="LinLibertineTB"/>
          <w:noProof/>
        </w:rPr>
        <mc:AlternateContent>
          <mc:Choice Requires="wps">
            <w:drawing>
              <wp:anchor distT="0" distB="0" distL="114300" distR="114300" simplePos="0" relativeHeight="251660288" behindDoc="0" locked="0" layoutInCell="1" allowOverlap="1" wp14:anchorId="140843A7" wp14:editId="72F8F743">
                <wp:simplePos x="0" y="0"/>
                <wp:positionH relativeFrom="column">
                  <wp:posOffset>3696869</wp:posOffset>
                </wp:positionH>
                <wp:positionV relativeFrom="paragraph">
                  <wp:posOffset>124966</wp:posOffset>
                </wp:positionV>
                <wp:extent cx="185124" cy="140226"/>
                <wp:effectExtent l="0" t="0" r="5715" b="0"/>
                <wp:wrapNone/>
                <wp:docPr id="18" name="Rectangle 18"/>
                <wp:cNvGraphicFramePr/>
                <a:graphic xmlns:a="http://schemas.openxmlformats.org/drawingml/2006/main">
                  <a:graphicData uri="http://schemas.microsoft.com/office/word/2010/wordprocessingShape">
                    <wps:wsp>
                      <wps:cNvSpPr/>
                      <wps:spPr>
                        <a:xfrm>
                          <a:off x="0" y="0"/>
                          <a:ext cx="185124" cy="14022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8BBE4" id="Rectangle 18" o:spid="_x0000_s1026" style="position:absolute;margin-left:291.1pt;margin-top:9.85pt;width:14.6pt;height:1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" fillcolor="white [3212]" stroked="f" strokeweight="1pt"/>
            </w:pict>
          </mc:Fallback>
        </mc:AlternateContent>
      </w:r>
      <w:r w:rsidR="00B045DD">
        <w:rPr>
          <w:rFonts w:ascii="LinLibertineTB" w:hAnsi="LinLibertineTB" w:cs="LinLibertineTB"/>
          <w:noProof/>
        </w:rPr>
        <w:drawing>
          <wp:inline distT="0" distB="0" distL="0" distR="0" wp14:anchorId="0E0D2F3C" wp14:editId="7CAF978B">
            <wp:extent cx="3618620" cy="25580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9147" cy="2600865"/>
                    </a:xfrm>
                    <a:prstGeom prst="rect">
                      <a:avLst/>
                    </a:prstGeom>
                    <a:noFill/>
                    <a:ln>
                      <a:noFill/>
                    </a:ln>
                  </pic:spPr>
                </pic:pic>
              </a:graphicData>
            </a:graphic>
          </wp:inline>
        </w:drawing>
      </w:r>
    </w:p>
    <w:p w14:paraId="08747565" w14:textId="79C0AC0F" w:rsidR="003B4CCB" w:rsidRDefault="00E8122D" w:rsidP="003B4CCB">
      <w:pPr>
        <w:pStyle w:val="Heading3"/>
      </w:pPr>
      <w:bookmarkStart w:id="37" w:name="_Toc69576692"/>
      <w:r>
        <w:t>2</w:t>
      </w:r>
      <w:r w:rsidR="003B4CCB">
        <w:t>.</w:t>
      </w:r>
      <w:r>
        <w:t>3</w:t>
      </w:r>
      <w:r w:rsidR="003B4CCB">
        <w:t xml:space="preserve"> Classification Models</w:t>
      </w:r>
      <w:bookmarkEnd w:id="37"/>
    </w:p>
    <w:p w14:paraId="76C84688" w14:textId="518BC680" w:rsidR="003B4CCB" w:rsidRPr="00700A02" w:rsidRDefault="003B4CCB" w:rsidP="00E939EC">
      <w:pPr>
        <w:spacing w:line="480" w:lineRule="auto"/>
      </w:pPr>
      <w:r>
        <w:tab/>
        <w:t xml:space="preserve">In this thesis, several machine learning models were constructed and fit to the training set to evaluate its effectiveness. These machine learning algorithms were selected as a sample to represent a variety of other similar approaches and can be broken into two groups: supervised classification models and deep learning neural networks. </w:t>
      </w:r>
      <w:r w:rsidR="008C2B9E">
        <w:t>This</w:t>
      </w:r>
      <w:r>
        <w:t xml:space="preserve"> thesis evaluated the Scikit-learn implementations of </w:t>
      </w:r>
      <w:r w:rsidR="008C2B9E">
        <w:t>support vector machine</w:t>
      </w:r>
      <w:r>
        <w:t xml:space="preserve">, </w:t>
      </w:r>
      <w:r w:rsidR="008C2B9E">
        <w:t>d</w:t>
      </w:r>
      <w:r>
        <w:t xml:space="preserve">ecision </w:t>
      </w:r>
      <w:r w:rsidR="008C2B9E">
        <w:t>t</w:t>
      </w:r>
      <w:r>
        <w:t xml:space="preserve">ree, Gaussian Naïve Bayes, and </w:t>
      </w:r>
      <w:r w:rsidR="008C2B9E">
        <w:t>m</w:t>
      </w:r>
      <w:r>
        <w:t>ulti-</w:t>
      </w:r>
      <w:r>
        <w:lastRenderedPageBreak/>
        <w:t xml:space="preserve">layer </w:t>
      </w:r>
      <w:r w:rsidR="008C2B9E">
        <w:t>p</w:t>
      </w:r>
      <w:r>
        <w:t>erceptron classifiers as well as a Keras/TensorFlow multi-layer neural network. Additional descriptions and explanations of each classifier can be found below.</w:t>
      </w:r>
    </w:p>
    <w:p w14:paraId="7C46BB00" w14:textId="6D12BAD2" w:rsidR="003B4CCB" w:rsidRDefault="00E8122D" w:rsidP="00E939EC">
      <w:pPr>
        <w:pStyle w:val="Heading4"/>
        <w:tabs>
          <w:tab w:val="clear" w:pos="720"/>
        </w:tabs>
      </w:pPr>
      <w:bookmarkStart w:id="38" w:name="_Toc69576693"/>
      <w:r>
        <w:t>2</w:t>
      </w:r>
      <w:r w:rsidR="003B4CCB">
        <w:t>.</w:t>
      </w:r>
      <w:r>
        <w:t>3</w:t>
      </w:r>
      <w:r w:rsidR="003B4CCB">
        <w:t>.1 Support Vector Machine</w:t>
      </w:r>
      <w:bookmarkEnd w:id="38"/>
    </w:p>
    <w:p w14:paraId="4080E8E9" w14:textId="036478A2" w:rsidR="003B4CCB" w:rsidRDefault="003B4CCB" w:rsidP="00E939EC">
      <w:pPr>
        <w:spacing w:line="480" w:lineRule="auto"/>
      </w:pPr>
      <w:r>
        <w:tab/>
        <w:t xml:space="preserve">Support </w:t>
      </w:r>
      <w:r w:rsidR="008C2B9E">
        <w:t>v</w:t>
      </w:r>
      <w:r>
        <w:t xml:space="preserve">ector </w:t>
      </w:r>
      <w:r w:rsidR="008C2B9E">
        <w:t>m</w:t>
      </w:r>
      <w:r>
        <w:t>achine (SVM) is one of the more powerful and frequently</w:t>
      </w:r>
      <w:r w:rsidR="008C2B9E">
        <w:t>-</w:t>
      </w:r>
      <w:r>
        <w:t>implemented classification models in the machine learning literature and a favorite of other NBA action classification pipelines</w:t>
      </w:r>
      <w:r w:rsidR="006C108C">
        <w:t>.</w:t>
      </w:r>
      <w:r>
        <w:t xml:space="preserve"> One such pipeline using SVM to classify on-ball screens was optimized to reach a</w:t>
      </w:r>
      <w:r w:rsidR="00197060">
        <w:t xml:space="preserve"> sensitivity </w:t>
      </w:r>
      <w:r>
        <w:t xml:space="preserve">of 95% </w:t>
      </w:r>
      <w:r w:rsidR="00197060">
        <w:t xml:space="preserve">for on-ball screens </w:t>
      </w:r>
      <w:r w:rsidR="00197060">
        <w:fldChar w:fldCharType="begin" w:fldLock="1"/>
      </w:r>
      <w:r w:rsidR="00F57EF0">
        <w:instrText>ADDIN CSL_CITATION {"citationItems":[{"id":"ITEM-1","itemData":{"author":[{"dropping-particle":"","family":"Yu","given":"Andrew","non-dropping-particle":"","parse-names":false,"suffix":""},{"dropping-particle":"","family":"Chung","given":"Sun Sunnie","non-dropping-particle":"","parse-names":false,"suffix":""}],"container-title":"2019 IEEE International Conference on Big Data, Cloud Computing, Data Science \\&amp; Engineering (BCD)","id":"ITEM-1","issued":{"date-parts":[["2019"]]},"page":"29-34","title":"Automatic Identification and Analysis of Basketball Plays: NBA On-Ball Screens","type":"paper-conference"},"uris":["http://www.mendeley.com/documents/?uuid=03b79add-68f4-4ae0-854d-cc3fe735dbeb"]}],"mendeley":{"formattedCitation":"[6]","plainTextFormattedCitation":"[6]","previouslyFormattedCitation":"[6]"},"properties":{"noteIndex":0},"schema":"https://github.com/citation-style-language/schema/raw/master/csl-citation.json"}</w:instrText>
      </w:r>
      <w:r w:rsidR="00197060">
        <w:fldChar w:fldCharType="separate"/>
      </w:r>
      <w:r w:rsidR="00DB70EE" w:rsidRPr="00DB70EE">
        <w:rPr>
          <w:noProof/>
        </w:rPr>
        <w:t>[6]</w:t>
      </w:r>
      <w:r w:rsidR="00197060">
        <w:fldChar w:fldCharType="end"/>
      </w:r>
      <w:r w:rsidR="00197060">
        <w:t xml:space="preserve">. </w:t>
      </w:r>
      <w:r>
        <w:t>This thesis uses the Scikit-learn SVC model</w:t>
      </w:r>
      <w:r w:rsidR="008C2B9E">
        <w:t>,</w:t>
      </w:r>
      <w:r>
        <w:t xml:space="preserve"> which is a widely used implementation of the SVM algorithm. </w:t>
      </w:r>
    </w:p>
    <w:p w14:paraId="566B4B1B" w14:textId="1B8AB8CD" w:rsidR="0023138A" w:rsidRDefault="003B4CCB" w:rsidP="0023138A">
      <w:pPr>
        <w:spacing w:line="480" w:lineRule="auto"/>
        <w:rPr>
          <w:b/>
          <w:iCs/>
          <w:szCs w:val="18"/>
        </w:rPr>
      </w:pPr>
      <w:r>
        <w:tab/>
        <w:t>SVM is a linear model capable of tackling classification and regression problems and functions by calculating a hyperplane to separate a dataset. Other linear classifiers operate in a similar manner but do not account for how close their estimations are to the data instances and</w:t>
      </w:r>
      <w:r w:rsidR="008C2B9E">
        <w:t>,</w:t>
      </w:r>
      <w:r>
        <w:t xml:space="preserve"> as a result</w:t>
      </w:r>
      <w:r w:rsidR="008C2B9E">
        <w:t>,</w:t>
      </w:r>
      <w:r>
        <w:t xml:space="preserve"> often perform poorly on unseen data. SVM seeks to remedy this problem by choosing a separating line that maximizes the margin on either side of the predictive line, resulting in the optimal hyperplane </w:t>
      </w:r>
      <w:r w:rsidR="006C108C">
        <w:fldChar w:fldCharType="begin" w:fldLock="1"/>
      </w:r>
      <w:r w:rsidR="00F57EF0">
        <w:instrText>ADDIN CSL_CITATION {"citationItems":[{"id":"ITEM-1","itemData":{"author":[{"dropping-particle":"","family":"Cortes","given":"Corinna","non-dropping-particle":"","parse-names":false,"suffix":""},{"dropping-particle":"","family":"Vapnik","given":"Vladimir","non-dropping-particle":"","parse-names":false,"suffix":""}],"container-title":"Machine learning","id":"ITEM-1","issue":"3","issued":{"date-parts":[["1995"]]},"page":"273-297","publisher":"Springer","title":"Support-vector networks","type":"article-journal","volume":"20"},"uris":["http://www.mendeley.com/documents/?uuid=537b45ba-451f-44ac-8a63-fef9c7d32811"]}],"mendeley":{"formattedCitation":"[23]","plainTextFormattedCitation":"[23]","previouslyFormattedCitation":"[23]"},"properties":{"noteIndex":0},"schema":"https://github.com/citation-style-language/schema/raw/master/csl-citation.json"}</w:instrText>
      </w:r>
      <w:r w:rsidR="006C108C">
        <w:fldChar w:fldCharType="separate"/>
      </w:r>
      <w:r w:rsidR="00DB70EE" w:rsidRPr="00DB70EE">
        <w:rPr>
          <w:noProof/>
        </w:rPr>
        <w:t>[23]</w:t>
      </w:r>
      <w:r w:rsidR="006C108C">
        <w:fldChar w:fldCharType="end"/>
      </w:r>
      <w:r w:rsidR="006C108C">
        <w:t>.</w:t>
      </w:r>
      <w:r>
        <w:t xml:space="preserve"> </w:t>
      </w:r>
      <w:r w:rsidR="009A5B9F">
        <w:t xml:space="preserve">An illustration of an SVM hyperplane is provided in </w:t>
      </w:r>
      <w:r w:rsidR="00D04A9A">
        <w:t xml:space="preserve">Figure 8 </w:t>
      </w:r>
      <w:r w:rsidR="009A5B9F">
        <w:fldChar w:fldCharType="begin" w:fldLock="1"/>
      </w:r>
      <w:r w:rsidR="004C273B">
        <w:instrText>ADDIN CSL_CITATION {"citationItems":[{"id":"ITEM-1","itemData":{"DOI":"10.1109/ICASSP.2013.6637828","ISBN":"9781479903566","ISSN":"15206149","abstract":"Brain computer interface (BCI) research deals with the problem of establishing direct communication pathways between the brain and external devices. The primary motivation is to enable patients with limited or no muscular control to use external devices by automatically interpreting their intent based on brain electrical activity, measured by, e.g., electroencephalography (EEG). A widely studied BCI set up involves having subjects type letters based on so-called P300 signals generated by their brains in response to visual stimuli. Due to the low signal-to-noise ratio (SNR) of EEG signals, brain signals generated for a single letter often have to be recorded many times to obtain acceptable accuracy, which reduces the typing speed of the system. Conventionally the measured signals for each letter are processed and classified separately. However, in the context of typing letters within words in a particular language, neighboring letters would provide information about the current letter as well. Based on this observation, we propose an approach for incorporation of such information into a BCI-based speller through hidden Markov models (HMM) trained by a language model. We then describe filtering and smoothing algorithms for inference over such a model. Experiments on real EEG data collected in our laboratory demonstrate that incorporation of the language model in this manner results in significant improvements in classification accuracy and bit rate. © 2013 IEEE.","author":[{"dropping-particle":"","family":"Ulas","given":"Cagdas","non-dropping-particle":"","parse-names":false,"suffix":""},{"dropping-particle":"","family":"Cetin","given":"Mujdat","non-dropping-particle":"","parse-names":false,"suffix":""}],"container-title":"ICASSP, IEEE International Conference on Acoustics, Speech and Signal Processing - Proceedings","id":"ITEM-1","issued":{"date-parts":[["2013"]]},"number-of-pages":"1138-1142","title":"Incorporation of a language model into a brain computer interface based speller through HMMs","type":"thesis"},"uris":["http://www.mendeley.com/documents/?uuid=277fe33a-69fe-4c7a-b6ed-1a83d55f15a1"]}],"mendeley":{"formattedCitation":"[24]","plainTextFormattedCitation":"[24]","previouslyFormattedCitation":"[24]"},"properties":{"noteIndex":0},"schema":"https://github.com/citation-style-language/schema/raw/master/csl-citation.json"}</w:instrText>
      </w:r>
      <w:r w:rsidR="009A5B9F">
        <w:fldChar w:fldCharType="separate"/>
      </w:r>
      <w:r w:rsidR="00DB70EE" w:rsidRPr="00DB70EE">
        <w:rPr>
          <w:noProof/>
        </w:rPr>
        <w:t>[24]</w:t>
      </w:r>
      <w:r w:rsidR="009A5B9F">
        <w:fldChar w:fldCharType="end"/>
      </w:r>
      <w:r w:rsidR="009A5B9F">
        <w:t xml:space="preserve">. </w:t>
      </w:r>
      <w:r>
        <w:t>As datasets grow more complicated and feature sets grow, SVM implements more involved kernel functions to evaluate the similarity of samples and construct more fine-tuned predictive curves.</w:t>
      </w:r>
      <w:bookmarkStart w:id="39" w:name="_Ref68253879"/>
    </w:p>
    <w:p w14:paraId="153A3A7D" w14:textId="0FF9D25A" w:rsidR="0023138A" w:rsidRDefault="0023138A" w:rsidP="0023138A">
      <w:pPr>
        <w:rPr>
          <w:b/>
          <w:iCs/>
          <w:szCs w:val="18"/>
        </w:rPr>
      </w:pPr>
      <w:r>
        <w:rPr>
          <w:b/>
          <w:iCs/>
          <w:szCs w:val="18"/>
        </w:rPr>
        <w:br w:type="page"/>
      </w:r>
    </w:p>
    <w:p w14:paraId="44AAA079" w14:textId="3CCE40CE" w:rsidR="003B4CCB" w:rsidRPr="009A5B9F" w:rsidRDefault="003B4CCB" w:rsidP="009A5B9F">
      <w:pPr>
        <w:pStyle w:val="Caption"/>
        <w:rPr>
          <w:b w:val="0"/>
        </w:rPr>
      </w:pPr>
      <w:bookmarkStart w:id="40" w:name="_Toc68431350"/>
      <w:r>
        <w:lastRenderedPageBreak/>
        <w:t xml:space="preserve">Figure </w:t>
      </w:r>
      <w:fldSimple w:instr=" SEQ Figure \* ARABIC ">
        <w:r w:rsidR="00C17107">
          <w:rPr>
            <w:noProof/>
          </w:rPr>
          <w:t>8</w:t>
        </w:r>
      </w:fldSimple>
      <w:bookmarkEnd w:id="39"/>
      <w:r w:rsidR="0057029C">
        <w:rPr>
          <w:noProof/>
        </w:rPr>
        <w:t>.</w:t>
      </w:r>
      <w:r w:rsidR="009A5B9F">
        <w:rPr>
          <w:noProof/>
        </w:rPr>
        <w:t xml:space="preserve"> </w:t>
      </w:r>
      <w:r w:rsidRPr="009A5B9F">
        <w:rPr>
          <w:b w:val="0"/>
          <w:bCs/>
          <w:i/>
        </w:rPr>
        <w:t>Illustration of the SVM Optimal Hyperplane with a Linear Dataset</w:t>
      </w:r>
      <w:bookmarkEnd w:id="40"/>
      <w:r w:rsidR="006C108C">
        <w:rPr>
          <w:i/>
        </w:rPr>
        <w:t xml:space="preserve"> </w:t>
      </w:r>
    </w:p>
    <w:p w14:paraId="52D15B3E" w14:textId="096C4277" w:rsidR="003B4CCB" w:rsidRPr="001B0CC7" w:rsidRDefault="003B4CCB" w:rsidP="001B0CC7">
      <w:pPr>
        <w:spacing w:line="360" w:lineRule="auto"/>
        <w:jc w:val="center"/>
        <w:rPr>
          <w:i/>
        </w:rPr>
      </w:pPr>
      <w:r>
        <w:rPr>
          <w:i/>
          <w:noProof/>
        </w:rPr>
        <w:drawing>
          <wp:inline distT="0" distB="0" distL="0" distR="0" wp14:anchorId="0F1A2648" wp14:editId="793B591E">
            <wp:extent cx="3479693" cy="2948022"/>
            <wp:effectExtent l="0" t="0" r="6985" b="5080"/>
            <wp:docPr id="38" name="Picture 38" descr="A picture containing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night sky&#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5835" cy="2961698"/>
                    </a:xfrm>
                    <a:prstGeom prst="rect">
                      <a:avLst/>
                    </a:prstGeom>
                  </pic:spPr>
                </pic:pic>
              </a:graphicData>
            </a:graphic>
          </wp:inline>
        </w:drawing>
      </w:r>
    </w:p>
    <w:p w14:paraId="44A64425" w14:textId="50AC1251" w:rsidR="003B4CCB" w:rsidRPr="00700A02" w:rsidRDefault="003B4CCB" w:rsidP="003B4CCB">
      <w:pPr>
        <w:spacing w:line="480" w:lineRule="auto"/>
        <w:jc w:val="both"/>
      </w:pPr>
      <w:r>
        <w:tab/>
        <w:t>Considering its prevalence in the literatur</w:t>
      </w:r>
      <w:r w:rsidR="008C2B9E">
        <w:t>e</w:t>
      </w:r>
      <w:r>
        <w:t xml:space="preserve">, SVM is a clear choice </w:t>
      </w:r>
      <w:r w:rsidR="008C2B9E">
        <w:t>for</w:t>
      </w:r>
      <w:r>
        <w:t xml:space="preserve"> evaluat</w:t>
      </w:r>
      <w:r w:rsidR="008C2B9E">
        <w:t>ing the</w:t>
      </w:r>
      <w:r>
        <w:t xml:space="preserve"> predictive capabilities of the thesis dataset. </w:t>
      </w:r>
      <w:r w:rsidR="00197060">
        <w:t>Its</w:t>
      </w:r>
      <w:r>
        <w:t xml:space="preserve"> similarity to other linear classifiers</w:t>
      </w:r>
      <w:r w:rsidR="008C2B9E">
        <w:t>,</w:t>
      </w:r>
      <w:r>
        <w:t xml:space="preserve"> such as </w:t>
      </w:r>
      <w:r w:rsidR="008C2B9E">
        <w:t>l</w:t>
      </w:r>
      <w:r>
        <w:t xml:space="preserve">inear </w:t>
      </w:r>
      <w:r w:rsidR="008C2B9E">
        <w:t>r</w:t>
      </w:r>
      <w:r>
        <w:t>egression</w:t>
      </w:r>
      <w:r w:rsidR="008C2B9E">
        <w:t>,</w:t>
      </w:r>
      <w:r>
        <w:t xml:space="preserve"> also provides insight into how similar algorithms might perform.</w:t>
      </w:r>
    </w:p>
    <w:p w14:paraId="39912B7D" w14:textId="487214C0" w:rsidR="003B4CCB" w:rsidRDefault="00E8122D" w:rsidP="003B4CCB">
      <w:pPr>
        <w:pStyle w:val="Heading4"/>
        <w:tabs>
          <w:tab w:val="clear" w:pos="720"/>
        </w:tabs>
      </w:pPr>
      <w:bookmarkStart w:id="41" w:name="_Toc69576694"/>
      <w:r>
        <w:t>2</w:t>
      </w:r>
      <w:r w:rsidR="003B4CCB">
        <w:t>.</w:t>
      </w:r>
      <w:r>
        <w:t>3</w:t>
      </w:r>
      <w:r w:rsidR="003B4CCB">
        <w:t>.2 Decision Tree</w:t>
      </w:r>
      <w:bookmarkEnd w:id="41"/>
    </w:p>
    <w:p w14:paraId="0E8AE708" w14:textId="4F3E6D6E" w:rsidR="0023138A" w:rsidRDefault="003B4CCB" w:rsidP="0023138A">
      <w:pPr>
        <w:spacing w:line="480" w:lineRule="auto"/>
      </w:pPr>
      <w:r>
        <w:tab/>
        <w:t>A decision tree (DT) is another powerful machine learning algorithm that, in the vein of SVM, is capable of both classification and regression</w:t>
      </w:r>
      <w:r w:rsidR="006C108C">
        <w:t xml:space="preserve"> </w:t>
      </w:r>
      <w:r w:rsidR="006C108C">
        <w:fldChar w:fldCharType="begin" w:fldLock="1"/>
      </w:r>
      <w:r w:rsidR="00F57EF0">
        <w:instrText>ADDIN CSL_CITATION {"citationItems":[{"id":"ITEM-1","itemData":{"author":[{"dropping-particle":"","family":"Wu","given":"Xindong","non-dropping-particle":"","parse-names":false,"suffix":""},{"dropping-particle":"","family":"Kumar","given":"Vipin","non-dropping-particle":"","parse-names":false,"suffix":""},{"dropping-particle":"","family":"Quinlan","given":"J Ross","non-dropping-particle":"","parse-names":false,"suffix":""},{"dropping-particle":"","family":"Ghosh","given":"Joydeep","non-dropping-particle":"","parse-names":false,"suffix":""},{"dropping-particle":"","family":"Yang","given":"Qiang","non-dropping-particle":"","parse-names":false,"suffix":""},{"dropping-particle":"","family":"Motoda","given":"Hiroshi","non-dropping-particle":"","parse-names":false,"suffix":""},{"dropping-particle":"","family":"McLachlan","given":"Geoffrey J","non-dropping-particle":"","parse-names":false,"suffix":""},{"dropping-particle":"","family":"Ng","given":"Angus","non-dropping-particle":"","parse-names":false,"suffix":""},{"dropping-particle":"","family":"Liu","given":"Bing","non-dropping-particle":"","parse-names":false,"suffix":""},{"dropping-particle":"","family":"Philip","given":"S Yu","non-dropping-particle":"","parse-names":false,"suffix":""},{"dropping-particle":"","family":"others","given":"","non-dropping-particle":"","parse-names":false,"suffix":""}],"container-title":"Knowledge and information systems","id":"ITEM-1","issue":"1","issued":{"date-parts":[["2008"]]},"page":"1-37","publisher":"Springer","title":"Top 10 algorithms in data mining","type":"article-journal","volume":"14"},"uris":["http://www.mendeley.com/documents/?uuid=79a85a48-65bc-40bc-8a9e-3b58fa8184e7"]}],"mendeley":{"formattedCitation":"[25]","plainTextFormattedCitation":"[25]","previouslyFormattedCitation":"[25]"},"properties":{"noteIndex":0},"schema":"https://github.com/citation-style-language/schema/raw/master/csl-citation.json"}</w:instrText>
      </w:r>
      <w:r w:rsidR="006C108C">
        <w:fldChar w:fldCharType="separate"/>
      </w:r>
      <w:r w:rsidR="00DB70EE" w:rsidRPr="00DB70EE">
        <w:rPr>
          <w:noProof/>
        </w:rPr>
        <w:t>[25]</w:t>
      </w:r>
      <w:r w:rsidR="006C108C">
        <w:fldChar w:fldCharType="end"/>
      </w:r>
      <w:r>
        <w:t xml:space="preserve">. They can be combined to form more complex and powerful </w:t>
      </w:r>
      <w:r w:rsidR="008C2B9E">
        <w:t>r</w:t>
      </w:r>
      <w:r>
        <w:t xml:space="preserve">andom </w:t>
      </w:r>
      <w:r w:rsidR="008C2B9E">
        <w:t>f</w:t>
      </w:r>
      <w:r>
        <w:t xml:space="preserve">orests, but the core concept is simple enough to visualize. </w:t>
      </w:r>
      <w:r w:rsidR="00556ED7">
        <w:t xml:space="preserve">Figure 9 </w:t>
      </w:r>
      <w:r w:rsidR="00D67D44">
        <w:t>contains</w:t>
      </w:r>
      <w:r>
        <w:t xml:space="preserve"> a basic decision tree representing the candidate algorithm.</w:t>
      </w:r>
      <w:bookmarkStart w:id="42" w:name="_Ref68253902"/>
    </w:p>
    <w:p w14:paraId="2F088DE1" w14:textId="617A8B02" w:rsidR="001B0CC7" w:rsidRPr="0023138A" w:rsidRDefault="0023138A" w:rsidP="0023138A">
      <w:r>
        <w:br w:type="page"/>
      </w:r>
    </w:p>
    <w:p w14:paraId="298B1B48" w14:textId="3EA0D581" w:rsidR="003B4CCB" w:rsidRPr="009A5B9F" w:rsidRDefault="003B4CCB" w:rsidP="009A5B9F">
      <w:pPr>
        <w:pStyle w:val="Caption"/>
        <w:rPr>
          <w:b w:val="0"/>
          <w:bCs/>
        </w:rPr>
      </w:pPr>
      <w:bookmarkStart w:id="43" w:name="_Toc68431351"/>
      <w:r>
        <w:lastRenderedPageBreak/>
        <w:t xml:space="preserve">Figure </w:t>
      </w:r>
      <w:fldSimple w:instr=" SEQ Figure \* ARABIC ">
        <w:r w:rsidR="00C17107">
          <w:rPr>
            <w:noProof/>
          </w:rPr>
          <w:t>9</w:t>
        </w:r>
      </w:fldSimple>
      <w:bookmarkEnd w:id="42"/>
      <w:r w:rsidR="0057029C">
        <w:rPr>
          <w:noProof/>
        </w:rPr>
        <w:t>.</w:t>
      </w:r>
      <w:r w:rsidR="009A5B9F">
        <w:rPr>
          <w:noProof/>
        </w:rPr>
        <w:t xml:space="preserve"> </w:t>
      </w:r>
      <w:r w:rsidRPr="009A5B9F">
        <w:rPr>
          <w:b w:val="0"/>
          <w:bCs/>
          <w:i/>
        </w:rPr>
        <w:t>Simplified Decision Tree for the DHO Candidate Algorithm</w:t>
      </w:r>
      <w:bookmarkEnd w:id="43"/>
    </w:p>
    <w:p w14:paraId="58A25925" w14:textId="77777777" w:rsidR="003B4CCB" w:rsidRDefault="003B4CCB" w:rsidP="001B0CC7">
      <w:pPr>
        <w:spacing w:after="240"/>
        <w:jc w:val="center"/>
      </w:pPr>
      <w:r>
        <w:rPr>
          <w:noProof/>
        </w:rPr>
        <w:drawing>
          <wp:inline distT="0" distB="0" distL="0" distR="0" wp14:anchorId="74D6C03E" wp14:editId="6D99FD89">
            <wp:extent cx="2896659" cy="2227580"/>
            <wp:effectExtent l="0" t="0" r="0" b="127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0221" cy="2230319"/>
                    </a:xfrm>
                    <a:prstGeom prst="rect">
                      <a:avLst/>
                    </a:prstGeom>
                  </pic:spPr>
                </pic:pic>
              </a:graphicData>
            </a:graphic>
          </wp:inline>
        </w:drawing>
      </w:r>
    </w:p>
    <w:p w14:paraId="6742BEED" w14:textId="3D92461C" w:rsidR="003B4CCB" w:rsidRDefault="003B4CCB" w:rsidP="003B4CCB">
      <w:pPr>
        <w:spacing w:line="480" w:lineRule="auto"/>
      </w:pPr>
      <w:r>
        <w:tab/>
        <w:t>At its core, a DT contains a tree-like model of choices and consequences that filter down to conclusive nodes. In the example above, there are two nodes that represent tests on the data</w:t>
      </w:r>
      <w:r w:rsidR="008C2B9E">
        <w:t>,</w:t>
      </w:r>
      <w:r>
        <w:t xml:space="preserve"> colored in purple. The tree is traversed by passing or failing each test and proceeding in the corresponding direction down the tree. In this simplistic case, there are at most two decision nodes to visit and only one valid path that results in a positive labeling. This thesis uses the Scikit-learn </w:t>
      </w:r>
      <w:r w:rsidR="008C2B9E">
        <w:t>d</w:t>
      </w:r>
      <w:r>
        <w:t xml:space="preserve">ecision </w:t>
      </w:r>
      <w:r w:rsidR="008C2B9E">
        <w:t>t</w:t>
      </w:r>
      <w:r>
        <w:t xml:space="preserve">ree classifier and is fitted on the generated feature vectors, resulting </w:t>
      </w:r>
      <w:r w:rsidR="008C2B9E">
        <w:t xml:space="preserve">in </w:t>
      </w:r>
      <w:r>
        <w:t>a f</w:t>
      </w:r>
      <w:r w:rsidR="008C2B9E">
        <w:t>ar</w:t>
      </w:r>
      <w:r>
        <w:t xml:space="preserve"> more complex tree.</w:t>
      </w:r>
    </w:p>
    <w:p w14:paraId="06A365D0" w14:textId="0A657F83" w:rsidR="003B4CCB" w:rsidRDefault="003B4CCB" w:rsidP="003B4CCB">
      <w:pPr>
        <w:spacing w:line="480" w:lineRule="auto"/>
        <w:ind w:firstLine="720"/>
      </w:pPr>
      <w:r>
        <w:t xml:space="preserve">In these more complicated cases, trees can grow very large and contain a significant </w:t>
      </w:r>
      <w:r w:rsidR="008C2B9E">
        <w:t>number</w:t>
      </w:r>
      <w:r>
        <w:t xml:space="preserve"> of nodes, but</w:t>
      </w:r>
      <w:r w:rsidR="008C2B9E">
        <w:t>,</w:t>
      </w:r>
      <w:r>
        <w:t xml:space="preserve"> due to their generally</w:t>
      </w:r>
      <w:r w:rsidR="008C2B9E">
        <w:t xml:space="preserve"> being</w:t>
      </w:r>
      <w:r>
        <w:t xml:space="preserve"> approximately balanced, traversing the tree for a prediction only requires </w:t>
      </w:r>
      <w:r w:rsidRPr="008C2B9E">
        <w:rPr>
          <w:i/>
          <w:iCs/>
        </w:rPr>
        <w:t>O(log</w:t>
      </w:r>
      <w:r w:rsidRPr="008C2B9E">
        <w:rPr>
          <w:i/>
          <w:iCs/>
          <w:vertAlign w:val="subscript"/>
        </w:rPr>
        <w:t>2</w:t>
      </w:r>
      <w:r w:rsidRPr="008C2B9E">
        <w:rPr>
          <w:i/>
          <w:iCs/>
        </w:rPr>
        <w:t>(m))</w:t>
      </w:r>
      <w:r>
        <w:t xml:space="preserve"> steps, where m is the height of the tree </w:t>
      </w:r>
      <w:r w:rsidR="006C108C">
        <w:fldChar w:fldCharType="begin" w:fldLock="1"/>
      </w:r>
      <w:r w:rsidR="00F57EF0">
        <w:instrText>ADDIN CSL_CITATION {"citationItems":[{"id":"ITEM-1","itemData":{"ISBN":"9781492032649","author":[{"dropping-particle":"","family":"Géron","given":"A","non-dropping-particle":"","parse-names":false,"suffix":""}],"id":"ITEM-1","issued":{"date-parts":[["2019"]]},"publisher":"O'Reilly Media, Incorporated","title":"Hands-on Machine Learning with Scikit-Learn, Keras, and TensorFlow: Concepts, Tools, and Techniques to Build Intelligent Systems","type":"book"},"uris":["http://www.mendeley.com/documents/?uuid=855d94b8-fbfd-435a-b1c2-0ce989a4d6d9"]}],"mendeley":{"formattedCitation":"[26]","plainTextFormattedCitation":"[26]","previouslyFormattedCitation":"[26]"},"properties":{"noteIndex":0},"schema":"https://github.com/citation-style-language/schema/raw/master/csl-citation.json"}</w:instrText>
      </w:r>
      <w:r w:rsidR="006C108C">
        <w:fldChar w:fldCharType="separate"/>
      </w:r>
      <w:r w:rsidR="00DB70EE" w:rsidRPr="00DB70EE">
        <w:rPr>
          <w:noProof/>
        </w:rPr>
        <w:t>[26]</w:t>
      </w:r>
      <w:r w:rsidR="006C108C">
        <w:fldChar w:fldCharType="end"/>
      </w:r>
      <w:r w:rsidR="006C108C">
        <w:t xml:space="preserve">. </w:t>
      </w:r>
      <w:r>
        <w:t xml:space="preserve">This is because many decision tree algorithms construct the tree by finding splits for the data that will reduce impurity, recursively adding splits until no more suitable options are found, resulting in a more or less binary tree structure. Decision </w:t>
      </w:r>
      <w:r w:rsidR="008C2B9E">
        <w:t>t</w:t>
      </w:r>
      <w:r>
        <w:t>rees are prone to overfitting</w:t>
      </w:r>
      <w:r w:rsidR="00D469BB">
        <w:t>. A</w:t>
      </w:r>
      <w:r>
        <w:t>s a result</w:t>
      </w:r>
      <w:r w:rsidR="00D469BB">
        <w:t>, they</w:t>
      </w:r>
      <w:r>
        <w:t xml:space="preserve"> require regularization to produce consistent models. Decision </w:t>
      </w:r>
      <w:r w:rsidR="00D469BB">
        <w:t>t</w:t>
      </w:r>
      <w:r>
        <w:t xml:space="preserve">ree was chosen as a classifier for this </w:t>
      </w:r>
      <w:r>
        <w:lastRenderedPageBreak/>
        <w:t xml:space="preserve">thesis </w:t>
      </w:r>
      <w:r w:rsidR="00D469BB">
        <w:t>because of</w:t>
      </w:r>
      <w:r>
        <w:t xml:space="preserve"> its prevalence in the literature and as a representative of other tree-based learning models.</w:t>
      </w:r>
    </w:p>
    <w:p w14:paraId="45859CA0" w14:textId="4D19B0F1" w:rsidR="003B4CCB" w:rsidRDefault="00E8122D" w:rsidP="003B4CCB">
      <w:pPr>
        <w:pStyle w:val="Heading4"/>
        <w:tabs>
          <w:tab w:val="clear" w:pos="720"/>
        </w:tabs>
      </w:pPr>
      <w:bookmarkStart w:id="44" w:name="_Toc69576695"/>
      <w:r>
        <w:t>2</w:t>
      </w:r>
      <w:r w:rsidR="003B4CCB">
        <w:t>.</w:t>
      </w:r>
      <w:r>
        <w:t>3</w:t>
      </w:r>
      <w:r w:rsidR="003B4CCB">
        <w:t>.3 Gaussian Naïve Bayes</w:t>
      </w:r>
      <w:bookmarkEnd w:id="44"/>
    </w:p>
    <w:p w14:paraId="39EE2163" w14:textId="6C9C9B68" w:rsidR="0069182E" w:rsidRPr="009A5B9F" w:rsidRDefault="003B4CCB" w:rsidP="0057029C">
      <w:pPr>
        <w:spacing w:line="480" w:lineRule="auto"/>
      </w:pPr>
      <w:r>
        <w:tab/>
        <w:t xml:space="preserve">Naïve Bayes classification models are a family of probabilistic classifiers whose core unifying feature </w:t>
      </w:r>
      <w:r w:rsidR="00BB7C5D">
        <w:t>is</w:t>
      </w:r>
      <w:r>
        <w:t xml:space="preserve"> that they treat all values of the feature vector independently, assuming zero correlation between them. Gaussian builds upon this by further assuming that the </w:t>
      </w:r>
      <w:r w:rsidR="00BB7C5D">
        <w:t xml:space="preserve">instances of the </w:t>
      </w:r>
      <w:r>
        <w:t>various potential classification</w:t>
      </w:r>
      <w:r w:rsidR="00BB7C5D">
        <w:t>s</w:t>
      </w:r>
      <w:r>
        <w:t xml:space="preserve"> </w:t>
      </w:r>
      <w:r w:rsidR="00BB7C5D">
        <w:t>are</w:t>
      </w:r>
      <w:r>
        <w:t xml:space="preserve"> distributed normally. It then takes each value from the feature vector and compare</w:t>
      </w:r>
      <w:r w:rsidR="00BB7C5D">
        <w:t>s</w:t>
      </w:r>
      <w:r>
        <w:t xml:space="preserve"> the </w:t>
      </w:r>
      <w:r w:rsidRPr="00BB7C5D">
        <w:rPr>
          <w:i/>
          <w:iCs/>
        </w:rPr>
        <w:t>z-score</w:t>
      </w:r>
      <w:r>
        <w:t xml:space="preserve"> distance between that point and the class-mean for the different potential classifications</w:t>
      </w:r>
      <w:r w:rsidR="006C108C">
        <w:t xml:space="preserve"> </w:t>
      </w:r>
      <w:r w:rsidR="006C108C">
        <w:fldChar w:fldCharType="begin" w:fldLock="1"/>
      </w:r>
      <w:r w:rsidR="00F57EF0">
        <w:instrText>ADDIN CSL_CITATION {"citationItems":[{"id":"ITEM-1","itemData":{"abstract":"Predictive accuracy has often been used as the main and often only evaluation criterion for the predictive performance of classification or data mining algorithms. In recent years, the area under the ROC (Receiver Operating Characteristics) curve, or simply AUC, has been proposed as an alternative single-number measure for evaluating performance of learning algorithms. In our previous work, we proved that AUC is, in general, a better measure (defined precisely) than accuracy. Many popular data mining algorithms should then be re-evaluated in terms of AUC. For example, it is well accepted that Naive Bayes and decision trees are very similar in accuracy. How do they compare in AUC? Also, how does the recently developed SVM (Support Vector Machine) compare to traditionallearning algorithms in accuracy and AUC? We will answer these questions in this paper. Our conclusions will provide important guidelines in data mining applications on real-world datasets.","author":[{"dropping-particle":"","family":"Huang","given":"Jin","non-dropping-particle":"","parse-names":false,"suffix":""},{"dropping-particle":"","family":"Lu","given":"Jingjing","non-dropping-particle":"","parse-names":false,"suffix":""},{"dropping-particle":"","family":"Ling","given":"Charles X","non-dropping-particle":"","parse-names":false,"suffix":""}],"id":"ITEM-1","issued":{"date-parts":[["2003"]]},"title":"Comparing Naive Bayes, Decision Trees, and SVM with AUC and Accuracy","type":"report"},"uris":["http://www.mendeley.com/documents/?uuid=b545e0fa-f2fe-3c6e-9eb9-68e0e7cd8710"]}],"mendeley":{"formattedCitation":"[27]","plainTextFormattedCitation":"[27]","previouslyFormattedCitation":"[27]"},"properties":{"noteIndex":0},"schema":"https://github.com/citation-style-language/schema/raw/master/csl-citation.json"}</w:instrText>
      </w:r>
      <w:r w:rsidR="006C108C">
        <w:fldChar w:fldCharType="separate"/>
      </w:r>
      <w:r w:rsidR="00DB70EE" w:rsidRPr="00DB70EE">
        <w:rPr>
          <w:noProof/>
        </w:rPr>
        <w:t>[27]</w:t>
      </w:r>
      <w:r w:rsidR="006C108C">
        <w:fldChar w:fldCharType="end"/>
      </w:r>
      <w:r>
        <w:t xml:space="preserve">. Evaluating the overall proximity of each sample to the class means provides the probabilistic class designation. An example of this can be found </w:t>
      </w:r>
      <w:r w:rsidR="00BB7C5D">
        <w:t xml:space="preserve">in </w:t>
      </w:r>
      <w:r w:rsidR="001A3896">
        <w:fldChar w:fldCharType="begin"/>
      </w:r>
      <w:r w:rsidR="001A3896">
        <w:instrText xml:space="preserve"> REF _Ref68253926 \h </w:instrText>
      </w:r>
      <w:r w:rsidR="0057029C">
        <w:instrText xml:space="preserve"> \* MERGEFORMAT </w:instrText>
      </w:r>
      <w:r w:rsidR="001A3896">
        <w:fldChar w:fldCharType="separate"/>
      </w:r>
      <w:r w:rsidR="00C17107">
        <w:t xml:space="preserve">Figure </w:t>
      </w:r>
      <w:r w:rsidR="00C17107">
        <w:rPr>
          <w:noProof/>
        </w:rPr>
        <w:t>10</w:t>
      </w:r>
      <w:r w:rsidR="001A3896">
        <w:fldChar w:fldCharType="end"/>
      </w:r>
      <w:r w:rsidR="009A5B9F">
        <w:t xml:space="preserve"> </w:t>
      </w:r>
      <w:r w:rsidR="009A5B9F">
        <w:fldChar w:fldCharType="begin" w:fldLock="1"/>
      </w:r>
      <w:r w:rsidR="00F57EF0">
        <w:instrText>ADDIN CSL_CITATION {"citationItems":[{"id":"ITEM-1","itemData":{"DOI":"10.1371/journal.pone.0069566","ISSN":"1932-6203","abstract":"Spatial smoothness is helpful when averaging fMRI signals across multiple subjects, as it allows different subjects' corresponding brain areas to be pooled together even if they are slightly misaligned. However, smoothing is usually not applied when performing multivoxel pattern-based analyses (MVPA), as it runs the risk of blurring away the information that fine-grained spatial patterns contain. It would therefore be desirable, if possible, to carry out pattern-based analyses which take unsmoothed data as their input but which produce smooth images as output. We show here that the Gaussian Naive Bayes (GNB) classifier does precisely this, when it is used in \"searchlight\" pattern-based analyses. We explain why this occurs, and illustrate the effect in real fMRI data. Moreover, we show that analyses using GNBs produce results at the multi-subject level which are statistically robust, neurally plausible, and which replicate across two independent data sets. By contrast, SVM classifiers applied to the same data do not generate a replication, even if the SVM-derived searchlight maps have smoothing applied to them. An additional advantage of GNB classifiers for searchlight analyses is that they are orders of magnitude faster to compute than more complex alternatives such as SVMs. Collectively, these results suggest that Gaussian Naive Bayes classifiers may be a highly non-naive choice for multi-subject pattern-based fMRI studies. © 2013 Raizada and Lee.","author":[{"dropping-particle":"","family":"Raizada","given":"Rajeev D. S.","non-dropping-particle":"","parse-names":false,"suffix":""},{"dropping-particle":"","family":"Lee","given":"Yune-Sang","non-dropping-particle":"","parse-names":false,"suffix":""}],"container-title":"PLoS ONE","editor":[{"dropping-particle":"","family":"Gong","given":"Gaolang","non-dropping-particle":"","parse-names":false,"suffix":""}],"id":"ITEM-1","issue":"7","issued":{"date-parts":[["2013","7","26"]]},"page":"e69566","publisher":"Public Library of Science","title":"Smoothness without Smoothing: Why Gaussian Naive Bayes Is Not Naive for Multi-Subject Searchlight Studies","type":"article-journal","volume":"8"},"uris":["http://www.mendeley.com/documents/?uuid=ff5ea4f0-b8d5-33ab-9aa6-359b20a09198"]}],"mendeley":{"formattedCitation":"[28]","plainTextFormattedCitation":"[28]","previouslyFormattedCitation":"[28]"},"properties":{"noteIndex":0},"schema":"https://github.com/citation-style-language/schema/raw/master/csl-citation.json"}</w:instrText>
      </w:r>
      <w:r w:rsidR="009A5B9F">
        <w:fldChar w:fldCharType="separate"/>
      </w:r>
      <w:r w:rsidR="00DB70EE" w:rsidRPr="00DB70EE">
        <w:rPr>
          <w:noProof/>
        </w:rPr>
        <w:t>[28]</w:t>
      </w:r>
      <w:r w:rsidR="009A5B9F">
        <w:fldChar w:fldCharType="end"/>
      </w:r>
      <w:r>
        <w:t>:</w:t>
      </w:r>
    </w:p>
    <w:p w14:paraId="64A37DDC" w14:textId="079A55B0" w:rsidR="003B4CCB" w:rsidRPr="009A5B9F" w:rsidRDefault="003B4CCB" w:rsidP="009A5B9F">
      <w:pPr>
        <w:pStyle w:val="Caption"/>
        <w:rPr>
          <w:b w:val="0"/>
          <w:bCs/>
        </w:rPr>
      </w:pPr>
      <w:bookmarkStart w:id="45" w:name="_Ref68253926"/>
      <w:bookmarkStart w:id="46" w:name="_Toc68431352"/>
      <w:r>
        <w:t xml:space="preserve">Figure </w:t>
      </w:r>
      <w:fldSimple w:instr=" SEQ Figure \* ARABIC ">
        <w:r w:rsidR="00C17107">
          <w:rPr>
            <w:noProof/>
          </w:rPr>
          <w:t>10</w:t>
        </w:r>
      </w:fldSimple>
      <w:bookmarkEnd w:id="45"/>
      <w:r w:rsidR="0057029C">
        <w:rPr>
          <w:noProof/>
        </w:rPr>
        <w:t>.</w:t>
      </w:r>
      <w:r w:rsidR="009A5B9F">
        <w:rPr>
          <w:noProof/>
        </w:rPr>
        <w:t xml:space="preserve"> </w:t>
      </w:r>
      <w:r w:rsidRPr="009A5B9F">
        <w:rPr>
          <w:b w:val="0"/>
          <w:bCs/>
          <w:i/>
        </w:rPr>
        <w:t>Classifying Sample Using Naïve Bayes and Gaussian Distributions</w:t>
      </w:r>
      <w:bookmarkEnd w:id="46"/>
      <w:r w:rsidR="003133E4" w:rsidRPr="009A5B9F">
        <w:rPr>
          <w:b w:val="0"/>
          <w:bCs/>
          <w:i/>
        </w:rPr>
        <w:t xml:space="preserve"> </w:t>
      </w:r>
    </w:p>
    <w:p w14:paraId="6F2042DA" w14:textId="77777777" w:rsidR="003B4CCB" w:rsidRDefault="003B4CCB" w:rsidP="003B4CCB">
      <w:pPr>
        <w:jc w:val="center"/>
      </w:pPr>
      <w:r>
        <w:rPr>
          <w:noProof/>
        </w:rPr>
        <w:drawing>
          <wp:inline distT="0" distB="0" distL="0" distR="0" wp14:anchorId="47A06A14" wp14:editId="70125E19">
            <wp:extent cx="4102964" cy="2694666"/>
            <wp:effectExtent l="0" t="0" r="0" b="0"/>
            <wp:docPr id="12" name="Picture 12" descr="A picture containing la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as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02964" cy="2694666"/>
                    </a:xfrm>
                    <a:prstGeom prst="rect">
                      <a:avLst/>
                    </a:prstGeom>
                  </pic:spPr>
                </pic:pic>
              </a:graphicData>
            </a:graphic>
          </wp:inline>
        </w:drawing>
      </w:r>
    </w:p>
    <w:p w14:paraId="43B18E8B" w14:textId="6702A0A7" w:rsidR="003B4CCB" w:rsidRPr="00BB7C5D" w:rsidRDefault="003B4CCB" w:rsidP="0057029C">
      <w:pPr>
        <w:spacing w:line="480" w:lineRule="auto"/>
      </w:pPr>
      <w:r>
        <w:tab/>
        <w:t xml:space="preserve">Here, two classes (purple and green) both have their normalized distributions plotted. The </w:t>
      </w:r>
      <w:r w:rsidR="00BB7C5D">
        <w:t xml:space="preserve">sample </w:t>
      </w:r>
      <w:r w:rsidR="00BB7C5D">
        <w:rPr>
          <w:i/>
          <w:iCs/>
        </w:rPr>
        <w:t>X</w:t>
      </w:r>
      <w:r w:rsidR="00300D5F">
        <w:t xml:space="preserve">  </w:t>
      </w:r>
      <w:r w:rsidR="00BB7C5D">
        <w:t xml:space="preserve">has its </w:t>
      </w:r>
      <w:r w:rsidR="00BB7C5D">
        <w:rPr>
          <w:i/>
          <w:iCs/>
        </w:rPr>
        <w:t>z-score</w:t>
      </w:r>
      <w:r w:rsidR="00BB7C5D">
        <w:t xml:space="preserve"> distance calculated from the average of the class distributions and is found to be more similar to class green and will be classified as such.</w:t>
      </w:r>
    </w:p>
    <w:p w14:paraId="0DB65353" w14:textId="6ECC190C" w:rsidR="003B4CCB" w:rsidRDefault="0083064C" w:rsidP="0057029C">
      <w:pPr>
        <w:pStyle w:val="Heading4"/>
        <w:tabs>
          <w:tab w:val="clear" w:pos="720"/>
        </w:tabs>
      </w:pPr>
      <w:bookmarkStart w:id="47" w:name="_Toc69576696"/>
      <w:r>
        <w:lastRenderedPageBreak/>
        <w:t>2</w:t>
      </w:r>
      <w:r w:rsidR="003B4CCB">
        <w:t>.</w:t>
      </w:r>
      <w:r>
        <w:t>3</w:t>
      </w:r>
      <w:r w:rsidR="003B4CCB">
        <w:t>.4 Multilayer Perceptron Neural Network</w:t>
      </w:r>
      <w:bookmarkEnd w:id="47"/>
    </w:p>
    <w:p w14:paraId="7683EF4B" w14:textId="429B23C4" w:rsidR="0069182E" w:rsidRDefault="003B4CCB" w:rsidP="0057029C">
      <w:pPr>
        <w:spacing w:line="480" w:lineRule="auto"/>
        <w:rPr>
          <w:b/>
          <w:iCs/>
          <w:szCs w:val="18"/>
        </w:rPr>
      </w:pPr>
      <w:r>
        <w:tab/>
        <w:t xml:space="preserve">A multilayer perceptron (MLP) is a feedforward artificial neural network </w:t>
      </w:r>
      <w:r w:rsidR="00300D5F">
        <w:t>that</w:t>
      </w:r>
      <w:r>
        <w:t xml:space="preserve"> uses backpropagation learning</w:t>
      </w:r>
      <w:r w:rsidR="00300D5F">
        <w:t xml:space="preserve"> and</w:t>
      </w:r>
      <w:r>
        <w:t xml:space="preserve"> is adept at classification, recognition, and prediction</w:t>
      </w:r>
      <w:r w:rsidR="00300D5F">
        <w:t xml:space="preserve">. It </w:t>
      </w:r>
      <w:r>
        <w:t>consists of three layer</w:t>
      </w:r>
      <w:r w:rsidR="002C6165">
        <w:t xml:space="preserve"> types</w:t>
      </w:r>
      <w:r>
        <w:t>: input, output, and hidden</w:t>
      </w:r>
      <w:r w:rsidR="002C6165">
        <w:t xml:space="preserve"> </w:t>
      </w:r>
      <w:r w:rsidR="002C6165">
        <w:fldChar w:fldCharType="begin" w:fldLock="1"/>
      </w:r>
      <w:r w:rsidR="00F57EF0">
        <w:instrText>ADDIN CSL_CITATION {"citationItems":[{"id":"ITEM-1","itemData":{"ISBN":"9781492032649","author":[{"dropping-particle":"","family":"Géron","given":"A","non-dropping-particle":"","parse-names":false,"suffix":""}],"id":"ITEM-1","issued":{"date-parts":[["2019"]]},"publisher":"O'Reilly Media, Incorporated","title":"Hands-on Machine Learning with Scikit-Learn, Keras, and TensorFlow: Concepts, Tools, and Techniques to Build Intelligent Systems","type":"book"},"uris":["http://www.mendeley.com/documents/?uuid=855d94b8-fbfd-435a-b1c2-0ce989a4d6d9"]}],"mendeley":{"formattedCitation":"[26]","plainTextFormattedCitation":"[26]","previouslyFormattedCitation":"[26]"},"properties":{"noteIndex":0},"schema":"https://github.com/citation-style-language/schema/raw/master/csl-citation.json"}</w:instrText>
      </w:r>
      <w:r w:rsidR="002C6165">
        <w:fldChar w:fldCharType="separate"/>
      </w:r>
      <w:r w:rsidR="00DB70EE" w:rsidRPr="00DB70EE">
        <w:rPr>
          <w:noProof/>
        </w:rPr>
        <w:t>[26]</w:t>
      </w:r>
      <w:r w:rsidR="002C6165">
        <w:fldChar w:fldCharType="end"/>
      </w:r>
      <w:r w:rsidR="002C6165">
        <w:t xml:space="preserve">. </w:t>
      </w:r>
      <w:r>
        <w:t xml:space="preserve">Each layer of the neural network is fully connected to the perceptrons (nodes) in the following layer. An illustration of these layers can be found in </w:t>
      </w:r>
      <w:r w:rsidR="001A3896">
        <w:fldChar w:fldCharType="begin"/>
      </w:r>
      <w:r w:rsidR="001A3896">
        <w:instrText xml:space="preserve"> REF _Ref68253937 \h </w:instrText>
      </w:r>
      <w:r w:rsidR="0057029C">
        <w:instrText xml:space="preserve"> \* MERGEFORMAT </w:instrText>
      </w:r>
      <w:r w:rsidR="001A3896">
        <w:fldChar w:fldCharType="separate"/>
      </w:r>
      <w:r w:rsidR="00C17107">
        <w:t xml:space="preserve">Figure </w:t>
      </w:r>
      <w:r w:rsidR="00C17107">
        <w:rPr>
          <w:noProof/>
        </w:rPr>
        <w:t>11</w:t>
      </w:r>
      <w:r w:rsidR="001A3896">
        <w:fldChar w:fldCharType="end"/>
      </w:r>
      <w:r w:rsidR="001A3896">
        <w:t xml:space="preserve"> </w:t>
      </w:r>
      <w:r w:rsidR="0066106F">
        <w:fldChar w:fldCharType="begin" w:fldLock="1"/>
      </w:r>
      <w:r w:rsidR="00F57EF0">
        <w:instrText>ADDIN CSL_CITATION {"citationItems":[{"id":"ITEM-1","itemData":{"DOI":"10.1016/j.enbuild.2017.11.045","ISSN":"03787788","abstract":"Knowing the pressure coefficient on building surfaces is important for the evaluation of wind loads and natural ventilation. The main objective of this paper is to present and to validate a computational modeling approach to accurately predict the mean wind pressure coefficient on the surfaces of flat-, gable- and hip-roofed rectangular buildings. This approach makes use of artificial neural network (ANN) to estimate the surface-average pressure coefficient for each wall and roof according to the building geometry and the wind angle. Three separate ANN models were developed, one for each roof type, and trained using an experimental database. Applied to a wide variety of buildings, the current ANN models were proved to be considerably more accurate than the commonly used parametric equations for the estimation of pressure coefficients. The proposed ANN-based methodology is as general and versatile as to be easily expanded to buildings with different shapes as well as to be coupled to building performance simulation and airflow network programs.","author":[{"dropping-particle":"","family":"Bre","given":"Facundo","non-dropping-particle":"","parse-names":false,"suffix":""},{"dropping-particle":"","family":"Gimenez","given":"Juan M.","non-dropping-particle":"","parse-names":false,"suffix":""},{"dropping-particle":"","family":"Fachinotti","given":"Víctor D.","non-dropping-particle":"","parse-names":false,"suffix":""}],"container-title":"Energy and Buildings","id":"ITEM-1","issued":{"date-parts":[["2018","1","1"]]},"page":"1429-1441","publisher":"Elsevier Ltd","title":"Prediction of wind pressure coefficients on building surfaces using artificial neural networks","type":"article-journal","volume":"158"},"uris":["http://www.mendeley.com/documents/?uuid=f8fb5901-d153-3950-ad14-f022a42443fa"]}],"mendeley":{"formattedCitation":"[29]","plainTextFormattedCitation":"[29]","previouslyFormattedCitation":"[29]"},"properties":{"noteIndex":0},"schema":"https://github.com/citation-style-language/schema/raw/master/csl-citation.json"}</w:instrText>
      </w:r>
      <w:r w:rsidR="0066106F">
        <w:fldChar w:fldCharType="separate"/>
      </w:r>
      <w:r w:rsidR="00DB70EE" w:rsidRPr="00DB70EE">
        <w:rPr>
          <w:noProof/>
        </w:rPr>
        <w:t>[29]</w:t>
      </w:r>
      <w:r w:rsidR="0066106F">
        <w:fldChar w:fldCharType="end"/>
      </w:r>
      <w:r>
        <w:t xml:space="preserve">. </w:t>
      </w:r>
      <w:bookmarkStart w:id="48" w:name="_Ref66983348"/>
    </w:p>
    <w:p w14:paraId="6EA069D5" w14:textId="79CA6BF4" w:rsidR="003B4CCB" w:rsidRPr="0066106F" w:rsidRDefault="003B4CCB" w:rsidP="0066106F">
      <w:pPr>
        <w:pStyle w:val="Caption"/>
        <w:rPr>
          <w:b w:val="0"/>
        </w:rPr>
      </w:pPr>
      <w:bookmarkStart w:id="49" w:name="_Ref68253937"/>
      <w:bookmarkStart w:id="50" w:name="_Toc68431353"/>
      <w:r>
        <w:t xml:space="preserve">Figure </w:t>
      </w:r>
      <w:fldSimple w:instr=" SEQ Figure \* ARABIC ">
        <w:r w:rsidR="00C17107">
          <w:rPr>
            <w:noProof/>
          </w:rPr>
          <w:t>11</w:t>
        </w:r>
      </w:fldSimple>
      <w:bookmarkEnd w:id="48"/>
      <w:bookmarkEnd w:id="49"/>
      <w:r w:rsidR="00640DC4">
        <w:rPr>
          <w:noProof/>
        </w:rPr>
        <w:t>.</w:t>
      </w:r>
      <w:r w:rsidR="0066106F">
        <w:rPr>
          <w:noProof/>
        </w:rPr>
        <w:t xml:space="preserve"> </w:t>
      </w:r>
      <w:r w:rsidRPr="0066106F">
        <w:rPr>
          <w:b w:val="0"/>
          <w:bCs/>
          <w:i/>
          <w:iCs w:val="0"/>
        </w:rPr>
        <w:t>A Depiction of a Three-layer Dual-input/Dual-output Artificial Neural Network</w:t>
      </w:r>
      <w:bookmarkEnd w:id="50"/>
      <w:r w:rsidR="003133E4">
        <w:rPr>
          <w:i/>
          <w:iCs w:val="0"/>
        </w:rPr>
        <w:t xml:space="preserve"> </w:t>
      </w:r>
    </w:p>
    <w:p w14:paraId="1B08F4B6" w14:textId="77777777" w:rsidR="003B4CCB" w:rsidRDefault="003B4CCB" w:rsidP="003B4CCB">
      <w:pPr>
        <w:spacing w:line="480" w:lineRule="auto"/>
        <w:ind w:right="90" w:firstLine="720"/>
        <w:jc w:val="center"/>
        <w:rPr>
          <w:rFonts w:ascii="LinLibertineTB" w:hAnsi="LinLibertineTB" w:cs="LinLibertineTB"/>
        </w:rPr>
      </w:pPr>
    </w:p>
    <w:p w14:paraId="41A0A5FC" w14:textId="6043356B" w:rsidR="003B4CCB" w:rsidRDefault="00BE6EB3" w:rsidP="00BE6EB3">
      <w:pPr>
        <w:spacing w:line="480" w:lineRule="auto"/>
        <w:ind w:right="90" w:firstLine="720"/>
        <w:jc w:val="center"/>
        <w:rPr>
          <w:rFonts w:ascii="LinLibertineTB" w:hAnsi="LinLibertineTB" w:cs="LinLibertineTB"/>
        </w:rPr>
      </w:pPr>
      <w:r>
        <w:rPr>
          <w:rFonts w:ascii="LinLibertineTB" w:hAnsi="LinLibertineTB" w:cs="LinLibertineTB"/>
          <w:noProof/>
        </w:rPr>
        <w:drawing>
          <wp:inline distT="0" distB="0" distL="0" distR="0" wp14:anchorId="0D652EE1" wp14:editId="57AA68B5">
            <wp:extent cx="4125364" cy="2303769"/>
            <wp:effectExtent l="0" t="0" r="0" b="1905"/>
            <wp:docPr id="7" name="Picture 7"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ha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7774" cy="2321868"/>
                    </a:xfrm>
                    <a:prstGeom prst="rect">
                      <a:avLst/>
                    </a:prstGeom>
                  </pic:spPr>
                </pic:pic>
              </a:graphicData>
            </a:graphic>
          </wp:inline>
        </w:drawing>
      </w:r>
    </w:p>
    <w:p w14:paraId="4B0C9368" w14:textId="29F41089" w:rsidR="003B4CCB" w:rsidRDefault="003B4CCB" w:rsidP="00640DC4">
      <w:pPr>
        <w:spacing w:line="480" w:lineRule="auto"/>
      </w:pPr>
      <w:r>
        <w:tab/>
        <w:t>Here, two inputs representing</w:t>
      </w:r>
      <w:r w:rsidR="00300D5F">
        <w:t xml:space="preserve"> </w:t>
      </w:r>
      <w:r>
        <w:t xml:space="preserve">different descriptive features are fed </w:t>
      </w:r>
      <w:r w:rsidR="00300D5F">
        <w:t xml:space="preserve">into the input layer. </w:t>
      </w:r>
      <w:r>
        <w:t xml:space="preserve">Each perceptron in the neural network uses a nonlinear activation function and independently assesses the features it receives from the previous layer to determine its own weighting system to describe how the feature data should be interpreted for optimal classification. The output of each node from a non-input layer of perceptrons is then combined with a bias node whose input is 1 (to ensure a constant is passed to the next layer), at which point the backpropagation algorithm </w:t>
      </w:r>
      <w:r w:rsidR="002C6165">
        <w:fldChar w:fldCharType="begin" w:fldLock="1"/>
      </w:r>
      <w:r w:rsidR="00F57EF0">
        <w:instrText>ADDIN CSL_CITATION {"citationItems":[{"id":"ITEM-1","itemData":{"DOI":"10.1109/78.134446","ISSN":"19410476","abstract":"-The backpropagation algorithm provides a popular method for the design of multilayer neural networks. This correspondence generalizes the backpropagation algorithm to include complex coefficients and complex signals. © 1991 IEEE","author":[{"dropping-particle":"","family":"Leung","given":"Henry","non-dropping-particle":"","parse-names":false,"suffix":""},{"dropping-particle":"","family":"Haykin","given":"Simon","non-dropping-particle":"","parse-names":false,"suffix":""}],"container-title":"IEEE Transactions on Signal Processing","id":"ITEM-1","issue":"9","issued":{"date-parts":[["1991"]]},"page":"2101-2104","title":"The Complex Backpropagation Algorithm","type":"article-journal","volume":"39"},"uris":["http://www.mendeley.com/documents/?uuid=4daa6f9d-65bb-3043-8af5-ee34a3ec1e24"]}],"mendeley":{"formattedCitation":"[30]","plainTextFormattedCitation":"[30]","previouslyFormattedCitation":"[30]"},"properties":{"noteIndex":0},"schema":"https://github.com/citation-style-language/schema/raw/master/csl-citation.json"}</w:instrText>
      </w:r>
      <w:r w:rsidR="002C6165">
        <w:fldChar w:fldCharType="separate"/>
      </w:r>
      <w:r w:rsidR="00DB70EE" w:rsidRPr="00DB70EE">
        <w:rPr>
          <w:noProof/>
        </w:rPr>
        <w:t>[30]</w:t>
      </w:r>
      <w:r w:rsidR="002C6165">
        <w:fldChar w:fldCharType="end"/>
      </w:r>
      <w:r w:rsidR="002C6165">
        <w:t xml:space="preserve"> </w:t>
      </w:r>
      <w:r>
        <w:t xml:space="preserve">conducts a first-order gradient descent search in the weight space for the optimal weights to minimize the error rate </w:t>
      </w:r>
      <w:r w:rsidR="002C6165">
        <w:fldChar w:fldCharType="begin" w:fldLock="1"/>
      </w:r>
      <w:r w:rsidR="00F57EF0">
        <w:instrText>ADDIN CSL_CITATION {"citationItems":[{"id":"ITEM-1","itemData":{"DOI":"10.1016/0925-2312(91)90023-5","ISSN":"09252312","abstract":"We review the theory and practice of the multilayer perceptron. We aim at addressing a range of issues which are important from the point of view of applying this approach to practical problems. A number of examples are given, illustrating how the multilayer perceptron compares to alternative, conventional approaches. The application fields of classification and regression are especially considered. Questions of implementation, i.e. of multilayer perceptron architecture, dynamics, and related aspects, are discussed. Recent studies, which are particularly relevant to the areas of discriminant analysis, and function mapping, are cited. © 1991.","author":[{"dropping-particle":"","family":"Murtagh","given":"Fionn","non-dropping-particle":"","parse-names":false,"suffix":""}],"container-title":"Neurocomputing","id":"ITEM-1","issue":"5-6","issued":{"date-parts":[["1991","7","1"]]},"page":"183-197","publisher":"Elsevier","title":"Multilayer perceptrons for classification and regression","type":"article-journal","volume":"2"},"uris":["http://www.mendeley.com/documents/?uuid=37b88311-97d4-345a-ba40-d4d13c86b42a"]}],"mendeley":{"formattedCitation":"[31]","plainTextFormattedCitation":"[31]","previouslyFormattedCitation":"[31]"},"properties":{"noteIndex":0},"schema":"https://github.com/citation-style-language/schema/raw/master/csl-citation.json"}</w:instrText>
      </w:r>
      <w:r w:rsidR="002C6165">
        <w:fldChar w:fldCharType="separate"/>
      </w:r>
      <w:r w:rsidR="00DB70EE" w:rsidRPr="00DB70EE">
        <w:rPr>
          <w:noProof/>
        </w:rPr>
        <w:t>[31]</w:t>
      </w:r>
      <w:r w:rsidR="002C6165">
        <w:fldChar w:fldCharType="end"/>
      </w:r>
      <w:r w:rsidR="002C6165">
        <w:t xml:space="preserve">. </w:t>
      </w:r>
      <w:r>
        <w:t xml:space="preserve">Such a construction allows for what is referred to as deep learning, </w:t>
      </w:r>
      <w:r>
        <w:lastRenderedPageBreak/>
        <w:t xml:space="preserve">where through a set of feedforward layers and backpropagation, feature weights are iteratively </w:t>
      </w:r>
      <w:r w:rsidR="0021614E">
        <w:t xml:space="preserve">engineered, and </w:t>
      </w:r>
      <w:r>
        <w:t xml:space="preserve">interpretations of </w:t>
      </w:r>
      <w:r w:rsidR="0021614E">
        <w:t>these values</w:t>
      </w:r>
      <w:r>
        <w:t xml:space="preserve"> are difficult or even impossible for researchers to explain. As a result, neural networks like this that are used for classification and regression are some</w:t>
      </w:r>
      <w:r w:rsidR="00300D5F">
        <w:t>thing</w:t>
      </w:r>
      <w:r>
        <w:t xml:space="preserve"> of a </w:t>
      </w:r>
      <w:r w:rsidR="0021614E">
        <w:t>“</w:t>
      </w:r>
      <w:r>
        <w:t>black box</w:t>
      </w:r>
      <w:r w:rsidR="0021614E">
        <w:t>”</w:t>
      </w:r>
      <w:r>
        <w:t xml:space="preserve"> whose hyperparameters can be optimally configured</w:t>
      </w:r>
      <w:r w:rsidR="0021614E">
        <w:t xml:space="preserve"> </w:t>
      </w:r>
      <w:r>
        <w:t>but whose actual feature weighting need not be understood to be analyzed.</w:t>
      </w:r>
    </w:p>
    <w:p w14:paraId="55F190B0" w14:textId="7CF52E5F" w:rsidR="003B4CCB" w:rsidRPr="003B4CCB" w:rsidRDefault="003B4CCB" w:rsidP="00640DC4">
      <w:pPr>
        <w:spacing w:line="480" w:lineRule="auto"/>
        <w:ind w:firstLine="720"/>
      </w:pPr>
      <w:r>
        <w:t>This thesis compares t</w:t>
      </w:r>
      <w:r w:rsidR="0021614E">
        <w:t>w</w:t>
      </w:r>
      <w:r>
        <w:t>o different implementation</w:t>
      </w:r>
      <w:r w:rsidR="0021614E">
        <w:t>s</w:t>
      </w:r>
      <w:r>
        <w:t xml:space="preserve"> of multilayer perceptron neural networks. The first MLP classifier is the last in this thesis to be implemented by the Scikit-learn library and was chosen to be representative of other simple neural networks as well as to be a comparison point for the second, more complex deep learning Keras/TensorFlow learning model. Keras is a high-level </w:t>
      </w:r>
      <w:r w:rsidR="0021614E">
        <w:t>d</w:t>
      </w:r>
      <w:r>
        <w:t xml:space="preserve">eep </w:t>
      </w:r>
      <w:r w:rsidR="0021614E">
        <w:t>l</w:t>
      </w:r>
      <w:r>
        <w:t xml:space="preserve">earning API that implements TensorFlow under the hood for the actual construction of the neurons and network </w:t>
      </w:r>
      <w:r w:rsidR="003133E4">
        <w:fldChar w:fldCharType="begin" w:fldLock="1"/>
      </w:r>
      <w:r w:rsidR="00F57EF0">
        <w:instrText>ADDIN CSL_CITATION {"citationItems":[{"id":"ITEM-1","itemData":{"author":[{"dropping-particle":"","family":"Chollet","given":"Francois","non-dropping-particle":"","parse-names":false,"suffix":""},{"dropping-particle":"","family":"others","given":"","non-dropping-particle":"","parse-names":false,"suffix":""}],"id":"ITEM-1","issued":{"date-parts":[["2015"]]},"publisher":"GitHub","title":"Keras","type":"article"},"uris":["http://www.mendeley.com/documents/?uuid=baad9f83-27ce-4075-8afb-832b2743a8c0"]}],"mendeley":{"formattedCitation":"[32]","plainTextFormattedCitation":"[32]","previouslyFormattedCitation":"[32]"},"properties":{"noteIndex":0},"schema":"https://github.com/citation-style-language/schema/raw/master/csl-citation.json"}</w:instrText>
      </w:r>
      <w:r w:rsidR="003133E4">
        <w:fldChar w:fldCharType="separate"/>
      </w:r>
      <w:r w:rsidR="00DB70EE" w:rsidRPr="00DB70EE">
        <w:rPr>
          <w:noProof/>
        </w:rPr>
        <w:t>[32]</w:t>
      </w:r>
      <w:r w:rsidR="003133E4">
        <w:fldChar w:fldCharType="end"/>
      </w:r>
      <w:r w:rsidR="003133E4">
        <w:t xml:space="preserve">. </w:t>
      </w:r>
      <w:r>
        <w:t>TensorFlow is a multi-layered deep learning model much like the Scikit-learn MLP classifier but is constructed on a much lower level</w:t>
      </w:r>
      <w:r w:rsidR="003133E4">
        <w:t xml:space="preserve"> </w:t>
      </w:r>
      <w:r w:rsidR="003133E4">
        <w:fldChar w:fldCharType="begin" w:fldLock="1"/>
      </w:r>
      <w:r w:rsidR="00F57EF0">
        <w:instrText>ADDIN CSL_CITATION {"citationItems":[{"id":"ITEM-1","itemData":{"ISBN":"9781931971331","abstract":"TensorFlow is a machine learning system that operates at large scale and in heterogeneous environments. Tensor-Flow uses dataflow graphs to represent computation, shared state, and the operations that mutate that state. It maps the nodes of a dataflow graph across many machines in a cluster, and within a machine across multiple computational devices, including multicore CPUs, generalpurpose GPUs, and custom-designed ASICs known as Tensor Processing Units (TPUs). This architecture gives flexibility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dataflow model and demonstrate the compelling performance that Tensor-Flow achieves for several real-world applications.","author":[{"dropping-particle":"","family":"Abadi","given":"Martín","non-dropping-particle":"","parse-names":false,"suffix":""},{"dropping-particle":"","family":"Barham","given":"Paul","non-dropping-particle":"","parse-names":false,"suffix":""},{"dropping-particle":"","family":"Chen","given":"Jianmin","non-dropping-particle":"","parse-names":false,"suffix":""},{"dropping-particle":"","family":"Chen","given":"Zhifeng","non-dropping-particle":"","parse-names":false,"suffix":""},{"dropping-particle":"","family":"Davis","given":"Andy","non-dropping-particle":"","parse-names":false,"suffix":""},{"dropping-particle":"","family":"Dean","given":"Jeffrey","non-dropping-particle":"","parse-names":false,"suffix":""},{"dropping-particle":"","family":"Devin","given":"Matthieu","non-dropping-particle":"","parse-names":false,"suffix":""},{"dropping-particle":"","family":"Ghemawat","given":"Sanjay","non-dropping-particle":"","parse-names":false,"suffix":""},{"dropping-particle":"","family":"Irving","given":"Geoffrey","non-dropping-particle":"","parse-names":false,"suffix":""},{"dropping-particle":"","family":"Isard","given":"Michael","non-dropping-particle":"","parse-names":false,"suffix":""},{"dropping-particle":"","family":"Kudlur","given":"Manjunath","non-dropping-particle":"","parse-names":false,"suffix":""},{"dropping-particle":"","family":"Levenberg","given":"Josh","non-dropping-particle":"","parse-names":false,"suffix":""},{"dropping-particle":"","family":"Monga","given":"Rajat","non-dropping-particle":"","parse-names":false,"suffix":""},{"dropping-particle":"","family":"Moore","given":"Sherry","non-dropping-particle":"","parse-names":false,"suffix":""},{"dropping-particle":"","family":"Murray","given":"Derek G.","non-dropping-particle":"","parse-names":false,"suffix":""},{"dropping-particle":"","family":"Steiner","given":"Benoit","non-dropping-particle":"","parse-names":false,"suffix":""},{"dropping-particle":"","family":"Tucker","given":"Paul","non-dropping-particle":"","parse-names":false,"suffix":""},{"dropping-particle":"","family":"Vasudevan","given":"Vijay","non-dropping-particle":"","parse-names":false,"suffix":""},{"dropping-particle":"","family":"Warden","given":"Pete","non-dropping-particle":"","parse-names":false,"suffix":""},{"dropping-particle":"","family":"Wicke","given":"Martin","non-dropping-particle":"","parse-names":false,"suffix":""},{"dropping-particle":"","family":"Yu","given":"Yuan","non-dropping-particle":"","parse-names":false,"suffix":""},{"dropping-particle":"","family":"Zheng","given":"Xiaoqiang","non-dropping-particle":"","parse-names":false,"suffix":""}],"container-title":"Proceedings of the 12th USENIX Symposium on Operating Systems Design and Implementation, OSDI 2016","id":"ITEM-1","issued":{"date-parts":[["2016"]]},"page":"265-283","title":"TensorFlow: A system for large-scale machine learning","type":"paper-conference"},"uris":["http://www.mendeley.com/documents/?uuid=4a881dd8-545b-451b-8af3-bfdc358b1bbe"]}],"mendeley":{"formattedCitation":"[33]","plainTextFormattedCitation":"[33]","previouslyFormattedCitation":"[33]"},"properties":{"noteIndex":0},"schema":"https://github.com/citation-style-language/schema/raw/master/csl-citation.json"}</w:instrText>
      </w:r>
      <w:r w:rsidR="003133E4">
        <w:fldChar w:fldCharType="separate"/>
      </w:r>
      <w:r w:rsidR="00DB70EE" w:rsidRPr="00DB70EE">
        <w:rPr>
          <w:noProof/>
        </w:rPr>
        <w:t>[33]</w:t>
      </w:r>
      <w:r w:rsidR="003133E4">
        <w:fldChar w:fldCharType="end"/>
      </w:r>
      <w:r>
        <w:t>. The Keras API allows for faster configuration of these TensorFlow neural networks, allowing quick configuration of deep learning frameworks and automatic validation testing. Keras/TensorFlow was chosen for this thesis due to its significant use in both literature and industry.</w:t>
      </w:r>
    </w:p>
    <w:p w14:paraId="0611438B" w14:textId="4309128A" w:rsidR="00B045DD" w:rsidRDefault="00D34FB8" w:rsidP="004A756C">
      <w:pPr>
        <w:pStyle w:val="Heading3"/>
      </w:pPr>
      <w:bookmarkStart w:id="51" w:name="_Toc69576697"/>
      <w:r>
        <w:t>2</w:t>
      </w:r>
      <w:r w:rsidR="0083064C">
        <w:t>.4</w:t>
      </w:r>
      <w:r>
        <w:t xml:space="preserve"> </w:t>
      </w:r>
      <w:r w:rsidR="00B045DD">
        <w:t>Challenges and Opportunities</w:t>
      </w:r>
      <w:bookmarkEnd w:id="51"/>
    </w:p>
    <w:p w14:paraId="51D4D807" w14:textId="370A4BC5" w:rsidR="001B0CC7" w:rsidRPr="00556ED7" w:rsidRDefault="00B045DD" w:rsidP="00556ED7">
      <w:pPr>
        <w:spacing w:line="480" w:lineRule="auto"/>
        <w:ind w:firstLine="720"/>
        <w:rPr>
          <w:rStyle w:val="Heading4Char"/>
          <w:rFonts w:eastAsiaTheme="minorHAnsi" w:cs="Times New Roman"/>
          <w:b w:val="0"/>
          <w:i w:val="0"/>
          <w:iCs w:val="0"/>
        </w:rPr>
      </w:pPr>
      <w:r w:rsidRPr="005703E7">
        <w:t>Since 2005, many NBA video analytic research works have been</w:t>
      </w:r>
      <w:r>
        <w:t xml:space="preserve"> </w:t>
      </w:r>
      <w:r w:rsidRPr="005703E7">
        <w:t xml:space="preserve">proposed that have motivated and impacted the domain. </w:t>
      </w:r>
      <w:r w:rsidR="00262BFB">
        <w:t xml:space="preserve">This section contains a </w:t>
      </w:r>
      <w:r w:rsidRPr="005703E7">
        <w:t>summar</w:t>
      </w:r>
      <w:r w:rsidR="00262BFB">
        <w:t>y of</w:t>
      </w:r>
      <w:r w:rsidRPr="005703E7">
        <w:t xml:space="preserve"> the key challenges identified in the literature</w:t>
      </w:r>
      <w:r>
        <w:t xml:space="preserve"> </w:t>
      </w:r>
      <w:r w:rsidRPr="005703E7">
        <w:t>and highlight</w:t>
      </w:r>
      <w:r w:rsidR="00262BFB">
        <w:t>s</w:t>
      </w:r>
      <w:r w:rsidRPr="005703E7">
        <w:t xml:space="preserve"> proposed solutions and directions for future</w:t>
      </w:r>
      <w:r>
        <w:t xml:space="preserve"> </w:t>
      </w:r>
      <w:r w:rsidRPr="005703E7">
        <w:t xml:space="preserve">research. </w:t>
      </w:r>
      <w:r w:rsidR="00262BFB">
        <w:t>The</w:t>
      </w:r>
      <w:r w:rsidRPr="005703E7">
        <w:t xml:space="preserve"> challenges and proposed direction</w:t>
      </w:r>
      <w:r w:rsidR="00262BFB">
        <w:t xml:space="preserve"> are broken</w:t>
      </w:r>
      <w:r w:rsidRPr="005703E7">
        <w:t xml:space="preserve"> into</w:t>
      </w:r>
      <w:r>
        <w:t xml:space="preserve"> </w:t>
      </w:r>
      <w:r w:rsidRPr="005703E7">
        <w:t>three categories: (1) feature engineering and extraction, (2) deeper</w:t>
      </w:r>
      <w:r>
        <w:t xml:space="preserve"> </w:t>
      </w:r>
      <w:r w:rsidRPr="005703E7">
        <w:t>information discovery of actions, and (3) effective video content</w:t>
      </w:r>
      <w:r>
        <w:t xml:space="preserve"> </w:t>
      </w:r>
      <w:r w:rsidRPr="005703E7">
        <w:t>preprocessing and noise filtration.</w:t>
      </w:r>
    </w:p>
    <w:p w14:paraId="2265DB50" w14:textId="01CDDE46" w:rsidR="004A756C" w:rsidRDefault="00D34FB8" w:rsidP="004A756C">
      <w:pPr>
        <w:spacing w:line="480" w:lineRule="auto"/>
        <w:ind w:right="90"/>
        <w:rPr>
          <w:rStyle w:val="Heading5Char"/>
        </w:rPr>
      </w:pPr>
      <w:bookmarkStart w:id="52" w:name="_Toc69576698"/>
      <w:r w:rsidRPr="004A756C">
        <w:rPr>
          <w:rStyle w:val="Heading4Char"/>
        </w:rPr>
        <w:lastRenderedPageBreak/>
        <w:t>2.</w:t>
      </w:r>
      <w:r w:rsidR="0083064C" w:rsidRPr="004A756C">
        <w:rPr>
          <w:rStyle w:val="Heading4Char"/>
        </w:rPr>
        <w:t>4</w:t>
      </w:r>
      <w:r w:rsidRPr="004A756C">
        <w:rPr>
          <w:rStyle w:val="Heading4Char"/>
        </w:rPr>
        <w:t xml:space="preserve">.1 </w:t>
      </w:r>
      <w:r w:rsidR="00B045DD" w:rsidRPr="004A756C">
        <w:rPr>
          <w:rStyle w:val="Heading4Char"/>
        </w:rPr>
        <w:t>Feature Engineering and Extraction</w:t>
      </w:r>
      <w:bookmarkEnd w:id="52"/>
      <w:r w:rsidR="00B045DD">
        <w:rPr>
          <w:rStyle w:val="Heading5Char"/>
        </w:rPr>
        <w:t xml:space="preserve"> </w:t>
      </w:r>
    </w:p>
    <w:p w14:paraId="47BA9BE2" w14:textId="639D1DFE" w:rsidR="00B045DD" w:rsidRPr="0021614E" w:rsidRDefault="00B045DD" w:rsidP="0021614E">
      <w:pPr>
        <w:spacing w:line="480" w:lineRule="auto"/>
        <w:ind w:right="90" w:firstLine="720"/>
        <w:rPr>
          <w:rFonts w:ascii="LinLibertineTB" w:hAnsi="LinLibertineTB" w:cs="LinLibertineTB"/>
        </w:rPr>
      </w:pPr>
      <w:r w:rsidRPr="004E067A">
        <w:rPr>
          <w:rFonts w:cs="Times New Roman"/>
        </w:rPr>
        <w:t xml:space="preserve">Machine learning solutions developed for traditional video- and image-based processing are not effective to provide NBA analytics using NBA video tapes. The main reason </w:t>
      </w:r>
      <w:r w:rsidR="0021614E">
        <w:rPr>
          <w:rFonts w:cs="Times New Roman"/>
        </w:rPr>
        <w:t>for</w:t>
      </w:r>
      <w:r w:rsidRPr="004E067A">
        <w:rPr>
          <w:rFonts w:cs="Times New Roman"/>
        </w:rPr>
        <w:t xml:space="preserve"> this is that traditional video-based solutions aim to detect the variations of three main features: shape, color, and position. However, solutions for video-based NBA analytics aim to process videos by detecting multiple human actions executed simultaneously. Such data may have extremely similar instances in terms of shape, color, and position. However, effective features are generated by successfully detecting various player actions.</w:t>
      </w:r>
      <w:r>
        <w:rPr>
          <w:rFonts w:ascii="LinLibertineTB" w:hAnsi="LinLibertineTB" w:cs="LinLibertineTB"/>
        </w:rPr>
        <w:t xml:space="preserve"> </w:t>
      </w:r>
      <w:r w:rsidR="004E067A" w:rsidRPr="004E067A">
        <w:rPr>
          <w:rFonts w:cs="Times New Roman"/>
        </w:rPr>
        <w:t>A promising approach to address this challenge is to generate robust and more comprehensive features that analyze the context of human movement dynamics. Extracting and utilizing multiple detailed metrics and labels from videos is more appropriate than a</w:t>
      </w:r>
      <w:r w:rsidR="0021614E">
        <w:rPr>
          <w:rFonts w:cs="Times New Roman"/>
        </w:rPr>
        <w:t xml:space="preserve">pplying a </w:t>
      </w:r>
      <w:r w:rsidR="004E067A" w:rsidRPr="004E067A">
        <w:rPr>
          <w:rFonts w:cs="Times New Roman"/>
        </w:rPr>
        <w:t>single description</w:t>
      </w:r>
      <w:r w:rsidR="00F91FF0">
        <w:rPr>
          <w:rFonts w:cs="Times New Roman"/>
        </w:rPr>
        <w:t xml:space="preserve"> </w:t>
      </w:r>
      <w:r w:rsidR="00F91FF0">
        <w:rPr>
          <w:rFonts w:cs="Times New Roman"/>
        </w:rPr>
        <w:fldChar w:fldCharType="begin" w:fldLock="1"/>
      </w:r>
      <w:r w:rsidR="00F57EF0">
        <w:rPr>
          <w:rFonts w:cs="Times New Roman"/>
        </w:rPr>
        <w:instrText>ADDIN CSL_CITATION {"citationItems":[{"id":"ITEM-1","itemData":{"author":[{"dropping-particle":"","family":"Donahue","given":"Jeff","non-dropping-particle":"","parse-names":false,"suffix":""},{"dropping-particle":"","family":"Jia","given":"Yangqing","non-dropping-particle":"","parse-names":false,"suffix":""},{"dropping-particle":"","family":"Vinyals","given":"Oriol","non-dropping-particle":"","parse-names":false,"suffix":""},{"dropping-particle":"","family":"Hoffman","given":"Judy","non-dropping-particle":"","parse-names":false,"suffix":""},{"dropping-particle":"","family":"Zhang","given":"Ning","non-dropping-particle":"","parse-names":false,"suffix":""},{"dropping-particle":"","family":"Tzeng","given":"Eric","non-dropping-particle":"","parse-names":false,"suffix":""},{"dropping-particle":"","family":"Darrell","given":"Trevor","non-dropping-particle":"","parse-names":false,"suffix":""}],"container-title":"International conference on machine learning","id":"ITEM-1","issued":{"date-parts":[["2014"]]},"page":"647-655","title":"Decaf: A Deep Convolutional Activation Feature for Generic Visual Recognition","type":"paper-conference"},"uris":["http://www.mendeley.com/documents/?uuid=6c05b4fc-e5b3-4456-861c-1bbb94420bbd"]}],"mendeley":{"formattedCitation":"[34]","plainTextFormattedCitation":"[34]","previouslyFormattedCitation":"[34]"},"properties":{"noteIndex":0},"schema":"https://github.com/citation-style-language/schema/raw/master/csl-citation.json"}</w:instrText>
      </w:r>
      <w:r w:rsidR="00F91FF0">
        <w:rPr>
          <w:rFonts w:cs="Times New Roman"/>
        </w:rPr>
        <w:fldChar w:fldCharType="separate"/>
      </w:r>
      <w:r w:rsidR="00DB70EE" w:rsidRPr="00DB70EE">
        <w:rPr>
          <w:rFonts w:cs="Times New Roman"/>
          <w:noProof/>
        </w:rPr>
        <w:t>[34]</w:t>
      </w:r>
      <w:r w:rsidR="00F91FF0">
        <w:rPr>
          <w:rFonts w:cs="Times New Roman"/>
        </w:rPr>
        <w:fldChar w:fldCharType="end"/>
      </w:r>
      <w:r w:rsidR="004E067A" w:rsidRPr="004E067A">
        <w:rPr>
          <w:rFonts w:cs="Times New Roman"/>
        </w:rPr>
        <w:t>.</w:t>
      </w:r>
    </w:p>
    <w:p w14:paraId="542C3E6E" w14:textId="77777777" w:rsidR="004A756C" w:rsidRPr="004A756C" w:rsidRDefault="00D34FB8" w:rsidP="004A756C">
      <w:pPr>
        <w:pStyle w:val="Heading4"/>
        <w:rPr>
          <w:rStyle w:val="Heading5Char"/>
          <w:b/>
        </w:rPr>
      </w:pPr>
      <w:bookmarkStart w:id="53" w:name="_Toc69576699"/>
      <w:r w:rsidRPr="004A756C">
        <w:rPr>
          <w:rStyle w:val="Heading5Char"/>
          <w:b/>
        </w:rPr>
        <w:t>2.</w:t>
      </w:r>
      <w:r w:rsidR="0083064C" w:rsidRPr="004A756C">
        <w:rPr>
          <w:rStyle w:val="Heading5Char"/>
          <w:b/>
        </w:rPr>
        <w:t>4</w:t>
      </w:r>
      <w:r w:rsidRPr="004A756C">
        <w:rPr>
          <w:rStyle w:val="Heading5Char"/>
          <w:b/>
        </w:rPr>
        <w:t xml:space="preserve">.2 </w:t>
      </w:r>
      <w:r w:rsidR="004E067A" w:rsidRPr="004A756C">
        <w:rPr>
          <w:rStyle w:val="Heading5Char"/>
          <w:b/>
        </w:rPr>
        <w:t>Deeper Information Discovery of Actions</w:t>
      </w:r>
      <w:bookmarkEnd w:id="53"/>
    </w:p>
    <w:p w14:paraId="5CFB0DE8" w14:textId="11B7269E" w:rsidR="00B045DD" w:rsidRPr="004E067A" w:rsidRDefault="004E067A" w:rsidP="004E067A">
      <w:pPr>
        <w:spacing w:line="480" w:lineRule="auto"/>
        <w:ind w:right="86" w:firstLine="720"/>
        <w:rPr>
          <w:rFonts w:ascii="LinLibertineTB" w:hAnsi="LinLibertineTB" w:cs="LinLibertineTB"/>
        </w:rPr>
      </w:pPr>
      <w:r>
        <w:rPr>
          <w:rStyle w:val="Heading5Char"/>
        </w:rPr>
        <w:t xml:space="preserve"> </w:t>
      </w:r>
      <w:r w:rsidRPr="004E067A">
        <w:rPr>
          <w:rFonts w:cs="Times New Roman"/>
        </w:rPr>
        <w:t xml:space="preserve">In NBA basketball, the same play can be executed in multiple variations. This means </w:t>
      </w:r>
      <w:r w:rsidR="00AF1D24">
        <w:rPr>
          <w:rFonts w:cs="Times New Roman"/>
        </w:rPr>
        <w:t>that the use of</w:t>
      </w:r>
      <w:r w:rsidRPr="004E067A">
        <w:rPr>
          <w:rFonts w:cs="Times New Roman"/>
        </w:rPr>
        <w:t xml:space="preserve"> traditional metrics and distance functions (e.g., Euclidean distance) </w:t>
      </w:r>
      <w:r w:rsidR="00AF1D24">
        <w:rPr>
          <w:rFonts w:cs="Times New Roman"/>
        </w:rPr>
        <w:t>is not</w:t>
      </w:r>
      <w:r w:rsidRPr="004E067A">
        <w:rPr>
          <w:rFonts w:cs="Times New Roman"/>
        </w:rPr>
        <w:t xml:space="preserve"> sufficient to simultaneously recognize similar plays and differentiate between different ones. Li et al. </w:t>
      </w:r>
      <w:r w:rsidR="00197060">
        <w:rPr>
          <w:rFonts w:cs="Times New Roman"/>
        </w:rPr>
        <w:fldChar w:fldCharType="begin" w:fldLock="1"/>
      </w:r>
      <w:r w:rsidR="00F57EF0">
        <w:rPr>
          <w:rFonts w:cs="Times New Roman"/>
        </w:rPr>
        <w:instrText>ADDIN CSL_CITATION {"citationItems":[{"id":"ITEM-1","itemData":{"author":[{"dropping-particle":"","family":"Li","given":"Yingwei","non-dropping-particle":"","parse-names":false,"suffix":""},{"dropping-particle":"","family":"Li","given":"Weixin","non-dropping-particle":"","parse-names":false,"suffix":""},{"dropping-particle":"","family":"Mahadevan","given":"Vijay","non-dropping-particle":"","parse-names":false,"suffix":""},{"dropping-particle":"","family":"Vasconcelos","given":"Nuno","non-dropping-particle":"","parse-names":false,"suffix":""}],"container-title":"Proceedings of the IEEE Conference on Computer Vision and Pattern Recognition (CVPR)","id":"ITEM-1","issued":{"date-parts":[["2016","6"]]},"title":"VLAD3: Encoding Dynamics of Deep Features for Action Recognition","type":"paper-conference"},"uris":["http://www.mendeley.com/documents/?uuid=f3841c33-87c3-42b3-8c65-728a4586e14c"]}],"mendeley":{"formattedCitation":"[35]","plainTextFormattedCitation":"[35]","previouslyFormattedCitation":"[35]"},"properties":{"noteIndex":0},"schema":"https://github.com/citation-style-language/schema/raw/master/csl-citation.json"}</w:instrText>
      </w:r>
      <w:r w:rsidR="00197060">
        <w:rPr>
          <w:rFonts w:cs="Times New Roman"/>
        </w:rPr>
        <w:fldChar w:fldCharType="separate"/>
      </w:r>
      <w:r w:rsidR="00DB70EE" w:rsidRPr="00DB70EE">
        <w:rPr>
          <w:rFonts w:cs="Times New Roman"/>
          <w:noProof/>
        </w:rPr>
        <w:t>[35]</w:t>
      </w:r>
      <w:r w:rsidR="00197060">
        <w:rPr>
          <w:rFonts w:cs="Times New Roman"/>
        </w:rPr>
        <w:fldChar w:fldCharType="end"/>
      </w:r>
      <w:r w:rsidR="00197060">
        <w:rPr>
          <w:rFonts w:cs="Times New Roman"/>
        </w:rPr>
        <w:t xml:space="preserve"> </w:t>
      </w:r>
      <w:r w:rsidRPr="004E067A">
        <w:rPr>
          <w:rFonts w:cs="Times New Roman"/>
        </w:rPr>
        <w:t>showed that processing video frames within only a small temporal region is not effective for recognizing actions in videos. Moreover, they discovered that long-range dynamic information and deep features are essential for the discrimination of complex activities with shared sub-actions. This is a promising approach to adopt in NBA action and play recognition as it provides more detailed metrics that allow for more accurate similarity and dissimilarity estimations for actions and plays.</w:t>
      </w:r>
      <w:r>
        <w:rPr>
          <w:rFonts w:ascii="LinLibertineTB" w:hAnsi="LinLibertineTB" w:cs="LinLibertineTB"/>
        </w:rPr>
        <w:t xml:space="preserve"> </w:t>
      </w:r>
      <w:r w:rsidR="00B045DD">
        <w:rPr>
          <w:rStyle w:val="Heading5Char"/>
        </w:rPr>
        <w:t xml:space="preserve"> </w:t>
      </w:r>
    </w:p>
    <w:p w14:paraId="70BE64D9" w14:textId="52205099" w:rsidR="004A756C" w:rsidRPr="004A756C" w:rsidRDefault="00D34FB8" w:rsidP="004A756C">
      <w:pPr>
        <w:pStyle w:val="Heading4"/>
        <w:rPr>
          <w:rStyle w:val="Heading5Char"/>
          <w:b/>
        </w:rPr>
      </w:pPr>
      <w:bookmarkStart w:id="54" w:name="_Toc69576700"/>
      <w:r w:rsidRPr="004A756C">
        <w:rPr>
          <w:rStyle w:val="Heading5Char"/>
          <w:b/>
        </w:rPr>
        <w:lastRenderedPageBreak/>
        <w:t>2.</w:t>
      </w:r>
      <w:r w:rsidR="0083064C" w:rsidRPr="004A756C">
        <w:rPr>
          <w:rStyle w:val="Heading5Char"/>
          <w:b/>
        </w:rPr>
        <w:t>4</w:t>
      </w:r>
      <w:r w:rsidRPr="004A756C">
        <w:rPr>
          <w:rStyle w:val="Heading5Char"/>
          <w:b/>
        </w:rPr>
        <w:t>.3 E</w:t>
      </w:r>
      <w:r w:rsidR="004E067A" w:rsidRPr="004A756C">
        <w:rPr>
          <w:rStyle w:val="Heading5Char"/>
          <w:b/>
        </w:rPr>
        <w:t>ffective Video Preprocessing and Noise Filtration</w:t>
      </w:r>
      <w:bookmarkEnd w:id="54"/>
    </w:p>
    <w:p w14:paraId="409BCF0D" w14:textId="3E8AF533" w:rsidR="004E067A" w:rsidRPr="004A756C" w:rsidRDefault="004E067A" w:rsidP="004A756C">
      <w:pPr>
        <w:spacing w:line="480" w:lineRule="auto"/>
        <w:ind w:firstLine="720"/>
        <w:rPr>
          <w:rFonts w:eastAsiaTheme="majorEastAsia" w:cstheme="majorBidi"/>
          <w:b/>
        </w:rPr>
      </w:pPr>
      <w:r w:rsidRPr="005703E7">
        <w:t>The nature of the data in this domain is unbalanced such that most</w:t>
      </w:r>
      <w:r>
        <w:t xml:space="preserve"> </w:t>
      </w:r>
      <w:r w:rsidRPr="005703E7">
        <w:t>of the game might not have any plays or actions of interest being</w:t>
      </w:r>
      <w:r>
        <w:t xml:space="preserve"> </w:t>
      </w:r>
      <w:r w:rsidRPr="005703E7">
        <w:t xml:space="preserve">executed. For example, Yu </w:t>
      </w:r>
      <w:r w:rsidR="001F64A0">
        <w:fldChar w:fldCharType="begin" w:fldLock="1"/>
      </w:r>
      <w:r w:rsidR="00F57EF0">
        <w:instrText>ADDIN CSL_CITATION {"citationItems":[{"id":"ITEM-1","itemData":{"author":[{"dropping-particle":"","family":"Yu","given":"Andrew","non-dropping-particle":"","parse-names":false,"suffix":""},{"dropping-particle":"","family":"Chung","given":"Sun Sunnie","non-dropping-particle":"","parse-names":false,"suffix":""}],"container-title":"2019 IEEE International Conference on Big Data, Cloud Computing, Data Science \\&amp; Engineering (BCD)","id":"ITEM-1","issued":{"date-parts":[["2019"]]},"page":"29-34","title":"Automatic Identification and Analysis of Basketball Plays: NBA On-Ball Screens","type":"paper-conference"},"uris":["http://www.mendeley.com/documents/?uuid=03b79add-68f4-4ae0-854d-cc3fe735dbeb"]}],"mendeley":{"formattedCitation":"[6]","plainTextFormattedCitation":"[6]","previouslyFormattedCitation":"[6]"},"properties":{"noteIndex":0},"schema":"https://github.com/citation-style-language/schema/raw/master/csl-citation.json"}</w:instrText>
      </w:r>
      <w:r w:rsidR="001F64A0">
        <w:fldChar w:fldCharType="separate"/>
      </w:r>
      <w:r w:rsidR="00DB70EE" w:rsidRPr="00DB70EE">
        <w:rPr>
          <w:noProof/>
        </w:rPr>
        <w:t>[6]</w:t>
      </w:r>
      <w:r w:rsidR="001F64A0">
        <w:fldChar w:fldCharType="end"/>
      </w:r>
      <w:r w:rsidR="001F64A0">
        <w:t xml:space="preserve"> </w:t>
      </w:r>
      <w:r w:rsidRPr="005703E7">
        <w:t xml:space="preserve">discovered that only </w:t>
      </w:r>
      <w:r w:rsidR="00AF1D24">
        <w:t>two</w:t>
      </w:r>
      <w:r w:rsidRPr="005703E7">
        <w:t xml:space="preserve"> minutes of</w:t>
      </w:r>
      <w:r>
        <w:t xml:space="preserve"> </w:t>
      </w:r>
      <w:r w:rsidRPr="005703E7">
        <w:t>on-ball screens (each taking about 1.3 seconds) occur in the entire</w:t>
      </w:r>
      <w:r>
        <w:t xml:space="preserve"> </w:t>
      </w:r>
      <w:r w:rsidR="00AF1D24">
        <w:t>forty-eight</w:t>
      </w:r>
      <w:r w:rsidRPr="005703E7">
        <w:t xml:space="preserve"> minutes of a standard game. This imbalance between events of</w:t>
      </w:r>
      <w:r>
        <w:t xml:space="preserve"> </w:t>
      </w:r>
      <w:r w:rsidRPr="005703E7">
        <w:t>interest and other events results in a ratio of approximately 4% relevant</w:t>
      </w:r>
      <w:r>
        <w:t xml:space="preserve"> </w:t>
      </w:r>
      <w:r w:rsidRPr="005703E7">
        <w:t>data. Without innovative and effective filtering of irrelevant</w:t>
      </w:r>
      <w:r>
        <w:t xml:space="preserve"> </w:t>
      </w:r>
      <w:r w:rsidRPr="005703E7">
        <w:t>data, the difficulty in identifying events of interest will continue to</w:t>
      </w:r>
      <w:r>
        <w:t xml:space="preserve"> </w:t>
      </w:r>
      <w:r w:rsidRPr="005703E7">
        <w:t>increase.</w:t>
      </w:r>
    </w:p>
    <w:p w14:paraId="26517132" w14:textId="1D28407F" w:rsidR="00B045DD" w:rsidRDefault="004E067A" w:rsidP="004A756C">
      <w:pPr>
        <w:spacing w:line="480" w:lineRule="auto"/>
        <w:ind w:firstLine="720"/>
        <w:rPr>
          <w:rStyle w:val="Heading5Char"/>
        </w:rPr>
      </w:pPr>
      <w:r w:rsidRPr="005703E7">
        <w:t>Algorithms that utilize rules designed manually by sport experts</w:t>
      </w:r>
      <w:r>
        <w:t xml:space="preserve"> </w:t>
      </w:r>
      <w:r w:rsidRPr="005703E7">
        <w:t xml:space="preserve">remain the sole method of filtering irrelevant content. </w:t>
      </w:r>
      <w:r w:rsidR="001A3896">
        <w:fldChar w:fldCharType="begin"/>
      </w:r>
      <w:r w:rsidR="001A3896">
        <w:instrText xml:space="preserve"> REF _Ref66982672 \h </w:instrText>
      </w:r>
      <w:r w:rsidR="001A3896">
        <w:fldChar w:fldCharType="separate"/>
      </w:r>
      <w:r w:rsidR="00C17107">
        <w:t xml:space="preserve">Figure </w:t>
      </w:r>
      <w:r w:rsidR="00C17107">
        <w:rPr>
          <w:noProof/>
        </w:rPr>
        <w:t>12</w:t>
      </w:r>
      <w:r w:rsidR="001A3896">
        <w:fldChar w:fldCharType="end"/>
      </w:r>
      <w:r w:rsidRPr="005703E7">
        <w:t xml:space="preserve"> shows an example of a rule that finds the ball handler (if any)</w:t>
      </w:r>
      <w:r w:rsidR="0066106F">
        <w:t xml:space="preserve"> </w:t>
      </w:r>
      <w:r w:rsidR="0066106F">
        <w:fldChar w:fldCharType="begin" w:fldLock="1"/>
      </w:r>
      <w:r w:rsidR="00F57EF0">
        <w:instrText>ADDIN CSL_CITATION {"citationItems":[{"id":"ITEM-1","itemData":{"author":[{"dropping-particle":"","family":"Yu","given":"Andrew","non-dropping-particle":"","parse-names":false,"suffix":""},{"dropping-particle":"","family":"Chung","given":"Sun Sunnie","non-dropping-particle":"","parse-names":false,"suffix":""}],"container-title":"2019 IEEE International Conference on Big Data, Cloud Computing, Data Science \\&amp; Engineering (BCD)","id":"ITEM-1","issued":{"date-parts":[["2019"]]},"page":"29-34","title":"Automatic Identification and Analysis of Basketball Plays: NBA On-Ball Screens","type":"paper-conference"},"uris":["http://www.mendeley.com/documents/?uuid=03b79add-68f4-4ae0-854d-cc3fe735dbeb"]}],"mendeley":{"formattedCitation":"[6]","plainTextFormattedCitation":"[6]","previouslyFormattedCitation":"[6]"},"properties":{"noteIndex":0},"schema":"https://github.com/citation-style-language/schema/raw/master/csl-citation.json"}</w:instrText>
      </w:r>
      <w:r w:rsidR="0066106F">
        <w:fldChar w:fldCharType="separate"/>
      </w:r>
      <w:r w:rsidR="00DB70EE" w:rsidRPr="00DB70EE">
        <w:rPr>
          <w:noProof/>
        </w:rPr>
        <w:t>[6]</w:t>
      </w:r>
      <w:r w:rsidR="0066106F">
        <w:fldChar w:fldCharType="end"/>
      </w:r>
      <w:r w:rsidRPr="005703E7">
        <w:t>.</w:t>
      </w:r>
      <w:r>
        <w:t xml:space="preserve"> </w:t>
      </w:r>
      <w:r w:rsidRPr="005703E7">
        <w:t>If the algorithm returns NULL, then the frame can be discarded</w:t>
      </w:r>
      <w:r>
        <w:t xml:space="preserve"> </w:t>
      </w:r>
      <w:r w:rsidRPr="005703E7">
        <w:t>as no action (or play) is executed without the ball. Sampaio et al.</w:t>
      </w:r>
      <w:r>
        <w:t xml:space="preserve"> </w:t>
      </w:r>
      <w:r w:rsidR="00F91FF0">
        <w:fldChar w:fldCharType="begin" w:fldLock="1"/>
      </w:r>
      <w:r w:rsidR="00F57EF0">
        <w:instrText>ADDIN CSL_CITATION {"citationItems":[{"id":"ITEM-1","itemData":{"author":[{"dropping-particle":"","family":"Sampaio","given":"Jaime","non-dropping-particle":"","parse-names":false,"suffix":""},{"dropping-particle":"","family":"Drinkwater","given":"Eric J","non-dropping-particle":"","parse-names":false,"suffix":""},{"dropping-particle":"","family":"Leite","given":"Nuno M","non-dropping-particle":"","parse-names":false,"suffix":""}],"container-title":"European Journal of Sport Science","id":"ITEM-1","issue":"2","issued":{"date-parts":[["2010"]]},"page":"141-149","publisher":"Taylor \\&amp; Francis","title":"Effects of Season Period, Team Quality, and Playing Time on Basketball Players' Game-related Statistics","type":"article-journal","volume":"10"},"uris":["http://www.mendeley.com/documents/?uuid=8ad31a33-5aff-4688-968f-f45b43db06dc"]}],"mendeley":{"formattedCitation":"[21]","plainTextFormattedCitation":"[21]","previouslyFormattedCitation":"[21]"},"properties":{"noteIndex":0},"schema":"https://github.com/citation-style-language/schema/raw/master/csl-citation.json"}</w:instrText>
      </w:r>
      <w:r w:rsidR="00F91FF0">
        <w:fldChar w:fldCharType="separate"/>
      </w:r>
      <w:r w:rsidR="00DB70EE" w:rsidRPr="00DB70EE">
        <w:rPr>
          <w:noProof/>
        </w:rPr>
        <w:t>[21]</w:t>
      </w:r>
      <w:r w:rsidR="00F91FF0">
        <w:fldChar w:fldCharType="end"/>
      </w:r>
      <w:r w:rsidRPr="005703E7">
        <w:t xml:space="preserve"> and Teramoto et al. </w:t>
      </w:r>
      <w:r w:rsidR="001F64A0">
        <w:fldChar w:fldCharType="begin" w:fldLock="1"/>
      </w:r>
      <w:r w:rsidR="00F57EF0">
        <w:instrText>ADDIN CSL_CITATION {"citationItems":[{"id":"ITEM-1","itemData":{"author":[{"dropping-particle":"","family":"Teramoto","given":"Masaru","non-dropping-particle":"","parse-names":false,"suffix":""},{"dropping-particle":"","family":"Cross","given":"Chad L","non-dropping-particle":"","parse-names":false,"suffix":""},{"dropping-particle":"","family":"Rieger","given":"Randall H","non-dropping-particle":"","parse-names":false,"suffix":""},{"dropping-particle":"","family":"Maak","given":"Travis G","non-dropping-particle":"","parse-names":false,"suffix":""},{"dropping-particle":"","family":"Willick","given":"Stuart E","non-dropping-particle":"","parse-names":false,"suffix":""}],"container-title":"The Journal of Strength \\&amp; Conditioning Research","id":"ITEM-1","issue":"2","issued":{"date-parts":[["2018"]]},"page":"396-408","publisher":"LWW","title":"Predictive Validity of National Basketball Association Draft Combine on Future Performance","type":"article-journal","volume":"32"},"uris":["http://www.mendeley.com/documents/?uuid=4eb85752-1db9-49ca-90be-8947fdcefe4f"]}],"mendeley":{"formattedCitation":"[22]","plainTextFormattedCitation":"[22]","previouslyFormattedCitation":"[22]"},"properties":{"noteIndex":0},"schema":"https://github.com/citation-style-language/schema/raw/master/csl-citation.json"}</w:instrText>
      </w:r>
      <w:r w:rsidR="001F64A0">
        <w:fldChar w:fldCharType="separate"/>
      </w:r>
      <w:r w:rsidR="00DB70EE" w:rsidRPr="00DB70EE">
        <w:rPr>
          <w:noProof/>
        </w:rPr>
        <w:t>[22]</w:t>
      </w:r>
      <w:r w:rsidR="001F64A0">
        <w:fldChar w:fldCharType="end"/>
      </w:r>
      <w:r w:rsidR="001F64A0">
        <w:t xml:space="preserve"> </w:t>
      </w:r>
      <w:r w:rsidRPr="005703E7">
        <w:t>proposed using Principle Component</w:t>
      </w:r>
      <w:r>
        <w:t xml:space="preserve"> </w:t>
      </w:r>
      <w:r w:rsidRPr="005703E7">
        <w:t xml:space="preserve">Analysis (PCA) for data reduction. Also, Nistala and Guttag </w:t>
      </w:r>
      <w:r w:rsidR="001F64A0">
        <w:fldChar w:fldCharType="begin" w:fldLock="1"/>
      </w:r>
      <w:r w:rsidR="00F57EF0">
        <w:instrText>ADDIN CSL_CITATION {"citationItems":[{"id":"ITEM-1","itemData":{"author":[{"dropping-particle":"","family":"Nistala","given":"Akhil","non-dropping-particle":"","parse-names":false,"suffix":""},{"dropping-particle":"","family":"Guttag","given":"John","non-dropping-particle":"","parse-names":false,"suffix":""}],"container-title":"Proceedings of the MIT Sloan Sports Analytics Conference","id":"ITEM-1","issued":{"date-parts":[["2019"]]},"page":"1-14","title":"Using Deep Learning to Understand Patterns of Player Movement in the NBA","type":"paper-conference"},"uris":["http://www.mendeley.com/documents/?uuid=35f9c61a-c8c8-47c4-95bd-9232fc93f50d"]}],"mendeley":{"formattedCitation":"[3]","plainTextFormattedCitation":"[3]","previouslyFormattedCitation":"[3]"},"properties":{"noteIndex":0},"schema":"https://github.com/citation-style-language/schema/raw/master/csl-citation.json"}</w:instrText>
      </w:r>
      <w:r w:rsidR="001F64A0">
        <w:fldChar w:fldCharType="separate"/>
      </w:r>
      <w:r w:rsidR="00DB70EE" w:rsidRPr="00DB70EE">
        <w:rPr>
          <w:noProof/>
        </w:rPr>
        <w:t>[3]</w:t>
      </w:r>
      <w:r w:rsidR="001F64A0">
        <w:fldChar w:fldCharType="end"/>
      </w:r>
      <w:r w:rsidR="001F64A0">
        <w:t xml:space="preserve"> </w:t>
      </w:r>
      <w:r w:rsidRPr="005703E7">
        <w:t>propose using Convolutional Neural Network (CNN) to represent</w:t>
      </w:r>
      <w:r>
        <w:t xml:space="preserve"> </w:t>
      </w:r>
      <w:r w:rsidRPr="005703E7">
        <w:t>(approximate) the data in an abstract manner</w:t>
      </w:r>
      <w:r w:rsidR="00AF1D24">
        <w:t>,</w:t>
      </w:r>
      <w:r w:rsidRPr="005703E7">
        <w:t xml:space="preserve"> which not only reduces</w:t>
      </w:r>
      <w:r>
        <w:t xml:space="preserve"> </w:t>
      </w:r>
      <w:r w:rsidRPr="005703E7">
        <w:t>the size of the data but also allows for more relaxed movement</w:t>
      </w:r>
      <w:r>
        <w:t xml:space="preserve"> </w:t>
      </w:r>
      <w:r w:rsidRPr="005703E7">
        <w:t>comparisons among actions and plays.</w:t>
      </w:r>
      <w:r>
        <w:t xml:space="preserve"> </w:t>
      </w:r>
      <w:r w:rsidR="00B045DD">
        <w:rPr>
          <w:rStyle w:val="Heading5Char"/>
        </w:rPr>
        <w:t xml:space="preserve"> </w:t>
      </w:r>
    </w:p>
    <w:p w14:paraId="2DB657D0" w14:textId="22B31F03" w:rsidR="00771CE0" w:rsidRPr="0066106F" w:rsidRDefault="005E442A" w:rsidP="0066106F">
      <w:pPr>
        <w:pStyle w:val="Caption"/>
        <w:rPr>
          <w:b w:val="0"/>
        </w:rPr>
      </w:pPr>
      <w:bookmarkStart w:id="55" w:name="_Ref66982672"/>
      <w:bookmarkStart w:id="56" w:name="_Toc68431354"/>
      <w:r>
        <w:t xml:space="preserve">Figure </w:t>
      </w:r>
      <w:fldSimple w:instr=" SEQ Figure \* ARABIC ">
        <w:r w:rsidR="00C17107">
          <w:rPr>
            <w:noProof/>
          </w:rPr>
          <w:t>12</w:t>
        </w:r>
      </w:fldSimple>
      <w:bookmarkEnd w:id="55"/>
      <w:r w:rsidR="00640DC4">
        <w:rPr>
          <w:noProof/>
        </w:rPr>
        <w:t>.</w:t>
      </w:r>
      <w:r w:rsidR="0066106F">
        <w:rPr>
          <w:noProof/>
        </w:rPr>
        <w:t xml:space="preserve"> </w:t>
      </w:r>
      <w:r w:rsidR="00771CE0" w:rsidRPr="0066106F">
        <w:rPr>
          <w:b w:val="0"/>
          <w:bCs/>
          <w:i/>
          <w:iCs w:val="0"/>
        </w:rPr>
        <w:t xml:space="preserve">Finding the </w:t>
      </w:r>
      <w:r w:rsidR="00E4023C" w:rsidRPr="0066106F">
        <w:rPr>
          <w:b w:val="0"/>
          <w:bCs/>
          <w:i/>
          <w:iCs w:val="0"/>
        </w:rPr>
        <w:t>B</w:t>
      </w:r>
      <w:r w:rsidR="00771CE0" w:rsidRPr="0066106F">
        <w:rPr>
          <w:b w:val="0"/>
          <w:bCs/>
          <w:i/>
          <w:iCs w:val="0"/>
        </w:rPr>
        <w:t xml:space="preserve">all-handler </w:t>
      </w:r>
      <w:r w:rsidR="00E4023C" w:rsidRPr="0066106F">
        <w:rPr>
          <w:b w:val="0"/>
          <w:bCs/>
          <w:i/>
          <w:iCs w:val="0"/>
        </w:rPr>
        <w:t>A</w:t>
      </w:r>
      <w:r w:rsidR="00771CE0" w:rsidRPr="0066106F">
        <w:rPr>
          <w:b w:val="0"/>
          <w:bCs/>
          <w:i/>
          <w:iCs w:val="0"/>
        </w:rPr>
        <w:t>lgorithm</w:t>
      </w:r>
      <w:bookmarkEnd w:id="56"/>
      <w:r w:rsidR="004028C5">
        <w:rPr>
          <w:i/>
          <w:iCs w:val="0"/>
        </w:rPr>
        <w:t xml:space="preserve"> </w:t>
      </w:r>
    </w:p>
    <w:p w14:paraId="4876BD1A" w14:textId="2AD7A3DE" w:rsidR="00A35697" w:rsidRDefault="004E067A" w:rsidP="004E067A">
      <w:pPr>
        <w:jc w:val="center"/>
      </w:pPr>
      <w:r>
        <w:rPr>
          <w:rFonts w:ascii="LinLibertineTB" w:hAnsi="LinLibertineTB" w:cs="LinLibertineTB"/>
          <w:noProof/>
        </w:rPr>
        <w:drawing>
          <wp:inline distT="0" distB="0" distL="0" distR="0" wp14:anchorId="0DC6A767" wp14:editId="65271D89">
            <wp:extent cx="3873114" cy="15626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89759" cy="1609730"/>
                    </a:xfrm>
                    <a:prstGeom prst="rect">
                      <a:avLst/>
                    </a:prstGeom>
                    <a:noFill/>
                    <a:ln>
                      <a:noFill/>
                    </a:ln>
                  </pic:spPr>
                </pic:pic>
              </a:graphicData>
            </a:graphic>
          </wp:inline>
        </w:drawing>
      </w:r>
    </w:p>
    <w:p w14:paraId="24AE0E47" w14:textId="77777777" w:rsidR="004A756C" w:rsidRPr="004A756C" w:rsidRDefault="00D34FB8" w:rsidP="004A756C">
      <w:pPr>
        <w:pStyle w:val="Heading4"/>
      </w:pPr>
      <w:bookmarkStart w:id="57" w:name="_Toc69576701"/>
      <w:r w:rsidRPr="004A756C">
        <w:rPr>
          <w:rStyle w:val="Heading5Char"/>
          <w:b/>
        </w:rPr>
        <w:lastRenderedPageBreak/>
        <w:t>2.</w:t>
      </w:r>
      <w:r w:rsidR="0083064C" w:rsidRPr="004A756C">
        <w:rPr>
          <w:rStyle w:val="Heading5Char"/>
          <w:b/>
        </w:rPr>
        <w:t>4</w:t>
      </w:r>
      <w:r w:rsidRPr="004A756C">
        <w:rPr>
          <w:rStyle w:val="Heading5Char"/>
          <w:b/>
        </w:rPr>
        <w:t xml:space="preserve">.4 </w:t>
      </w:r>
      <w:r w:rsidR="004E067A" w:rsidRPr="004A756C">
        <w:rPr>
          <w:rStyle w:val="Heading5Char"/>
          <w:b/>
        </w:rPr>
        <w:t>Annotation Scalability</w:t>
      </w:r>
      <w:bookmarkEnd w:id="57"/>
    </w:p>
    <w:p w14:paraId="29A26202" w14:textId="6AC3271A" w:rsidR="004E067A" w:rsidRDefault="004E067A" w:rsidP="004E067A">
      <w:pPr>
        <w:spacing w:line="480" w:lineRule="auto"/>
        <w:ind w:firstLine="720"/>
      </w:pPr>
      <w:r w:rsidRPr="005703E7">
        <w:t>Another challenge in this domain is</w:t>
      </w:r>
      <w:r>
        <w:t xml:space="preserve"> </w:t>
      </w:r>
      <w:r w:rsidRPr="005703E7">
        <w:t>the difficulty of obtaining a larger number of labeled events. This</w:t>
      </w:r>
      <w:r>
        <w:t xml:space="preserve"> </w:t>
      </w:r>
      <w:r w:rsidRPr="005703E7">
        <w:t xml:space="preserve">is </w:t>
      </w:r>
      <w:r w:rsidR="00AF1D24">
        <w:t>because</w:t>
      </w:r>
      <w:r w:rsidRPr="005703E7">
        <w:t xml:space="preserve"> an annotator needs to watch a tape to judge</w:t>
      </w:r>
      <w:r>
        <w:t xml:space="preserve"> </w:t>
      </w:r>
      <w:r w:rsidRPr="005703E7">
        <w:t xml:space="preserve">when a certain play begins and ends and </w:t>
      </w:r>
      <w:r w:rsidR="00AF1D24">
        <w:t xml:space="preserve">to </w:t>
      </w:r>
      <w:r w:rsidRPr="005703E7">
        <w:t>classify what the play</w:t>
      </w:r>
      <w:r>
        <w:t xml:space="preserve"> </w:t>
      </w:r>
      <w:r w:rsidRPr="005703E7">
        <w:t>was. In addition to being a time- and labor-consuming approach,</w:t>
      </w:r>
      <w:r>
        <w:t xml:space="preserve"> </w:t>
      </w:r>
      <w:r w:rsidRPr="005703E7">
        <w:t>the beginning and end times of a certain action or play could be</w:t>
      </w:r>
      <w:r>
        <w:t xml:space="preserve"> </w:t>
      </w:r>
      <w:r w:rsidRPr="005703E7">
        <w:t>debatable, which impacts the effectiveness of machine learning</w:t>
      </w:r>
      <w:r>
        <w:t xml:space="preserve"> </w:t>
      </w:r>
      <w:r w:rsidRPr="005703E7">
        <w:t>approaches.</w:t>
      </w:r>
      <w:r>
        <w:t xml:space="preserve"> </w:t>
      </w:r>
    </w:p>
    <w:p w14:paraId="2A721CF3" w14:textId="56939B65" w:rsidR="0067392C" w:rsidRPr="009F10CF" w:rsidRDefault="004E067A" w:rsidP="009F10CF">
      <w:pPr>
        <w:spacing w:line="480" w:lineRule="auto"/>
        <w:ind w:firstLine="720"/>
      </w:pPr>
      <w:r w:rsidRPr="005703E7">
        <w:t>Despite the many research works and proposed solutions for</w:t>
      </w:r>
      <w:r>
        <w:t xml:space="preserve"> </w:t>
      </w:r>
      <w:r w:rsidRPr="005703E7">
        <w:t>action and play recognition in NBA data, many problems remain</w:t>
      </w:r>
      <w:r>
        <w:t xml:space="preserve"> </w:t>
      </w:r>
      <w:r w:rsidRPr="005703E7">
        <w:t>due to the complexity of recognizing and differentiating between</w:t>
      </w:r>
      <w:r>
        <w:t xml:space="preserve"> </w:t>
      </w:r>
      <w:r w:rsidRPr="005703E7">
        <w:t>actions and sub-actions of basketball plays. It is challenging to</w:t>
      </w:r>
      <w:r>
        <w:t xml:space="preserve"> </w:t>
      </w:r>
      <w:r w:rsidRPr="005703E7">
        <w:t>develop a unified framework with a machine learning pipeline that</w:t>
      </w:r>
      <w:r>
        <w:t xml:space="preserve"> </w:t>
      </w:r>
      <w:r w:rsidRPr="005703E7">
        <w:t>can filter, abstract, and label actions and plays in an accurate manner.</w:t>
      </w:r>
      <w:r>
        <w:t xml:space="preserve"> </w:t>
      </w:r>
      <w:r w:rsidRPr="005703E7">
        <w:t xml:space="preserve">Engineered features that </w:t>
      </w:r>
      <w:r w:rsidR="00DD4C7D" w:rsidRPr="005703E7">
        <w:t>consider</w:t>
      </w:r>
      <w:r w:rsidRPr="005703E7">
        <w:t xml:space="preserve"> contextual information</w:t>
      </w:r>
      <w:r>
        <w:t xml:space="preserve"> </w:t>
      </w:r>
      <w:r w:rsidRPr="005703E7">
        <w:t>about advantage creation, such as space created, defensive switches,</w:t>
      </w:r>
      <w:r>
        <w:t xml:space="preserve"> </w:t>
      </w:r>
      <w:r w:rsidRPr="005703E7">
        <w:t>and other player skillsets</w:t>
      </w:r>
      <w:r w:rsidR="00AF1D24">
        <w:t>,</w:t>
      </w:r>
      <w:r w:rsidRPr="005703E7">
        <w:t xml:space="preserve"> are needed to train more accurate models.</w:t>
      </w:r>
      <w:r>
        <w:t xml:space="preserve"> </w:t>
      </w:r>
      <w:r w:rsidR="00AF1D24">
        <w:t>Additionally</w:t>
      </w:r>
      <w:r w:rsidRPr="005703E7">
        <w:t>, utilizing and tailoring deep features to distill complex actions</w:t>
      </w:r>
      <w:r>
        <w:t xml:space="preserve"> </w:t>
      </w:r>
      <w:r w:rsidRPr="005703E7">
        <w:t>and strategies into sub-actions and sub-strategies is important for</w:t>
      </w:r>
      <w:r>
        <w:t xml:space="preserve"> </w:t>
      </w:r>
      <w:r w:rsidRPr="005703E7">
        <w:t>comparing actions with more accurate measures (i.e., fine-grain</w:t>
      </w:r>
      <w:r>
        <w:t xml:space="preserve"> </w:t>
      </w:r>
      <w:r w:rsidRPr="005703E7">
        <w:t>distance functions), such that those types of complex questions</w:t>
      </w:r>
      <w:r>
        <w:t xml:space="preserve"> </w:t>
      </w:r>
      <w:r w:rsidRPr="005703E7">
        <w:t xml:space="preserve">regarding on-ball screens can be answered. </w:t>
      </w:r>
      <w:r w:rsidR="00AF1D24">
        <w:t>A unified framework</w:t>
      </w:r>
      <w:r w:rsidRPr="005703E7">
        <w:t xml:space="preserve"> would</w:t>
      </w:r>
      <w:r>
        <w:t xml:space="preserve"> </w:t>
      </w:r>
      <w:r w:rsidRPr="005703E7">
        <w:t xml:space="preserve">consist of </w:t>
      </w:r>
      <w:r w:rsidR="00AF1D24">
        <w:t xml:space="preserve">a pipeline of </w:t>
      </w:r>
      <w:r w:rsidRPr="005703E7">
        <w:t>supervised learning techniques to classify the on-ball</w:t>
      </w:r>
      <w:r>
        <w:t xml:space="preserve"> </w:t>
      </w:r>
      <w:r w:rsidRPr="005703E7">
        <w:t>screen dataset, a neural network and clustering approach to group</w:t>
      </w:r>
      <w:r>
        <w:t xml:space="preserve"> </w:t>
      </w:r>
      <w:r w:rsidRPr="005703E7">
        <w:t>the various approach and execution pairings present in that dataset,</w:t>
      </w:r>
      <w:r>
        <w:t xml:space="preserve"> </w:t>
      </w:r>
      <w:r w:rsidRPr="005703E7">
        <w:t>and a quality evaluation tool that takes into account features of</w:t>
      </w:r>
      <w:r>
        <w:t xml:space="preserve"> </w:t>
      </w:r>
      <w:r w:rsidRPr="005703E7">
        <w:t>advantage creation</w:t>
      </w:r>
      <w:r w:rsidR="00AF1D24">
        <w:t xml:space="preserve">, such as </w:t>
      </w:r>
      <w:r w:rsidRPr="005703E7">
        <w:t>space created or defensive switches favoring</w:t>
      </w:r>
      <w:r>
        <w:t xml:space="preserve"> </w:t>
      </w:r>
      <w:r w:rsidRPr="005703E7">
        <w:t>the offens</w:t>
      </w:r>
      <w:r w:rsidR="000F14D9">
        <w:t xml:space="preserve">ive </w:t>
      </w:r>
      <w:r w:rsidRPr="005703E7">
        <w:t>player</w:t>
      </w:r>
      <w:r w:rsidR="00AF1D24">
        <w:t>s</w:t>
      </w:r>
      <w:r w:rsidR="000F14D9">
        <w:t>’</w:t>
      </w:r>
      <w:r w:rsidRPr="005703E7">
        <w:t xml:space="preserve"> skillsets.</w:t>
      </w:r>
    </w:p>
    <w:p w14:paraId="35520335" w14:textId="77777777" w:rsidR="009F10CF" w:rsidRDefault="009F10CF">
      <w:pPr>
        <w:rPr>
          <w:rFonts w:eastAsiaTheme="majorEastAsia" w:cstheme="majorBidi"/>
          <w:b/>
          <w:szCs w:val="26"/>
        </w:rPr>
      </w:pPr>
      <w:r>
        <w:br w:type="page"/>
      </w:r>
    </w:p>
    <w:p w14:paraId="61D98442" w14:textId="6D707203" w:rsidR="0067392C" w:rsidRDefault="0067392C" w:rsidP="001B0CC7">
      <w:pPr>
        <w:pStyle w:val="Heading2"/>
        <w:jc w:val="center"/>
      </w:pPr>
      <w:bookmarkStart w:id="58" w:name="_Toc69576702"/>
      <w:r>
        <w:lastRenderedPageBreak/>
        <w:t>Chapter 3. Design and Implementation</w:t>
      </w:r>
      <w:bookmarkEnd w:id="58"/>
    </w:p>
    <w:p w14:paraId="2EB934A3" w14:textId="265950D7" w:rsidR="0067392C" w:rsidRDefault="00D34FB8" w:rsidP="00700A02">
      <w:pPr>
        <w:pStyle w:val="Heading3"/>
      </w:pPr>
      <w:bookmarkStart w:id="59" w:name="_Toc69576703"/>
      <w:r>
        <w:t xml:space="preserve">3.1 </w:t>
      </w:r>
      <w:r w:rsidR="004028C5">
        <w:t>Approach Design and Architecture</w:t>
      </w:r>
      <w:bookmarkEnd w:id="59"/>
    </w:p>
    <w:p w14:paraId="207C0DBB" w14:textId="2228C852" w:rsidR="00700A02" w:rsidRDefault="00931BD8" w:rsidP="00931BD8">
      <w:pPr>
        <w:spacing w:line="480" w:lineRule="auto"/>
      </w:pPr>
      <w:r>
        <w:tab/>
        <w:t xml:space="preserve">The pipeline presented in this thesis was designed to take in positional data and event labels representing the on-court actions over the course of a particular NBA game and produce a training set and model capable of classifying particular action instances. Although the focus of this thesis </w:t>
      </w:r>
      <w:r w:rsidR="006A2B56">
        <w:t>is</w:t>
      </w:r>
      <w:r>
        <w:t xml:space="preserve"> on the DHO, and the end point for this pipeline is a trained classification model, the pipeline was designed in such a way that it </w:t>
      </w:r>
      <w:r w:rsidR="006A2B56">
        <w:t>can</w:t>
      </w:r>
      <w:r>
        <w:t xml:space="preserve"> be adapted to support various play-actions and facilitate additional pattern mining or quality evaluation modules on the resulting dataset from the trained classification model.</w:t>
      </w:r>
    </w:p>
    <w:p w14:paraId="7F6C325B" w14:textId="054EA37F" w:rsidR="007756D9" w:rsidRPr="0023138A" w:rsidRDefault="007756D9" w:rsidP="0023138A">
      <w:pPr>
        <w:spacing w:line="480" w:lineRule="auto"/>
        <w:ind w:firstLine="720"/>
        <w:rPr>
          <w:b/>
          <w:iCs/>
          <w:szCs w:val="18"/>
        </w:rPr>
      </w:pPr>
      <w:r>
        <w:t>To</w:t>
      </w:r>
      <w:r w:rsidR="00931BD8">
        <w:t xml:space="preserve"> accomplish this, a </w:t>
      </w:r>
      <w:r w:rsidR="006A2B56">
        <w:t xml:space="preserve">sequence </w:t>
      </w:r>
      <w:r w:rsidR="00931BD8">
        <w:t xml:space="preserve">of preprocessing steps to combine and filter noise from the datasets </w:t>
      </w:r>
      <w:r w:rsidR="006A2B56">
        <w:t>were</w:t>
      </w:r>
      <w:r w:rsidR="00931BD8">
        <w:t xml:space="preserve"> performed. The relevant games, players, teams, </w:t>
      </w:r>
      <w:r>
        <w:t>events,</w:t>
      </w:r>
      <w:r w:rsidR="00931BD8">
        <w:t xml:space="preserve"> and moments are then serialized and stored in a relational database. </w:t>
      </w:r>
      <w:r w:rsidR="006A2B56">
        <w:t>To account for</w:t>
      </w:r>
      <w:r w:rsidR="00931BD8">
        <w:t xml:space="preserve"> the variant nature of NBA actions, the pipeline implements a candidate algorithm to cast a wide net and collect as many action instances from the raw data as possible. These candidates are then reviewed manually by watching live game recordings. The positions of the screener, cutter and ball are then encoded at points of interest using hexbin maps and</w:t>
      </w:r>
      <w:r w:rsidR="006A2B56">
        <w:t xml:space="preserve"> are</w:t>
      </w:r>
      <w:r w:rsidR="00931BD8">
        <w:t xml:space="preserve"> included with the other extracted and engineered features. Once the features are complete, the </w:t>
      </w:r>
      <w:r>
        <w:t xml:space="preserve">resulting dataset can be split and used for model training and testing. A visualization of this process </w:t>
      </w:r>
      <w:r w:rsidR="006A2B56">
        <w:t>is</w:t>
      </w:r>
      <w:r>
        <w:t xml:space="preserve"> found in</w:t>
      </w:r>
      <w:r w:rsidR="00556ED7">
        <w:t xml:space="preserve"> Figure 13</w:t>
      </w:r>
      <w:r w:rsidR="005E442A">
        <w:t xml:space="preserve">. </w:t>
      </w:r>
      <w:r w:rsidR="004028C5">
        <w:t>Following is a more detailed description of each phase of the pipeline.</w:t>
      </w:r>
    </w:p>
    <w:p w14:paraId="6D5DD98B" w14:textId="77777777" w:rsidR="001B0CC7" w:rsidRDefault="001B0CC7">
      <w:pPr>
        <w:rPr>
          <w:b/>
          <w:iCs/>
          <w:szCs w:val="18"/>
        </w:rPr>
      </w:pPr>
      <w:bookmarkStart w:id="60" w:name="_Ref66982613"/>
      <w:r>
        <w:br w:type="page"/>
      </w:r>
    </w:p>
    <w:p w14:paraId="03FB1472" w14:textId="7D496483" w:rsidR="00351A88" w:rsidRPr="0066106F" w:rsidRDefault="005E442A" w:rsidP="0066106F">
      <w:pPr>
        <w:pStyle w:val="Caption"/>
        <w:rPr>
          <w:b w:val="0"/>
          <w:bCs/>
        </w:rPr>
      </w:pPr>
      <w:bookmarkStart w:id="61" w:name="_Toc68431355"/>
      <w:r>
        <w:lastRenderedPageBreak/>
        <w:t xml:space="preserve">Figure </w:t>
      </w:r>
      <w:fldSimple w:instr=" SEQ Figure \* ARABIC ">
        <w:r w:rsidR="00C17107">
          <w:rPr>
            <w:noProof/>
          </w:rPr>
          <w:t>13</w:t>
        </w:r>
      </w:fldSimple>
      <w:bookmarkEnd w:id="60"/>
      <w:r w:rsidR="00640DC4">
        <w:rPr>
          <w:noProof/>
        </w:rPr>
        <w:t>.</w:t>
      </w:r>
      <w:r w:rsidR="0066106F">
        <w:rPr>
          <w:noProof/>
        </w:rPr>
        <w:t xml:space="preserve"> </w:t>
      </w:r>
      <w:r w:rsidR="00351A88" w:rsidRPr="0066106F">
        <w:rPr>
          <w:b w:val="0"/>
          <w:bCs/>
          <w:i/>
        </w:rPr>
        <w:t xml:space="preserve">The </w:t>
      </w:r>
      <w:r w:rsidR="004028C5" w:rsidRPr="0066106F">
        <w:rPr>
          <w:b w:val="0"/>
          <w:bCs/>
          <w:i/>
        </w:rPr>
        <w:t>D</w:t>
      </w:r>
      <w:r w:rsidR="00351A88" w:rsidRPr="0066106F">
        <w:rPr>
          <w:b w:val="0"/>
          <w:bCs/>
          <w:i/>
        </w:rPr>
        <w:t>ribble-hand-off</w:t>
      </w:r>
      <w:r w:rsidR="004028C5" w:rsidRPr="0066106F">
        <w:rPr>
          <w:b w:val="0"/>
          <w:bCs/>
          <w:i/>
        </w:rPr>
        <w:t xml:space="preserve"> Classification P</w:t>
      </w:r>
      <w:r w:rsidR="00351A88" w:rsidRPr="0066106F">
        <w:rPr>
          <w:b w:val="0"/>
          <w:bCs/>
          <w:i/>
        </w:rPr>
        <w:t>ipeline</w:t>
      </w:r>
      <w:bookmarkEnd w:id="61"/>
    </w:p>
    <w:p w14:paraId="4C75595D" w14:textId="113902DF" w:rsidR="00351A88" w:rsidRDefault="004A6D4B" w:rsidP="00D825BC">
      <w:pPr>
        <w:spacing w:before="360" w:line="480" w:lineRule="auto"/>
      </w:pPr>
      <w:r w:rsidRPr="004A6D4B">
        <w:rPr>
          <w:noProof/>
        </w:rPr>
        <w:drawing>
          <wp:inline distT="0" distB="0" distL="0" distR="0" wp14:anchorId="532FD650" wp14:editId="427B4131">
            <wp:extent cx="5943600" cy="2356485"/>
            <wp:effectExtent l="0" t="0" r="0" b="5715"/>
            <wp:docPr id="22" name="Picture 8" descr="Graphical user interface&#10;&#10;Description automatically generated">
              <a:extLst xmlns:a="http://schemas.openxmlformats.org/drawingml/2006/main">
                <a:ext uri="{FF2B5EF4-FFF2-40B4-BE49-F238E27FC236}">
                  <a16:creationId xmlns:a16="http://schemas.microsoft.com/office/drawing/2014/main" id="{3C54902C-D1E9-4923-921E-EA16EB91E254}"/>
                </a:ext>
              </a:extLst>
            </wp:docPr>
            <wp:cNvGraphicFramePr/>
            <a:graphic xmlns:a="http://schemas.openxmlformats.org/drawingml/2006/main">
              <a:graphicData uri="http://schemas.openxmlformats.org/drawingml/2006/picture">
                <pic:pic xmlns:pic="http://schemas.openxmlformats.org/drawingml/2006/picture">
                  <pic:nvPicPr>
                    <pic:cNvPr id="9" name="Picture 8" descr="Graphical user interface&#10;&#10;Description automatically generated">
                      <a:extLst>
                        <a:ext uri="{FF2B5EF4-FFF2-40B4-BE49-F238E27FC236}">
                          <a16:creationId xmlns:a16="http://schemas.microsoft.com/office/drawing/2014/main" id="{3C54902C-D1E9-4923-921E-EA16EB91E254}"/>
                        </a:ext>
                      </a:extLst>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356485"/>
                    </a:xfrm>
                    <a:prstGeom prst="roundRect">
                      <a:avLst>
                        <a:gd name="adj" fmla="val 3517"/>
                      </a:avLst>
                    </a:prstGeom>
                    <a:ln w="38100">
                      <a:noFill/>
                    </a:ln>
                    <a:effectLst>
                      <a:innerShdw blurRad="57150" dist="38100" dir="14460000">
                        <a:srgbClr val="000000">
                          <a:alpha val="70000"/>
                        </a:srgbClr>
                      </a:innerShdw>
                    </a:effectLst>
                  </pic:spPr>
                </pic:pic>
              </a:graphicData>
            </a:graphic>
          </wp:inline>
        </w:drawing>
      </w:r>
    </w:p>
    <w:p w14:paraId="4EF31F0B" w14:textId="1A651411" w:rsidR="0067392C" w:rsidRDefault="00D34FB8" w:rsidP="00700A02">
      <w:pPr>
        <w:pStyle w:val="Heading4"/>
        <w:tabs>
          <w:tab w:val="clear" w:pos="720"/>
        </w:tabs>
      </w:pPr>
      <w:bookmarkStart w:id="62" w:name="_Toc69576704"/>
      <w:r>
        <w:t xml:space="preserve">3.1.1 </w:t>
      </w:r>
      <w:r w:rsidR="0067392C">
        <w:t>Preprocessing</w:t>
      </w:r>
      <w:bookmarkEnd w:id="62"/>
    </w:p>
    <w:p w14:paraId="7EEFB919" w14:textId="65D06B5B" w:rsidR="00D3730B" w:rsidRDefault="00F71871" w:rsidP="000B6DE3">
      <w:pPr>
        <w:spacing w:line="480" w:lineRule="auto"/>
      </w:pPr>
      <w:r>
        <w:tab/>
        <w:t xml:space="preserve">In the preprocessing stage, the two datasets </w:t>
      </w:r>
      <w:r w:rsidR="004028C5">
        <w:t>(SportVU</w:t>
      </w:r>
      <w:r w:rsidR="006A2B56">
        <w:t xml:space="preserve"> &amp;</w:t>
      </w:r>
      <w:r w:rsidR="004028C5">
        <w:t xml:space="preserve"> Event Labels) </w:t>
      </w:r>
      <w:r>
        <w:t xml:space="preserve">are loaded in from their respective JSON and </w:t>
      </w:r>
      <w:r w:rsidR="006A2B56">
        <w:t>.</w:t>
      </w:r>
      <w:r>
        <w:t xml:space="preserve">csv files and combined by event id. </w:t>
      </w:r>
      <w:r w:rsidR="00D3730B">
        <w:t xml:space="preserve">Data for the teams and players involved in the game, such as the names and positions of players and the team cities and abbreviations, is then extracted and used to create the corresponding database entities for reuse. </w:t>
      </w:r>
    </w:p>
    <w:p w14:paraId="4EFDF093" w14:textId="74CA0CE0" w:rsidR="00700A02" w:rsidRDefault="00D3730B" w:rsidP="000B6DE3">
      <w:pPr>
        <w:spacing w:line="480" w:lineRule="auto"/>
        <w:ind w:firstLine="720"/>
      </w:pPr>
      <w:r>
        <w:t>Once the descriptive data is extracted and the datasets are combined, the events are narrowed to only those related to a successful or failed scoring attempt, a personal foul, or a turnover. This is because many of the events contain no corresponding positional data</w:t>
      </w:r>
      <w:r w:rsidR="006A2B56">
        <w:t xml:space="preserve"> or because those events do not contain moments of interest in which a DHO or other action might occur. Examples include</w:t>
      </w:r>
      <w:r>
        <w:t xml:space="preserve"> the events marking the start and end of a quarter</w:t>
      </w:r>
      <w:r w:rsidR="006A2B56">
        <w:t xml:space="preserve"> and those corresponding to </w:t>
      </w:r>
      <w:r>
        <w:t>free throw</w:t>
      </w:r>
      <w:r w:rsidR="006A2B56">
        <w:t xml:space="preserve"> attempts</w:t>
      </w:r>
      <w:r>
        <w:t>. Once this step is completed, the other non-</w:t>
      </w:r>
      <w:r w:rsidR="000B6DE3">
        <w:t>pertinent</w:t>
      </w:r>
      <w:r>
        <w:t xml:space="preserve"> data columns </w:t>
      </w:r>
      <w:r w:rsidR="00DB19E7">
        <w:t xml:space="preserve">are </w:t>
      </w:r>
      <w:r>
        <w:t>removed</w:t>
      </w:r>
      <w:r w:rsidR="00DB19E7">
        <w:t xml:space="preserve">, and </w:t>
      </w:r>
      <w:r>
        <w:t xml:space="preserve">event ids </w:t>
      </w:r>
      <w:r w:rsidR="00DB19E7">
        <w:t>are</w:t>
      </w:r>
      <w:r>
        <w:t xml:space="preserve"> generated so they can be stored in the relational database.</w:t>
      </w:r>
    </w:p>
    <w:p w14:paraId="137DFCE3" w14:textId="53877A3F" w:rsidR="00D3730B" w:rsidRDefault="00D3730B" w:rsidP="000B6DE3">
      <w:pPr>
        <w:spacing w:line="480" w:lineRule="auto"/>
        <w:ind w:firstLine="720"/>
      </w:pPr>
      <w:r>
        <w:t>Finally, to complete the preprocessing steps, several higher</w:t>
      </w:r>
      <w:r w:rsidR="00EC7B76">
        <w:t>-</w:t>
      </w:r>
      <w:r>
        <w:t xml:space="preserve">level features are extracted from a combination of positional data and event </w:t>
      </w:r>
      <w:r w:rsidR="000B6DE3">
        <w:t>labeling</w:t>
      </w:r>
      <w:r>
        <w:t xml:space="preserve"> to enable our candidate algorithm to </w:t>
      </w:r>
      <w:r>
        <w:lastRenderedPageBreak/>
        <w:t xml:space="preserve">detect potential DHO actions. </w:t>
      </w:r>
      <w:r w:rsidR="000B6DE3">
        <w:t xml:space="preserve">First, it must be determined which team is in possession of the ball for each given event. The raw coordinate data often extends well before and after the event in question, even overlapping neighboring events. This makes it difficult to tell which sections of the coordinate data ought to be ignored for a given event. Once </w:t>
      </w:r>
      <w:r w:rsidR="00262BFB">
        <w:t>possession has been determined</w:t>
      </w:r>
      <w:r w:rsidR="000B6DE3">
        <w:t xml:space="preserve">, </w:t>
      </w:r>
      <w:r w:rsidR="00262BFB">
        <w:t>directionality can be established</w:t>
      </w:r>
      <w:r w:rsidR="000B6DE3">
        <w:t xml:space="preserve"> by looking to see which basket each team is attempting to score on (this then flips during the second half of play). When the possession and directionality have been confirmed, the moments for the event can be extracted from the raw data, assigned an </w:t>
      </w:r>
      <w:r w:rsidR="00DB19E7">
        <w:t xml:space="preserve">id, </w:t>
      </w:r>
      <w:r w:rsidR="000B6DE3">
        <w:t>and added to the database.</w:t>
      </w:r>
    </w:p>
    <w:p w14:paraId="1909DC3B" w14:textId="446F94F1" w:rsidR="00F71871" w:rsidRPr="00700A02" w:rsidRDefault="00320540" w:rsidP="001B0CC7">
      <w:pPr>
        <w:spacing w:line="480" w:lineRule="auto"/>
        <w:ind w:firstLine="720"/>
      </w:pPr>
      <w:r>
        <w:t xml:space="preserve">Throughout the preprocessing and subsequent processes, there were several cases where inconsistencies that could not be reconciled were discovered. </w:t>
      </w:r>
      <w:r w:rsidR="00DB19E7">
        <w:t>An example of this is</w:t>
      </w:r>
      <w:r>
        <w:t xml:space="preserve"> when a tracking camera switches identifications or loses a player entirely, resulting in players jumping wildly between two different locations. Other </w:t>
      </w:r>
      <w:r w:rsidR="004028C5">
        <w:t>discrepancy</w:t>
      </w:r>
      <w:r>
        <w:t xml:space="preserve"> cases where the clock suddenly reverts or becomes constant during play or even suddenly becomes a series of </w:t>
      </w:r>
      <w:r w:rsidR="004028C5">
        <w:t>“</w:t>
      </w:r>
      <w:r>
        <w:t>NaN</w:t>
      </w:r>
      <w:r w:rsidR="004028C5">
        <w:t>”</w:t>
      </w:r>
      <w:r>
        <w:t xml:space="preserve"> values make it impossible to confirm based upon the raw data what exactly happened during the event. Considering the dataset is publicly available and from 2016, this thesis assumes</w:t>
      </w:r>
      <w:r w:rsidR="00DB19E7">
        <w:t xml:space="preserve"> that</w:t>
      </w:r>
      <w:r>
        <w:t xml:space="preserve"> many of these inconsistency issues in the raw data collection</w:t>
      </w:r>
      <w:r w:rsidR="00DB19E7">
        <w:t xml:space="preserve"> have been addressed</w:t>
      </w:r>
      <w:r>
        <w:t xml:space="preserve"> and </w:t>
      </w:r>
      <w:r w:rsidR="00DB19E7">
        <w:t xml:space="preserve">are </w:t>
      </w:r>
      <w:r>
        <w:t xml:space="preserve">therefore of little academic interest to the machine learning applications present in this pipeline. </w:t>
      </w:r>
      <w:r w:rsidR="00DB19E7">
        <w:t>Thus</w:t>
      </w:r>
      <w:r>
        <w:t xml:space="preserve">, odd events containing egregious raw data inconsistencies were removed from consideration. </w:t>
      </w:r>
    </w:p>
    <w:p w14:paraId="5FFACBD3" w14:textId="6A2BB148" w:rsidR="0067392C" w:rsidRDefault="00D34FB8" w:rsidP="00700A02">
      <w:pPr>
        <w:pStyle w:val="Heading4"/>
        <w:tabs>
          <w:tab w:val="clear" w:pos="720"/>
        </w:tabs>
      </w:pPr>
      <w:bookmarkStart w:id="63" w:name="_Toc69576705"/>
      <w:r>
        <w:t xml:space="preserve">3.1.2 </w:t>
      </w:r>
      <w:r w:rsidR="0067392C">
        <w:t>Candidate Algorithm</w:t>
      </w:r>
      <w:bookmarkEnd w:id="63"/>
    </w:p>
    <w:p w14:paraId="2356CEB6" w14:textId="23ECB3D3" w:rsidR="007A1A01" w:rsidRPr="00700A02" w:rsidRDefault="000D1D8F" w:rsidP="00640DC4">
      <w:pPr>
        <w:spacing w:line="480" w:lineRule="auto"/>
      </w:pPr>
      <w:r>
        <w:tab/>
        <w:t xml:space="preserve">Upon completion of the preprocessing stage, the focus shifts to identifying potential DHO candidates within the event data. </w:t>
      </w:r>
      <w:r w:rsidR="00E03C9F">
        <w:t>To</w:t>
      </w:r>
      <w:r w:rsidR="00443051">
        <w:t xml:space="preserve"> train the models, a collection of both positive and negative action examples must be gathered. </w:t>
      </w:r>
      <w:r>
        <w:t xml:space="preserve">This is not </w:t>
      </w:r>
      <w:r w:rsidR="004028C5">
        <w:t xml:space="preserve">a </w:t>
      </w:r>
      <w:r>
        <w:t>trivial</w:t>
      </w:r>
      <w:r w:rsidR="004028C5">
        <w:t xml:space="preserve"> task</w:t>
      </w:r>
      <w:r>
        <w:t xml:space="preserve">, as it requires identifying, </w:t>
      </w:r>
      <w:r w:rsidR="001F64A0">
        <w:t>recognizing,</w:t>
      </w:r>
      <w:r>
        <w:t xml:space="preserve"> and evaluating a series of different in-game states to determine the nature of the </w:t>
      </w:r>
      <w:r>
        <w:lastRenderedPageBreak/>
        <w:t xml:space="preserve">possession and player actions. </w:t>
      </w:r>
      <w:r w:rsidR="00443051">
        <w:t xml:space="preserve">The candidate algorithm is designed to parse the preprocessed data and return a list of potential actions it has identified that might be instances of DHOs. </w:t>
      </w:r>
      <w:r w:rsidR="00EC7B76">
        <w:t xml:space="preserve">This stage is discussed in </w:t>
      </w:r>
      <w:r w:rsidR="00DB19E7">
        <w:t xml:space="preserve">more </w:t>
      </w:r>
      <w:r w:rsidR="00EC7B76">
        <w:t xml:space="preserve">detail in </w:t>
      </w:r>
      <w:r w:rsidR="00DB19E7">
        <w:t>section 3.2</w:t>
      </w:r>
      <w:r w:rsidR="00EC7B76">
        <w:t>.</w:t>
      </w:r>
    </w:p>
    <w:p w14:paraId="4871D21D" w14:textId="4411E4F6" w:rsidR="0067392C" w:rsidRDefault="00D34FB8" w:rsidP="00640DC4">
      <w:pPr>
        <w:pStyle w:val="Heading4"/>
        <w:tabs>
          <w:tab w:val="clear" w:pos="720"/>
        </w:tabs>
      </w:pPr>
      <w:bookmarkStart w:id="64" w:name="_Toc69576706"/>
      <w:r>
        <w:t xml:space="preserve">3.1.3 </w:t>
      </w:r>
      <w:r w:rsidR="0067392C">
        <w:t>Manual</w:t>
      </w:r>
      <w:r w:rsidR="004028C5">
        <w:t xml:space="preserve"> (Human)</w:t>
      </w:r>
      <w:r w:rsidR="0067392C">
        <w:t xml:space="preserve"> Labeling</w:t>
      </w:r>
      <w:bookmarkEnd w:id="64"/>
    </w:p>
    <w:p w14:paraId="714F4A09" w14:textId="403B8676" w:rsidR="00637F53" w:rsidRPr="00637F53" w:rsidRDefault="007A1A01" w:rsidP="00640DC4">
      <w:pPr>
        <w:spacing w:line="480" w:lineRule="auto"/>
        <w:rPr>
          <w:color w:val="FF0000"/>
        </w:rPr>
      </w:pPr>
      <w:r>
        <w:tab/>
        <w:t xml:space="preserve">To manually label the candidates identified by the candidate algorithm, live broadcast recordings of the 15 games were obtained. Each game was then examined </w:t>
      </w:r>
      <w:r w:rsidR="00DB19E7">
        <w:t xml:space="preserve">from </w:t>
      </w:r>
      <w:r>
        <w:t>start to finish</w:t>
      </w:r>
      <w:r w:rsidR="00DB19E7">
        <w:t>,</w:t>
      </w:r>
      <w:r>
        <w:t xml:space="preserve"> looking for example of DHOs, marking all the candidates as negative or positive and recording any actions missed by the candidate algorithm. The most common</w:t>
      </w:r>
      <w:r w:rsidR="00637F53">
        <w:t>ly</w:t>
      </w:r>
      <w:r>
        <w:t xml:space="preserve"> missed examples were atypical actions in which an unusually long pass occurred</w:t>
      </w:r>
      <w:r w:rsidR="00DB19E7">
        <w:t>.</w:t>
      </w:r>
      <w:r>
        <w:t xml:space="preserve"> </w:t>
      </w:r>
      <w:r w:rsidR="00DB19E7">
        <w:t>In other cases, t</w:t>
      </w:r>
      <w:r>
        <w:t xml:space="preserve">he screener extended the ball far past themselves, so the pipeline no longer registered them as being in possession of the ball, since the player tracking does not extend to limbs. </w:t>
      </w:r>
      <w:r w:rsidR="00C11E1F">
        <w:t xml:space="preserve">An overview </w:t>
      </w:r>
      <w:r w:rsidR="005C02B8">
        <w:t>of the labeled data set can be found in  section 3.2.3.</w:t>
      </w:r>
    </w:p>
    <w:p w14:paraId="51966DB0" w14:textId="1B542D7B" w:rsidR="0067392C" w:rsidRDefault="00D34FB8" w:rsidP="00640DC4">
      <w:pPr>
        <w:pStyle w:val="Heading4"/>
        <w:tabs>
          <w:tab w:val="clear" w:pos="720"/>
        </w:tabs>
      </w:pPr>
      <w:bookmarkStart w:id="65" w:name="_Toc69576707"/>
      <w:r>
        <w:t xml:space="preserve">3.1.4 </w:t>
      </w:r>
      <w:r w:rsidR="0067392C">
        <w:t>Hexbin Mapping</w:t>
      </w:r>
      <w:bookmarkEnd w:id="65"/>
    </w:p>
    <w:p w14:paraId="29A74492" w14:textId="0DE7A10D" w:rsidR="00700A02" w:rsidRDefault="00915980" w:rsidP="00640DC4">
      <w:pPr>
        <w:spacing w:line="480" w:lineRule="auto"/>
      </w:pPr>
      <w:r>
        <w:tab/>
        <w:t xml:space="preserve">One challenge in pattern mining and extraction is overcoming the specificity of the data to identify more general trends. When using coordinate data and trajectories as precise as those contained in the SportVU dataset, similar actions may appear more distinctive than they are. In examining patterns in on-ball screen actions, many </w:t>
      </w:r>
      <w:r w:rsidR="003A71EE">
        <w:t xml:space="preserve">attempts have been made to abstract details from the coordinate data to better detect trends, often involving convolutional neural networks. These algorithms take in images of the players movements plotted onto a basketball court and produce fuzzy images that remove the precision of the data without compromising the representation. </w:t>
      </w:r>
    </w:p>
    <w:p w14:paraId="2A8B9918" w14:textId="277ACB6E" w:rsidR="003A71EE" w:rsidRPr="00700A02" w:rsidRDefault="003A71EE" w:rsidP="00640DC4">
      <w:pPr>
        <w:spacing w:line="480" w:lineRule="auto"/>
      </w:pPr>
      <w:r>
        <w:tab/>
        <w:t xml:space="preserve">This thesis seeks to produce a similar form of precision abstraction </w:t>
      </w:r>
      <w:r w:rsidR="00E03C9F">
        <w:t>to</w:t>
      </w:r>
      <w:r>
        <w:t xml:space="preserve"> </w:t>
      </w:r>
      <w:r w:rsidR="004028C5">
        <w:t>efficiently</w:t>
      </w:r>
      <w:r>
        <w:t xml:space="preserve"> train machine learning classifiers by using</w:t>
      </w:r>
      <w:r w:rsidR="00DB19E7">
        <w:t xml:space="preserve"> </w:t>
      </w:r>
      <w:r>
        <w:t>hexbin mappings of player trajectories</w:t>
      </w:r>
      <w:r w:rsidR="00DB19E7">
        <w:t xml:space="preserve"> instead of a CNN</w:t>
      </w:r>
      <w:r>
        <w:t xml:space="preserve">. </w:t>
      </w:r>
      <w:r>
        <w:lastRenderedPageBreak/>
        <w:t>These plots are essential</w:t>
      </w:r>
      <w:r w:rsidR="00520EE5">
        <w:t>ly</w:t>
      </w:r>
      <w:r>
        <w:t xml:space="preserve"> hexagonal trajectory cell paths that embed the movements of a player or the ball in a series of hexagons color</w:t>
      </w:r>
      <w:r w:rsidR="00520EE5">
        <w:t>-</w:t>
      </w:r>
      <w:r>
        <w:t xml:space="preserve">weighted by time spent in that cell. Using these hexagon cell indices as opposed to extremely precise coordinates </w:t>
      </w:r>
      <w:r w:rsidR="00520EE5">
        <w:t>preserves the high-level patterns present in the data while abstracting away the details of the trajectory path</w:t>
      </w:r>
      <w:r>
        <w:t>. This process is discussed in more depth in a later sectio</w:t>
      </w:r>
      <w:r w:rsidR="00052E31">
        <w:t>n 3.3.</w:t>
      </w:r>
      <w:r>
        <w:t xml:space="preserve"> </w:t>
      </w:r>
    </w:p>
    <w:p w14:paraId="7BFB41BB" w14:textId="18091DEE" w:rsidR="0067392C" w:rsidRDefault="00D34FB8" w:rsidP="00640DC4">
      <w:pPr>
        <w:pStyle w:val="Heading4"/>
        <w:tabs>
          <w:tab w:val="clear" w:pos="720"/>
        </w:tabs>
      </w:pPr>
      <w:bookmarkStart w:id="66" w:name="_Toc69576708"/>
      <w:r>
        <w:t xml:space="preserve">3.1.5 </w:t>
      </w:r>
      <w:r w:rsidR="0067392C">
        <w:t>Feature Generating</w:t>
      </w:r>
      <w:bookmarkEnd w:id="66"/>
    </w:p>
    <w:p w14:paraId="08FF614C" w14:textId="12023C20" w:rsidR="00700A02" w:rsidRPr="00700A02" w:rsidRDefault="00A95184" w:rsidP="00640DC4">
      <w:pPr>
        <w:spacing w:line="480" w:lineRule="auto"/>
      </w:pPr>
      <w:r>
        <w:tab/>
      </w:r>
      <w:r w:rsidR="00520EE5">
        <w:t>E</w:t>
      </w:r>
      <w:r>
        <w:t>ffectively train</w:t>
      </w:r>
      <w:r w:rsidR="00520EE5">
        <w:t>ing</w:t>
      </w:r>
      <w:r>
        <w:t xml:space="preserve"> a classification model requires a descriptive feature vector that encapsulates the distinguishing aspects of a training example. Powerful classification models have been constructed on only a handful of engineered features</w:t>
      </w:r>
      <w:r w:rsidR="00052E31">
        <w:t xml:space="preserve">. </w:t>
      </w:r>
      <w:r w:rsidR="00520EE5">
        <w:t>Therefore</w:t>
      </w:r>
      <w:r>
        <w:t xml:space="preserve">, this thesis assembles a selective list of </w:t>
      </w:r>
      <w:r w:rsidR="00520EE5">
        <w:t>fifty</w:t>
      </w:r>
      <w:r>
        <w:t xml:space="preserve"> extracted and engineered features that </w:t>
      </w:r>
      <w:r w:rsidR="00520EE5">
        <w:t>seek</w:t>
      </w:r>
      <w:r>
        <w:t xml:space="preserve"> to capture the characteristics and roles of the involved players</w:t>
      </w:r>
      <w:r w:rsidR="00520EE5">
        <w:t>’</w:t>
      </w:r>
      <w:r>
        <w:t xml:space="preserve"> movements, as well as aspects of the wider state of play. Once these features are generated for a candidate, they are assigned an id, associated with </w:t>
      </w:r>
      <w:r w:rsidR="00520EE5">
        <w:t>the corresponding candidate</w:t>
      </w:r>
      <w:r>
        <w:t>, an</w:t>
      </w:r>
      <w:r w:rsidR="00520EE5">
        <w:t>d</w:t>
      </w:r>
      <w:r>
        <w:t xml:space="preserve"> added to the relational database. An exhaustive list and further discussion of these generated features is contained in a later section</w:t>
      </w:r>
      <w:r w:rsidR="00DD4C7D">
        <w:t xml:space="preserve"> </w:t>
      </w:r>
      <w:r>
        <w:t xml:space="preserve">. </w:t>
      </w:r>
    </w:p>
    <w:p w14:paraId="711594BF" w14:textId="15F721E2" w:rsidR="0067392C" w:rsidRDefault="00D34FB8" w:rsidP="00700A02">
      <w:pPr>
        <w:pStyle w:val="Heading4"/>
        <w:tabs>
          <w:tab w:val="clear" w:pos="720"/>
        </w:tabs>
      </w:pPr>
      <w:bookmarkStart w:id="67" w:name="_Toc69576709"/>
      <w:r>
        <w:t xml:space="preserve">3.1.6 </w:t>
      </w:r>
      <w:r w:rsidR="0067392C">
        <w:t>Model Training</w:t>
      </w:r>
      <w:bookmarkEnd w:id="67"/>
    </w:p>
    <w:p w14:paraId="3496C02B" w14:textId="19E559D3" w:rsidR="00DD4C7D" w:rsidRDefault="00DD4C7D" w:rsidP="00560811">
      <w:pPr>
        <w:spacing w:line="480" w:lineRule="auto"/>
      </w:pPr>
      <w:r>
        <w:tab/>
        <w:t xml:space="preserve">The training models implemented in this thesis all use training and testing sets to fit the dataset and configure their predictions. </w:t>
      </w:r>
      <w:r w:rsidR="0063294D">
        <w:t>While the specific configuration</w:t>
      </w:r>
      <w:r w:rsidR="00520EE5">
        <w:t>s</w:t>
      </w:r>
      <w:r w:rsidR="0063294D">
        <w:t xml:space="preserve"> differ slightly, most models use an 80/20 training and testing split, </w:t>
      </w:r>
      <w:r w:rsidR="00520EE5">
        <w:t>and</w:t>
      </w:r>
      <w:r w:rsidR="0063294D">
        <w:t xml:space="preserve"> the Keras/TensorFlow model also uses a validation set to avoid overfitting. </w:t>
      </w:r>
      <w:r w:rsidR="00520EE5">
        <w:t>This is done</w:t>
      </w:r>
      <w:r w:rsidR="0063294D">
        <w:t xml:space="preserve"> to evaluate how each of the models </w:t>
      </w:r>
      <w:r w:rsidR="004028C5">
        <w:t>performs</w:t>
      </w:r>
      <w:r w:rsidR="0063294D">
        <w:t xml:space="preserve"> when exposed to unseen data. Each classification model, especially the deep learning versions, can </w:t>
      </w:r>
      <w:r w:rsidR="00520EE5">
        <w:t>develop a prediction model from a dataset</w:t>
      </w:r>
      <w:r w:rsidR="0063294D">
        <w:t xml:space="preserve">, but this is often achieved by learning specific trends and characteristics present in </w:t>
      </w:r>
      <w:r w:rsidR="00520EE5">
        <w:t>that dataset</w:t>
      </w:r>
      <w:r w:rsidR="0063294D">
        <w:t xml:space="preserve"> that might not scale to </w:t>
      </w:r>
      <w:r w:rsidR="00520EE5">
        <w:t>further</w:t>
      </w:r>
      <w:r w:rsidR="0063294D">
        <w:t xml:space="preserve"> examples. </w:t>
      </w:r>
      <w:r w:rsidR="0063294D">
        <w:lastRenderedPageBreak/>
        <w:t xml:space="preserve">Ensuring </w:t>
      </w:r>
      <w:r w:rsidR="00520EE5">
        <w:t xml:space="preserve">that </w:t>
      </w:r>
      <w:r w:rsidR="0063294D">
        <w:t xml:space="preserve">model training always occurs on a disparate dataset ensures </w:t>
      </w:r>
      <w:r w:rsidR="00520EE5">
        <w:t>the</w:t>
      </w:r>
      <w:r w:rsidR="0063294D">
        <w:t xml:space="preserve"> models are configured to be as flexible and predictive as possible when exposed to new data.</w:t>
      </w:r>
    </w:p>
    <w:p w14:paraId="550B7A68" w14:textId="7D43050C" w:rsidR="00370E54" w:rsidRDefault="00370E54" w:rsidP="00560811">
      <w:pPr>
        <w:spacing w:line="480" w:lineRule="auto"/>
      </w:pPr>
      <w:r>
        <w:tab/>
        <w:t xml:space="preserve">The data </w:t>
      </w:r>
      <w:r w:rsidR="00682BBA">
        <w:t>were</w:t>
      </w:r>
      <w:r>
        <w:t xml:space="preserve"> also normalized using min</w:t>
      </w:r>
      <w:r w:rsidR="004028C5">
        <w:t>-</w:t>
      </w:r>
      <w:r>
        <w:t>max scaling to ensure that different scales did</w:t>
      </w:r>
      <w:r w:rsidR="00682BBA">
        <w:t xml:space="preserve"> not </w:t>
      </w:r>
      <w:r>
        <w:t>create improper feature weights. The process of min</w:t>
      </w:r>
      <w:r w:rsidR="00682BBA">
        <w:t>-</w:t>
      </w:r>
      <w:r>
        <w:t xml:space="preserve">max normalization places all numeric features </w:t>
      </w:r>
      <w:r w:rsidR="00682BBA">
        <w:t>in</w:t>
      </w:r>
      <w:r>
        <w:t xml:space="preserve"> a range </w:t>
      </w:r>
      <w:r w:rsidR="00682BBA">
        <w:t>from</w:t>
      </w:r>
      <w:r>
        <w:t xml:space="preserve"> 0 </w:t>
      </w:r>
      <w:r w:rsidR="00682BBA">
        <w:t>to</w:t>
      </w:r>
      <w:r>
        <w:t xml:space="preserve"> 1, with 0 being the min and 1 being the max. This ensures that a feature that typically falls between 0 and 1 is not overshadowed by a feature whose range is between 1-1000. </w:t>
      </w:r>
    </w:p>
    <w:p w14:paraId="752CB39A" w14:textId="1678D52C" w:rsidR="0067392C" w:rsidRDefault="00D34FB8" w:rsidP="00700A02">
      <w:pPr>
        <w:pStyle w:val="Heading4"/>
        <w:tabs>
          <w:tab w:val="clear" w:pos="720"/>
        </w:tabs>
      </w:pPr>
      <w:bookmarkStart w:id="68" w:name="_Toc69576710"/>
      <w:r>
        <w:t xml:space="preserve">3.1.7 </w:t>
      </w:r>
      <w:r w:rsidR="0067392C">
        <w:t>Model Testing</w:t>
      </w:r>
      <w:bookmarkEnd w:id="68"/>
    </w:p>
    <w:p w14:paraId="2C2019B9" w14:textId="6E90D60C" w:rsidR="00251DE3" w:rsidRDefault="0063294D" w:rsidP="002233A8">
      <w:pPr>
        <w:spacing w:line="480" w:lineRule="auto"/>
      </w:pPr>
      <w:r>
        <w:tab/>
        <w:t xml:space="preserve">Once the learning models have been </w:t>
      </w:r>
      <w:r w:rsidR="004028C5">
        <w:t>constructed</w:t>
      </w:r>
      <w:r>
        <w:t xml:space="preserve"> on the training set, the remaining testing set can be used to gather accuracy and performance metrics to evaluate the quality of </w:t>
      </w:r>
      <w:r w:rsidR="00F17B5D">
        <w:t>the</w:t>
      </w:r>
      <w:r>
        <w:t xml:space="preserve"> model and feature set. The skewness of positive to negative examples means </w:t>
      </w:r>
      <w:r w:rsidR="00262BFB">
        <w:t>the data must be split</w:t>
      </w:r>
      <w:r>
        <w:t xml:space="preserve"> carefully to ensure there are enough positive cases in the testing set </w:t>
      </w:r>
      <w:r w:rsidR="00F17B5D">
        <w:t>for proper evaluation</w:t>
      </w:r>
      <w:r>
        <w:t xml:space="preserve">. </w:t>
      </w:r>
    </w:p>
    <w:p w14:paraId="10D9E1C0" w14:textId="0DA299E3" w:rsidR="002233A8" w:rsidRDefault="0063294D" w:rsidP="002233A8">
      <w:pPr>
        <w:spacing w:line="480" w:lineRule="auto"/>
      </w:pPr>
      <w:r>
        <w:tab/>
        <w:t>The model is tested by using its configured predictive model to generate a set of class designations for the testing set</w:t>
      </w:r>
      <w:r w:rsidR="002233A8">
        <w:t xml:space="preserve">. Those designations are then compared to the actual </w:t>
      </w:r>
      <w:r w:rsidR="004028C5">
        <w:t>labels</w:t>
      </w:r>
      <w:r w:rsidR="002233A8">
        <w:t xml:space="preserve"> of those examples</w:t>
      </w:r>
      <w:r w:rsidR="00F17B5D">
        <w:t>,</w:t>
      </w:r>
      <w:r w:rsidR="002233A8">
        <w:t xml:space="preserve"> and four metrics are collected per class: false positives, false negative, true positives, and true negatives. These four metrics </w:t>
      </w:r>
      <w:r w:rsidR="00F17B5D">
        <w:t>comprise</w:t>
      </w:r>
      <w:r w:rsidR="002233A8">
        <w:t xml:space="preserve"> what is referred to as confusion matrix and are the underlying </w:t>
      </w:r>
      <w:r w:rsidR="00F17B5D">
        <w:t>statistics</w:t>
      </w:r>
      <w:r w:rsidR="002233A8">
        <w:t xml:space="preserve"> for many of the standard accuracy metrics</w:t>
      </w:r>
      <w:r w:rsidR="00F17B5D">
        <w:t>,</w:t>
      </w:r>
      <w:r w:rsidR="002233A8">
        <w:t xml:space="preserve"> such as precision and recall. </w:t>
      </w:r>
    </w:p>
    <w:p w14:paraId="52D89331" w14:textId="2B4CB2C0" w:rsidR="0063294D" w:rsidRPr="00251DE3" w:rsidRDefault="004028C5" w:rsidP="002233A8">
      <w:pPr>
        <w:spacing w:line="480" w:lineRule="auto"/>
        <w:ind w:firstLine="720"/>
      </w:pPr>
      <w:r>
        <w:t>Models that achieve higher</w:t>
      </w:r>
      <w:r w:rsidR="00F17B5D">
        <w:t xml:space="preserve"> counts of</w:t>
      </w:r>
      <w:r>
        <w:t xml:space="preserve"> true positives and true negatives</w:t>
      </w:r>
      <w:r w:rsidR="002233A8">
        <w:t xml:space="preserve"> can be said to perform</w:t>
      </w:r>
      <w:r>
        <w:t xml:space="preserve"> better</w:t>
      </w:r>
      <w:r w:rsidR="002233A8">
        <w:t xml:space="preserve">, although there are contrasting considerations. It is often difficult to make a model that effectively avoids false positives and negatives. </w:t>
      </w:r>
      <w:r w:rsidR="00F17B5D">
        <w:t>Rather</w:t>
      </w:r>
      <w:r w:rsidR="002233A8">
        <w:t xml:space="preserve">, it can </w:t>
      </w:r>
      <w:r w:rsidR="00F17B5D">
        <w:t xml:space="preserve">typically </w:t>
      </w:r>
      <w:r w:rsidR="002233A8">
        <w:t xml:space="preserve">only be skewed to be more conservative or aggressive in its classification, resulting in either fewer or </w:t>
      </w:r>
      <w:r w:rsidR="00F17B5D">
        <w:t>more</w:t>
      </w:r>
      <w:r w:rsidR="002233A8">
        <w:t xml:space="preserve"> false </w:t>
      </w:r>
      <w:r w:rsidR="002233A8">
        <w:lastRenderedPageBreak/>
        <w:t xml:space="preserve">positives respectively. In cases where a false negative </w:t>
      </w:r>
      <w:r w:rsidR="00E03C9F">
        <w:t>is</w:t>
      </w:r>
      <w:r w:rsidR="002233A8">
        <w:t xml:space="preserve"> more costly, for example</w:t>
      </w:r>
      <w:r w:rsidR="00F17B5D">
        <w:t>,</w:t>
      </w:r>
      <w:r w:rsidR="002233A8">
        <w:t xml:space="preserve"> a cancer diagnosis, a model is skewed to err on the side of caution by designati</w:t>
      </w:r>
      <w:r w:rsidR="00F17B5D">
        <w:t xml:space="preserve">ng </w:t>
      </w:r>
      <w:r w:rsidR="002233A8">
        <w:t xml:space="preserve">a positive class if unsure. </w:t>
      </w:r>
    </w:p>
    <w:p w14:paraId="12253014" w14:textId="485F250B" w:rsidR="0067392C" w:rsidRDefault="00D34FB8" w:rsidP="00640DC4">
      <w:pPr>
        <w:pStyle w:val="Heading3"/>
      </w:pPr>
      <w:bookmarkStart w:id="69" w:name="_Toc69576711"/>
      <w:r>
        <w:t xml:space="preserve">3.2 </w:t>
      </w:r>
      <w:r w:rsidR="0067392C">
        <w:t>Candidate Algorithm</w:t>
      </w:r>
      <w:bookmarkEnd w:id="69"/>
    </w:p>
    <w:p w14:paraId="1F0A4D1A" w14:textId="2B419A0F" w:rsidR="00700A02" w:rsidRDefault="00EC7B76" w:rsidP="00640DC4">
      <w:pPr>
        <w:spacing w:line="480" w:lineRule="auto"/>
      </w:pPr>
      <w:r>
        <w:tab/>
      </w:r>
      <w:r w:rsidR="004028C5">
        <w:t xml:space="preserve">As discussed </w:t>
      </w:r>
      <w:r w:rsidR="00F17B5D">
        <w:t>previously</w:t>
      </w:r>
      <w:r w:rsidR="004028C5">
        <w:t>,</w:t>
      </w:r>
      <w:r>
        <w:t xml:space="preserve"> a rule-based algorithm </w:t>
      </w:r>
      <w:r w:rsidR="00B758E4">
        <w:t>can identify</w:t>
      </w:r>
      <w:r>
        <w:t xml:space="preserve"> and extract basic actions from </w:t>
      </w:r>
      <w:r w:rsidR="00B758E4">
        <w:t xml:space="preserve">the </w:t>
      </w:r>
      <w:r>
        <w:t xml:space="preserve">complex, real-time </w:t>
      </w:r>
      <w:r w:rsidR="00B758E4">
        <w:t xml:space="preserve">player motion data. For example, a screen is often identified in the literature by calculating relative distances for </w:t>
      </w:r>
      <w:r w:rsidR="00443051">
        <w:t>all</w:t>
      </w:r>
      <w:r w:rsidR="00B758E4">
        <w:t xml:space="preserve"> the offensive players on the court and looking for any pair whose relative distance is within a certain margin, often five feet. Obviously, such an approach is somewhat limited, because it is often the case that two players are within a </w:t>
      </w:r>
      <w:r w:rsidR="00F17B5D">
        <w:t>five</w:t>
      </w:r>
      <w:r w:rsidR="00B758E4">
        <w:t xml:space="preserve">-foot proximity </w:t>
      </w:r>
      <w:r w:rsidR="00F17B5D">
        <w:t>of</w:t>
      </w:r>
      <w:r w:rsidR="00B758E4">
        <w:t xml:space="preserve"> each other, but no screen occurs. They may be jockeying for rebounding possession, running past one another, or simply standing closely. This makes classifying any action, even one as simple as a screen, a complicated task that requires </w:t>
      </w:r>
      <w:r w:rsidR="00F17B5D">
        <w:t xml:space="preserve">either </w:t>
      </w:r>
      <w:r w:rsidR="00B758E4">
        <w:t>a great many specific rules that run the risk of overfitting the data or a small set of looser rules that either capture to</w:t>
      </w:r>
      <w:r w:rsidR="00F17B5D">
        <w:t>o</w:t>
      </w:r>
      <w:r w:rsidR="00B758E4">
        <w:t xml:space="preserve"> much noise or fail to identify numerous positive instances.</w:t>
      </w:r>
    </w:p>
    <w:p w14:paraId="23EFD57F" w14:textId="2B80BF31" w:rsidR="004A6D4B" w:rsidRPr="0066106F" w:rsidRDefault="004A6D4B" w:rsidP="0066106F">
      <w:pPr>
        <w:pStyle w:val="Caption"/>
        <w:rPr>
          <w:b w:val="0"/>
          <w:bCs/>
        </w:rPr>
      </w:pPr>
      <w:bookmarkStart w:id="70" w:name="_Toc68431356"/>
      <w:r>
        <w:t xml:space="preserve">Figure </w:t>
      </w:r>
      <w:fldSimple w:instr=" SEQ Figure \* ARABIC ">
        <w:r w:rsidR="00C17107">
          <w:rPr>
            <w:noProof/>
          </w:rPr>
          <w:t>14</w:t>
        </w:r>
      </w:fldSimple>
      <w:r w:rsidR="00640DC4">
        <w:rPr>
          <w:noProof/>
        </w:rPr>
        <w:t>.</w:t>
      </w:r>
      <w:r w:rsidR="0066106F">
        <w:rPr>
          <w:noProof/>
        </w:rPr>
        <w:t xml:space="preserve"> </w:t>
      </w:r>
      <w:r w:rsidRPr="0066106F">
        <w:rPr>
          <w:b w:val="0"/>
          <w:bCs/>
          <w:i/>
        </w:rPr>
        <w:t>Steps in the candidate algorithm selection process</w:t>
      </w:r>
      <w:bookmarkEnd w:id="70"/>
    </w:p>
    <w:p w14:paraId="74767799" w14:textId="134D6F6D" w:rsidR="004A6D4B" w:rsidRDefault="004A6D4B" w:rsidP="001B0CC7">
      <w:pPr>
        <w:spacing w:after="0" w:line="480" w:lineRule="auto"/>
        <w:jc w:val="both"/>
      </w:pPr>
      <w:r w:rsidRPr="004A6D4B">
        <w:rPr>
          <w:noProof/>
        </w:rPr>
        <w:drawing>
          <wp:inline distT="0" distB="0" distL="0" distR="0" wp14:anchorId="1CB87361" wp14:editId="02B81212">
            <wp:extent cx="5742633" cy="1752600"/>
            <wp:effectExtent l="0" t="0" r="0" b="0"/>
            <wp:docPr id="2" name="Diagram 2">
              <a:extLst xmlns:a="http://schemas.openxmlformats.org/drawingml/2006/main">
                <a:ext uri="{FF2B5EF4-FFF2-40B4-BE49-F238E27FC236}">
                  <a16:creationId xmlns:a16="http://schemas.microsoft.com/office/drawing/2014/main" id="{4300FB76-C353-4ED9-8B9E-EF55B53938A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B410811" w14:textId="600A0887" w:rsidR="00B758E4" w:rsidRPr="00700A02" w:rsidRDefault="00B758E4" w:rsidP="00640DC4">
      <w:pPr>
        <w:spacing w:line="480" w:lineRule="auto"/>
      </w:pPr>
      <w:r>
        <w:tab/>
      </w:r>
      <w:r w:rsidR="004028C5">
        <w:t xml:space="preserve">Due to these challenges, relying only on rule-based algorithms to identify and classify </w:t>
      </w:r>
      <w:r>
        <w:t>classifying complex actions involving multiple coordinating players</w:t>
      </w:r>
      <w:r w:rsidR="004028C5">
        <w:t xml:space="preserve"> provides limited outcomes, especially in terms of precision</w:t>
      </w:r>
      <w:r>
        <w:t xml:space="preserve">. The candidate algorithm is therefore designed with a minimal </w:t>
      </w:r>
      <w:r>
        <w:lastRenderedPageBreak/>
        <w:t xml:space="preserve">rule set intended to capture a wide training set of both positive and negative instances so that the actual classification can be performed by a machine learning model informed by the actions that pass the candidate algorithms rules. </w:t>
      </w:r>
    </w:p>
    <w:p w14:paraId="47AC678A" w14:textId="3A36BB94" w:rsidR="0067392C" w:rsidRDefault="00D34FB8" w:rsidP="00700A02">
      <w:pPr>
        <w:pStyle w:val="Heading4"/>
        <w:tabs>
          <w:tab w:val="clear" w:pos="720"/>
        </w:tabs>
      </w:pPr>
      <w:bookmarkStart w:id="71" w:name="_Toc69576712"/>
      <w:r>
        <w:t xml:space="preserve">3.2.1 </w:t>
      </w:r>
      <w:r w:rsidR="0067392C">
        <w:t>Identifying Passes</w:t>
      </w:r>
      <w:bookmarkEnd w:id="71"/>
    </w:p>
    <w:p w14:paraId="2EC872BF" w14:textId="3C64EA1A" w:rsidR="00EC7B76" w:rsidRPr="0023138A" w:rsidRDefault="004028C5" w:rsidP="00640DC4">
      <w:pPr>
        <w:spacing w:line="480" w:lineRule="auto"/>
        <w:ind w:firstLine="720"/>
        <w:rPr>
          <w:b/>
          <w:iCs/>
          <w:szCs w:val="18"/>
        </w:rPr>
      </w:pPr>
      <w:r>
        <w:t>Much</w:t>
      </w:r>
      <w:r w:rsidR="00EC7B76">
        <w:t xml:space="preserve"> like</w:t>
      </w:r>
      <w:r>
        <w:t xml:space="preserve"> </w:t>
      </w:r>
      <w:r w:rsidR="009D2D84">
        <w:t xml:space="preserve">in </w:t>
      </w:r>
      <w:r>
        <w:t>the</w:t>
      </w:r>
      <w:r w:rsidR="00EC7B76">
        <w:t xml:space="preserve"> example from the literature</w:t>
      </w:r>
      <w:r>
        <w:t xml:space="preserve"> </w:t>
      </w:r>
      <w:r w:rsidR="00EC7B76">
        <w:t>attempting to classify on-ball screens,</w:t>
      </w:r>
      <w:r>
        <w:t xml:space="preserve"> the first step in the dribble-hand-off classification pipeline</w:t>
      </w:r>
      <w:r w:rsidR="00EC7B76">
        <w:t xml:space="preserve"> is to identify who is in possession of the ball at a given time</w:t>
      </w:r>
      <w:r w:rsidR="009D2D84">
        <w:t xml:space="preserve"> (</w:t>
      </w:r>
      <w:r w:rsidR="005E442A">
        <w:t>se</w:t>
      </w:r>
      <w:r w:rsidR="001A3896">
        <w:t>e</w:t>
      </w:r>
      <w:r w:rsidR="00556ED7">
        <w:t xml:space="preserve"> Figure 13</w:t>
      </w:r>
      <w:r w:rsidR="009D2D84">
        <w:t>)</w:t>
      </w:r>
      <w:r w:rsidR="00EC7B76">
        <w:t xml:space="preserve">. In basketball, this </w:t>
      </w:r>
      <w:r w:rsidR="009D2D84">
        <w:t xml:space="preserve">individual </w:t>
      </w:r>
      <w:r w:rsidR="00EC7B76">
        <w:t>is referred to as the ball-handler and can be found by taking the Euclidean distance from the ball to each of the offensive players and choosing the player corresponding to the minimum distance. While this is not perfect and cannot capture certain situations</w:t>
      </w:r>
      <w:r w:rsidR="009D2D84">
        <w:t>,</w:t>
      </w:r>
      <w:r w:rsidR="00EC7B76">
        <w:t xml:space="preserve"> like a player fumbling a ball, it is a reasonable start given the constraints of the dataset. A few additional rules concerning the radius of the ball are added to help rule out instances where a shot is taken, or players are fighting for a rebound and no one is technically in possession. Finally, a distance threshold of five feet is set, and for all moments in which no offensive player is under that threshold, possession is marked as </w:t>
      </w:r>
      <w:r w:rsidR="009B1FC5">
        <w:t>“</w:t>
      </w:r>
      <w:r w:rsidR="00EC7B76">
        <w:t>N/A</w:t>
      </w:r>
      <w:r w:rsidR="009B1FC5">
        <w:t>”</w:t>
      </w:r>
      <w:r w:rsidR="00EC7B76">
        <w:t>.</w:t>
      </w:r>
    </w:p>
    <w:p w14:paraId="55D903D5" w14:textId="361D1181" w:rsidR="00700A02" w:rsidRPr="00700A02" w:rsidRDefault="00EC7B76" w:rsidP="0081516B">
      <w:pPr>
        <w:spacing w:line="480" w:lineRule="auto"/>
      </w:pPr>
      <w:r>
        <w:tab/>
        <w:t>From the ball</w:t>
      </w:r>
      <w:r w:rsidR="009D2D84">
        <w:t>-</w:t>
      </w:r>
      <w:r>
        <w:t xml:space="preserve">handler data, a list of all passes for a given event can be extracted by looking for shifts in possession. Since the moments </w:t>
      </w:r>
      <w:r w:rsidR="009D2D84">
        <w:t xml:space="preserve">when </w:t>
      </w:r>
      <w:r>
        <w:t xml:space="preserve">possession </w:t>
      </w:r>
      <w:r w:rsidR="009D2D84">
        <w:t>is</w:t>
      </w:r>
      <w:r>
        <w:t xml:space="preserve"> lost and regained are marked and associated with a specific coordinate</w:t>
      </w:r>
      <w:r w:rsidR="004028C5">
        <w:t xml:space="preserve"> in the SportVU data</w:t>
      </w:r>
      <w:r>
        <w:t xml:space="preserve">, this data can be used to set the start and end locations of the pass and </w:t>
      </w:r>
      <w:r w:rsidR="009D2D84">
        <w:t xml:space="preserve">determine </w:t>
      </w:r>
      <w:r>
        <w:t xml:space="preserve">how long it took for the pass to be completed. </w:t>
      </w:r>
    </w:p>
    <w:p w14:paraId="6C6797C6" w14:textId="4C900AA4" w:rsidR="0067392C" w:rsidRDefault="00D34FB8" w:rsidP="0081516B">
      <w:pPr>
        <w:pStyle w:val="Heading4"/>
        <w:tabs>
          <w:tab w:val="clear" w:pos="720"/>
        </w:tabs>
      </w:pPr>
      <w:bookmarkStart w:id="72" w:name="_Toc69576713"/>
      <w:r>
        <w:t xml:space="preserve">3.2.2 </w:t>
      </w:r>
      <w:r w:rsidR="0067392C">
        <w:t>Selecting Candidates</w:t>
      </w:r>
      <w:bookmarkEnd w:id="72"/>
    </w:p>
    <w:p w14:paraId="30B5CDCC" w14:textId="5AFFA0FB" w:rsidR="00443051" w:rsidRDefault="00EC7B76" w:rsidP="0081516B">
      <w:pPr>
        <w:spacing w:line="480" w:lineRule="auto"/>
        <w:ind w:firstLine="720"/>
      </w:pPr>
      <w:r>
        <w:t xml:space="preserve">Finally, the list of extracted passes is combined with </w:t>
      </w:r>
      <w:r w:rsidR="004028C5">
        <w:t>two</w:t>
      </w:r>
      <w:r>
        <w:t xml:space="preserve"> additional rules to eliminate certain types of passes, </w:t>
      </w:r>
      <w:r w:rsidR="000B5A11">
        <w:t xml:space="preserve">such as </w:t>
      </w:r>
      <w:r>
        <w:t>those that occur in the painted area closest to the basket</w:t>
      </w:r>
      <w:r w:rsidR="000B5A11">
        <w:t xml:space="preserve"> (the paint)</w:t>
      </w:r>
      <w:r w:rsidR="004028C5">
        <w:t xml:space="preserve"> or</w:t>
      </w:r>
      <w:r w:rsidR="000B5A11">
        <w:t xml:space="preserve"> those that</w:t>
      </w:r>
      <w:r w:rsidR="004028C5">
        <w:t xml:space="preserve"> originate from out of bounds</w:t>
      </w:r>
      <w:r>
        <w:t xml:space="preserve">. </w:t>
      </w:r>
      <w:r w:rsidR="00443051">
        <w:t xml:space="preserve">While it is not impossible to have a DHO that </w:t>
      </w:r>
      <w:r w:rsidR="00443051">
        <w:lastRenderedPageBreak/>
        <w:t>occurs in the paint</w:t>
      </w:r>
      <w:r w:rsidR="000B5A11">
        <w:t xml:space="preserve">, </w:t>
      </w:r>
      <w:r w:rsidR="00443051">
        <w:t>these additional rules filter a significant amount of noise from the final dataset</w:t>
      </w:r>
      <w:r w:rsidR="000B5A11">
        <w:t>,</w:t>
      </w:r>
      <w:r w:rsidR="00443051">
        <w:t xml:space="preserve"> while losing only a handful of positive instances. </w:t>
      </w:r>
    </w:p>
    <w:p w14:paraId="49EF6DDA" w14:textId="1FABCD4E" w:rsidR="00EC7B76" w:rsidRDefault="00443051" w:rsidP="0081516B">
      <w:pPr>
        <w:spacing w:line="480" w:lineRule="auto"/>
        <w:ind w:firstLine="720"/>
      </w:pPr>
      <w:r>
        <w:t xml:space="preserve">The passes are then evaluated by how long it took for the pass to be completed. This is measured by looking at </w:t>
      </w:r>
      <w:r w:rsidR="000B5A11">
        <w:t>when</w:t>
      </w:r>
      <w:r>
        <w:t xml:space="preserve"> the ball first leaves the possession of the passing player and the corresponding moment in which the ball first enters the possession of the receiving player. </w:t>
      </w:r>
      <w:r w:rsidR="00EC7B76">
        <w:t>Any remaining pass that occurs within a small enough time span</w:t>
      </w:r>
      <w:r w:rsidR="00D34FB8">
        <w:t xml:space="preserve"> (</w:t>
      </w:r>
      <w:r w:rsidR="00EC7B76">
        <w:t xml:space="preserve">typically </w:t>
      </w:r>
      <w:r w:rsidR="000B5A11">
        <w:t>eight</w:t>
      </w:r>
      <w:r w:rsidR="00EC7B76">
        <w:t xml:space="preserve"> moments</w:t>
      </w:r>
      <w:r w:rsidR="000B5A11">
        <w:t>,</w:t>
      </w:r>
      <w:r w:rsidR="00EC7B76">
        <w:t xml:space="preserve"> depending on the capture rate </w:t>
      </w:r>
      <w:r w:rsidR="00D34FB8">
        <w:t>for that</w:t>
      </w:r>
      <w:r w:rsidR="00EC7B76">
        <w:t xml:space="preserve"> particular game</w:t>
      </w:r>
      <w:r w:rsidR="00D34FB8">
        <w:t>)</w:t>
      </w:r>
      <w:r w:rsidR="00EC7B76">
        <w:t xml:space="preserve"> is nominated as a candidate. The candidate </w:t>
      </w:r>
      <w:r w:rsidR="000B5A11">
        <w:t xml:space="preserve">is </w:t>
      </w:r>
      <w:r w:rsidR="00EC7B76">
        <w:t xml:space="preserve">then </w:t>
      </w:r>
      <w:r w:rsidR="000B5A11">
        <w:t>assigned an identifier and</w:t>
      </w:r>
      <w:r w:rsidR="00EC7B76">
        <w:t xml:space="preserve"> a label, and </w:t>
      </w:r>
      <w:r w:rsidR="000B5A11">
        <w:t xml:space="preserve">a </w:t>
      </w:r>
      <w:r w:rsidR="00EC7B76">
        <w:t>list of identifying features</w:t>
      </w:r>
      <w:r w:rsidR="000B5A11">
        <w:t xml:space="preserve"> is</w:t>
      </w:r>
      <w:r w:rsidR="00EC7B76">
        <w:t xml:space="preserve"> created for the manual labeling process before </w:t>
      </w:r>
      <w:r w:rsidR="000B5A11">
        <w:t>it is</w:t>
      </w:r>
      <w:r w:rsidR="00EC7B76">
        <w:t xml:space="preserve"> added to the relational database.</w:t>
      </w:r>
    </w:p>
    <w:p w14:paraId="4B60ACE0" w14:textId="46F42A74" w:rsidR="005C02B8" w:rsidRDefault="005C02B8" w:rsidP="005C02B8">
      <w:pPr>
        <w:pStyle w:val="Heading4"/>
        <w:tabs>
          <w:tab w:val="clear" w:pos="720"/>
        </w:tabs>
      </w:pPr>
      <w:bookmarkStart w:id="73" w:name="_Toc69576714"/>
      <w:r>
        <w:t>3.2.3 Evaluating Selected Candidates</w:t>
      </w:r>
      <w:bookmarkEnd w:id="73"/>
    </w:p>
    <w:p w14:paraId="6006C06B" w14:textId="1F284687" w:rsidR="005C02B8" w:rsidRDefault="005C02B8" w:rsidP="00EC7B76">
      <w:pPr>
        <w:spacing w:line="480" w:lineRule="auto"/>
        <w:ind w:firstLine="720"/>
        <w:jc w:val="both"/>
      </w:pPr>
      <w:r>
        <w:t>Of the resulting 1811 candidates selected across the fifteen games reviewed in this thesis, a total o</w:t>
      </w:r>
      <w:r w:rsidR="00EA1CBD">
        <w:t xml:space="preserve">f 568 </w:t>
      </w:r>
      <w:r>
        <w:t>were identified as positive DHO instances. A portion of the positive DHOs</w:t>
      </w:r>
      <w:r w:rsidR="00EA1CBD">
        <w:t xml:space="preserve">, ~4.6%, </w:t>
      </w:r>
      <w:r>
        <w:t xml:space="preserve">were marked as fakes, </w:t>
      </w:r>
      <w:r w:rsidR="000965BD">
        <w:t xml:space="preserve">which are </w:t>
      </w:r>
      <w:r>
        <w:t xml:space="preserve">discussed in </w:t>
      </w:r>
      <w:r w:rsidR="000965BD">
        <w:t xml:space="preserve">depth </w:t>
      </w:r>
      <w:r>
        <w:t xml:space="preserve">in section </w:t>
      </w:r>
      <w:r w:rsidRPr="00697084">
        <w:t>1.3.1</w:t>
      </w:r>
      <w:r>
        <w:t>. A summary of the breakdown for the labeled candidates</w:t>
      </w:r>
      <w:r w:rsidR="000965BD">
        <w:t>,</w:t>
      </w:r>
      <w:r>
        <w:t xml:space="preserve"> </w:t>
      </w:r>
      <w:r w:rsidR="006F7BFF">
        <w:t>as well as the associated source data</w:t>
      </w:r>
      <w:r w:rsidR="000965BD">
        <w:t>,</w:t>
      </w:r>
      <w:r w:rsidR="006F7BFF">
        <w:t xml:space="preserve"> </w:t>
      </w:r>
      <w:r>
        <w:t xml:space="preserve">can be found in </w:t>
      </w:r>
      <w:r w:rsidR="00D31DDC">
        <w:fldChar w:fldCharType="begin"/>
      </w:r>
      <w:r w:rsidR="00D31DDC">
        <w:instrText xml:space="preserve"> REF _Ref66982874 \h </w:instrText>
      </w:r>
      <w:r w:rsidR="00D31DDC">
        <w:fldChar w:fldCharType="separate"/>
      </w:r>
      <w:r w:rsidR="00C17107">
        <w:t xml:space="preserve">Table </w:t>
      </w:r>
      <w:r w:rsidR="00C17107">
        <w:rPr>
          <w:noProof/>
        </w:rPr>
        <w:t>3</w:t>
      </w:r>
      <w:r w:rsidR="00D31DDC">
        <w:fldChar w:fldCharType="end"/>
      </w:r>
      <w:r>
        <w:t>:</w:t>
      </w:r>
    </w:p>
    <w:p w14:paraId="68A93877" w14:textId="62B3010C" w:rsidR="00D31DDC" w:rsidRPr="0066106F" w:rsidRDefault="00D31DDC" w:rsidP="0066106F">
      <w:pPr>
        <w:pStyle w:val="Caption"/>
        <w:rPr>
          <w:b w:val="0"/>
          <w:bCs/>
        </w:rPr>
      </w:pPr>
      <w:bookmarkStart w:id="74" w:name="_Ref66982874"/>
      <w:bookmarkStart w:id="75" w:name="_Toc68431338"/>
      <w:r>
        <w:t xml:space="preserve">Table </w:t>
      </w:r>
      <w:fldSimple w:instr=" SEQ Table \* ARABIC ">
        <w:r w:rsidR="00C17107">
          <w:rPr>
            <w:noProof/>
          </w:rPr>
          <w:t>3</w:t>
        </w:r>
      </w:fldSimple>
      <w:bookmarkEnd w:id="74"/>
      <w:r w:rsidR="00E97DA8">
        <w:rPr>
          <w:noProof/>
        </w:rPr>
        <w:t>.</w:t>
      </w:r>
      <w:r w:rsidR="0066106F">
        <w:rPr>
          <w:noProof/>
        </w:rPr>
        <w:t xml:space="preserve"> </w:t>
      </w:r>
      <w:r w:rsidRPr="0066106F">
        <w:rPr>
          <w:b w:val="0"/>
          <w:bCs/>
          <w:i/>
        </w:rPr>
        <w:t xml:space="preserve">A </w:t>
      </w:r>
      <w:r w:rsidR="001B2F5E" w:rsidRPr="0066106F">
        <w:rPr>
          <w:b w:val="0"/>
          <w:bCs/>
          <w:i/>
        </w:rPr>
        <w:t>S</w:t>
      </w:r>
      <w:r w:rsidRPr="0066106F">
        <w:rPr>
          <w:b w:val="0"/>
          <w:bCs/>
          <w:i/>
        </w:rPr>
        <w:t xml:space="preserve">ummary of the </w:t>
      </w:r>
      <w:r w:rsidR="001B2F5E" w:rsidRPr="0066106F">
        <w:rPr>
          <w:b w:val="0"/>
          <w:bCs/>
          <w:i/>
        </w:rPr>
        <w:t>T</w:t>
      </w:r>
      <w:r w:rsidRPr="0066106F">
        <w:rPr>
          <w:b w:val="0"/>
          <w:bCs/>
          <w:i/>
        </w:rPr>
        <w:t xml:space="preserve">otal </w:t>
      </w:r>
      <w:r w:rsidR="001B2F5E" w:rsidRPr="0066106F">
        <w:rPr>
          <w:b w:val="0"/>
          <w:bCs/>
          <w:i/>
        </w:rPr>
        <w:t>E</w:t>
      </w:r>
      <w:r w:rsidRPr="0066106F">
        <w:rPr>
          <w:b w:val="0"/>
          <w:bCs/>
          <w:i/>
        </w:rPr>
        <w:t xml:space="preserve">ntities </w:t>
      </w:r>
      <w:r w:rsidR="001B2F5E" w:rsidRPr="0066106F">
        <w:rPr>
          <w:b w:val="0"/>
          <w:bCs/>
          <w:i/>
        </w:rPr>
        <w:t>P</w:t>
      </w:r>
      <w:r w:rsidRPr="0066106F">
        <w:rPr>
          <w:b w:val="0"/>
          <w:bCs/>
          <w:i/>
        </w:rPr>
        <w:t xml:space="preserve">resent </w:t>
      </w:r>
      <w:r w:rsidR="001B2F5E" w:rsidRPr="0066106F">
        <w:rPr>
          <w:b w:val="0"/>
          <w:bCs/>
          <w:i/>
        </w:rPr>
        <w:t>W</w:t>
      </w:r>
      <w:r w:rsidRPr="0066106F">
        <w:rPr>
          <w:b w:val="0"/>
          <w:bCs/>
          <w:i/>
        </w:rPr>
        <w:t xml:space="preserve">ithin the </w:t>
      </w:r>
      <w:r w:rsidR="001B2F5E" w:rsidRPr="0066106F">
        <w:rPr>
          <w:b w:val="0"/>
          <w:bCs/>
          <w:i/>
        </w:rPr>
        <w:t>T</w:t>
      </w:r>
      <w:r w:rsidRPr="0066106F">
        <w:rPr>
          <w:b w:val="0"/>
          <w:bCs/>
          <w:i/>
        </w:rPr>
        <w:t xml:space="preserve">raining </w:t>
      </w:r>
      <w:r w:rsidR="001B2F5E" w:rsidRPr="0066106F">
        <w:rPr>
          <w:b w:val="0"/>
          <w:bCs/>
          <w:i/>
        </w:rPr>
        <w:t>S</w:t>
      </w:r>
      <w:r w:rsidRPr="0066106F">
        <w:rPr>
          <w:b w:val="0"/>
          <w:bCs/>
          <w:i/>
        </w:rPr>
        <w:t>et</w:t>
      </w:r>
      <w:bookmarkEnd w:id="75"/>
    </w:p>
    <w:tbl>
      <w:tblPr>
        <w:tblStyle w:val="GridTable5Dark-Accent1"/>
        <w:tblW w:w="0" w:type="auto"/>
        <w:tblLook w:val="04A0" w:firstRow="1" w:lastRow="0" w:firstColumn="1" w:lastColumn="0" w:noHBand="0" w:noVBand="1"/>
      </w:tblPr>
      <w:tblGrid>
        <w:gridCol w:w="2337"/>
        <w:gridCol w:w="2337"/>
        <w:gridCol w:w="2338"/>
        <w:gridCol w:w="2338"/>
      </w:tblGrid>
      <w:tr w:rsidR="006F7BFF" w14:paraId="58285359" w14:textId="77777777" w:rsidTr="00370E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4"/>
          </w:tcPr>
          <w:p w14:paraId="6EA8AE01" w14:textId="7B6A198C" w:rsidR="006F7BFF" w:rsidRPr="006F7BFF" w:rsidRDefault="006F7BFF" w:rsidP="006F7BFF">
            <w:pPr>
              <w:spacing w:line="360" w:lineRule="auto"/>
              <w:jc w:val="center"/>
            </w:pPr>
            <w:r>
              <w:t>Thesis Data Overview</w:t>
            </w:r>
          </w:p>
        </w:tc>
      </w:tr>
      <w:tr w:rsidR="006F7BFF" w14:paraId="111FFDC1" w14:textId="77777777" w:rsidTr="006F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E126842" w14:textId="7F4DE02E" w:rsidR="006F7BFF" w:rsidRPr="006F7BFF" w:rsidRDefault="006F7BFF" w:rsidP="006F7BFF">
            <w:pPr>
              <w:spacing w:line="360" w:lineRule="auto"/>
              <w:jc w:val="both"/>
            </w:pPr>
            <w:r>
              <w:t>Games</w:t>
            </w:r>
          </w:p>
        </w:tc>
        <w:tc>
          <w:tcPr>
            <w:tcW w:w="2337" w:type="dxa"/>
          </w:tcPr>
          <w:p w14:paraId="4336672C" w14:textId="1116209C" w:rsidR="006F7BFF" w:rsidRPr="00AD12BA" w:rsidRDefault="00AD12BA" w:rsidP="00AD12BA">
            <w:pPr>
              <w:jc w:val="center"/>
              <w:cnfStyle w:val="000000100000" w:firstRow="0" w:lastRow="0" w:firstColumn="0" w:lastColumn="0" w:oddVBand="0" w:evenVBand="0" w:oddHBand="1" w:evenHBand="0" w:firstRowFirstColumn="0" w:firstRowLastColumn="0" w:lastRowFirstColumn="0" w:lastRowLastColumn="0"/>
              <w:rPr>
                <w:color w:val="44546A" w:themeColor="text2"/>
              </w:rPr>
            </w:pPr>
            <w:r w:rsidRPr="00AD12BA">
              <w:rPr>
                <w:color w:val="44546A" w:themeColor="text2"/>
              </w:rPr>
              <w:t>15</w:t>
            </w:r>
          </w:p>
        </w:tc>
        <w:tc>
          <w:tcPr>
            <w:tcW w:w="2338" w:type="dxa"/>
            <w:shd w:val="clear" w:color="auto" w:fill="5B9BD5" w:themeFill="accent1"/>
          </w:tcPr>
          <w:p w14:paraId="1920C97F" w14:textId="2EDE6D85" w:rsidR="006F7BFF" w:rsidRPr="006F7BFF" w:rsidRDefault="006F7BFF" w:rsidP="006F7BFF">
            <w:pPr>
              <w:jc w:val="both"/>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 xml:space="preserve">Total </w:t>
            </w:r>
            <w:r w:rsidRPr="006F7BFF">
              <w:rPr>
                <w:b/>
                <w:bCs/>
                <w:color w:val="FFFFFF" w:themeColor="background1"/>
              </w:rPr>
              <w:t>Candidates</w:t>
            </w:r>
          </w:p>
        </w:tc>
        <w:tc>
          <w:tcPr>
            <w:tcW w:w="2338" w:type="dxa"/>
          </w:tcPr>
          <w:p w14:paraId="19DEBDB1" w14:textId="5B5E1E05" w:rsidR="006F7BFF" w:rsidRPr="00AD12BA" w:rsidRDefault="00AD12BA" w:rsidP="00AD12BA">
            <w:pPr>
              <w:spacing w:line="360" w:lineRule="auto"/>
              <w:jc w:val="center"/>
              <w:cnfStyle w:val="000000100000" w:firstRow="0" w:lastRow="0" w:firstColumn="0" w:lastColumn="0" w:oddVBand="0" w:evenVBand="0" w:oddHBand="1" w:evenHBand="0" w:firstRowFirstColumn="0" w:firstRowLastColumn="0" w:lastRowFirstColumn="0" w:lastRowLastColumn="0"/>
              <w:rPr>
                <w:color w:val="44546A" w:themeColor="text2"/>
              </w:rPr>
            </w:pPr>
            <w:r>
              <w:rPr>
                <w:color w:val="44546A" w:themeColor="text2"/>
              </w:rPr>
              <w:t>1811</w:t>
            </w:r>
          </w:p>
        </w:tc>
      </w:tr>
      <w:tr w:rsidR="006F7BFF" w14:paraId="1C7B21A2" w14:textId="77777777" w:rsidTr="006F7BFF">
        <w:tc>
          <w:tcPr>
            <w:cnfStyle w:val="001000000000" w:firstRow="0" w:lastRow="0" w:firstColumn="1" w:lastColumn="0" w:oddVBand="0" w:evenVBand="0" w:oddHBand="0" w:evenHBand="0" w:firstRowFirstColumn="0" w:firstRowLastColumn="0" w:lastRowFirstColumn="0" w:lastRowLastColumn="0"/>
            <w:tcW w:w="2337" w:type="dxa"/>
          </w:tcPr>
          <w:p w14:paraId="13568F69" w14:textId="263C4224" w:rsidR="006F7BFF" w:rsidRPr="006F7BFF" w:rsidRDefault="006F7BFF" w:rsidP="006F7BFF">
            <w:pPr>
              <w:spacing w:line="360" w:lineRule="auto"/>
              <w:jc w:val="both"/>
            </w:pPr>
            <w:r>
              <w:t>Teams</w:t>
            </w:r>
          </w:p>
        </w:tc>
        <w:tc>
          <w:tcPr>
            <w:tcW w:w="2337" w:type="dxa"/>
          </w:tcPr>
          <w:p w14:paraId="7AC86EC1" w14:textId="7C656D8C" w:rsidR="006F7BFF" w:rsidRPr="00AD12BA" w:rsidRDefault="00AD12BA" w:rsidP="00AD12BA">
            <w:pPr>
              <w:jc w:val="center"/>
              <w:cnfStyle w:val="000000000000" w:firstRow="0" w:lastRow="0" w:firstColumn="0" w:lastColumn="0" w:oddVBand="0" w:evenVBand="0" w:oddHBand="0" w:evenHBand="0" w:firstRowFirstColumn="0" w:firstRowLastColumn="0" w:lastRowFirstColumn="0" w:lastRowLastColumn="0"/>
              <w:rPr>
                <w:color w:val="44546A" w:themeColor="text2"/>
              </w:rPr>
            </w:pPr>
            <w:r>
              <w:rPr>
                <w:color w:val="44546A" w:themeColor="text2"/>
              </w:rPr>
              <w:t>18</w:t>
            </w:r>
          </w:p>
        </w:tc>
        <w:tc>
          <w:tcPr>
            <w:tcW w:w="2338" w:type="dxa"/>
            <w:shd w:val="clear" w:color="auto" w:fill="5B9BD5" w:themeFill="accent1"/>
          </w:tcPr>
          <w:p w14:paraId="764DEA7B" w14:textId="36C61DC2" w:rsidR="006F7BFF" w:rsidRPr="006F7BFF" w:rsidRDefault="006F7BFF" w:rsidP="006F7BFF">
            <w:pPr>
              <w:jc w:val="both"/>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Positive Candidates</w:t>
            </w:r>
          </w:p>
        </w:tc>
        <w:tc>
          <w:tcPr>
            <w:tcW w:w="2338" w:type="dxa"/>
          </w:tcPr>
          <w:p w14:paraId="26296101" w14:textId="76A26FEE" w:rsidR="006F7BFF" w:rsidRPr="00AD12BA" w:rsidRDefault="00F56191" w:rsidP="00AD12BA">
            <w:pPr>
              <w:jc w:val="center"/>
              <w:cnfStyle w:val="000000000000" w:firstRow="0" w:lastRow="0" w:firstColumn="0" w:lastColumn="0" w:oddVBand="0" w:evenVBand="0" w:oddHBand="0" w:evenHBand="0" w:firstRowFirstColumn="0" w:firstRowLastColumn="0" w:lastRowFirstColumn="0" w:lastRowLastColumn="0"/>
              <w:rPr>
                <w:color w:val="44546A" w:themeColor="text2"/>
              </w:rPr>
            </w:pPr>
            <w:r>
              <w:rPr>
                <w:color w:val="44546A" w:themeColor="text2"/>
              </w:rPr>
              <w:t>568</w:t>
            </w:r>
          </w:p>
        </w:tc>
      </w:tr>
      <w:tr w:rsidR="006F7BFF" w14:paraId="76BDA092" w14:textId="77777777" w:rsidTr="006F7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C5F528" w14:textId="4CC2C9FC" w:rsidR="006F7BFF" w:rsidRPr="006F7BFF" w:rsidRDefault="006F7BFF" w:rsidP="006F7BFF">
            <w:pPr>
              <w:spacing w:line="360" w:lineRule="auto"/>
              <w:jc w:val="both"/>
            </w:pPr>
            <w:r>
              <w:t>Players</w:t>
            </w:r>
          </w:p>
        </w:tc>
        <w:tc>
          <w:tcPr>
            <w:tcW w:w="2337" w:type="dxa"/>
          </w:tcPr>
          <w:p w14:paraId="575AC6F0" w14:textId="2DB6C184" w:rsidR="006F7BFF" w:rsidRPr="00AD12BA" w:rsidRDefault="00AD12BA" w:rsidP="00AD12BA">
            <w:pPr>
              <w:jc w:val="center"/>
              <w:cnfStyle w:val="000000100000" w:firstRow="0" w:lastRow="0" w:firstColumn="0" w:lastColumn="0" w:oddVBand="0" w:evenVBand="0" w:oddHBand="1" w:evenHBand="0" w:firstRowFirstColumn="0" w:firstRowLastColumn="0" w:lastRowFirstColumn="0" w:lastRowLastColumn="0"/>
              <w:rPr>
                <w:color w:val="44546A" w:themeColor="text2"/>
              </w:rPr>
            </w:pPr>
            <w:r>
              <w:rPr>
                <w:color w:val="44546A" w:themeColor="text2"/>
              </w:rPr>
              <w:t>241</w:t>
            </w:r>
          </w:p>
        </w:tc>
        <w:tc>
          <w:tcPr>
            <w:tcW w:w="2338" w:type="dxa"/>
            <w:shd w:val="clear" w:color="auto" w:fill="5B9BD5" w:themeFill="accent1"/>
          </w:tcPr>
          <w:p w14:paraId="508EC2FF" w14:textId="2FCA0B7B" w:rsidR="006F7BFF" w:rsidRPr="006F7BFF" w:rsidRDefault="00654442" w:rsidP="006F7BFF">
            <w:pPr>
              <w:jc w:val="both"/>
              <w:cnfStyle w:val="000000100000" w:firstRow="0" w:lastRow="0" w:firstColumn="0" w:lastColumn="0" w:oddVBand="0" w:evenVBand="0" w:oddHBand="1" w:evenHBand="0" w:firstRowFirstColumn="0" w:firstRowLastColumn="0" w:lastRowFirstColumn="0" w:lastRowLastColumn="0"/>
              <w:rPr>
                <w:b/>
                <w:bCs/>
                <w:color w:val="FFFFFF" w:themeColor="background1"/>
              </w:rPr>
            </w:pPr>
            <w:r>
              <w:rPr>
                <w:b/>
                <w:bCs/>
                <w:color w:val="FFFFFF" w:themeColor="background1"/>
              </w:rPr>
              <w:t>Negative Candidates</w:t>
            </w:r>
          </w:p>
        </w:tc>
        <w:tc>
          <w:tcPr>
            <w:tcW w:w="2338" w:type="dxa"/>
          </w:tcPr>
          <w:p w14:paraId="0FDB9A5D" w14:textId="5E29BCB2" w:rsidR="006F7BFF" w:rsidRPr="00AD12BA" w:rsidRDefault="00F56191" w:rsidP="00AD12BA">
            <w:pPr>
              <w:jc w:val="center"/>
              <w:cnfStyle w:val="000000100000" w:firstRow="0" w:lastRow="0" w:firstColumn="0" w:lastColumn="0" w:oddVBand="0" w:evenVBand="0" w:oddHBand="1" w:evenHBand="0" w:firstRowFirstColumn="0" w:firstRowLastColumn="0" w:lastRowFirstColumn="0" w:lastRowLastColumn="0"/>
              <w:rPr>
                <w:color w:val="44546A" w:themeColor="text2"/>
              </w:rPr>
            </w:pPr>
            <w:r>
              <w:rPr>
                <w:color w:val="44546A" w:themeColor="text2"/>
              </w:rPr>
              <w:t>1243</w:t>
            </w:r>
          </w:p>
        </w:tc>
      </w:tr>
      <w:tr w:rsidR="006F7BFF" w14:paraId="32A41F1C" w14:textId="77777777" w:rsidTr="006F7BFF">
        <w:tc>
          <w:tcPr>
            <w:cnfStyle w:val="001000000000" w:firstRow="0" w:lastRow="0" w:firstColumn="1" w:lastColumn="0" w:oddVBand="0" w:evenVBand="0" w:oddHBand="0" w:evenHBand="0" w:firstRowFirstColumn="0" w:firstRowLastColumn="0" w:lastRowFirstColumn="0" w:lastRowLastColumn="0"/>
            <w:tcW w:w="2337" w:type="dxa"/>
          </w:tcPr>
          <w:p w14:paraId="63C6097B" w14:textId="75EB63F9" w:rsidR="006F7BFF" w:rsidRPr="006F7BFF" w:rsidRDefault="006F7BFF" w:rsidP="006F7BFF">
            <w:pPr>
              <w:spacing w:line="360" w:lineRule="auto"/>
              <w:jc w:val="both"/>
            </w:pPr>
            <w:r>
              <w:t>Events</w:t>
            </w:r>
          </w:p>
        </w:tc>
        <w:tc>
          <w:tcPr>
            <w:tcW w:w="2337" w:type="dxa"/>
          </w:tcPr>
          <w:p w14:paraId="3F66AB0B" w14:textId="0C9667C8" w:rsidR="006F7BFF" w:rsidRPr="00AD12BA" w:rsidRDefault="00AD12BA" w:rsidP="00AD12BA">
            <w:pPr>
              <w:jc w:val="center"/>
              <w:cnfStyle w:val="000000000000" w:firstRow="0" w:lastRow="0" w:firstColumn="0" w:lastColumn="0" w:oddVBand="0" w:evenVBand="0" w:oddHBand="0" w:evenHBand="0" w:firstRowFirstColumn="0" w:firstRowLastColumn="0" w:lastRowFirstColumn="0" w:lastRowLastColumn="0"/>
              <w:rPr>
                <w:color w:val="44546A" w:themeColor="text2"/>
              </w:rPr>
            </w:pPr>
            <w:r>
              <w:rPr>
                <w:color w:val="44546A" w:themeColor="text2"/>
              </w:rPr>
              <w:t>1264</w:t>
            </w:r>
          </w:p>
        </w:tc>
        <w:tc>
          <w:tcPr>
            <w:tcW w:w="2338" w:type="dxa"/>
            <w:shd w:val="clear" w:color="auto" w:fill="5B9BD5" w:themeFill="accent1"/>
          </w:tcPr>
          <w:p w14:paraId="60BCAC65" w14:textId="42DF9573" w:rsidR="006F7BFF" w:rsidRPr="006F7BFF" w:rsidRDefault="00654442" w:rsidP="006F7BFF">
            <w:pPr>
              <w:jc w:val="both"/>
              <w:cnfStyle w:val="000000000000" w:firstRow="0" w:lastRow="0" w:firstColumn="0" w:lastColumn="0" w:oddVBand="0" w:evenVBand="0" w:oddHBand="0" w:evenHBand="0" w:firstRowFirstColumn="0" w:firstRowLastColumn="0" w:lastRowFirstColumn="0" w:lastRowLastColumn="0"/>
              <w:rPr>
                <w:b/>
                <w:bCs/>
                <w:color w:val="FFFFFF" w:themeColor="background1"/>
              </w:rPr>
            </w:pPr>
            <w:r>
              <w:rPr>
                <w:b/>
                <w:bCs/>
                <w:color w:val="FFFFFF" w:themeColor="background1"/>
              </w:rPr>
              <w:t>Fake Candidates</w:t>
            </w:r>
          </w:p>
        </w:tc>
        <w:tc>
          <w:tcPr>
            <w:tcW w:w="2338" w:type="dxa"/>
          </w:tcPr>
          <w:p w14:paraId="412E9202" w14:textId="2810E758" w:rsidR="006F7BFF" w:rsidRPr="00AD12BA" w:rsidRDefault="00654442" w:rsidP="00AD12BA">
            <w:pPr>
              <w:jc w:val="center"/>
              <w:cnfStyle w:val="000000000000" w:firstRow="0" w:lastRow="0" w:firstColumn="0" w:lastColumn="0" w:oddVBand="0" w:evenVBand="0" w:oddHBand="0" w:evenHBand="0" w:firstRowFirstColumn="0" w:firstRowLastColumn="0" w:lastRowFirstColumn="0" w:lastRowLastColumn="0"/>
              <w:rPr>
                <w:color w:val="44546A" w:themeColor="text2"/>
              </w:rPr>
            </w:pPr>
            <w:r>
              <w:rPr>
                <w:color w:val="44546A" w:themeColor="text2"/>
              </w:rPr>
              <w:t>26</w:t>
            </w:r>
          </w:p>
        </w:tc>
      </w:tr>
    </w:tbl>
    <w:p w14:paraId="7E83FBBB" w14:textId="7C121B69" w:rsidR="00700A02" w:rsidRDefault="00EC7B76" w:rsidP="00E97DA8">
      <w:pPr>
        <w:spacing w:before="240" w:line="480" w:lineRule="auto"/>
        <w:ind w:firstLine="720"/>
      </w:pPr>
      <w:r>
        <w:t xml:space="preserve">Ultimately, the intent of the candidate algorithm is to cast a wide net and collect </w:t>
      </w:r>
      <w:r w:rsidR="005E1F72">
        <w:t>as many</w:t>
      </w:r>
      <w:r>
        <w:t xml:space="preserve"> action instances </w:t>
      </w:r>
      <w:r w:rsidR="005E1F72">
        <w:t xml:space="preserve">as possible </w:t>
      </w:r>
      <w:r>
        <w:t xml:space="preserve">that can later be narrowed by the trained classification model. </w:t>
      </w:r>
      <w:r w:rsidR="000965BD">
        <w:t>Therefore</w:t>
      </w:r>
      <w:r>
        <w:t xml:space="preserve">, time was not spent further engineering or optimizing the rules that dictate the </w:t>
      </w:r>
      <w:r>
        <w:lastRenderedPageBreak/>
        <w:t xml:space="preserve">nomination process. A total recall of ~90% was </w:t>
      </w:r>
      <w:r w:rsidR="000965BD">
        <w:t>achieved</w:t>
      </w:r>
      <w:r>
        <w:t xml:space="preserve"> during manual labeling, and this was deemed sufficient to train the model. Additional steps to increase recall or narrow the scope of candidates </w:t>
      </w:r>
      <w:r w:rsidR="000965BD">
        <w:t>can</w:t>
      </w:r>
      <w:r>
        <w:t xml:space="preserve"> be considered in future work.</w:t>
      </w:r>
    </w:p>
    <w:p w14:paraId="5D118B69" w14:textId="086795AA" w:rsidR="0062678B" w:rsidRPr="002E3443" w:rsidRDefault="00D34FB8" w:rsidP="002E3443">
      <w:pPr>
        <w:pStyle w:val="Heading3"/>
        <w:rPr>
          <w:rStyle w:val="Heading5Char"/>
          <w:b/>
          <w:bCs/>
        </w:rPr>
      </w:pPr>
      <w:bookmarkStart w:id="76" w:name="_Toc69576715"/>
      <w:r w:rsidRPr="00BC72FB">
        <w:rPr>
          <w:rStyle w:val="Heading5Char"/>
          <w:b/>
          <w:bCs/>
        </w:rPr>
        <w:t xml:space="preserve">3.3 </w:t>
      </w:r>
      <w:r w:rsidR="005E1F72" w:rsidRPr="00BC72FB">
        <w:rPr>
          <w:rStyle w:val="Heading5Char"/>
          <w:b/>
          <w:bCs/>
        </w:rPr>
        <w:t>Hexbin Positional Conversion</w:t>
      </w:r>
      <w:bookmarkEnd w:id="76"/>
      <w:r w:rsidR="005E1F72" w:rsidRPr="00BC72FB">
        <w:rPr>
          <w:rStyle w:val="Heading5Char"/>
          <w:b/>
          <w:bCs/>
        </w:rPr>
        <w:t xml:space="preserve"> </w:t>
      </w:r>
    </w:p>
    <w:p w14:paraId="042F10E0" w14:textId="77777777" w:rsidR="002E3443" w:rsidRPr="002E3443" w:rsidRDefault="002E3443" w:rsidP="002E3443">
      <w:pPr>
        <w:spacing w:line="480" w:lineRule="auto"/>
        <w:ind w:firstLine="720"/>
      </w:pPr>
      <w:r w:rsidRPr="002E3443">
        <w:t xml:space="preserve">One challenge in identifying patterns in such a diverse dataset is overcoming the granularity and precision of the raw data. Each positional coordinate in the SportVU moments contains two floating point numbers with as many as eight trailing digits. Feeding this raw data into a classifier can be confusing, as two nearly identical positions may evaluate to have low similarity scores. </w:t>
      </w:r>
    </w:p>
    <w:p w14:paraId="1EBAED51" w14:textId="0E73EA61" w:rsidR="002E3443" w:rsidRPr="0023138A" w:rsidRDefault="002E3443" w:rsidP="0023138A">
      <w:pPr>
        <w:spacing w:line="480" w:lineRule="auto"/>
        <w:rPr>
          <w:b/>
          <w:iCs/>
          <w:szCs w:val="18"/>
        </w:rPr>
      </w:pPr>
      <w:r w:rsidRPr="002E3443">
        <w:tab/>
        <w:t>To abstract away some of th</w:t>
      </w:r>
      <w:r w:rsidR="00DC36B5">
        <w:t xml:space="preserve">ese play/action details </w:t>
      </w:r>
      <w:r w:rsidRPr="002E3443">
        <w:t>and capture the higher-level descriptive elements of players</w:t>
      </w:r>
      <w:r w:rsidR="00165362">
        <w:t>’</w:t>
      </w:r>
      <w:r w:rsidRPr="002E3443">
        <w:t xml:space="preserve"> court positions at key moments during an action, this thesis uses a technique known as hexbin mapping to embed player trajectories into cell paths. Binning occurs by separating a continuous data into discrete sections, in this case hexagons. The raw coordinates are then placed into each one of these bins, and the resulting occupancy counts of those bins can be used to represent the original data. An example of hexbin mapping </w:t>
      </w:r>
      <w:r w:rsidR="00165362">
        <w:t xml:space="preserve">in </w:t>
      </w:r>
      <w:r w:rsidR="00314505">
        <w:t xml:space="preserve">Figure 15 </w:t>
      </w:r>
      <w:r w:rsidRPr="002E3443">
        <w:t>shows how this strategy can be used to convert the trajectory paths for the screener (blue), cutter (green) and ball (red).</w:t>
      </w:r>
    </w:p>
    <w:p w14:paraId="5318815D" w14:textId="77777777" w:rsidR="001B0CC7" w:rsidRDefault="001B0CC7">
      <w:pPr>
        <w:rPr>
          <w:b/>
          <w:iCs/>
          <w:szCs w:val="18"/>
        </w:rPr>
      </w:pPr>
      <w:bookmarkStart w:id="77" w:name="_Ref68254114"/>
      <w:r>
        <w:br w:type="page"/>
      </w:r>
    </w:p>
    <w:p w14:paraId="62278E6D" w14:textId="7B95B758" w:rsidR="005E1F72" w:rsidRPr="0066106F" w:rsidRDefault="00D31DDC" w:rsidP="0066106F">
      <w:pPr>
        <w:pStyle w:val="Caption"/>
        <w:rPr>
          <w:b w:val="0"/>
          <w:bCs/>
        </w:rPr>
      </w:pPr>
      <w:bookmarkStart w:id="78" w:name="_Toc68431357"/>
      <w:r>
        <w:lastRenderedPageBreak/>
        <w:t xml:space="preserve">Figure </w:t>
      </w:r>
      <w:fldSimple w:instr=" SEQ Figure \* ARABIC ">
        <w:r w:rsidR="00C17107">
          <w:rPr>
            <w:noProof/>
          </w:rPr>
          <w:t>15</w:t>
        </w:r>
      </w:fldSimple>
      <w:bookmarkEnd w:id="77"/>
      <w:r w:rsidR="00A11AAA">
        <w:rPr>
          <w:noProof/>
        </w:rPr>
        <w:t>.</w:t>
      </w:r>
      <w:r w:rsidR="0066106F">
        <w:rPr>
          <w:noProof/>
        </w:rPr>
        <w:t xml:space="preserve"> </w:t>
      </w:r>
      <w:r w:rsidR="005E1F72" w:rsidRPr="0066106F">
        <w:rPr>
          <w:b w:val="0"/>
          <w:bCs/>
          <w:i/>
        </w:rPr>
        <w:t xml:space="preserve">Hexbin </w:t>
      </w:r>
      <w:r w:rsidR="00DC36B5" w:rsidRPr="0066106F">
        <w:rPr>
          <w:b w:val="0"/>
          <w:bCs/>
          <w:i/>
        </w:rPr>
        <w:t>M</w:t>
      </w:r>
      <w:r w:rsidR="005E1F72" w:rsidRPr="0066106F">
        <w:rPr>
          <w:b w:val="0"/>
          <w:bCs/>
          <w:i/>
        </w:rPr>
        <w:t xml:space="preserve">apping of </w:t>
      </w:r>
      <w:r w:rsidR="00DC36B5" w:rsidRPr="0066106F">
        <w:rPr>
          <w:b w:val="0"/>
          <w:bCs/>
          <w:i/>
        </w:rPr>
        <w:t>C</w:t>
      </w:r>
      <w:r w:rsidR="005E1F72" w:rsidRPr="0066106F">
        <w:rPr>
          <w:b w:val="0"/>
          <w:bCs/>
          <w:i/>
        </w:rPr>
        <w:t xml:space="preserve">oordinate </w:t>
      </w:r>
      <w:r w:rsidR="00DC36B5" w:rsidRPr="0066106F">
        <w:rPr>
          <w:b w:val="0"/>
          <w:bCs/>
          <w:i/>
        </w:rPr>
        <w:t>D</w:t>
      </w:r>
      <w:r w:rsidR="005E1F72" w:rsidRPr="0066106F">
        <w:rPr>
          <w:b w:val="0"/>
          <w:bCs/>
          <w:i/>
        </w:rPr>
        <w:t xml:space="preserve">ata for DHO </w:t>
      </w:r>
      <w:r w:rsidR="00DC36B5" w:rsidRPr="0066106F">
        <w:rPr>
          <w:b w:val="0"/>
          <w:bCs/>
          <w:i/>
        </w:rPr>
        <w:t>A</w:t>
      </w:r>
      <w:r w:rsidR="005E1F72" w:rsidRPr="0066106F">
        <w:rPr>
          <w:b w:val="0"/>
          <w:bCs/>
          <w:i/>
        </w:rPr>
        <w:t>ction</w:t>
      </w:r>
      <w:bookmarkEnd w:id="78"/>
    </w:p>
    <w:p w14:paraId="228FDCF7" w14:textId="4CF0F96D" w:rsidR="005E1F72" w:rsidRDefault="00523CD4" w:rsidP="005E1F72">
      <w:pPr>
        <w:jc w:val="center"/>
        <w:rPr>
          <w:rFonts w:eastAsiaTheme="majorEastAsia" w:cstheme="majorBidi"/>
          <w:b/>
          <w:szCs w:val="26"/>
        </w:rPr>
      </w:pPr>
      <w:r>
        <w:rPr>
          <w:rFonts w:eastAsiaTheme="majorEastAsia" w:cstheme="majorBidi"/>
          <w:b/>
          <w:noProof/>
          <w:szCs w:val="26"/>
        </w:rPr>
        <w:drawing>
          <wp:inline distT="0" distB="0" distL="0" distR="0" wp14:anchorId="539D9ED1" wp14:editId="10A722D8">
            <wp:extent cx="3412900" cy="22860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rotWithShape="1">
                    <a:blip r:embed="rId26">
                      <a:extLst>
                        <a:ext uri="{28A0092B-C50C-407E-A947-70E740481C1C}">
                          <a14:useLocalDpi xmlns:a14="http://schemas.microsoft.com/office/drawing/2010/main" val="0"/>
                        </a:ext>
                      </a:extLst>
                    </a:blip>
                    <a:srcRect t="5705" b="4987"/>
                    <a:stretch/>
                  </pic:blipFill>
                  <pic:spPr bwMode="auto">
                    <a:xfrm>
                      <a:off x="0" y="0"/>
                      <a:ext cx="3459896" cy="2317478"/>
                    </a:xfrm>
                    <a:prstGeom prst="rect">
                      <a:avLst/>
                    </a:prstGeom>
                    <a:ln>
                      <a:noFill/>
                    </a:ln>
                    <a:extLst>
                      <a:ext uri="{53640926-AAD7-44D8-BBD7-CCE9431645EC}">
                        <a14:shadowObscured xmlns:a14="http://schemas.microsoft.com/office/drawing/2010/main"/>
                      </a:ext>
                    </a:extLst>
                  </pic:spPr>
                </pic:pic>
              </a:graphicData>
            </a:graphic>
          </wp:inline>
        </w:drawing>
      </w:r>
    </w:p>
    <w:p w14:paraId="41B8C3FE" w14:textId="71300B72" w:rsidR="005E1F72" w:rsidRPr="00700A02" w:rsidRDefault="0062678B" w:rsidP="00A11AAA">
      <w:pPr>
        <w:spacing w:line="480" w:lineRule="auto"/>
        <w:ind w:firstLine="720"/>
      </w:pPr>
      <w:r>
        <w:t xml:space="preserve">In this thesis, these hexagon positions are used as features </w:t>
      </w:r>
      <w:r w:rsidR="00165362">
        <w:t>in place</w:t>
      </w:r>
      <w:r>
        <w:t xml:space="preserve"> of the raw coordinate data. </w:t>
      </w:r>
      <w:r w:rsidR="00AB0E24">
        <w:t>This abstraction</w:t>
      </w:r>
      <w:r>
        <w:t xml:space="preserve"> means that two actions that begin in nearly the same exact location will appear that way to the classification models. Other efforts to abstract away these specific details in order to identify more general patterns </w:t>
      </w:r>
      <w:r w:rsidR="00AB0E24">
        <w:t>have been used to explore NBA strategies in the literature before</w:t>
      </w:r>
      <w:r w:rsidR="00165362">
        <w:t>.</w:t>
      </w:r>
      <w:r w:rsidR="00AB0E24">
        <w:t xml:space="preserve"> </w:t>
      </w:r>
      <w:r w:rsidR="00165362">
        <w:t>This is often done by</w:t>
      </w:r>
      <w:r w:rsidR="00AB0E24">
        <w:t xml:space="preserve"> creating trajectory images of the raw data and feeding </w:t>
      </w:r>
      <w:r w:rsidR="00165362">
        <w:t xml:space="preserve">them </w:t>
      </w:r>
      <w:r w:rsidR="00AB0E24">
        <w:t xml:space="preserve">into a convolutional neural network </w:t>
      </w:r>
      <w:r w:rsidR="00165362">
        <w:t>and</w:t>
      </w:r>
      <w:r w:rsidR="00AB0E24">
        <w:t xml:space="preserve"> clustering those results. To the best knowledge of this thesis, however, this is the first attempt in research to embed player positions using hexbin mapping for the purpose of DHO classification. </w:t>
      </w:r>
    </w:p>
    <w:p w14:paraId="7BFE4DDA" w14:textId="364BEDD8" w:rsidR="0067392C" w:rsidRDefault="00D34FB8" w:rsidP="00A11AAA">
      <w:pPr>
        <w:pStyle w:val="Heading3"/>
      </w:pPr>
      <w:bookmarkStart w:id="79" w:name="_Toc69576716"/>
      <w:r>
        <w:t xml:space="preserve">3.4 </w:t>
      </w:r>
      <w:r w:rsidR="0067392C">
        <w:t>Feature Creation</w:t>
      </w:r>
      <w:bookmarkEnd w:id="79"/>
    </w:p>
    <w:p w14:paraId="05EAF2F3" w14:textId="3C38B425" w:rsidR="00F20E10" w:rsidRDefault="00460140" w:rsidP="00A11AAA">
      <w:pPr>
        <w:spacing w:line="480" w:lineRule="auto"/>
      </w:pPr>
      <w:r>
        <w:tab/>
        <w:t xml:space="preserve">A selective list of </w:t>
      </w:r>
      <w:r w:rsidR="00165362">
        <w:t>fifty</w:t>
      </w:r>
      <w:r>
        <w:t xml:space="preserve"> features </w:t>
      </w:r>
      <w:r w:rsidR="00165362">
        <w:t>was</w:t>
      </w:r>
      <w:r>
        <w:t xml:space="preserve"> generated for each candidate. A total of 16 of these features are engineered, in that they requir</w:t>
      </w:r>
      <w:r w:rsidR="00165362">
        <w:t>e</w:t>
      </w:r>
      <w:r>
        <w:t xml:space="preserve"> significant manipulation or composition past the point of a simple calculation. The remaining </w:t>
      </w:r>
      <w:r w:rsidR="00165362">
        <w:t>thirty-four</w:t>
      </w:r>
      <w:r>
        <w:t xml:space="preserve"> features were extracted from the raw dataset and may or may not have gone through one or more processing steps amounting to basic calculations. </w:t>
      </w:r>
      <w:r w:rsidR="00B072A6">
        <w:t xml:space="preserve">Once all the features were collected, they were combined with the manual label, </w:t>
      </w:r>
      <w:r w:rsidR="00B072A6">
        <w:lastRenderedPageBreak/>
        <w:t xml:space="preserve">given a derived id, and stored in the relational database for use in training the classification models. </w:t>
      </w:r>
      <w:r w:rsidR="00B50B2F">
        <w:t>Both the extracted and engineered features are discussed in detail below.</w:t>
      </w:r>
    </w:p>
    <w:p w14:paraId="0179EB0D" w14:textId="1135DBF9" w:rsidR="005E1F72" w:rsidRPr="005E1F72" w:rsidRDefault="00F20E10" w:rsidP="00A11AAA">
      <w:pPr>
        <w:spacing w:line="480" w:lineRule="auto"/>
        <w:ind w:firstLine="720"/>
      </w:pPr>
      <w:r>
        <w:t xml:space="preserve">The features generated were derived from </w:t>
      </w:r>
      <w:r w:rsidR="00165362">
        <w:t>two</w:t>
      </w:r>
      <w:r>
        <w:t>-second window</w:t>
      </w:r>
      <w:r w:rsidR="00165362">
        <w:t>s</w:t>
      </w:r>
      <w:r>
        <w:t xml:space="preserve"> </w:t>
      </w:r>
      <w:r w:rsidR="00165362">
        <w:t>before and after the</w:t>
      </w:r>
      <w:r>
        <w:t xml:space="preserve"> screen moment, defined as the moment when the coordinating offensive players are closest together. By distinguishing the approach and execution stages within the feature set, examples with vastly different executions can still be classified similarly by the classifiers.</w:t>
      </w:r>
    </w:p>
    <w:p w14:paraId="65FDA512" w14:textId="5ACC81D0" w:rsidR="0067392C" w:rsidRDefault="00D34FB8" w:rsidP="00700A02">
      <w:pPr>
        <w:pStyle w:val="Heading4"/>
        <w:tabs>
          <w:tab w:val="clear" w:pos="720"/>
        </w:tabs>
      </w:pPr>
      <w:bookmarkStart w:id="80" w:name="_Toc69576717"/>
      <w:r>
        <w:t xml:space="preserve">3.4.1 </w:t>
      </w:r>
      <w:r w:rsidR="0067392C">
        <w:t>Extracted Features</w:t>
      </w:r>
      <w:bookmarkEnd w:id="80"/>
    </w:p>
    <w:p w14:paraId="215C72CB" w14:textId="65E08DDC" w:rsidR="00251DE3" w:rsidRDefault="00264EA8" w:rsidP="0060621C">
      <w:pPr>
        <w:spacing w:line="480" w:lineRule="auto"/>
      </w:pPr>
      <w:r>
        <w:tab/>
        <w:t xml:space="preserve">In total, </w:t>
      </w:r>
      <w:r w:rsidR="00165362">
        <w:t>forty-two</w:t>
      </w:r>
      <w:r>
        <w:t xml:space="preserve"> of the features used to train the classification models for this thesis were extracted from the combined SportVU and event labels dataset. </w:t>
      </w:r>
      <w:r w:rsidR="0060621C">
        <w:t>Most of</w:t>
      </w:r>
      <w:r>
        <w:t xml:space="preserve"> these extracted features required some basic </w:t>
      </w:r>
      <w:r w:rsidR="00165362">
        <w:t>processing</w:t>
      </w:r>
      <w:r>
        <w:t xml:space="preserve"> to derive meaningful metrics from the data before being passed off to encoding and normalization steps. The exception</w:t>
      </w:r>
      <w:r w:rsidR="00165362">
        <w:t>s</w:t>
      </w:r>
      <w:r>
        <w:t xml:space="preserve"> to this </w:t>
      </w:r>
      <w:r w:rsidR="00165362">
        <w:t>are</w:t>
      </w:r>
      <w:r>
        <w:t xml:space="preserve"> the player archetype</w:t>
      </w:r>
      <w:r w:rsidR="00370E54">
        <w:t xml:space="preserve"> </w:t>
      </w:r>
      <w:r>
        <w:t xml:space="preserve">and the ball radius, which is a floating point measure of the ball size on the camera </w:t>
      </w:r>
      <w:r w:rsidR="00165362">
        <w:t>that</w:t>
      </w:r>
      <w:r>
        <w:t xml:space="preserve"> indicates the approximate height of the ball, where larger radius measures indicate a greater height along the z-axis. </w:t>
      </w:r>
      <w:r w:rsidR="00370E54">
        <w:t>The ball radius is left as a floating-point value and passed along to the normalization process, but the player archetypes require some form of encoding</w:t>
      </w:r>
      <w:r w:rsidR="00165362">
        <w:t xml:space="preserve"> because</w:t>
      </w:r>
      <w:r w:rsidR="00370E54">
        <w:t xml:space="preserve"> it is difficult for a classification model to compare string values. </w:t>
      </w:r>
      <w:r w:rsidR="00262BFB">
        <w:t>E</w:t>
      </w:r>
      <w:r w:rsidR="00370E54">
        <w:t>ncoding the player archetype designation</w:t>
      </w:r>
      <w:r w:rsidR="00262BFB">
        <w:t xml:space="preserve"> </w:t>
      </w:r>
      <w:r w:rsidR="00370E54">
        <w:t xml:space="preserve"> create</w:t>
      </w:r>
      <w:r w:rsidR="00262BFB">
        <w:t>s</w:t>
      </w:r>
      <w:r w:rsidR="00370E54">
        <w:t xml:space="preserve"> an enumeration</w:t>
      </w:r>
      <w:r w:rsidR="00262BFB">
        <w:t xml:space="preserve"> which in turn can be</w:t>
      </w:r>
      <w:r w:rsidR="00370E54">
        <w:t xml:space="preserve"> represent</w:t>
      </w:r>
      <w:r w:rsidR="00262BFB">
        <w:t>ed</w:t>
      </w:r>
      <w:r w:rsidR="00370E54">
        <w:t xml:space="preserve"> by an integer </w:t>
      </w:r>
      <w:r w:rsidR="00262BFB">
        <w:t>and</w:t>
      </w:r>
      <w:r w:rsidR="00370E54">
        <w:t xml:space="preserve"> </w:t>
      </w:r>
      <w:r w:rsidR="00DC36B5">
        <w:t xml:space="preserve">accurately utilized </w:t>
      </w:r>
      <w:r w:rsidR="00370E54">
        <w:t xml:space="preserve">by the learning model. </w:t>
      </w:r>
    </w:p>
    <w:p w14:paraId="7FA29FF2" w14:textId="07005AFC" w:rsidR="00264EA8" w:rsidRPr="00264EA8" w:rsidRDefault="00264EA8" w:rsidP="0060621C">
      <w:pPr>
        <w:spacing w:line="480" w:lineRule="auto"/>
      </w:pPr>
      <w:r>
        <w:tab/>
        <w:t xml:space="preserve">The remaining </w:t>
      </w:r>
      <w:r w:rsidR="00165362">
        <w:t>thirty-six</w:t>
      </w:r>
      <w:r>
        <w:t xml:space="preserve"> extracted features consist of various measures of the paths traveled by the cutting and screening players as well as the ball itself. </w:t>
      </w:r>
      <w:r w:rsidR="009F4D62">
        <w:t>First of which are the</w:t>
      </w:r>
      <w:r>
        <w:t xml:space="preserve"> distances each traveled, as well as the relative distance of the players at key moments of considerations: the beginning of the approach stage, the pass moment, the screen moment, and the end of the execution stage. These are the same moments for which the engineered location </w:t>
      </w:r>
      <w:r>
        <w:lastRenderedPageBreak/>
        <w:t xml:space="preserve">features discussed in the following subsections will be calculated. In addition to the distance measures, the average speed of the cutter, screener, and ball as well as the slope and trajectory of their plotted movements over the action duration are derived from the raw data. A full overview of these features and their descriptions can be found in </w:t>
      </w:r>
      <w:r w:rsidR="00F168C6">
        <w:fldChar w:fldCharType="begin"/>
      </w:r>
      <w:r w:rsidR="00F168C6">
        <w:instrText xml:space="preserve"> REF _Ref68254465 \h </w:instrText>
      </w:r>
      <w:r w:rsidR="00F168C6">
        <w:fldChar w:fldCharType="separate"/>
      </w:r>
      <w:r w:rsidR="00C17107">
        <w:t xml:space="preserve">Table </w:t>
      </w:r>
      <w:r w:rsidR="00C17107">
        <w:rPr>
          <w:noProof/>
        </w:rPr>
        <w:t>4</w:t>
      </w:r>
      <w:r w:rsidR="00F168C6">
        <w:fldChar w:fldCharType="end"/>
      </w:r>
      <w:r>
        <w:t xml:space="preserve"> below.</w:t>
      </w:r>
    </w:p>
    <w:p w14:paraId="30FF13FD" w14:textId="26CCD3CC" w:rsidR="00771CE0" w:rsidRPr="0066106F" w:rsidRDefault="00D31DDC" w:rsidP="0066106F">
      <w:pPr>
        <w:pStyle w:val="Caption"/>
        <w:rPr>
          <w:b w:val="0"/>
          <w:bCs/>
        </w:rPr>
      </w:pPr>
      <w:bookmarkStart w:id="81" w:name="_Ref68254465"/>
      <w:bookmarkStart w:id="82" w:name="_Toc68431339"/>
      <w:r>
        <w:t xml:space="preserve">Table </w:t>
      </w:r>
      <w:fldSimple w:instr=" SEQ Table \* ARABIC ">
        <w:r w:rsidR="00C17107">
          <w:rPr>
            <w:noProof/>
          </w:rPr>
          <w:t>4</w:t>
        </w:r>
      </w:fldSimple>
      <w:bookmarkEnd w:id="81"/>
      <w:r w:rsidR="00A11AAA">
        <w:rPr>
          <w:noProof/>
        </w:rPr>
        <w:t>.</w:t>
      </w:r>
      <w:r w:rsidR="0066106F">
        <w:rPr>
          <w:noProof/>
        </w:rPr>
        <w:t xml:space="preserve"> </w:t>
      </w:r>
      <w:r w:rsidR="00771CE0" w:rsidRPr="0066106F">
        <w:rPr>
          <w:b w:val="0"/>
          <w:bCs/>
          <w:i/>
        </w:rPr>
        <w:t xml:space="preserve">Overview of </w:t>
      </w:r>
      <w:r w:rsidR="00DC36B5" w:rsidRPr="0066106F">
        <w:rPr>
          <w:b w:val="0"/>
          <w:bCs/>
          <w:i/>
        </w:rPr>
        <w:t>E</w:t>
      </w:r>
      <w:r w:rsidR="00771CE0" w:rsidRPr="0066106F">
        <w:rPr>
          <w:b w:val="0"/>
          <w:bCs/>
          <w:i/>
        </w:rPr>
        <w:t xml:space="preserve">xtracted </w:t>
      </w:r>
      <w:r w:rsidR="00DC36B5" w:rsidRPr="0066106F">
        <w:rPr>
          <w:b w:val="0"/>
          <w:bCs/>
          <w:i/>
        </w:rPr>
        <w:t>F</w:t>
      </w:r>
      <w:r w:rsidR="00771CE0" w:rsidRPr="0066106F">
        <w:rPr>
          <w:b w:val="0"/>
          <w:bCs/>
          <w:i/>
        </w:rPr>
        <w:t>eatures</w:t>
      </w:r>
      <w:r w:rsidR="00E241C7" w:rsidRPr="0066106F">
        <w:rPr>
          <w:b w:val="0"/>
          <w:bCs/>
          <w:i/>
        </w:rPr>
        <w:t xml:space="preserve"> </w:t>
      </w:r>
      <w:r w:rsidR="008C62D0" w:rsidRPr="0066106F">
        <w:rPr>
          <w:b w:val="0"/>
          <w:bCs/>
          <w:i/>
        </w:rPr>
        <w:t>(42 total)</w:t>
      </w:r>
      <w:bookmarkEnd w:id="82"/>
    </w:p>
    <w:tbl>
      <w:tblPr>
        <w:tblStyle w:val="GridTable5Dark-Accent1"/>
        <w:tblW w:w="0" w:type="auto"/>
        <w:tblLook w:val="04A0" w:firstRow="1" w:lastRow="0" w:firstColumn="1" w:lastColumn="0" w:noHBand="0" w:noVBand="1"/>
      </w:tblPr>
      <w:tblGrid>
        <w:gridCol w:w="2515"/>
        <w:gridCol w:w="1620"/>
        <w:gridCol w:w="5215"/>
      </w:tblGrid>
      <w:tr w:rsidR="00F10195" w14:paraId="19332D57" w14:textId="77777777" w:rsidTr="008C62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4E88952" w14:textId="12BBEA3C" w:rsidR="00F10195" w:rsidRDefault="00F10195" w:rsidP="00F10195">
            <w:r>
              <w:t>Feature</w:t>
            </w:r>
          </w:p>
        </w:tc>
        <w:tc>
          <w:tcPr>
            <w:tcW w:w="1620" w:type="dxa"/>
          </w:tcPr>
          <w:p w14:paraId="27E8F43E" w14:textId="45EC7111" w:rsidR="00F10195" w:rsidRDefault="00F10195" w:rsidP="00F10195">
            <w:pPr>
              <w:cnfStyle w:val="100000000000" w:firstRow="1" w:lastRow="0" w:firstColumn="0" w:lastColumn="0" w:oddVBand="0" w:evenVBand="0" w:oddHBand="0" w:evenHBand="0" w:firstRowFirstColumn="0" w:firstRowLastColumn="0" w:lastRowFirstColumn="0" w:lastRowLastColumn="0"/>
            </w:pPr>
            <w:r>
              <w:t>Feature Type</w:t>
            </w:r>
          </w:p>
        </w:tc>
        <w:tc>
          <w:tcPr>
            <w:tcW w:w="5215" w:type="dxa"/>
          </w:tcPr>
          <w:p w14:paraId="2EEEC61E" w14:textId="1C64987E" w:rsidR="00F10195" w:rsidRDefault="00F10195" w:rsidP="00F10195">
            <w:pPr>
              <w:cnfStyle w:val="100000000000" w:firstRow="1" w:lastRow="0" w:firstColumn="0" w:lastColumn="0" w:oddVBand="0" w:evenVBand="0" w:oddHBand="0" w:evenHBand="0" w:firstRowFirstColumn="0" w:firstRowLastColumn="0" w:lastRowFirstColumn="0" w:lastRowLastColumn="0"/>
            </w:pPr>
            <w:r>
              <w:t>Feature Description</w:t>
            </w:r>
          </w:p>
        </w:tc>
      </w:tr>
      <w:tr w:rsidR="00F10195" w14:paraId="7BC9E7FB" w14:textId="77777777" w:rsidTr="008C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5B5F1E2C" w14:textId="461693F5" w:rsidR="00F10195" w:rsidRDefault="008C62D0" w:rsidP="00F10195">
            <w:r>
              <w:t>screener</w:t>
            </w:r>
            <w:r w:rsidR="00F10195">
              <w:t xml:space="preserve"> archetype</w:t>
            </w:r>
          </w:p>
        </w:tc>
        <w:tc>
          <w:tcPr>
            <w:tcW w:w="1620" w:type="dxa"/>
          </w:tcPr>
          <w:p w14:paraId="6B156755" w14:textId="42A6FC37" w:rsidR="00F10195" w:rsidRDefault="009F4D62" w:rsidP="00F10195">
            <w:pPr>
              <w:cnfStyle w:val="000000100000" w:firstRow="0" w:lastRow="0" w:firstColumn="0" w:lastColumn="0" w:oddVBand="0" w:evenVBand="0" w:oddHBand="1" w:evenHBand="0" w:firstRowFirstColumn="0" w:firstRowLastColumn="0" w:lastRowFirstColumn="0" w:lastRowLastColumn="0"/>
            </w:pPr>
            <w:r>
              <w:t>E</w:t>
            </w:r>
            <w:r w:rsidR="00F10195">
              <w:t>numeration</w:t>
            </w:r>
          </w:p>
        </w:tc>
        <w:tc>
          <w:tcPr>
            <w:tcW w:w="5215" w:type="dxa"/>
          </w:tcPr>
          <w:p w14:paraId="2F2A108E" w14:textId="45382CD7" w:rsidR="00F10195" w:rsidRDefault="00F10195" w:rsidP="00F10195">
            <w:pPr>
              <w:cnfStyle w:val="000000100000" w:firstRow="0" w:lastRow="0" w:firstColumn="0" w:lastColumn="0" w:oddVBand="0" w:evenVBand="0" w:oddHBand="1" w:evenHBand="0" w:firstRowFirstColumn="0" w:firstRowLastColumn="0" w:lastRowFirstColumn="0" w:lastRowLastColumn="0"/>
            </w:pPr>
            <w:r>
              <w:t>Encoded string containing players</w:t>
            </w:r>
            <w:r w:rsidR="009F4D62">
              <w:t>’</w:t>
            </w:r>
            <w:r>
              <w:t xml:space="preserve"> assigned positions</w:t>
            </w:r>
          </w:p>
        </w:tc>
      </w:tr>
      <w:tr w:rsidR="008C62D0" w14:paraId="47464A31" w14:textId="77777777" w:rsidTr="008C62D0">
        <w:tc>
          <w:tcPr>
            <w:cnfStyle w:val="001000000000" w:firstRow="0" w:lastRow="0" w:firstColumn="1" w:lastColumn="0" w:oddVBand="0" w:evenVBand="0" w:oddHBand="0" w:evenHBand="0" w:firstRowFirstColumn="0" w:firstRowLastColumn="0" w:lastRowFirstColumn="0" w:lastRowLastColumn="0"/>
            <w:tcW w:w="2515" w:type="dxa"/>
          </w:tcPr>
          <w:p w14:paraId="46D603A9" w14:textId="302A465E" w:rsidR="008C62D0" w:rsidRDefault="008C62D0" w:rsidP="008C62D0">
            <w:r>
              <w:t>cutter archetype</w:t>
            </w:r>
          </w:p>
        </w:tc>
        <w:tc>
          <w:tcPr>
            <w:tcW w:w="1620" w:type="dxa"/>
          </w:tcPr>
          <w:p w14:paraId="1B5751CC" w14:textId="39463294" w:rsidR="008C62D0" w:rsidRDefault="009F4D62" w:rsidP="008C62D0">
            <w:pPr>
              <w:cnfStyle w:val="000000000000" w:firstRow="0" w:lastRow="0" w:firstColumn="0" w:lastColumn="0" w:oddVBand="0" w:evenVBand="0" w:oddHBand="0" w:evenHBand="0" w:firstRowFirstColumn="0" w:firstRowLastColumn="0" w:lastRowFirstColumn="0" w:lastRowLastColumn="0"/>
            </w:pPr>
            <w:r>
              <w:t>E</w:t>
            </w:r>
            <w:r w:rsidR="008C62D0">
              <w:t>numeration</w:t>
            </w:r>
          </w:p>
        </w:tc>
        <w:tc>
          <w:tcPr>
            <w:tcW w:w="5215" w:type="dxa"/>
          </w:tcPr>
          <w:p w14:paraId="7FE9CC0F" w14:textId="146F9D7A" w:rsidR="008C62D0" w:rsidRDefault="008C62D0" w:rsidP="008C62D0">
            <w:pPr>
              <w:cnfStyle w:val="000000000000" w:firstRow="0" w:lastRow="0" w:firstColumn="0" w:lastColumn="0" w:oddVBand="0" w:evenVBand="0" w:oddHBand="0" w:evenHBand="0" w:firstRowFirstColumn="0" w:firstRowLastColumn="0" w:lastRowFirstColumn="0" w:lastRowLastColumn="0"/>
            </w:pPr>
            <w:r>
              <w:t>Encoded string containing players</w:t>
            </w:r>
            <w:r w:rsidR="009F4D62">
              <w:t>’</w:t>
            </w:r>
            <w:r>
              <w:t xml:space="preserve"> assigned positions</w:t>
            </w:r>
          </w:p>
        </w:tc>
      </w:tr>
      <w:tr w:rsidR="008C62D0" w14:paraId="31AA8512" w14:textId="77777777" w:rsidTr="008C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3551971" w14:textId="464F5EF0" w:rsidR="008C62D0" w:rsidRDefault="008C62D0" w:rsidP="008C62D0">
            <w:r>
              <w:t>distances traveled*</w:t>
            </w:r>
          </w:p>
        </w:tc>
        <w:tc>
          <w:tcPr>
            <w:tcW w:w="1620" w:type="dxa"/>
          </w:tcPr>
          <w:p w14:paraId="52BDEA1A" w14:textId="0E654C62" w:rsidR="008C62D0" w:rsidRDefault="008C62D0" w:rsidP="008C62D0">
            <w:pPr>
              <w:cnfStyle w:val="000000100000" w:firstRow="0" w:lastRow="0" w:firstColumn="0" w:lastColumn="0" w:oddVBand="0" w:evenVBand="0" w:oddHBand="1" w:evenHBand="0" w:firstRowFirstColumn="0" w:firstRowLastColumn="0" w:lastRowFirstColumn="0" w:lastRowLastColumn="0"/>
            </w:pPr>
            <w:r>
              <w:t>Float</w:t>
            </w:r>
          </w:p>
        </w:tc>
        <w:tc>
          <w:tcPr>
            <w:tcW w:w="5215" w:type="dxa"/>
          </w:tcPr>
          <w:p w14:paraId="5ACAD06B" w14:textId="4CAE36E1" w:rsidR="008C62D0" w:rsidRDefault="008C62D0" w:rsidP="008C62D0">
            <w:pPr>
              <w:cnfStyle w:val="000000100000" w:firstRow="0" w:lastRow="0" w:firstColumn="0" w:lastColumn="0" w:oddVBand="0" w:evenVBand="0" w:oddHBand="1" w:evenHBand="0" w:firstRowFirstColumn="0" w:firstRowLastColumn="0" w:lastRowFirstColumn="0" w:lastRowLastColumn="0"/>
            </w:pPr>
            <w:r>
              <w:t xml:space="preserve">Calculated for the screener/cutter/ball </w:t>
            </w:r>
          </w:p>
        </w:tc>
      </w:tr>
      <w:tr w:rsidR="008C62D0" w14:paraId="5C985E3D" w14:textId="77777777" w:rsidTr="008C62D0">
        <w:tc>
          <w:tcPr>
            <w:cnfStyle w:val="001000000000" w:firstRow="0" w:lastRow="0" w:firstColumn="1" w:lastColumn="0" w:oddVBand="0" w:evenVBand="0" w:oddHBand="0" w:evenHBand="0" w:firstRowFirstColumn="0" w:firstRowLastColumn="0" w:lastRowFirstColumn="0" w:lastRowLastColumn="0"/>
            <w:tcW w:w="2515" w:type="dxa"/>
          </w:tcPr>
          <w:p w14:paraId="6B1FE720" w14:textId="2C3E39EB" w:rsidR="008C62D0" w:rsidRDefault="008C62D0" w:rsidP="008C62D0">
            <w:r>
              <w:t>average speeds*</w:t>
            </w:r>
          </w:p>
        </w:tc>
        <w:tc>
          <w:tcPr>
            <w:tcW w:w="1620" w:type="dxa"/>
          </w:tcPr>
          <w:p w14:paraId="41F2B4A8" w14:textId="0348AAEE" w:rsidR="008C62D0" w:rsidRDefault="008C62D0" w:rsidP="008C62D0">
            <w:pPr>
              <w:cnfStyle w:val="000000000000" w:firstRow="0" w:lastRow="0" w:firstColumn="0" w:lastColumn="0" w:oddVBand="0" w:evenVBand="0" w:oddHBand="0" w:evenHBand="0" w:firstRowFirstColumn="0" w:firstRowLastColumn="0" w:lastRowFirstColumn="0" w:lastRowLastColumn="0"/>
            </w:pPr>
            <w:r>
              <w:t>Float</w:t>
            </w:r>
          </w:p>
        </w:tc>
        <w:tc>
          <w:tcPr>
            <w:tcW w:w="5215" w:type="dxa"/>
          </w:tcPr>
          <w:p w14:paraId="17095897" w14:textId="704DD75A" w:rsidR="008C62D0" w:rsidRDefault="008C62D0" w:rsidP="008C62D0">
            <w:pPr>
              <w:cnfStyle w:val="000000000000" w:firstRow="0" w:lastRow="0" w:firstColumn="0" w:lastColumn="0" w:oddVBand="0" w:evenVBand="0" w:oddHBand="0" w:evenHBand="0" w:firstRowFirstColumn="0" w:firstRowLastColumn="0" w:lastRowFirstColumn="0" w:lastRowLastColumn="0"/>
            </w:pPr>
            <w:r>
              <w:t>Average speed of screener/cutter/ball</w:t>
            </w:r>
          </w:p>
        </w:tc>
      </w:tr>
      <w:tr w:rsidR="008C62D0" w14:paraId="72C5CB16" w14:textId="77777777" w:rsidTr="008C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4BDFA50F" w14:textId="6A40C5E8" w:rsidR="008C62D0" w:rsidRDefault="008C62D0" w:rsidP="008C62D0">
            <w:r>
              <w:t>trajectory slopes*</w:t>
            </w:r>
          </w:p>
        </w:tc>
        <w:tc>
          <w:tcPr>
            <w:tcW w:w="1620" w:type="dxa"/>
          </w:tcPr>
          <w:p w14:paraId="5DCC13CD" w14:textId="04058FA4" w:rsidR="008C62D0" w:rsidRDefault="008C62D0" w:rsidP="008C62D0">
            <w:pPr>
              <w:cnfStyle w:val="000000100000" w:firstRow="0" w:lastRow="0" w:firstColumn="0" w:lastColumn="0" w:oddVBand="0" w:evenVBand="0" w:oddHBand="1" w:evenHBand="0" w:firstRowFirstColumn="0" w:firstRowLastColumn="0" w:lastRowFirstColumn="0" w:lastRowLastColumn="0"/>
            </w:pPr>
            <w:r>
              <w:t>Float</w:t>
            </w:r>
          </w:p>
        </w:tc>
        <w:tc>
          <w:tcPr>
            <w:tcW w:w="5215" w:type="dxa"/>
          </w:tcPr>
          <w:p w14:paraId="79209A21" w14:textId="754B85E9" w:rsidR="008C62D0" w:rsidRDefault="008C62D0" w:rsidP="008C62D0">
            <w:pPr>
              <w:cnfStyle w:val="000000100000" w:firstRow="0" w:lastRow="0" w:firstColumn="0" w:lastColumn="0" w:oddVBand="0" w:evenVBand="0" w:oddHBand="1" w:evenHBand="0" w:firstRowFirstColumn="0" w:firstRowLastColumn="0" w:lastRowFirstColumn="0" w:lastRowLastColumn="0"/>
            </w:pPr>
            <w:r>
              <w:t xml:space="preserve">Slope of screener/cutter/ball trajectory </w:t>
            </w:r>
          </w:p>
        </w:tc>
      </w:tr>
      <w:tr w:rsidR="008C62D0" w14:paraId="07B0A917" w14:textId="77777777" w:rsidTr="008C62D0">
        <w:tc>
          <w:tcPr>
            <w:cnfStyle w:val="001000000000" w:firstRow="0" w:lastRow="0" w:firstColumn="1" w:lastColumn="0" w:oddVBand="0" w:evenVBand="0" w:oddHBand="0" w:evenHBand="0" w:firstRowFirstColumn="0" w:firstRowLastColumn="0" w:lastRowFirstColumn="0" w:lastRowLastColumn="0"/>
            <w:tcW w:w="2515" w:type="dxa"/>
          </w:tcPr>
          <w:p w14:paraId="0090F6D4" w14:textId="51F557CE" w:rsidR="008C62D0" w:rsidRDefault="008C62D0" w:rsidP="008C62D0">
            <w:r>
              <w:t>trajectory intercepts*</w:t>
            </w:r>
          </w:p>
        </w:tc>
        <w:tc>
          <w:tcPr>
            <w:tcW w:w="1620" w:type="dxa"/>
          </w:tcPr>
          <w:p w14:paraId="5459C0B0" w14:textId="7CFAA0B4" w:rsidR="008C62D0" w:rsidRDefault="008C62D0" w:rsidP="008C62D0">
            <w:pPr>
              <w:cnfStyle w:val="000000000000" w:firstRow="0" w:lastRow="0" w:firstColumn="0" w:lastColumn="0" w:oddVBand="0" w:evenVBand="0" w:oddHBand="0" w:evenHBand="0" w:firstRowFirstColumn="0" w:firstRowLastColumn="0" w:lastRowFirstColumn="0" w:lastRowLastColumn="0"/>
            </w:pPr>
            <w:r>
              <w:t>Float</w:t>
            </w:r>
          </w:p>
        </w:tc>
        <w:tc>
          <w:tcPr>
            <w:tcW w:w="5215" w:type="dxa"/>
          </w:tcPr>
          <w:p w14:paraId="1241F715" w14:textId="6D5D4356" w:rsidR="008C62D0" w:rsidRDefault="008C62D0" w:rsidP="008C62D0">
            <w:pPr>
              <w:cnfStyle w:val="000000000000" w:firstRow="0" w:lastRow="0" w:firstColumn="0" w:lastColumn="0" w:oddVBand="0" w:evenVBand="0" w:oddHBand="0" w:evenHBand="0" w:firstRowFirstColumn="0" w:firstRowLastColumn="0" w:lastRowFirstColumn="0" w:lastRowLastColumn="0"/>
            </w:pPr>
            <w:r>
              <w:t xml:space="preserve">Intercept of screener/cutter/ball trajectory </w:t>
            </w:r>
          </w:p>
        </w:tc>
      </w:tr>
      <w:tr w:rsidR="008C62D0" w14:paraId="4DB57FF3" w14:textId="77777777" w:rsidTr="008C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6B72E3DD" w14:textId="4F38527C" w:rsidR="008C62D0" w:rsidRDefault="008C62D0" w:rsidP="008C62D0">
            <w:r>
              <w:t>ball radiuses**</w:t>
            </w:r>
          </w:p>
        </w:tc>
        <w:tc>
          <w:tcPr>
            <w:tcW w:w="1620" w:type="dxa"/>
          </w:tcPr>
          <w:p w14:paraId="319C9364" w14:textId="7C01CA9E" w:rsidR="008C62D0" w:rsidRDefault="008C62D0" w:rsidP="008C62D0">
            <w:pPr>
              <w:cnfStyle w:val="000000100000" w:firstRow="0" w:lastRow="0" w:firstColumn="0" w:lastColumn="0" w:oddVBand="0" w:evenVBand="0" w:oddHBand="1" w:evenHBand="0" w:firstRowFirstColumn="0" w:firstRowLastColumn="0" w:lastRowFirstColumn="0" w:lastRowLastColumn="0"/>
            </w:pPr>
            <w:r>
              <w:t>Float</w:t>
            </w:r>
          </w:p>
        </w:tc>
        <w:tc>
          <w:tcPr>
            <w:tcW w:w="5215" w:type="dxa"/>
          </w:tcPr>
          <w:p w14:paraId="5ECF31C7" w14:textId="3EC1397C" w:rsidR="008C62D0" w:rsidRDefault="008C62D0" w:rsidP="008C62D0">
            <w:pPr>
              <w:cnfStyle w:val="000000100000" w:firstRow="0" w:lastRow="0" w:firstColumn="0" w:lastColumn="0" w:oddVBand="0" w:evenVBand="0" w:oddHBand="1" w:evenHBand="0" w:firstRowFirstColumn="0" w:firstRowLastColumn="0" w:lastRowFirstColumn="0" w:lastRowLastColumn="0"/>
            </w:pPr>
            <w:r>
              <w:t>Radius of the ball indicating relative height</w:t>
            </w:r>
          </w:p>
        </w:tc>
      </w:tr>
      <w:tr w:rsidR="008C62D0" w14:paraId="26F20DE7" w14:textId="77777777" w:rsidTr="008C62D0">
        <w:tc>
          <w:tcPr>
            <w:cnfStyle w:val="001000000000" w:firstRow="0" w:lastRow="0" w:firstColumn="1" w:lastColumn="0" w:oddVBand="0" w:evenVBand="0" w:oddHBand="0" w:evenHBand="0" w:firstRowFirstColumn="0" w:firstRowLastColumn="0" w:lastRowFirstColumn="0" w:lastRowLastColumn="0"/>
            <w:tcW w:w="2515" w:type="dxa"/>
          </w:tcPr>
          <w:p w14:paraId="57FDF89C" w14:textId="55ACA840" w:rsidR="008C62D0" w:rsidRDefault="008C62D0" w:rsidP="008C62D0">
            <w:r>
              <w:t>relative distances**</w:t>
            </w:r>
          </w:p>
        </w:tc>
        <w:tc>
          <w:tcPr>
            <w:tcW w:w="1620" w:type="dxa"/>
          </w:tcPr>
          <w:p w14:paraId="45375057" w14:textId="5BBF9290" w:rsidR="008C62D0" w:rsidRDefault="008C62D0" w:rsidP="008C62D0">
            <w:pPr>
              <w:cnfStyle w:val="000000000000" w:firstRow="0" w:lastRow="0" w:firstColumn="0" w:lastColumn="0" w:oddVBand="0" w:evenVBand="0" w:oddHBand="0" w:evenHBand="0" w:firstRowFirstColumn="0" w:firstRowLastColumn="0" w:lastRowFirstColumn="0" w:lastRowLastColumn="0"/>
            </w:pPr>
            <w:r>
              <w:t>Float</w:t>
            </w:r>
          </w:p>
        </w:tc>
        <w:tc>
          <w:tcPr>
            <w:tcW w:w="5215" w:type="dxa"/>
          </w:tcPr>
          <w:p w14:paraId="7611E102" w14:textId="5F668D0E" w:rsidR="008C62D0" w:rsidRDefault="008C62D0" w:rsidP="008C62D0">
            <w:pPr>
              <w:cnfStyle w:val="000000000000" w:firstRow="0" w:lastRow="0" w:firstColumn="0" w:lastColumn="0" w:oddVBand="0" w:evenVBand="0" w:oddHBand="0" w:evenHBand="0" w:firstRowFirstColumn="0" w:firstRowLastColumn="0" w:lastRowFirstColumn="0" w:lastRowLastColumn="0"/>
            </w:pPr>
            <w:r>
              <w:t>Relative distance between the screener and the cutter from each other and from the ball</w:t>
            </w:r>
          </w:p>
        </w:tc>
      </w:tr>
      <w:tr w:rsidR="008C62D0" w14:paraId="342C0845" w14:textId="77777777" w:rsidTr="00F863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417EAFD3" w14:textId="6352DC75" w:rsidR="008C62D0" w:rsidRDefault="008C62D0" w:rsidP="008C62D0">
            <w:pPr>
              <w:spacing w:after="40"/>
            </w:pPr>
            <w:r>
              <w:t xml:space="preserve">* </w:t>
            </w:r>
            <w:r w:rsidRPr="00E241C7">
              <w:rPr>
                <w:i/>
                <w:sz w:val="20"/>
                <w:szCs w:val="20"/>
              </w:rPr>
              <w:t>represent</w:t>
            </w:r>
            <w:r>
              <w:rPr>
                <w:i/>
                <w:sz w:val="20"/>
                <w:szCs w:val="20"/>
              </w:rPr>
              <w:t>s</w:t>
            </w:r>
            <w:r w:rsidRPr="00E241C7">
              <w:rPr>
                <w:i/>
                <w:sz w:val="20"/>
                <w:szCs w:val="20"/>
              </w:rPr>
              <w:t xml:space="preserve"> multiple features collected </w:t>
            </w:r>
            <w:r>
              <w:rPr>
                <w:i/>
                <w:sz w:val="20"/>
                <w:szCs w:val="20"/>
              </w:rPr>
              <w:t>for the cutter/screener/ball from the approach and execution stages</w:t>
            </w:r>
          </w:p>
        </w:tc>
      </w:tr>
      <w:tr w:rsidR="008C62D0" w14:paraId="36FECF90" w14:textId="77777777" w:rsidTr="00F86314">
        <w:tc>
          <w:tcPr>
            <w:cnfStyle w:val="001000000000" w:firstRow="0" w:lastRow="0" w:firstColumn="1" w:lastColumn="0" w:oddVBand="0" w:evenVBand="0" w:oddHBand="0" w:evenHBand="0" w:firstRowFirstColumn="0" w:firstRowLastColumn="0" w:lastRowFirstColumn="0" w:lastRowLastColumn="0"/>
            <w:tcW w:w="9350" w:type="dxa"/>
            <w:gridSpan w:val="3"/>
          </w:tcPr>
          <w:p w14:paraId="355C74EF" w14:textId="157F07A7" w:rsidR="008C62D0" w:rsidRDefault="008C62D0" w:rsidP="008C62D0">
            <w:pPr>
              <w:spacing w:after="40"/>
            </w:pPr>
            <w:r>
              <w:rPr>
                <w:i/>
                <w:sz w:val="20"/>
                <w:szCs w:val="20"/>
              </w:rPr>
              <w:t xml:space="preserve">** </w:t>
            </w:r>
            <w:r w:rsidRPr="00E241C7">
              <w:rPr>
                <w:i/>
                <w:sz w:val="20"/>
                <w:szCs w:val="20"/>
              </w:rPr>
              <w:t>represent</w:t>
            </w:r>
            <w:r>
              <w:rPr>
                <w:i/>
                <w:sz w:val="20"/>
                <w:szCs w:val="20"/>
              </w:rPr>
              <w:t>s</w:t>
            </w:r>
            <w:r w:rsidRPr="00E241C7">
              <w:rPr>
                <w:i/>
                <w:sz w:val="20"/>
                <w:szCs w:val="20"/>
              </w:rPr>
              <w:t xml:space="preserve"> multiple features collected from</w:t>
            </w:r>
            <w:r>
              <w:rPr>
                <w:i/>
                <w:sz w:val="20"/>
                <w:szCs w:val="20"/>
              </w:rPr>
              <w:t xml:space="preserve"> the start/end of the action and the screen/pass moments</w:t>
            </w:r>
          </w:p>
        </w:tc>
      </w:tr>
    </w:tbl>
    <w:p w14:paraId="69346E35" w14:textId="77777777" w:rsidR="00700A02" w:rsidRPr="00700A02" w:rsidRDefault="00700A02" w:rsidP="00700A02">
      <w:pPr>
        <w:jc w:val="both"/>
      </w:pPr>
    </w:p>
    <w:p w14:paraId="4EB28D90" w14:textId="5F6C5635" w:rsidR="0067392C" w:rsidRDefault="00D34FB8" w:rsidP="00700A02">
      <w:pPr>
        <w:pStyle w:val="Heading4"/>
        <w:tabs>
          <w:tab w:val="clear" w:pos="720"/>
        </w:tabs>
      </w:pPr>
      <w:bookmarkStart w:id="83" w:name="_Toc69576718"/>
      <w:r>
        <w:t xml:space="preserve">3.4.2 </w:t>
      </w:r>
      <w:r w:rsidR="0067392C">
        <w:t>Engineered Features</w:t>
      </w:r>
      <w:bookmarkEnd w:id="83"/>
    </w:p>
    <w:p w14:paraId="2857483E" w14:textId="06B01D55" w:rsidR="00251DE3" w:rsidRDefault="00A966DA" w:rsidP="006962E0">
      <w:pPr>
        <w:spacing w:line="480" w:lineRule="auto"/>
      </w:pPr>
      <w:r>
        <w:tab/>
        <w:t xml:space="preserve">In this thesis, a total of sixteen features required </w:t>
      </w:r>
      <w:r w:rsidR="009F4D62">
        <w:t>significant enough</w:t>
      </w:r>
      <w:r>
        <w:t xml:space="preserve"> abstraction or data manipulation </w:t>
      </w:r>
      <w:r w:rsidR="009F4D62">
        <w:t xml:space="preserve">that they were considered </w:t>
      </w:r>
      <w:r>
        <w:t xml:space="preserve">engineered. The first of this set, the hexbin cell transform of the location data, has already been discussed in detail. </w:t>
      </w:r>
      <w:r w:rsidR="009F4D62">
        <w:t>While the other engineered features in this thesis would likely be found in sophisticated classification efforts for different actions, they</w:t>
      </w:r>
      <w:r>
        <w:t xml:space="preserve"> have not</w:t>
      </w:r>
      <w:r w:rsidR="009F4D62">
        <w:t>,</w:t>
      </w:r>
      <w:r>
        <w:t xml:space="preserve"> </w:t>
      </w:r>
      <w:r w:rsidR="009F4D62">
        <w:t xml:space="preserve">to the knowledge of this thesis, </w:t>
      </w:r>
      <w:r>
        <w:t xml:space="preserve">been used to distinguish DHO candidates. </w:t>
      </w:r>
    </w:p>
    <w:p w14:paraId="7D5CFDCA" w14:textId="4B793F75" w:rsidR="006962E0" w:rsidRDefault="00A966DA" w:rsidP="006962E0">
      <w:pPr>
        <w:spacing w:line="480" w:lineRule="auto"/>
      </w:pPr>
      <w:r>
        <w:tab/>
      </w:r>
      <w:r w:rsidR="00F631C7">
        <w:t>These</w:t>
      </w:r>
      <w:r>
        <w:t xml:space="preserve"> features consist of </w:t>
      </w:r>
      <w:r w:rsidR="0023138A">
        <w:t>higher-level</w:t>
      </w:r>
      <w:r>
        <w:t xml:space="preserve"> composite features</w:t>
      </w:r>
      <w:r w:rsidR="00F631C7">
        <w:t xml:space="preserve"> </w:t>
      </w:r>
      <w:r>
        <w:t>that</w:t>
      </w:r>
      <w:r w:rsidR="00F631C7">
        <w:t>,</w:t>
      </w:r>
      <w:r>
        <w:t xml:space="preserve"> </w:t>
      </w:r>
      <w:r w:rsidR="00F631C7">
        <w:t xml:space="preserve">when </w:t>
      </w:r>
      <w:r>
        <w:t>combined with the raw coordinate data and a rule</w:t>
      </w:r>
      <w:r w:rsidR="00F631C7">
        <w:t>-</w:t>
      </w:r>
      <w:r>
        <w:t xml:space="preserve">based algorithm, contribute a deeper contextual and temporal understanding of the on-court behaviors present in the action. The first of these measures </w:t>
      </w:r>
      <w:r w:rsidR="00F631C7">
        <w:t xml:space="preserve">is </w:t>
      </w:r>
      <w:r>
        <w:t xml:space="preserve">the offset into the developing play itself. This is based off </w:t>
      </w:r>
      <w:r w:rsidR="00F631C7">
        <w:t xml:space="preserve">of </w:t>
      </w:r>
      <w:r>
        <w:t>the insight that coordinate</w:t>
      </w:r>
      <w:r w:rsidR="00F631C7">
        <w:t>d</w:t>
      </w:r>
      <w:r>
        <w:t xml:space="preserve"> offensive </w:t>
      </w:r>
      <w:r>
        <w:lastRenderedPageBreak/>
        <w:t>actions typically require time to set up, execute, and then create a scoring opportunity. This means such actions are less likely to occur at the very start of the possession</w:t>
      </w:r>
      <w:r w:rsidR="00F631C7">
        <w:t>,</w:t>
      </w:r>
      <w:r>
        <w:t xml:space="preserve"> </w:t>
      </w:r>
      <w:r w:rsidR="00F631C7">
        <w:t>when</w:t>
      </w:r>
      <w:r>
        <w:t xml:space="preserve"> the majority of offensive players are likely still on the far side of the court, nor at the very end of a possession</w:t>
      </w:r>
      <w:r w:rsidR="00F631C7">
        <w:t>,</w:t>
      </w:r>
      <w:r>
        <w:t xml:space="preserve"> when players are scrambling to get up an attempt before committing a </w:t>
      </w:r>
      <w:r w:rsidR="00F631C7">
        <w:t xml:space="preserve">shot-clock </w:t>
      </w:r>
      <w:r>
        <w:t xml:space="preserve">violation. Similarly, all ten player locations are considered to determine how many are on the </w:t>
      </w:r>
      <w:r w:rsidR="00F631C7">
        <w:t>half</w:t>
      </w:r>
      <w:r>
        <w:t xml:space="preserve"> of the court where the team in possession is currently trying to score. </w:t>
      </w:r>
      <w:r w:rsidR="006962E0">
        <w:t>If only seven of the ten players are past half-court,</w:t>
      </w:r>
      <w:r w:rsidR="00262BFB">
        <w:t xml:space="preserve"> the players </w:t>
      </w:r>
      <w:r w:rsidR="006962E0">
        <w:t xml:space="preserve">are likely in a fast-break offensive situation in which </w:t>
      </w:r>
      <w:r w:rsidR="00262BFB">
        <w:t>each player</w:t>
      </w:r>
      <w:r w:rsidR="006962E0">
        <w:t xml:space="preserve"> </w:t>
      </w:r>
      <w:r w:rsidR="00262BFB">
        <w:t xml:space="preserve">is </w:t>
      </w:r>
      <w:r w:rsidR="006962E0">
        <w:t xml:space="preserve">darting towards the rim </w:t>
      </w:r>
      <w:r w:rsidR="00262BFB">
        <w:t>or three-point line</w:t>
      </w:r>
      <w:r w:rsidR="00F631C7">
        <w:t>,</w:t>
      </w:r>
      <w:r w:rsidR="00262BFB">
        <w:t xml:space="preserve"> </w:t>
      </w:r>
      <w:r w:rsidR="006962E0">
        <w:t xml:space="preserve">and the potential for any type of on-ball action is significantly limited. </w:t>
      </w:r>
    </w:p>
    <w:p w14:paraId="4824D4F1" w14:textId="6366AF09" w:rsidR="006962E0" w:rsidRPr="0023138A" w:rsidRDefault="006962E0" w:rsidP="0023138A">
      <w:pPr>
        <w:spacing w:line="480" w:lineRule="auto"/>
        <w:rPr>
          <w:b/>
          <w:iCs/>
          <w:szCs w:val="18"/>
        </w:rPr>
      </w:pPr>
      <w:r>
        <w:tab/>
        <w:t xml:space="preserve">Finally, in addition to the duration of the pass (derived from the pass detection algorithm described in the candidate algorithm), </w:t>
      </w:r>
      <w:r w:rsidR="00262BFB">
        <w:t>the initial pass is examined</w:t>
      </w:r>
      <w:r>
        <w:t xml:space="preserve"> to detect if it originated from out-of-bounds, </w:t>
      </w:r>
      <w:r w:rsidR="00F631C7">
        <w:t>which indicates</w:t>
      </w:r>
      <w:r>
        <w:t xml:space="preserve"> what is referred to as an inbounds play. Inbounds play are unique offensive opportunities in basketball</w:t>
      </w:r>
      <w:r w:rsidR="00F631C7">
        <w:t>,</w:t>
      </w:r>
      <w:r>
        <w:t xml:space="preserve"> in which players and often coaching staff are permitted to gather and discuss strategy ahead of the proceeding play. This opportunity for verbal collaboration commonly results in a higher potential for coordinate team action and</w:t>
      </w:r>
      <w:r w:rsidR="00F631C7">
        <w:t>,</w:t>
      </w:r>
      <w:r>
        <w:t xml:space="preserve"> therefore</w:t>
      </w:r>
      <w:r w:rsidR="00F631C7">
        <w:t>,</w:t>
      </w:r>
      <w:r>
        <w:t xml:space="preserve"> an increased rate </w:t>
      </w:r>
      <w:r w:rsidR="00F631C7">
        <w:t>of</w:t>
      </w:r>
      <w:r>
        <w:t xml:space="preserve"> play-actions such as DHOs. Ultimately, these engineered features are calculated for each candidate </w:t>
      </w:r>
      <w:r w:rsidR="00262BFB">
        <w:t>alongside</w:t>
      </w:r>
      <w:r>
        <w:t xml:space="preserve"> the extracted features and combined along with an id and manual label to create the final testing/training set. An overview of each of these engineered features can be found in</w:t>
      </w:r>
      <w:r w:rsidR="005A2D30">
        <w:t xml:space="preserve"> Table 5</w:t>
      </w:r>
      <w:r>
        <w:t>.</w:t>
      </w:r>
    </w:p>
    <w:p w14:paraId="056634D0" w14:textId="77777777" w:rsidR="001B0CC7" w:rsidRDefault="001B0CC7">
      <w:pPr>
        <w:rPr>
          <w:b/>
          <w:iCs/>
          <w:szCs w:val="18"/>
        </w:rPr>
      </w:pPr>
      <w:bookmarkStart w:id="84" w:name="_Ref66983329"/>
      <w:r>
        <w:br w:type="page"/>
      </w:r>
    </w:p>
    <w:p w14:paraId="322D3B70" w14:textId="1B224310" w:rsidR="00771CE0" w:rsidRPr="0066106F" w:rsidRDefault="00D31DDC" w:rsidP="0066106F">
      <w:pPr>
        <w:pStyle w:val="Caption"/>
        <w:rPr>
          <w:b w:val="0"/>
          <w:bCs/>
        </w:rPr>
      </w:pPr>
      <w:bookmarkStart w:id="85" w:name="_Toc68431340"/>
      <w:r>
        <w:lastRenderedPageBreak/>
        <w:t xml:space="preserve">Table </w:t>
      </w:r>
      <w:fldSimple w:instr=" SEQ Table \* ARABIC ">
        <w:r w:rsidR="00C17107">
          <w:rPr>
            <w:noProof/>
          </w:rPr>
          <w:t>5</w:t>
        </w:r>
      </w:fldSimple>
      <w:bookmarkEnd w:id="84"/>
      <w:r w:rsidR="00A11AAA">
        <w:rPr>
          <w:noProof/>
        </w:rPr>
        <w:t>.</w:t>
      </w:r>
      <w:r w:rsidR="0066106F">
        <w:rPr>
          <w:noProof/>
        </w:rPr>
        <w:t xml:space="preserve"> </w:t>
      </w:r>
      <w:r w:rsidR="00771CE0" w:rsidRPr="0066106F">
        <w:rPr>
          <w:b w:val="0"/>
          <w:bCs/>
          <w:i/>
        </w:rPr>
        <w:t xml:space="preserve">Overview of </w:t>
      </w:r>
      <w:r w:rsidR="00DC36B5" w:rsidRPr="0066106F">
        <w:rPr>
          <w:b w:val="0"/>
          <w:bCs/>
          <w:i/>
        </w:rPr>
        <w:t>E</w:t>
      </w:r>
      <w:r w:rsidR="00771CE0" w:rsidRPr="0066106F">
        <w:rPr>
          <w:b w:val="0"/>
          <w:bCs/>
          <w:i/>
        </w:rPr>
        <w:t xml:space="preserve">ngineered </w:t>
      </w:r>
      <w:r w:rsidR="00DC36B5" w:rsidRPr="0066106F">
        <w:rPr>
          <w:b w:val="0"/>
          <w:bCs/>
          <w:i/>
        </w:rPr>
        <w:t>F</w:t>
      </w:r>
      <w:r w:rsidR="00771CE0" w:rsidRPr="0066106F">
        <w:rPr>
          <w:b w:val="0"/>
          <w:bCs/>
          <w:i/>
        </w:rPr>
        <w:t>eatures</w:t>
      </w:r>
      <w:r w:rsidR="008C62D0" w:rsidRPr="0066106F">
        <w:rPr>
          <w:b w:val="0"/>
          <w:bCs/>
          <w:i/>
        </w:rPr>
        <w:t xml:space="preserve"> (16 total)</w:t>
      </w:r>
      <w:bookmarkEnd w:id="85"/>
    </w:p>
    <w:tbl>
      <w:tblPr>
        <w:tblStyle w:val="GridTable5Dark-Accent1"/>
        <w:tblW w:w="9445" w:type="dxa"/>
        <w:tblLook w:val="04A0" w:firstRow="1" w:lastRow="0" w:firstColumn="1" w:lastColumn="0" w:noHBand="0" w:noVBand="1"/>
      </w:tblPr>
      <w:tblGrid>
        <w:gridCol w:w="2605"/>
        <w:gridCol w:w="1530"/>
        <w:gridCol w:w="90"/>
        <w:gridCol w:w="5220"/>
      </w:tblGrid>
      <w:tr w:rsidR="00CA2983" w14:paraId="2EDB211F" w14:textId="77777777" w:rsidTr="00CA29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C9B674C" w14:textId="77777777" w:rsidR="00CA2983" w:rsidRDefault="00CA2983" w:rsidP="00157652">
            <w:r>
              <w:t>Feature</w:t>
            </w:r>
          </w:p>
        </w:tc>
        <w:tc>
          <w:tcPr>
            <w:tcW w:w="1530" w:type="dxa"/>
          </w:tcPr>
          <w:p w14:paraId="50D6C751" w14:textId="77777777" w:rsidR="00CA2983" w:rsidRDefault="00CA2983" w:rsidP="00157652">
            <w:pPr>
              <w:cnfStyle w:val="100000000000" w:firstRow="1" w:lastRow="0" w:firstColumn="0" w:lastColumn="0" w:oddVBand="0" w:evenVBand="0" w:oddHBand="0" w:evenHBand="0" w:firstRowFirstColumn="0" w:firstRowLastColumn="0" w:lastRowFirstColumn="0" w:lastRowLastColumn="0"/>
            </w:pPr>
            <w:r>
              <w:t>Feature Type</w:t>
            </w:r>
          </w:p>
        </w:tc>
        <w:tc>
          <w:tcPr>
            <w:tcW w:w="5310" w:type="dxa"/>
            <w:gridSpan w:val="2"/>
          </w:tcPr>
          <w:p w14:paraId="5AA9602A" w14:textId="77777777" w:rsidR="00CA2983" w:rsidRDefault="00CA2983" w:rsidP="00157652">
            <w:pPr>
              <w:cnfStyle w:val="100000000000" w:firstRow="1" w:lastRow="0" w:firstColumn="0" w:lastColumn="0" w:oddVBand="0" w:evenVBand="0" w:oddHBand="0" w:evenHBand="0" w:firstRowFirstColumn="0" w:firstRowLastColumn="0" w:lastRowFirstColumn="0" w:lastRowLastColumn="0"/>
            </w:pPr>
            <w:r>
              <w:t>Feature Description</w:t>
            </w:r>
          </w:p>
        </w:tc>
      </w:tr>
      <w:tr w:rsidR="00CA2983" w14:paraId="167EC98A" w14:textId="77777777" w:rsidTr="00CA2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B41C829" w14:textId="4327BCCC" w:rsidR="00CA2983" w:rsidRDefault="00CA2983" w:rsidP="00157652">
            <w:r>
              <w:t>cutter locations</w:t>
            </w:r>
            <w:r w:rsidR="00E241C7">
              <w:t>*</w:t>
            </w:r>
          </w:p>
        </w:tc>
        <w:tc>
          <w:tcPr>
            <w:tcW w:w="1620" w:type="dxa"/>
            <w:gridSpan w:val="2"/>
          </w:tcPr>
          <w:p w14:paraId="15A89175" w14:textId="77777777" w:rsidR="00CA2983" w:rsidRDefault="00CA2983" w:rsidP="00157652">
            <w:pPr>
              <w:cnfStyle w:val="000000100000" w:firstRow="0" w:lastRow="0" w:firstColumn="0" w:lastColumn="0" w:oddVBand="0" w:evenVBand="0" w:oddHBand="1" w:evenHBand="0" w:firstRowFirstColumn="0" w:firstRowLastColumn="0" w:lastRowFirstColumn="0" w:lastRowLastColumn="0"/>
            </w:pPr>
            <w:r>
              <w:t>Hexbin coord.</w:t>
            </w:r>
          </w:p>
        </w:tc>
        <w:tc>
          <w:tcPr>
            <w:tcW w:w="5220" w:type="dxa"/>
          </w:tcPr>
          <w:p w14:paraId="7EE0F0B2" w14:textId="2438EAC4" w:rsidR="00CA2983" w:rsidRDefault="00CA2983" w:rsidP="00157652">
            <w:pPr>
              <w:cnfStyle w:val="000000100000" w:firstRow="0" w:lastRow="0" w:firstColumn="0" w:lastColumn="0" w:oddVBand="0" w:evenVBand="0" w:oddHBand="1" w:evenHBand="0" w:firstRowFirstColumn="0" w:firstRowLastColumn="0" w:lastRowFirstColumn="0" w:lastRowLastColumn="0"/>
            </w:pPr>
            <w:r>
              <w:t>Coordinate of closes</w:t>
            </w:r>
            <w:r w:rsidR="00F631C7">
              <w:t>t</w:t>
            </w:r>
            <w:r>
              <w:t xml:space="preserve"> hexagon cell for cutter on the start/end of the action and pass/screen moments</w:t>
            </w:r>
          </w:p>
        </w:tc>
      </w:tr>
      <w:tr w:rsidR="00CA2983" w14:paraId="38B734F1" w14:textId="77777777" w:rsidTr="00CA2983">
        <w:tc>
          <w:tcPr>
            <w:cnfStyle w:val="001000000000" w:firstRow="0" w:lastRow="0" w:firstColumn="1" w:lastColumn="0" w:oddVBand="0" w:evenVBand="0" w:oddHBand="0" w:evenHBand="0" w:firstRowFirstColumn="0" w:firstRowLastColumn="0" w:lastRowFirstColumn="0" w:lastRowLastColumn="0"/>
            <w:tcW w:w="2605" w:type="dxa"/>
          </w:tcPr>
          <w:p w14:paraId="190663C4" w14:textId="6682C0DD" w:rsidR="00CA2983" w:rsidRDefault="00CA2983" w:rsidP="00157652">
            <w:r>
              <w:t>screener locations</w:t>
            </w:r>
            <w:r w:rsidR="00E241C7">
              <w:t>*</w:t>
            </w:r>
          </w:p>
        </w:tc>
        <w:tc>
          <w:tcPr>
            <w:tcW w:w="1620" w:type="dxa"/>
            <w:gridSpan w:val="2"/>
          </w:tcPr>
          <w:p w14:paraId="252E0543" w14:textId="77777777" w:rsidR="00CA2983" w:rsidRDefault="00CA2983" w:rsidP="00157652">
            <w:pPr>
              <w:cnfStyle w:val="000000000000" w:firstRow="0" w:lastRow="0" w:firstColumn="0" w:lastColumn="0" w:oddVBand="0" w:evenVBand="0" w:oddHBand="0" w:evenHBand="0" w:firstRowFirstColumn="0" w:firstRowLastColumn="0" w:lastRowFirstColumn="0" w:lastRowLastColumn="0"/>
            </w:pPr>
            <w:r>
              <w:t>Hexbin coord.</w:t>
            </w:r>
          </w:p>
        </w:tc>
        <w:tc>
          <w:tcPr>
            <w:tcW w:w="5220" w:type="dxa"/>
          </w:tcPr>
          <w:p w14:paraId="718C9183" w14:textId="36932E3B" w:rsidR="00CA2983" w:rsidRDefault="00CA2983" w:rsidP="00157652">
            <w:pPr>
              <w:cnfStyle w:val="000000000000" w:firstRow="0" w:lastRow="0" w:firstColumn="0" w:lastColumn="0" w:oddVBand="0" w:evenVBand="0" w:oddHBand="0" w:evenHBand="0" w:firstRowFirstColumn="0" w:firstRowLastColumn="0" w:lastRowFirstColumn="0" w:lastRowLastColumn="0"/>
            </w:pPr>
            <w:r>
              <w:t>Coordinate of closes</w:t>
            </w:r>
            <w:r w:rsidR="00F631C7">
              <w:t>t</w:t>
            </w:r>
            <w:r>
              <w:t xml:space="preserve"> hexagon cell for screener on the start/end of the action and pass/screen moments</w:t>
            </w:r>
          </w:p>
        </w:tc>
      </w:tr>
      <w:tr w:rsidR="00CA2983" w14:paraId="0D65B189" w14:textId="77777777" w:rsidTr="00CA2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6776E02F" w14:textId="412DC78F" w:rsidR="00CA2983" w:rsidRDefault="00CA2983" w:rsidP="00157652">
            <w:r>
              <w:t>ball locations</w:t>
            </w:r>
            <w:r w:rsidR="00E241C7">
              <w:t>*</w:t>
            </w:r>
          </w:p>
        </w:tc>
        <w:tc>
          <w:tcPr>
            <w:tcW w:w="1620" w:type="dxa"/>
            <w:gridSpan w:val="2"/>
          </w:tcPr>
          <w:p w14:paraId="568354B9" w14:textId="77777777" w:rsidR="00CA2983" w:rsidRDefault="00CA2983" w:rsidP="00157652">
            <w:pPr>
              <w:cnfStyle w:val="000000100000" w:firstRow="0" w:lastRow="0" w:firstColumn="0" w:lastColumn="0" w:oddVBand="0" w:evenVBand="0" w:oddHBand="1" w:evenHBand="0" w:firstRowFirstColumn="0" w:firstRowLastColumn="0" w:lastRowFirstColumn="0" w:lastRowLastColumn="0"/>
            </w:pPr>
            <w:r>
              <w:t>Hexbin coord.</w:t>
            </w:r>
          </w:p>
        </w:tc>
        <w:tc>
          <w:tcPr>
            <w:tcW w:w="5220" w:type="dxa"/>
          </w:tcPr>
          <w:p w14:paraId="07561B65" w14:textId="47615CC8" w:rsidR="00CA2983" w:rsidRDefault="00CA2983" w:rsidP="00157652">
            <w:pPr>
              <w:cnfStyle w:val="000000100000" w:firstRow="0" w:lastRow="0" w:firstColumn="0" w:lastColumn="0" w:oddVBand="0" w:evenVBand="0" w:oddHBand="1" w:evenHBand="0" w:firstRowFirstColumn="0" w:firstRowLastColumn="0" w:lastRowFirstColumn="0" w:lastRowLastColumn="0"/>
            </w:pPr>
            <w:r>
              <w:t>Coordinate of closes</w:t>
            </w:r>
            <w:r w:rsidR="00F631C7">
              <w:t>t</w:t>
            </w:r>
            <w:r>
              <w:t xml:space="preserve"> hexagon cell for ball on the start/end of the action and pass/screen moments</w:t>
            </w:r>
          </w:p>
        </w:tc>
      </w:tr>
      <w:tr w:rsidR="00CA2983" w14:paraId="42FA9809" w14:textId="77777777" w:rsidTr="00CA2983">
        <w:tc>
          <w:tcPr>
            <w:cnfStyle w:val="001000000000" w:firstRow="0" w:lastRow="0" w:firstColumn="1" w:lastColumn="0" w:oddVBand="0" w:evenVBand="0" w:oddHBand="0" w:evenHBand="0" w:firstRowFirstColumn="0" w:firstRowLastColumn="0" w:lastRowFirstColumn="0" w:lastRowLastColumn="0"/>
            <w:tcW w:w="2605" w:type="dxa"/>
          </w:tcPr>
          <w:p w14:paraId="45E41AB2" w14:textId="3C0F33B6" w:rsidR="00CA2983" w:rsidRDefault="00CA2983" w:rsidP="00157652">
            <w:r>
              <w:t>offset into play</w:t>
            </w:r>
          </w:p>
        </w:tc>
        <w:tc>
          <w:tcPr>
            <w:tcW w:w="1620" w:type="dxa"/>
            <w:gridSpan w:val="2"/>
          </w:tcPr>
          <w:p w14:paraId="5AE0F7E7" w14:textId="07F8BEC3" w:rsidR="00CA2983" w:rsidRDefault="00CA2983" w:rsidP="00157652">
            <w:pPr>
              <w:cnfStyle w:val="000000000000" w:firstRow="0" w:lastRow="0" w:firstColumn="0" w:lastColumn="0" w:oddVBand="0" w:evenVBand="0" w:oddHBand="0" w:evenHBand="0" w:firstRowFirstColumn="0" w:firstRowLastColumn="0" w:lastRowFirstColumn="0" w:lastRowLastColumn="0"/>
            </w:pPr>
            <w:r>
              <w:t>Integer</w:t>
            </w:r>
          </w:p>
        </w:tc>
        <w:tc>
          <w:tcPr>
            <w:tcW w:w="5220" w:type="dxa"/>
          </w:tcPr>
          <w:p w14:paraId="03933F93" w14:textId="37651F53" w:rsidR="00CA2983" w:rsidRDefault="00CA2983" w:rsidP="00157652">
            <w:pPr>
              <w:cnfStyle w:val="000000000000" w:firstRow="0" w:lastRow="0" w:firstColumn="0" w:lastColumn="0" w:oddVBand="0" w:evenVBand="0" w:oddHBand="0" w:evenHBand="0" w:firstRowFirstColumn="0" w:firstRowLastColumn="0" w:lastRowFirstColumn="0" w:lastRowLastColumn="0"/>
            </w:pPr>
            <w:r>
              <w:t xml:space="preserve">Indicates which </w:t>
            </w:r>
            <w:r w:rsidR="00F631C7">
              <w:t>sixth</w:t>
            </w:r>
            <w:r>
              <w:t xml:space="preserve"> of the play the action occurred in</w:t>
            </w:r>
          </w:p>
        </w:tc>
      </w:tr>
      <w:tr w:rsidR="00CA2983" w14:paraId="64131B9B" w14:textId="77777777" w:rsidTr="00CA2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2A75C80" w14:textId="06CA3E00" w:rsidR="00CA2983" w:rsidRDefault="00A966DA" w:rsidP="00157652">
            <w:r>
              <w:t>pass duration</w:t>
            </w:r>
          </w:p>
        </w:tc>
        <w:tc>
          <w:tcPr>
            <w:tcW w:w="1620" w:type="dxa"/>
            <w:gridSpan w:val="2"/>
          </w:tcPr>
          <w:p w14:paraId="09945C11" w14:textId="525FA833" w:rsidR="00CA2983" w:rsidRDefault="00CA2983" w:rsidP="00157652">
            <w:pPr>
              <w:cnfStyle w:val="000000100000" w:firstRow="0" w:lastRow="0" w:firstColumn="0" w:lastColumn="0" w:oddVBand="0" w:evenVBand="0" w:oddHBand="1" w:evenHBand="0" w:firstRowFirstColumn="0" w:firstRowLastColumn="0" w:lastRowFirstColumn="0" w:lastRowLastColumn="0"/>
            </w:pPr>
            <w:r>
              <w:t>Integer</w:t>
            </w:r>
          </w:p>
        </w:tc>
        <w:tc>
          <w:tcPr>
            <w:tcW w:w="5220" w:type="dxa"/>
          </w:tcPr>
          <w:p w14:paraId="1B9CA92E" w14:textId="3B813EA0" w:rsidR="00CA2983" w:rsidRDefault="00A966DA" w:rsidP="00157652">
            <w:pPr>
              <w:cnfStyle w:val="000000100000" w:firstRow="0" w:lastRow="0" w:firstColumn="0" w:lastColumn="0" w:oddVBand="0" w:evenVBand="0" w:oddHBand="1" w:evenHBand="0" w:firstRowFirstColumn="0" w:firstRowLastColumn="0" w:lastRowFirstColumn="0" w:lastRowLastColumn="0"/>
            </w:pPr>
            <w:r>
              <w:t>The total amount of moments captured between the start and end of the pass</w:t>
            </w:r>
          </w:p>
        </w:tc>
      </w:tr>
      <w:tr w:rsidR="00CA2983" w14:paraId="38C8E2B3" w14:textId="77777777" w:rsidTr="00CA2983">
        <w:tc>
          <w:tcPr>
            <w:cnfStyle w:val="001000000000" w:firstRow="0" w:lastRow="0" w:firstColumn="1" w:lastColumn="0" w:oddVBand="0" w:evenVBand="0" w:oddHBand="0" w:evenHBand="0" w:firstRowFirstColumn="0" w:firstRowLastColumn="0" w:lastRowFirstColumn="0" w:lastRowLastColumn="0"/>
            <w:tcW w:w="2605" w:type="dxa"/>
          </w:tcPr>
          <w:p w14:paraId="4C16F79A" w14:textId="2D30F0CD" w:rsidR="00CA2983" w:rsidRPr="00CA2983" w:rsidRDefault="00CA2983" w:rsidP="00157652">
            <w:pPr>
              <w:rPr>
                <w:b w:val="0"/>
                <w:bCs w:val="0"/>
              </w:rPr>
            </w:pPr>
            <w:r>
              <w:t>players past half court</w:t>
            </w:r>
          </w:p>
        </w:tc>
        <w:tc>
          <w:tcPr>
            <w:tcW w:w="1620" w:type="dxa"/>
            <w:gridSpan w:val="2"/>
          </w:tcPr>
          <w:p w14:paraId="2825B72C" w14:textId="6410C546" w:rsidR="00CA2983" w:rsidRDefault="00CA2983" w:rsidP="00157652">
            <w:pPr>
              <w:cnfStyle w:val="000000000000" w:firstRow="0" w:lastRow="0" w:firstColumn="0" w:lastColumn="0" w:oddVBand="0" w:evenVBand="0" w:oddHBand="0" w:evenHBand="0" w:firstRowFirstColumn="0" w:firstRowLastColumn="0" w:lastRowFirstColumn="0" w:lastRowLastColumn="0"/>
            </w:pPr>
            <w:r>
              <w:t>Integer</w:t>
            </w:r>
          </w:p>
        </w:tc>
        <w:tc>
          <w:tcPr>
            <w:tcW w:w="5220" w:type="dxa"/>
          </w:tcPr>
          <w:p w14:paraId="49F0DFDC" w14:textId="4E213EA9" w:rsidR="00CA2983" w:rsidRDefault="00CA2983" w:rsidP="00157652">
            <w:pPr>
              <w:cnfStyle w:val="000000000000" w:firstRow="0" w:lastRow="0" w:firstColumn="0" w:lastColumn="0" w:oddVBand="0" w:evenVBand="0" w:oddHBand="0" w:evenHBand="0" w:firstRowFirstColumn="0" w:firstRowLastColumn="0" w:lastRowFirstColumn="0" w:lastRowLastColumn="0"/>
            </w:pPr>
            <w:r>
              <w:t>Count of players currently on the same side of the court as the occurring action</w:t>
            </w:r>
          </w:p>
        </w:tc>
      </w:tr>
      <w:tr w:rsidR="00CA2983" w14:paraId="472F4A29" w14:textId="77777777" w:rsidTr="00CA29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9F3E1A2" w14:textId="4FF0CFBE" w:rsidR="00CA2983" w:rsidRDefault="00CA2983" w:rsidP="00157652">
            <w:r>
              <w:t xml:space="preserve">inbounds </w:t>
            </w:r>
            <w:r w:rsidR="00E241C7">
              <w:t>play</w:t>
            </w:r>
          </w:p>
        </w:tc>
        <w:tc>
          <w:tcPr>
            <w:tcW w:w="1620" w:type="dxa"/>
            <w:gridSpan w:val="2"/>
          </w:tcPr>
          <w:p w14:paraId="6C23AC3C" w14:textId="53A491A0" w:rsidR="00CA2983" w:rsidRDefault="00CA2983" w:rsidP="00157652">
            <w:pPr>
              <w:cnfStyle w:val="000000100000" w:firstRow="0" w:lastRow="0" w:firstColumn="0" w:lastColumn="0" w:oddVBand="0" w:evenVBand="0" w:oddHBand="1" w:evenHBand="0" w:firstRowFirstColumn="0" w:firstRowLastColumn="0" w:lastRowFirstColumn="0" w:lastRowLastColumn="0"/>
            </w:pPr>
            <w:r>
              <w:t>Boolean</w:t>
            </w:r>
          </w:p>
        </w:tc>
        <w:tc>
          <w:tcPr>
            <w:tcW w:w="5220" w:type="dxa"/>
          </w:tcPr>
          <w:p w14:paraId="2F937654" w14:textId="14DDEDEF" w:rsidR="00CA2983" w:rsidRDefault="00CA2983" w:rsidP="00157652">
            <w:pPr>
              <w:cnfStyle w:val="000000100000" w:firstRow="0" w:lastRow="0" w:firstColumn="0" w:lastColumn="0" w:oddVBand="0" w:evenVBand="0" w:oddHBand="1" w:evenHBand="0" w:firstRowFirstColumn="0" w:firstRowLastColumn="0" w:lastRowFirstColumn="0" w:lastRowLastColumn="0"/>
            </w:pPr>
            <w:r>
              <w:t>Indicates whether play is initiated from an out-of-bounds pass</w:t>
            </w:r>
          </w:p>
        </w:tc>
      </w:tr>
      <w:tr w:rsidR="00E241C7" w14:paraId="6F5F1ED4" w14:textId="77777777" w:rsidTr="00F86314">
        <w:tc>
          <w:tcPr>
            <w:cnfStyle w:val="001000000000" w:firstRow="0" w:lastRow="0" w:firstColumn="1" w:lastColumn="0" w:oddVBand="0" w:evenVBand="0" w:oddHBand="0" w:evenHBand="0" w:firstRowFirstColumn="0" w:firstRowLastColumn="0" w:lastRowFirstColumn="0" w:lastRowLastColumn="0"/>
            <w:tcW w:w="9445" w:type="dxa"/>
            <w:gridSpan w:val="4"/>
          </w:tcPr>
          <w:p w14:paraId="4ED8D48E" w14:textId="0200FA4B" w:rsidR="00E241C7" w:rsidRPr="00E241C7" w:rsidRDefault="00E241C7" w:rsidP="00E241C7">
            <w:pPr>
              <w:spacing w:after="40"/>
            </w:pPr>
            <w:r>
              <w:t xml:space="preserve">* </w:t>
            </w:r>
            <w:r w:rsidRPr="00E241C7">
              <w:rPr>
                <w:i/>
                <w:sz w:val="20"/>
                <w:szCs w:val="20"/>
              </w:rPr>
              <w:t>represent</w:t>
            </w:r>
            <w:r>
              <w:rPr>
                <w:i/>
                <w:sz w:val="20"/>
                <w:szCs w:val="20"/>
              </w:rPr>
              <w:t>s</w:t>
            </w:r>
            <w:r w:rsidRPr="00E241C7">
              <w:rPr>
                <w:i/>
                <w:sz w:val="20"/>
                <w:szCs w:val="20"/>
              </w:rPr>
              <w:t xml:space="preserve"> multiple features collected from</w:t>
            </w:r>
            <w:r>
              <w:rPr>
                <w:i/>
                <w:sz w:val="20"/>
                <w:szCs w:val="20"/>
              </w:rPr>
              <w:t xml:space="preserve"> the start/end of the action and the screen/pass moments</w:t>
            </w:r>
          </w:p>
        </w:tc>
      </w:tr>
    </w:tbl>
    <w:p w14:paraId="69FDDD6E" w14:textId="77777777" w:rsidR="00700A02" w:rsidRPr="00700A02" w:rsidRDefault="00700A02" w:rsidP="00700A02">
      <w:pPr>
        <w:jc w:val="both"/>
      </w:pPr>
    </w:p>
    <w:p w14:paraId="1223DA10" w14:textId="0928CB23" w:rsidR="005E1F72" w:rsidRDefault="00D34FB8" w:rsidP="005E1F72">
      <w:pPr>
        <w:pStyle w:val="Heading3"/>
      </w:pPr>
      <w:bookmarkStart w:id="86" w:name="_Toc69576719"/>
      <w:r>
        <w:t xml:space="preserve">3.5 </w:t>
      </w:r>
      <w:r w:rsidR="005E1F72">
        <w:t>Entity Overview</w:t>
      </w:r>
      <w:bookmarkEnd w:id="86"/>
    </w:p>
    <w:p w14:paraId="1F0FB1C2" w14:textId="01A2E324" w:rsidR="00370E54" w:rsidRPr="0023138A" w:rsidRDefault="005E1F72" w:rsidP="0023138A">
      <w:pPr>
        <w:spacing w:line="480" w:lineRule="auto"/>
        <w:rPr>
          <w:b/>
          <w:iCs/>
          <w:szCs w:val="18"/>
        </w:rPr>
      </w:pPr>
      <w:r>
        <w:tab/>
        <w:t>As discussed in previous sections, accompanying the classification pipeline is a</w:t>
      </w:r>
      <w:r w:rsidR="002D1FE5">
        <w:t xml:space="preserve"> relational database constructed to represent the various entities of interest and store all the data required to generate the features and train the machine learning models. Serializing the data as </w:t>
      </w:r>
      <w:r w:rsidR="00262BFB">
        <w:t>it</w:t>
      </w:r>
      <w:r w:rsidR="002D1FE5">
        <w:t xml:space="preserve"> progress</w:t>
      </w:r>
      <w:r w:rsidR="00262BFB">
        <w:t>es</w:t>
      </w:r>
      <w:r w:rsidR="002D1FE5">
        <w:t xml:space="preserve"> through the pipeline also allows </w:t>
      </w:r>
      <w:r w:rsidR="00262BFB">
        <w:t xml:space="preserve">for </w:t>
      </w:r>
      <w:r w:rsidR="002D1FE5">
        <w:t xml:space="preserve">future access to occur through the database models, improving overall performance. </w:t>
      </w:r>
      <w:r w:rsidR="00407A8C">
        <w:t xml:space="preserve">Considering the </w:t>
      </w:r>
      <w:r w:rsidR="00F631C7">
        <w:t>vast</w:t>
      </w:r>
      <w:r w:rsidR="00407A8C">
        <w:t xml:space="preserve"> size of the dataset, even for a 15-game sampling, computational complexity with large datasets is an inherent challenge in any developed pipeline. The overall database for this thesis alone consists of </w:t>
      </w:r>
      <w:r w:rsidR="00550FBA">
        <w:t>more than</w:t>
      </w:r>
      <w:r w:rsidR="00407A8C">
        <w:t xml:space="preserve"> five million rows across </w:t>
      </w:r>
      <w:r w:rsidR="002D1FE5">
        <w:t xml:space="preserve">the </w:t>
      </w:r>
      <w:r w:rsidR="00407A8C">
        <w:t xml:space="preserve">relational </w:t>
      </w:r>
      <w:r w:rsidR="002D1FE5">
        <w:t xml:space="preserve">entities </w:t>
      </w:r>
      <w:r w:rsidR="00407A8C">
        <w:t>overviewed</w:t>
      </w:r>
      <w:r w:rsidR="002D1FE5">
        <w:t xml:space="preserve"> </w:t>
      </w:r>
      <w:r w:rsidR="001A3896">
        <w:t>in</w:t>
      </w:r>
      <w:r w:rsidR="005A2D30">
        <w:t xml:space="preserve"> Figure 16</w:t>
      </w:r>
      <w:r w:rsidR="002D1FE5">
        <w:t>:</w:t>
      </w:r>
    </w:p>
    <w:p w14:paraId="7C4216B7" w14:textId="77777777" w:rsidR="001B0CC7" w:rsidRDefault="001B0CC7">
      <w:pPr>
        <w:rPr>
          <w:b/>
          <w:iCs/>
          <w:szCs w:val="18"/>
        </w:rPr>
      </w:pPr>
      <w:bookmarkStart w:id="87" w:name="_Ref68254142"/>
      <w:r>
        <w:br w:type="page"/>
      </w:r>
    </w:p>
    <w:p w14:paraId="4A1B4183" w14:textId="6912235F" w:rsidR="002D1FE5" w:rsidRPr="0066106F" w:rsidRDefault="00D31DDC" w:rsidP="0066106F">
      <w:pPr>
        <w:pStyle w:val="Caption"/>
        <w:rPr>
          <w:b w:val="0"/>
          <w:bCs/>
        </w:rPr>
      </w:pPr>
      <w:bookmarkStart w:id="88" w:name="_Toc68431358"/>
      <w:r>
        <w:lastRenderedPageBreak/>
        <w:t xml:space="preserve">Figure </w:t>
      </w:r>
      <w:fldSimple w:instr=" SEQ Figure \* ARABIC ">
        <w:r w:rsidR="00C17107">
          <w:rPr>
            <w:noProof/>
          </w:rPr>
          <w:t>16</w:t>
        </w:r>
      </w:fldSimple>
      <w:bookmarkEnd w:id="87"/>
      <w:r w:rsidR="00A11AAA">
        <w:rPr>
          <w:noProof/>
        </w:rPr>
        <w:t>.</w:t>
      </w:r>
      <w:r w:rsidR="0066106F">
        <w:rPr>
          <w:noProof/>
        </w:rPr>
        <w:t xml:space="preserve"> </w:t>
      </w:r>
      <w:r w:rsidR="002D1FE5" w:rsidRPr="0066106F">
        <w:rPr>
          <w:b w:val="0"/>
          <w:bCs/>
          <w:i/>
        </w:rPr>
        <w:t xml:space="preserve">Entity </w:t>
      </w:r>
      <w:r w:rsidR="00DC36B5" w:rsidRPr="0066106F">
        <w:rPr>
          <w:b w:val="0"/>
          <w:bCs/>
          <w:i/>
        </w:rPr>
        <w:t>D</w:t>
      </w:r>
      <w:r w:rsidR="002D1FE5" w:rsidRPr="0066106F">
        <w:rPr>
          <w:b w:val="0"/>
          <w:bCs/>
          <w:i/>
        </w:rPr>
        <w:t>iagram of the Classification Pipeline Domain</w:t>
      </w:r>
      <w:bookmarkEnd w:id="88"/>
    </w:p>
    <w:p w14:paraId="20CCCBDA" w14:textId="4EA2FB1E" w:rsidR="002D1FE5" w:rsidRDefault="002D1FE5" w:rsidP="00052E31">
      <w:pPr>
        <w:tabs>
          <w:tab w:val="left" w:pos="9360"/>
        </w:tabs>
        <w:ind w:left="-360"/>
        <w:jc w:val="center"/>
      </w:pPr>
      <w:r>
        <w:rPr>
          <w:noProof/>
        </w:rPr>
        <w:drawing>
          <wp:inline distT="0" distB="0" distL="0" distR="0" wp14:anchorId="3DAE3552" wp14:editId="1955F29B">
            <wp:extent cx="5947091" cy="562549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0002" cy="5789060"/>
                    </a:xfrm>
                    <a:prstGeom prst="rect">
                      <a:avLst/>
                    </a:prstGeom>
                    <a:noFill/>
                    <a:ln>
                      <a:noFill/>
                    </a:ln>
                  </pic:spPr>
                </pic:pic>
              </a:graphicData>
            </a:graphic>
          </wp:inline>
        </w:drawing>
      </w:r>
    </w:p>
    <w:p w14:paraId="68C9DA0D" w14:textId="233748A1" w:rsidR="0067392C" w:rsidRPr="009F10CF" w:rsidRDefault="0067392C" w:rsidP="009F10CF">
      <w:pPr>
        <w:rPr>
          <w:rFonts w:eastAsiaTheme="majorEastAsia" w:cstheme="majorBidi"/>
          <w:b/>
          <w:szCs w:val="26"/>
        </w:rPr>
      </w:pPr>
    </w:p>
    <w:p w14:paraId="1E097DAE" w14:textId="77777777" w:rsidR="009F10CF" w:rsidRDefault="009F10CF">
      <w:pPr>
        <w:rPr>
          <w:rFonts w:eastAsiaTheme="majorEastAsia" w:cstheme="majorBidi"/>
          <w:b/>
          <w:szCs w:val="26"/>
        </w:rPr>
      </w:pPr>
      <w:r>
        <w:br w:type="page"/>
      </w:r>
    </w:p>
    <w:p w14:paraId="6A55ED52" w14:textId="1AE9FFDD" w:rsidR="0067392C" w:rsidRDefault="0067392C" w:rsidP="00DD2135">
      <w:pPr>
        <w:pStyle w:val="Heading2"/>
        <w:jc w:val="center"/>
      </w:pPr>
      <w:bookmarkStart w:id="89" w:name="_Toc69576720"/>
      <w:r>
        <w:lastRenderedPageBreak/>
        <w:t xml:space="preserve">Chapter </w:t>
      </w:r>
      <w:r w:rsidR="00700A02">
        <w:t>4</w:t>
      </w:r>
      <w:r>
        <w:t xml:space="preserve">. </w:t>
      </w:r>
      <w:r w:rsidR="00700A02">
        <w:t>Evaluation</w:t>
      </w:r>
      <w:bookmarkEnd w:id="89"/>
    </w:p>
    <w:p w14:paraId="18685282" w14:textId="0E12FAB8" w:rsidR="00151C53" w:rsidRDefault="00151C53" w:rsidP="00151C53">
      <w:pPr>
        <w:pStyle w:val="Heading3"/>
      </w:pPr>
      <w:bookmarkStart w:id="90" w:name="_Toc69576721"/>
      <w:r>
        <w:t>4.1 Accuracy Measures</w:t>
      </w:r>
      <w:bookmarkEnd w:id="90"/>
    </w:p>
    <w:p w14:paraId="09292F40" w14:textId="6F63D677" w:rsidR="00151C53" w:rsidRDefault="002720C7" w:rsidP="004B0D9B">
      <w:pPr>
        <w:spacing w:line="480" w:lineRule="auto"/>
        <w:ind w:firstLine="720"/>
      </w:pPr>
      <w:r w:rsidRPr="002720C7">
        <w:t xml:space="preserve">To evaluate our approach, we use several performance metrics to investigate its accuracy and completeness under different settings. The most popular accuracy measures in machine learning and information retrieval domains </w:t>
      </w:r>
      <w:r w:rsidR="00052E31" w:rsidRPr="002720C7">
        <w:t>are</w:t>
      </w:r>
      <w:r w:rsidRPr="002720C7">
        <w:t xml:space="preserve"> </w:t>
      </w:r>
      <w:r w:rsidR="0052629B">
        <w:t>a</w:t>
      </w:r>
      <w:r w:rsidRPr="002720C7">
        <w:t xml:space="preserve">ccuracy, </w:t>
      </w:r>
      <w:r w:rsidR="0052629B">
        <w:t>p</w:t>
      </w:r>
      <w:r w:rsidRPr="002720C7">
        <w:t xml:space="preserve">recision, </w:t>
      </w:r>
      <w:r w:rsidR="0052629B">
        <w:t>r</w:t>
      </w:r>
      <w:r w:rsidRPr="002720C7">
        <w:t xml:space="preserve">ecall, and </w:t>
      </w:r>
      <w:r>
        <w:rPr>
          <w:i/>
          <w:iCs/>
        </w:rPr>
        <w:t>F</w:t>
      </w:r>
      <w:r>
        <w:rPr>
          <w:i/>
          <w:iCs/>
          <w:vertAlign w:val="subscript"/>
        </w:rPr>
        <w:t xml:space="preserve">1 </w:t>
      </w:r>
      <w:r w:rsidRPr="002720C7">
        <w:t xml:space="preserve"> score. </w:t>
      </w:r>
      <w:r>
        <w:t>Following is a</w:t>
      </w:r>
      <w:r w:rsidRPr="002720C7">
        <w:t xml:space="preserve"> present</w:t>
      </w:r>
      <w:r>
        <w:t>ation</w:t>
      </w:r>
      <w:r w:rsidRPr="002720C7">
        <w:t xml:space="preserve"> and </w:t>
      </w:r>
      <w:r>
        <w:t>explanation of</w:t>
      </w:r>
      <w:r w:rsidRPr="002720C7">
        <w:t xml:space="preserve"> each measure</w:t>
      </w:r>
      <w:r>
        <w:t xml:space="preserve"> </w:t>
      </w:r>
      <w:r w:rsidRPr="002720C7">
        <w:t xml:space="preserve">where </w:t>
      </w:r>
      <w:r w:rsidR="0052629B">
        <w:t>t</w:t>
      </w:r>
      <w:r w:rsidRPr="002720C7">
        <w:t xml:space="preserve">rue </w:t>
      </w:r>
      <w:r w:rsidR="0052629B">
        <w:t>p</w:t>
      </w:r>
      <w:r w:rsidRPr="002720C7">
        <w:t>ositive (</w:t>
      </w:r>
      <w:r>
        <w:rPr>
          <w:i/>
          <w:iCs/>
        </w:rPr>
        <w:t>TP</w:t>
      </w:r>
      <w:r w:rsidRPr="002720C7">
        <w:t xml:space="preserve">) is the number of </w:t>
      </w:r>
      <w:r>
        <w:t>dribble hand-off candidates</w:t>
      </w:r>
      <w:r w:rsidRPr="002720C7">
        <w:t xml:space="preserve"> that are correctly classified</w:t>
      </w:r>
      <w:r>
        <w:t xml:space="preserve"> as true</w:t>
      </w:r>
      <w:r w:rsidRPr="002720C7">
        <w:t xml:space="preserve">. True </w:t>
      </w:r>
      <w:r w:rsidR="0052629B">
        <w:t>n</w:t>
      </w:r>
      <w:r w:rsidRPr="002720C7">
        <w:t>egative (</w:t>
      </w:r>
      <w:r>
        <w:rPr>
          <w:i/>
          <w:iCs/>
        </w:rPr>
        <w:t>TN</w:t>
      </w:r>
      <w:r w:rsidRPr="002720C7">
        <w:t xml:space="preserve">) is the number of instances that are correctly classified as </w:t>
      </w:r>
      <w:r>
        <w:t>false</w:t>
      </w:r>
      <w:r w:rsidRPr="002720C7">
        <w:t xml:space="preserve">. False </w:t>
      </w:r>
      <w:r w:rsidR="0052629B">
        <w:t>p</w:t>
      </w:r>
      <w:r w:rsidRPr="002720C7">
        <w:t>ositive (</w:t>
      </w:r>
      <w:r>
        <w:rPr>
          <w:i/>
          <w:iCs/>
        </w:rPr>
        <w:t>FP</w:t>
      </w:r>
      <w:r w:rsidRPr="002720C7">
        <w:t xml:space="preserve">) is the number of instances that are incorrectly classified as </w:t>
      </w:r>
      <w:r>
        <w:t>DHOs</w:t>
      </w:r>
      <w:r w:rsidRPr="002720C7">
        <w:t xml:space="preserve">. False </w:t>
      </w:r>
      <w:r w:rsidR="0052629B">
        <w:t>n</w:t>
      </w:r>
      <w:r w:rsidRPr="002720C7">
        <w:t>egative (</w:t>
      </w:r>
      <w:r>
        <w:rPr>
          <w:i/>
          <w:iCs/>
        </w:rPr>
        <w:t>FN</w:t>
      </w:r>
      <w:r w:rsidRPr="002720C7">
        <w:t xml:space="preserve">) is the number of instances that are incorrectly classified as </w:t>
      </w:r>
      <w:r>
        <w:t>not being DHOs</w:t>
      </w:r>
      <w:r w:rsidRPr="002720C7">
        <w:t xml:space="preserve"> whe</w:t>
      </w:r>
      <w:r>
        <w:t>n</w:t>
      </w:r>
      <w:r w:rsidR="0052629B">
        <w:t>,</w:t>
      </w:r>
      <w:r w:rsidRPr="002720C7">
        <w:t xml:space="preserve"> in fact</w:t>
      </w:r>
      <w:r w:rsidR="0052629B">
        <w:t>,</w:t>
      </w:r>
      <w:r w:rsidRPr="002720C7">
        <w:t xml:space="preserve"> </w:t>
      </w:r>
      <w:r>
        <w:t>those instances were positive examples.</w:t>
      </w:r>
    </w:p>
    <w:p w14:paraId="3315EF1C" w14:textId="0D9F93B0" w:rsidR="002720C7" w:rsidRDefault="002720C7" w:rsidP="004B0D9B">
      <w:pPr>
        <w:spacing w:line="480" w:lineRule="auto"/>
      </w:pPr>
      <w:r w:rsidRPr="0066106F">
        <w:rPr>
          <w:b/>
          <w:bCs/>
        </w:rPr>
        <w:t>Accuracy</w:t>
      </w:r>
      <w:r w:rsidRPr="002720C7">
        <w:t xml:space="preserve"> (A): calculates the number of correctly classified instances</w:t>
      </w:r>
      <w:r w:rsidR="0052629B">
        <w:t xml:space="preserve"> (negative and positive)</w:t>
      </w:r>
      <w:r w:rsidRPr="002720C7">
        <w:t xml:space="preserve"> over the total number of instances</w:t>
      </w:r>
      <w:r w:rsidR="0052629B">
        <w:t>,</w:t>
      </w:r>
      <w:r w:rsidRPr="002720C7">
        <w:t xml:space="preserve"> using the following equation:</w:t>
      </w:r>
    </w:p>
    <w:p w14:paraId="4C6137CE" w14:textId="776BDC74" w:rsidR="002720C7" w:rsidRDefault="00D06893" w:rsidP="004B0D9B">
      <w:pPr>
        <w:spacing w:line="480" w:lineRule="auto"/>
      </w:pPr>
      <m:oMathPara>
        <m:oMath>
          <m:r>
            <m:rPr>
              <m:sty m:val="p"/>
            </m:rPr>
            <w:rPr>
              <w:rFonts w:ascii="Cambria Math" w:hAnsi="Cambria Math"/>
            </w:rPr>
            <m:t>A</m:t>
          </m:r>
          <m:r>
            <w:rPr>
              <w:rFonts w:ascii="Cambria Math" w:hAnsi="Cambria Math"/>
            </w:rPr>
            <m:t> = </m:t>
          </m:r>
          <m:f>
            <m:fPr>
              <m:ctrlPr>
                <w:rPr>
                  <w:rFonts w:ascii="Cambria Math" w:hAnsi="Cambria Math"/>
                </w:rPr>
              </m:ctrlPr>
            </m:fPr>
            <m:num>
              <m:d>
                <m:dPr>
                  <m:ctrlPr>
                    <w:rPr>
                      <w:rFonts w:ascii="Cambria Math" w:hAnsi="Cambria Math"/>
                      <w:i/>
                    </w:rPr>
                  </m:ctrlPr>
                </m:dPr>
                <m:e>
                  <m:r>
                    <m:rPr>
                      <m:sty m:val="p"/>
                    </m:rPr>
                    <w:rPr>
                      <w:rFonts w:ascii="Cambria Math" w:hAnsi="Cambria Math"/>
                    </w:rPr>
                    <m:t>TP</m:t>
                  </m:r>
                  <m:r>
                    <w:rPr>
                      <w:rFonts w:ascii="Cambria Math" w:hAnsi="Cambria Math"/>
                    </w:rPr>
                    <m:t> + </m:t>
                  </m:r>
                  <m:r>
                    <m:rPr>
                      <m:sty m:val="p"/>
                    </m:rPr>
                    <w:rPr>
                      <w:rFonts w:ascii="Cambria Math" w:hAnsi="Cambria Math"/>
                    </w:rPr>
                    <m:t>TN</m:t>
                  </m:r>
                </m:e>
              </m:d>
              <m:ctrlPr>
                <w:rPr>
                  <w:rFonts w:ascii="Cambria Math" w:hAnsi="Cambria Math"/>
                  <w:i/>
                </w:rPr>
              </m:ctrlPr>
            </m:num>
            <m:den>
              <m:d>
                <m:dPr>
                  <m:ctrlPr>
                    <w:rPr>
                      <w:rFonts w:ascii="Cambria Math" w:hAnsi="Cambria Math"/>
                      <w:i/>
                    </w:rPr>
                  </m:ctrlPr>
                </m:dPr>
                <m:e>
                  <m:r>
                    <m:rPr>
                      <m:sty m:val="p"/>
                    </m:rPr>
                    <w:rPr>
                      <w:rFonts w:ascii="Cambria Math" w:hAnsi="Cambria Math"/>
                    </w:rPr>
                    <m:t>TP</m:t>
                  </m:r>
                  <m:r>
                    <w:rPr>
                      <w:rFonts w:ascii="Cambria Math" w:hAnsi="Cambria Math"/>
                    </w:rPr>
                    <m:t> + </m:t>
                  </m:r>
                  <m:r>
                    <m:rPr>
                      <m:sty m:val="p"/>
                    </m:rPr>
                    <w:rPr>
                      <w:rFonts w:ascii="Cambria Math" w:hAnsi="Cambria Math"/>
                    </w:rPr>
                    <m:t>TN</m:t>
                  </m:r>
                  <m:r>
                    <w:rPr>
                      <w:rFonts w:ascii="Cambria Math" w:hAnsi="Cambria Math"/>
                    </w:rPr>
                    <m:t> + </m:t>
                  </m:r>
                  <m:r>
                    <m:rPr>
                      <m:sty m:val="p"/>
                    </m:rPr>
                    <w:rPr>
                      <w:rFonts w:ascii="Cambria Math" w:hAnsi="Cambria Math"/>
                    </w:rPr>
                    <m:t>FP</m:t>
                  </m:r>
                  <m:r>
                    <w:rPr>
                      <w:rFonts w:ascii="Cambria Math" w:hAnsi="Cambria Math"/>
                    </w:rPr>
                    <m:t> + </m:t>
                  </m:r>
                  <m:r>
                    <m:rPr>
                      <m:sty m:val="p"/>
                    </m:rPr>
                    <w:rPr>
                      <w:rFonts w:ascii="Cambria Math" w:hAnsi="Cambria Math"/>
                    </w:rPr>
                    <m:t>FN</m:t>
                  </m:r>
                </m:e>
              </m:d>
              <m:ctrlPr>
                <w:rPr>
                  <w:rFonts w:ascii="Cambria Math" w:hAnsi="Cambria Math"/>
                  <w:i/>
                </w:rPr>
              </m:ctrlPr>
            </m:den>
          </m:f>
        </m:oMath>
      </m:oMathPara>
    </w:p>
    <w:p w14:paraId="627AF447" w14:textId="6397E0FD" w:rsidR="00D06893" w:rsidRDefault="002720C7" w:rsidP="004B0D9B">
      <w:pPr>
        <w:spacing w:line="480" w:lineRule="auto"/>
      </w:pPr>
      <w:r w:rsidRPr="0066106F">
        <w:rPr>
          <w:b/>
          <w:bCs/>
        </w:rPr>
        <w:t>Precision</w:t>
      </w:r>
      <w:r w:rsidRPr="002720C7">
        <w:t xml:space="preserve"> (P): calculates the number of correctly detected class members by the classifier over the total number of correctly and incorrectly detected members using the following equation:</w:t>
      </w:r>
    </w:p>
    <w:p w14:paraId="549F2A91" w14:textId="089B899B" w:rsidR="00D06893" w:rsidRDefault="009B52BA" w:rsidP="004B0D9B">
      <w:pPr>
        <w:spacing w:line="480" w:lineRule="auto"/>
      </w:pPr>
      <m:oMathPara>
        <m:oMath>
          <m:r>
            <w:rPr>
              <w:rFonts w:ascii="Cambria Math" w:hAnsi="Cambria Math"/>
            </w:rPr>
            <m:t>P=</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TP+FP</m:t>
              </m:r>
              <m:ctrlPr>
                <w:rPr>
                  <w:rFonts w:ascii="Cambria Math" w:hAnsi="Cambria Math"/>
                  <w:i/>
                </w:rPr>
              </m:ctrlPr>
            </m:den>
          </m:f>
        </m:oMath>
      </m:oMathPara>
    </w:p>
    <w:p w14:paraId="3899091C" w14:textId="3CF23D71" w:rsidR="002720C7" w:rsidRDefault="002720C7" w:rsidP="004B0D9B">
      <w:pPr>
        <w:spacing w:line="480" w:lineRule="auto"/>
      </w:pPr>
      <w:r w:rsidRPr="0066106F">
        <w:rPr>
          <w:b/>
          <w:bCs/>
        </w:rPr>
        <w:t>Recall</w:t>
      </w:r>
      <w:r w:rsidRPr="002720C7">
        <w:t xml:space="preserve"> (R): calculates the number of correctly detected class members over the total number of class members using the following equation:</w:t>
      </w:r>
    </w:p>
    <w:p w14:paraId="342BE5D4" w14:textId="468E476D" w:rsidR="002720C7" w:rsidRDefault="009B52BA" w:rsidP="004B0D9B">
      <w:pPr>
        <w:spacing w:line="480" w:lineRule="auto"/>
      </w:pPr>
      <m:oMathPara>
        <m:oMath>
          <m:r>
            <w:rPr>
              <w:rFonts w:ascii="Cambria Math" w:hAnsi="Cambria Math"/>
            </w:rPr>
            <m:t>R=</m:t>
          </m:r>
          <m:f>
            <m:fPr>
              <m:ctrlPr>
                <w:rPr>
                  <w:rFonts w:ascii="Cambria Math" w:hAnsi="Cambria Math"/>
                </w:rPr>
              </m:ctrlPr>
            </m:fPr>
            <m:num>
              <m:r>
                <w:rPr>
                  <w:rFonts w:ascii="Cambria Math" w:hAnsi="Cambria Math"/>
                </w:rPr>
                <m:t>TP</m:t>
              </m:r>
              <m:ctrlPr>
                <w:rPr>
                  <w:rFonts w:ascii="Cambria Math" w:hAnsi="Cambria Math"/>
                  <w:i/>
                </w:rPr>
              </m:ctrlPr>
            </m:num>
            <m:den>
              <m:r>
                <w:rPr>
                  <w:rFonts w:ascii="Cambria Math" w:hAnsi="Cambria Math"/>
                </w:rPr>
                <m:t>TP+FN</m:t>
              </m:r>
              <m:ctrlPr>
                <w:rPr>
                  <w:rFonts w:ascii="Cambria Math" w:hAnsi="Cambria Math"/>
                  <w:i/>
                </w:rPr>
              </m:ctrlPr>
            </m:den>
          </m:f>
        </m:oMath>
      </m:oMathPara>
    </w:p>
    <w:p w14:paraId="339DBF71" w14:textId="4A514ECF" w:rsidR="002720C7" w:rsidRDefault="002720C7" w:rsidP="004B0D9B">
      <w:pPr>
        <w:spacing w:line="480" w:lineRule="auto"/>
      </w:pPr>
      <w:r w:rsidRPr="0066106F">
        <w:rPr>
          <w:b/>
          <w:bCs/>
          <w:i/>
          <w:iCs/>
        </w:rPr>
        <w:lastRenderedPageBreak/>
        <w:t>F</w:t>
      </w:r>
      <w:r w:rsidRPr="0066106F">
        <w:rPr>
          <w:b/>
          <w:bCs/>
          <w:i/>
          <w:iCs/>
          <w:vertAlign w:val="subscript"/>
        </w:rPr>
        <w:t xml:space="preserve">1 </w:t>
      </w:r>
      <w:r w:rsidRPr="0066106F">
        <w:rPr>
          <w:b/>
          <w:bCs/>
        </w:rPr>
        <w:t xml:space="preserve"> </w:t>
      </w:r>
      <w:proofErr w:type="gramStart"/>
      <w:r w:rsidR="0066106F" w:rsidRPr="0066106F">
        <w:rPr>
          <w:b/>
          <w:bCs/>
        </w:rPr>
        <w:t>score</w:t>
      </w:r>
      <w:r w:rsidR="0066106F">
        <w:rPr>
          <w:b/>
          <w:bCs/>
        </w:rPr>
        <w:t>:</w:t>
      </w:r>
      <w:proofErr w:type="gramEnd"/>
      <w:r w:rsidRPr="002720C7">
        <w:t xml:space="preserve"> provides a score that balances both the concerns of precision and recall in one measure using the following equation:</w:t>
      </w:r>
    </w:p>
    <w:p w14:paraId="1555D20F" w14:textId="41EF355C" w:rsidR="00151C53" w:rsidRPr="005F0143" w:rsidRDefault="00C17107" w:rsidP="004B0D9B">
      <w:pPr>
        <w:spacing w:line="480" w:lineRule="auto"/>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f>
            <m:fPr>
              <m:ctrlPr>
                <w:rPr>
                  <w:rFonts w:ascii="Cambria Math" w:hAnsi="Cambria Math"/>
                </w:rPr>
              </m:ctrlPr>
            </m:fPr>
            <m:num>
              <m:r>
                <w:rPr>
                  <w:rFonts w:ascii="Cambria Math" w:hAnsi="Cambria Math"/>
                </w:rPr>
                <m:t>2</m:t>
              </m:r>
              <m:r>
                <m:rPr>
                  <m:sty m:val="p"/>
                </m:rPr>
                <w:rPr>
                  <w:rFonts w:ascii="Cambria Math" w:hAnsi="Cambria Math"/>
                </w:rPr>
                <m:t>×</m:t>
              </m:r>
              <m:d>
                <m:dPr>
                  <m:ctrlPr>
                    <w:rPr>
                      <w:rFonts w:ascii="Cambria Math" w:hAnsi="Cambria Math"/>
                      <w:i/>
                    </w:rPr>
                  </m:ctrlPr>
                </m:dPr>
                <m:e>
                  <m:r>
                    <w:rPr>
                      <w:rFonts w:ascii="Cambria Math" w:hAnsi="Cambria Math"/>
                    </w:rPr>
                    <m:t>precision</m:t>
                  </m:r>
                  <m:r>
                    <m:rPr>
                      <m:sty m:val="p"/>
                    </m:rPr>
                    <w:rPr>
                      <w:rFonts w:ascii="Cambria Math" w:hAnsi="Cambria Math"/>
                    </w:rPr>
                    <m:t>×</m:t>
                  </m:r>
                  <m:r>
                    <w:rPr>
                      <w:rFonts w:ascii="Cambria Math" w:hAnsi="Cambria Math"/>
                    </w:rPr>
                    <m:t>recall</m:t>
                  </m:r>
                </m:e>
              </m:d>
              <m:ctrlPr>
                <w:rPr>
                  <w:rFonts w:ascii="Cambria Math" w:hAnsi="Cambria Math"/>
                  <w:i/>
                </w:rPr>
              </m:ctrlPr>
            </m:num>
            <m:den>
              <m:d>
                <m:dPr>
                  <m:ctrlPr>
                    <w:rPr>
                      <w:rFonts w:ascii="Cambria Math" w:hAnsi="Cambria Math"/>
                      <w:i/>
                    </w:rPr>
                  </m:ctrlPr>
                </m:dPr>
                <m:e>
                  <m:r>
                    <w:rPr>
                      <w:rFonts w:ascii="Cambria Math" w:hAnsi="Cambria Math"/>
                    </w:rPr>
                    <m:t>precision+recall</m:t>
                  </m:r>
                </m:e>
              </m:d>
              <m:ctrlPr>
                <w:rPr>
                  <w:rFonts w:ascii="Cambria Math" w:hAnsi="Cambria Math"/>
                  <w:i/>
                </w:rPr>
              </m:ctrlPr>
            </m:den>
          </m:f>
        </m:oMath>
      </m:oMathPara>
    </w:p>
    <w:p w14:paraId="5007F60A" w14:textId="5F761AD1" w:rsidR="003E43E4" w:rsidRDefault="005F0143" w:rsidP="004B0D9B">
      <w:pPr>
        <w:spacing w:line="480" w:lineRule="auto"/>
      </w:pPr>
      <w:r>
        <w:rPr>
          <w:rFonts w:eastAsiaTheme="minorEastAsia"/>
        </w:rPr>
        <w:tab/>
        <w:t xml:space="preserve">In addition to these metrics, receiver operating </w:t>
      </w:r>
      <w:r w:rsidR="003E43E4">
        <w:rPr>
          <w:rFonts w:eastAsiaTheme="minorEastAsia"/>
        </w:rPr>
        <w:t xml:space="preserve">characteristics </w:t>
      </w:r>
      <w:r w:rsidR="0052629B">
        <w:rPr>
          <w:rFonts w:eastAsiaTheme="minorEastAsia"/>
        </w:rPr>
        <w:t xml:space="preserve">(ROC) </w:t>
      </w:r>
      <w:r w:rsidR="003E43E4">
        <w:rPr>
          <w:rFonts w:eastAsiaTheme="minorEastAsia"/>
        </w:rPr>
        <w:t xml:space="preserve">were generated for each of the learning models. </w:t>
      </w:r>
      <w:r w:rsidR="003E43E4">
        <w:t>An ROC is used to compare the false positive and true positive rates of a model. A completely random model with an even data distribution tasked with choosing between two classes can be expected to do so with approximately 50% accuracy. If plotted, this would result in a diagonal line at a 45-degree angle extending out from the origin. The area under that curve</w:t>
      </w:r>
      <w:r w:rsidR="0052629B">
        <w:t xml:space="preserve"> (</w:t>
      </w:r>
      <w:r w:rsidR="003E43E4">
        <w:t>AUC</w:t>
      </w:r>
      <w:r w:rsidR="0052629B">
        <w:t>)</w:t>
      </w:r>
      <w:r w:rsidR="003E43E4">
        <w:t xml:space="preserve"> would be </w:t>
      </w:r>
      <w:r w:rsidR="00BC1140">
        <w:t>0</w:t>
      </w:r>
      <w:r w:rsidR="003E43E4">
        <w:t xml:space="preserve">.5, or approximately 50% of the domain space. A model that efficiently distinguishes between class designations, </w:t>
      </w:r>
      <w:r w:rsidR="00BC1140">
        <w:t>on the other hand</w:t>
      </w:r>
      <w:r w:rsidR="003E43E4">
        <w:t>, would perform much better and</w:t>
      </w:r>
      <w:r w:rsidR="00BC1140">
        <w:t>,</w:t>
      </w:r>
      <w:r w:rsidR="003E43E4">
        <w:t xml:space="preserve"> in turn, have a much higher AUC. It has been found that </w:t>
      </w:r>
      <w:r w:rsidR="00BC1140">
        <w:t xml:space="preserve">an AUC score of closer to 1 </w:t>
      </w:r>
      <w:r w:rsidR="003E43E4">
        <w:t>not only indicate</w:t>
      </w:r>
      <w:r w:rsidR="00BC1140">
        <w:t>s</w:t>
      </w:r>
      <w:r w:rsidR="003E43E4">
        <w:t xml:space="preserve"> a highly performant and predictive model, but that such a measure is even more telling than accuracy metrics</w:t>
      </w:r>
      <w:r w:rsidR="00052E31">
        <w:t xml:space="preserve"> </w:t>
      </w:r>
      <w:r w:rsidR="00052E31">
        <w:fldChar w:fldCharType="begin" w:fldLock="1"/>
      </w:r>
      <w:r w:rsidR="004C273B">
        <w:instrText>ADDIN CSL_CITATION {"citationItems":[{"id":"ITEM-1","itemData":{"DOI":"10.1016/S0001-2998(78)80014-2","ISSN":"00012998","PMID":"112681","abstract":"The limitations of diagnostic \"accuracy\" as a measure of decision performance require introduction of the concepts of the \"sensitivity\" and \"specificity\" of a diagnostic test. These measures and the related indices, \"true positive fraction\" and \"false positive fraction\", are more meaningful than \"accuracy\", yet do not provide a unique description of diagnostic performance because they depend on the arbitrary selection of a decision threshold. The receiver operating characteristic (ROC) curve is shown to be a simple yet complete empirical description of this decision threshold effect, indicating all possible combinations of the relative frequencies of the various kinds of correct and incorrect decisions. Practical experimental techniques for measuring ROC curves are described, and the issues of case selection and curve-fitting are discussed briefly. Possible generalizations of conventional ROC analysis to account for decision performance in complex diagnostic tasks are indicated. ROC analysis is shown to be related in a direct and natural way to cost/benefit analysis of diagnostic decision making. The concepts of \"average diagnostic cost\" and \"average net benefit\" are developed and used to identify the optimal compromise among various kinds of diagnostic error. Finally, the way in which ROC analysis can be employed to optimize diagnostic strategies is suggested. © 1978 Grune &amp; Stratton, Inc.","author":[{"dropping-particle":"","family":"Metz","given":"Charles E.","non-dropping-particle":"","parse-names":false,"suffix":""}],"container-title":"Seminars in Nuclear Medicine","id":"ITEM-1","issue":"4","issued":{"date-parts":[["1978"]]},"page":"283-298","publisher":"Semin Nucl Med","title":"Basic principles of ROC analysis","type":"article-journal","volume":"8"},"uris":["http://www.mendeley.com/documents/?uuid=d02e876f-cbd3-31c0-8b68-70960533f8a4"]}],"mendeley":{"formattedCitation":"[36]","plainTextFormattedCitation":"[36]","previouslyFormattedCitation":"[36]"},"properties":{"noteIndex":0},"schema":"https://github.com/citation-style-language/schema/raw/master/csl-citation.json"}</w:instrText>
      </w:r>
      <w:r w:rsidR="00052E31">
        <w:fldChar w:fldCharType="separate"/>
      </w:r>
      <w:r w:rsidR="006025E2" w:rsidRPr="006025E2">
        <w:rPr>
          <w:noProof/>
        </w:rPr>
        <w:t>[36]</w:t>
      </w:r>
      <w:r w:rsidR="00052E31">
        <w:fldChar w:fldCharType="end"/>
      </w:r>
      <w:r w:rsidR="00BC1140">
        <w:t>.</w:t>
      </w:r>
      <w:r w:rsidR="003E43E4">
        <w:t xml:space="preserve"> </w:t>
      </w:r>
    </w:p>
    <w:p w14:paraId="5C76AE7B" w14:textId="31B8DB9D" w:rsidR="003E43E4" w:rsidRDefault="003E43E4" w:rsidP="004B0D9B">
      <w:pPr>
        <w:spacing w:line="480" w:lineRule="auto"/>
      </w:pPr>
      <w:r>
        <w:tab/>
        <w:t xml:space="preserve">To provide that additional context, this thesis provides an ROC graph for each of the classification models, as well as learning curves that indicate the overall fitness of the model as it exposed to </w:t>
      </w:r>
      <w:r w:rsidR="00A54C46">
        <w:t>an increasingly large</w:t>
      </w:r>
      <w:r>
        <w:t xml:space="preserve"> training set. By looking at both of these graphs in combination with the accuracy metrics on unseen data, an overall effectiveness for these classification models and their similarly constructed relatives can be ascertained. </w:t>
      </w:r>
    </w:p>
    <w:p w14:paraId="6A803C1B" w14:textId="0978B10A" w:rsidR="00E84C3D" w:rsidRDefault="00E84C3D" w:rsidP="00E84C3D">
      <w:pPr>
        <w:pStyle w:val="Heading4"/>
        <w:tabs>
          <w:tab w:val="clear" w:pos="720"/>
        </w:tabs>
      </w:pPr>
      <w:bookmarkStart w:id="91" w:name="_Toc69576722"/>
      <w:r>
        <w:t>4.1.1 Metric Collection Methodology</w:t>
      </w:r>
      <w:bookmarkEnd w:id="91"/>
    </w:p>
    <w:p w14:paraId="10DEE038" w14:textId="1BF35A33" w:rsidR="005F0143" w:rsidRDefault="00E84C3D" w:rsidP="00BB6BF0">
      <w:pPr>
        <w:spacing w:line="480" w:lineRule="auto"/>
        <w:ind w:firstLine="720"/>
      </w:pPr>
      <w:r>
        <w:t xml:space="preserve">In this thesis, all reported metrics were derived from </w:t>
      </w:r>
      <w:r w:rsidR="007A545C">
        <w:t>many individually configured models</w:t>
      </w:r>
      <w:r w:rsidR="00157B33" w:rsidRPr="00157B33">
        <w:t xml:space="preserve"> </w:t>
      </w:r>
      <w:r w:rsidR="00157B33">
        <w:t>in order to obtain an unbiased and representative measure of performance for each type of learning model presented</w:t>
      </w:r>
      <w:r w:rsidR="007A545C">
        <w:t xml:space="preserve">. </w:t>
      </w:r>
      <w:r>
        <w:t xml:space="preserve">For each </w:t>
      </w:r>
      <w:r w:rsidR="007A545C">
        <w:t>model</w:t>
      </w:r>
      <w:r>
        <w:t xml:space="preserve">, the training and testing splits were </w:t>
      </w:r>
      <w:r w:rsidR="007A545C">
        <w:t>separated</w:t>
      </w:r>
      <w:r>
        <w:t xml:space="preserve"> from </w:t>
      </w:r>
      <w:r>
        <w:lastRenderedPageBreak/>
        <w:t xml:space="preserve">the full candidates, the model was fit on </w:t>
      </w:r>
      <w:r w:rsidR="007A545C">
        <w:t>the</w:t>
      </w:r>
      <w:r>
        <w:t xml:space="preserve"> training data,</w:t>
      </w:r>
      <w:r w:rsidR="00157B33">
        <w:t xml:space="preserve"> and</w:t>
      </w:r>
      <w:r>
        <w:t xml:space="preserve"> a set of predictions were made for the testing data</w:t>
      </w:r>
      <w:r w:rsidR="00157B33">
        <w:t>.</w:t>
      </w:r>
      <w:r>
        <w:t xml:space="preserve"> </w:t>
      </w:r>
      <w:r w:rsidR="00157B33">
        <w:t>T</w:t>
      </w:r>
      <w:r>
        <w:t>hose predictions were then evaluated for the performance measures</w:t>
      </w:r>
      <w:r w:rsidR="00BB6BF0">
        <w:t xml:space="preserve"> </w:t>
      </w:r>
      <w:r w:rsidR="00157B33">
        <w:t>a</w:t>
      </w:r>
      <w:r>
        <w:t xml:space="preserve">ccuracy, </w:t>
      </w:r>
      <w:r w:rsidR="00157B33">
        <w:t>p</w:t>
      </w:r>
      <w:r>
        <w:t xml:space="preserve">recision, </w:t>
      </w:r>
      <w:r w:rsidR="00157B33">
        <w:t>r</w:t>
      </w:r>
      <w:r>
        <w:t xml:space="preserve">ecall, and </w:t>
      </w:r>
      <w:r>
        <w:rPr>
          <w:i/>
          <w:iCs/>
        </w:rPr>
        <w:t>F</w:t>
      </w:r>
      <w:r>
        <w:rPr>
          <w:i/>
          <w:iCs/>
          <w:vertAlign w:val="subscript"/>
        </w:rPr>
        <w:t>1</w:t>
      </w:r>
      <w:r>
        <w:t xml:space="preserve">. </w:t>
      </w:r>
      <w:r w:rsidR="00BB6BF0">
        <w:t>The variance in</w:t>
      </w:r>
      <w:r w:rsidR="00157B33">
        <w:t xml:space="preserve"> class</w:t>
      </w:r>
      <w:r w:rsidR="00BB6BF0">
        <w:t xml:space="preserve"> representation within the training set will result in different interpretations of the data resulting in different predictions. Averaging metrics across many different splits of the data removes the bias that may result from a single model and a single sample, which could significantly under</w:t>
      </w:r>
      <w:r w:rsidR="00157B33">
        <w:t>-</w:t>
      </w:r>
      <w:r w:rsidR="00BB6BF0">
        <w:t xml:space="preserve"> or overperform typical performance.</w:t>
      </w:r>
      <w:r w:rsidR="007A545C">
        <w:t xml:space="preserve"> </w:t>
      </w:r>
    </w:p>
    <w:p w14:paraId="24EBEFD8" w14:textId="7349152D" w:rsidR="00700A02" w:rsidRDefault="00D34FB8" w:rsidP="00700A02">
      <w:pPr>
        <w:pStyle w:val="Heading3"/>
      </w:pPr>
      <w:bookmarkStart w:id="92" w:name="_Toc69576723"/>
      <w:r>
        <w:t>4.</w:t>
      </w:r>
      <w:r w:rsidR="00BB6BF0">
        <w:t>2</w:t>
      </w:r>
      <w:r>
        <w:t xml:space="preserve"> </w:t>
      </w:r>
      <w:r w:rsidR="00700A02">
        <w:t>Evaluating Features</w:t>
      </w:r>
      <w:bookmarkEnd w:id="92"/>
    </w:p>
    <w:p w14:paraId="0A5CE818" w14:textId="7A895673" w:rsidR="00700A02" w:rsidRPr="00700A02" w:rsidRDefault="004D36D6" w:rsidP="004D36D6">
      <w:pPr>
        <w:spacing w:line="480" w:lineRule="auto"/>
      </w:pPr>
      <w:r>
        <w:tab/>
        <w:t>Before examining the effectiveness of the machine learning algorithms, the features themselves are examined. There are many ways to evaluate features</w:t>
      </w:r>
      <w:r w:rsidR="00DC36B5">
        <w:t xml:space="preserve"> and measure their importance to the classification model and its accuracy. Some of these methods (</w:t>
      </w:r>
      <w:r>
        <w:t>principal component analysis, univariate feature rankings and more</w:t>
      </w:r>
      <w:r w:rsidR="00DC36B5">
        <w:t>)</w:t>
      </w:r>
      <w:r>
        <w:t xml:space="preserve"> have </w:t>
      </w:r>
      <w:r w:rsidR="00367852">
        <w:t xml:space="preserve">already </w:t>
      </w:r>
      <w:r>
        <w:t>been used in the literature. In this thesis, features are examined using information gain</w:t>
      </w:r>
      <w:r w:rsidR="00367852">
        <w:t xml:space="preserve"> as a measure</w:t>
      </w:r>
      <w:r>
        <w:t xml:space="preserve"> to </w:t>
      </w:r>
      <w:r w:rsidR="00A87B1C">
        <w:t>assess</w:t>
      </w:r>
      <w:r>
        <w:t xml:space="preserve"> not only which features offer the most predictive value but also how the engineered features compare to the extracted features.</w:t>
      </w:r>
    </w:p>
    <w:p w14:paraId="4F436086" w14:textId="00849715" w:rsidR="00A229F6" w:rsidRDefault="00D34FB8" w:rsidP="00A229F6">
      <w:pPr>
        <w:pStyle w:val="Heading4"/>
        <w:tabs>
          <w:tab w:val="clear" w:pos="720"/>
        </w:tabs>
      </w:pPr>
      <w:bookmarkStart w:id="93" w:name="_Toc69576724"/>
      <w:r>
        <w:t>4.</w:t>
      </w:r>
      <w:r w:rsidR="00BB6BF0">
        <w:t>2</w:t>
      </w:r>
      <w:r>
        <w:t xml:space="preserve">.1 </w:t>
      </w:r>
      <w:r w:rsidR="00700A02">
        <w:t>Information Gain</w:t>
      </w:r>
      <w:bookmarkEnd w:id="93"/>
    </w:p>
    <w:p w14:paraId="768B2EB8" w14:textId="742727F4" w:rsidR="003C6FD6" w:rsidRPr="00A61766" w:rsidRDefault="003C6FD6" w:rsidP="00A61766">
      <w:pPr>
        <w:spacing w:line="480" w:lineRule="auto"/>
        <w:rPr>
          <w:b/>
          <w:iCs/>
          <w:szCs w:val="18"/>
        </w:rPr>
      </w:pPr>
      <w:r>
        <w:tab/>
      </w:r>
      <w:r w:rsidR="008D6FA2">
        <w:t xml:space="preserve">There are several metrics available to evaluate the quality of a feature set. Considering </w:t>
      </w:r>
      <w:r w:rsidR="00367852">
        <w:t xml:space="preserve">that </w:t>
      </w:r>
      <w:r w:rsidR="008D6FA2">
        <w:t xml:space="preserve">the effort of this thesis is to build a classification model, </w:t>
      </w:r>
      <w:r w:rsidR="00367852">
        <w:t>information gain</w:t>
      </w:r>
      <w:r w:rsidR="008D6FA2">
        <w:t xml:space="preserve"> is</w:t>
      </w:r>
      <w:r w:rsidR="00367852">
        <w:t xml:space="preserve"> an</w:t>
      </w:r>
      <w:r w:rsidR="008D6FA2">
        <w:t xml:space="preserve"> attractive </w:t>
      </w:r>
      <w:r w:rsidR="00367852">
        <w:t xml:space="preserve"> method, </w:t>
      </w:r>
      <w:r w:rsidR="008D6FA2">
        <w:t xml:space="preserve">as it ranks features in relation to some targeted dependent variable. Information gain is determined by calculating the mutual information of each variable in the feature set with respect to the classification based upon the entropy of those elements </w:t>
      </w:r>
      <w:r w:rsidR="004414D5">
        <w:fldChar w:fldCharType="begin" w:fldLock="1"/>
      </w:r>
      <w:r w:rsidR="004C273B">
        <w:instrText>ADDIN CSL_CITATION {"citationItems":[{"id":"ITEM-1","itemData":{"DOI":"10.1016/j.asoc.2008.05.006","abstract":"The attribute reduction is one of the key processes for knowledge acquisition. Some data set is multidimensional and larger in size. If that data set is used for classification it may end with wrong results and it may also occupy more resources especially in terms of time. Most of the features present are redundant and inconsistent and affect the classification. In order to improve the efficiency of classification these redundancy and inconsistency features must be eliminated. This paper discusses an algorithm based on discernibility matrix and Information gain to reduce attributes.","author":[{"dropping-particle":"","family":"Azhagusundari","given":"B","non-dropping-particle":"","parse-names":false,"suffix":""},{"dropping-particle":"","family":"Thanamani","given":"Antony Selvadoss","non-dropping-particle":"","parse-names":false,"suffix":""}],"container-title":"International Journal of Innovative Technology and Exploring Engineering (IJITEE)","id":"ITEM-1","issue":"2","issued":{"date-parts":[["2013"]]},"page":"18","title":"Feature Selection based on Information Gain","type":"article-journal"},"uris":["http://www.mendeley.com/documents/?uuid=aa3720b5-c21a-36f9-990a-7777d7609f9f"]}],"mendeley":{"formattedCitation":"[37]","plainTextFormattedCitation":"[37]","previouslyFormattedCitation":"[37]"},"properties":{"noteIndex":0},"schema":"https://github.com/citation-style-language/schema/raw/master/csl-citation.json"}</w:instrText>
      </w:r>
      <w:r w:rsidR="004414D5">
        <w:fldChar w:fldCharType="separate"/>
      </w:r>
      <w:r w:rsidR="006025E2" w:rsidRPr="006025E2">
        <w:rPr>
          <w:noProof/>
        </w:rPr>
        <w:t>[37]</w:t>
      </w:r>
      <w:r w:rsidR="004414D5">
        <w:fldChar w:fldCharType="end"/>
      </w:r>
      <w:r w:rsidR="004414D5">
        <w:t xml:space="preserve">. </w:t>
      </w:r>
      <w:r w:rsidR="008D6FA2">
        <w:t xml:space="preserve">The resulting rankings indicate which features have the most predictive power within the dataset. </w:t>
      </w:r>
      <w:r w:rsidR="00367852">
        <w:t>A</w:t>
      </w:r>
      <w:r w:rsidR="008D6FA2">
        <w:t xml:space="preserve"> summary of the feature rankings for this thesis</w:t>
      </w:r>
      <w:r w:rsidR="00367852">
        <w:t xml:space="preserve"> is found in</w:t>
      </w:r>
      <w:r w:rsidR="005A2D30">
        <w:t xml:space="preserve"> Figure 17</w:t>
      </w:r>
      <w:r w:rsidR="00367852">
        <w:t>.</w:t>
      </w:r>
    </w:p>
    <w:p w14:paraId="396D7673" w14:textId="77777777" w:rsidR="001B0CC7" w:rsidRDefault="001B0CC7">
      <w:pPr>
        <w:rPr>
          <w:b/>
          <w:iCs/>
          <w:szCs w:val="18"/>
        </w:rPr>
      </w:pPr>
      <w:bookmarkStart w:id="94" w:name="_Ref68254156"/>
      <w:r>
        <w:br w:type="page"/>
      </w:r>
    </w:p>
    <w:p w14:paraId="274100BD" w14:textId="6D4C5D01" w:rsidR="00157652" w:rsidRPr="0066106F" w:rsidRDefault="00D31DDC" w:rsidP="0066106F">
      <w:pPr>
        <w:pStyle w:val="Caption"/>
        <w:rPr>
          <w:b w:val="0"/>
        </w:rPr>
      </w:pPr>
      <w:bookmarkStart w:id="95" w:name="_Toc68431359"/>
      <w:r>
        <w:lastRenderedPageBreak/>
        <w:t xml:space="preserve">Figure </w:t>
      </w:r>
      <w:fldSimple w:instr=" SEQ Figure \* ARABIC ">
        <w:r w:rsidR="00C17107">
          <w:rPr>
            <w:noProof/>
          </w:rPr>
          <w:t>17</w:t>
        </w:r>
      </w:fldSimple>
      <w:bookmarkEnd w:id="94"/>
      <w:r w:rsidR="00A11AAA">
        <w:rPr>
          <w:noProof/>
        </w:rPr>
        <w:t>.</w:t>
      </w:r>
      <w:r w:rsidR="0066106F">
        <w:rPr>
          <w:noProof/>
        </w:rPr>
        <w:t xml:space="preserve"> </w:t>
      </w:r>
      <w:r w:rsidR="00157652" w:rsidRPr="0066106F">
        <w:rPr>
          <w:b w:val="0"/>
          <w:bCs/>
          <w:i/>
        </w:rPr>
        <w:t xml:space="preserve">Overview of </w:t>
      </w:r>
      <w:r w:rsidR="00DC36B5" w:rsidRPr="0066106F">
        <w:rPr>
          <w:b w:val="0"/>
          <w:bCs/>
          <w:i/>
        </w:rPr>
        <w:t>I</w:t>
      </w:r>
      <w:r w:rsidR="00157652" w:rsidRPr="0066106F">
        <w:rPr>
          <w:b w:val="0"/>
          <w:bCs/>
          <w:i/>
        </w:rPr>
        <w:t xml:space="preserve">nformation </w:t>
      </w:r>
      <w:r w:rsidR="00DC36B5" w:rsidRPr="0066106F">
        <w:rPr>
          <w:b w:val="0"/>
          <w:bCs/>
          <w:i/>
        </w:rPr>
        <w:t>G</w:t>
      </w:r>
      <w:r w:rsidR="00157652" w:rsidRPr="0066106F">
        <w:rPr>
          <w:b w:val="0"/>
          <w:bCs/>
          <w:i/>
        </w:rPr>
        <w:t xml:space="preserve">ain per </w:t>
      </w:r>
      <w:r w:rsidR="00DC36B5" w:rsidRPr="0066106F">
        <w:rPr>
          <w:b w:val="0"/>
          <w:bCs/>
          <w:i/>
        </w:rPr>
        <w:t>F</w:t>
      </w:r>
      <w:r w:rsidR="00157652" w:rsidRPr="0066106F">
        <w:rPr>
          <w:b w:val="0"/>
          <w:bCs/>
          <w:i/>
        </w:rPr>
        <w:t>eature</w:t>
      </w:r>
      <w:bookmarkEnd w:id="95"/>
      <w:r w:rsidR="000C2A1C">
        <w:rPr>
          <w:i/>
        </w:rPr>
        <w:t xml:space="preserve"> </w:t>
      </w:r>
    </w:p>
    <w:p w14:paraId="7C245392" w14:textId="3765D9EB" w:rsidR="00C92572" w:rsidRPr="001B0CC7" w:rsidRDefault="00023183" w:rsidP="001B0CC7">
      <w:pPr>
        <w:jc w:val="center"/>
        <w:rPr>
          <w:b/>
          <w:bCs/>
        </w:rPr>
      </w:pPr>
      <w:r>
        <w:rPr>
          <w:noProof/>
        </w:rPr>
        <mc:AlternateContent>
          <mc:Choice Requires="wpg">
            <w:drawing>
              <wp:anchor distT="0" distB="0" distL="114300" distR="114300" simplePos="0" relativeHeight="251667456" behindDoc="0" locked="0" layoutInCell="1" allowOverlap="1" wp14:anchorId="4AE913E7" wp14:editId="26C21859">
                <wp:simplePos x="0" y="0"/>
                <wp:positionH relativeFrom="column">
                  <wp:posOffset>131445</wp:posOffset>
                </wp:positionH>
                <wp:positionV relativeFrom="paragraph">
                  <wp:posOffset>4697730</wp:posOffset>
                </wp:positionV>
                <wp:extent cx="969190" cy="504884"/>
                <wp:effectExtent l="0" t="0" r="0" b="9525"/>
                <wp:wrapNone/>
                <wp:docPr id="33" name="Group 33"/>
                <wp:cNvGraphicFramePr/>
                <a:graphic xmlns:a="http://schemas.openxmlformats.org/drawingml/2006/main">
                  <a:graphicData uri="http://schemas.microsoft.com/office/word/2010/wordprocessingGroup">
                    <wpg:wgp>
                      <wpg:cNvGrpSpPr/>
                      <wpg:grpSpPr>
                        <a:xfrm>
                          <a:off x="0" y="0"/>
                          <a:ext cx="969190" cy="504884"/>
                          <a:chOff x="0" y="-3275"/>
                          <a:chExt cx="969190" cy="504884"/>
                        </a:xfrm>
                      </wpg:grpSpPr>
                      <wps:wsp>
                        <wps:cNvPr id="217" name="Text Box 2"/>
                        <wps:cNvSpPr txBox="1">
                          <a:spLocks noChangeArrowheads="1"/>
                        </wps:cNvSpPr>
                        <wps:spPr bwMode="auto">
                          <a:xfrm>
                            <a:off x="80010" y="-3275"/>
                            <a:ext cx="889180" cy="50488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F98AB1" w14:textId="567E7E4B" w:rsidR="00C17107" w:rsidRPr="00435136" w:rsidRDefault="00C17107" w:rsidP="00A808B4">
                              <w:pPr>
                                <w:spacing w:after="80" w:line="240" w:lineRule="auto"/>
                                <w:ind w:left="-90"/>
                                <w:rPr>
                                  <w:sz w:val="20"/>
                                  <w:szCs w:val="20"/>
                                </w:rPr>
                              </w:pPr>
                              <w:r w:rsidRPr="00435136">
                                <w:rPr>
                                  <w:sz w:val="20"/>
                                  <w:szCs w:val="20"/>
                                </w:rPr>
                                <w:t>extracted</w:t>
                              </w:r>
                            </w:p>
                            <w:p w14:paraId="65A61C5F" w14:textId="27868861" w:rsidR="00C17107" w:rsidRPr="00435136" w:rsidRDefault="00C17107" w:rsidP="00A808B4">
                              <w:pPr>
                                <w:spacing w:after="0" w:line="240" w:lineRule="auto"/>
                                <w:ind w:left="-90"/>
                                <w:rPr>
                                  <w:sz w:val="20"/>
                                  <w:szCs w:val="20"/>
                                </w:rPr>
                              </w:pPr>
                              <w:r w:rsidRPr="00435136">
                                <w:rPr>
                                  <w:sz w:val="20"/>
                                  <w:szCs w:val="20"/>
                                </w:rPr>
                                <w:t>engineered</w:t>
                              </w:r>
                            </w:p>
                          </w:txbxContent>
                        </wps:txbx>
                        <wps:bodyPr rot="0" vert="horz" wrap="square" lIns="91440" tIns="45720" rIns="91440" bIns="45720" anchor="t" anchorCtr="0">
                          <a:noAutofit/>
                        </wps:bodyPr>
                      </wps:wsp>
                      <wps:wsp>
                        <wps:cNvPr id="29" name="Oval 29"/>
                        <wps:cNvSpPr/>
                        <wps:spPr>
                          <a:xfrm>
                            <a:off x="0" y="86538"/>
                            <a:ext cx="91440" cy="914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0" y="282122"/>
                            <a:ext cx="91440" cy="91440"/>
                          </a:xfrm>
                          <a:prstGeom prst="ellipse">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AE913E7" id="Group 33" o:spid="_x0000_s1026" style="position:absolute;left:0;text-align:left;margin-left:10.35pt;margin-top:369.9pt;width:76.3pt;height:39.75pt;z-index:251667456;mso-width-relative:margin" coordorigin=",-32" coordsize="9691,5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">
                <v:shapetype id="_x0000_t202" coordsize="21600,21600" o:spt="202" path="m,l,21600r21600,l21600,xe">
                  <v:stroke joinstyle="miter"/>
                  <v:path gradientshapeok="t" o:connecttype="rect"/>
                </v:shapetype>
                <v:shape id="Text Box 2" o:spid="_x0000_s1027" type="#_x0000_t202" style="position:absolute;left:800;top:-32;width:889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4DF98AB1" w14:textId="567E7E4B" w:rsidR="00C17107" w:rsidRPr="00435136" w:rsidRDefault="00C17107" w:rsidP="00A808B4">
                        <w:pPr>
                          <w:spacing w:after="80" w:line="240" w:lineRule="auto"/>
                          <w:ind w:left="-90"/>
                          <w:rPr>
                            <w:sz w:val="20"/>
                            <w:szCs w:val="20"/>
                          </w:rPr>
                        </w:pPr>
                        <w:r w:rsidRPr="00435136">
                          <w:rPr>
                            <w:sz w:val="20"/>
                            <w:szCs w:val="20"/>
                          </w:rPr>
                          <w:t>extracted</w:t>
                        </w:r>
                      </w:p>
                      <w:p w14:paraId="65A61C5F" w14:textId="27868861" w:rsidR="00C17107" w:rsidRPr="00435136" w:rsidRDefault="00C17107" w:rsidP="00A808B4">
                        <w:pPr>
                          <w:spacing w:after="0" w:line="240" w:lineRule="auto"/>
                          <w:ind w:left="-90"/>
                          <w:rPr>
                            <w:sz w:val="20"/>
                            <w:szCs w:val="20"/>
                          </w:rPr>
                        </w:pPr>
                        <w:r w:rsidRPr="00435136">
                          <w:rPr>
                            <w:sz w:val="20"/>
                            <w:szCs w:val="20"/>
                          </w:rPr>
                          <w:t>engineered</w:t>
                        </w:r>
                      </w:p>
                    </w:txbxContent>
                  </v:textbox>
                </v:shape>
                <v:oval id="Oval 29" o:spid="_x0000_s1028" style="position:absolute;top:865;width:914;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" fillcolor="#5b9bd5 [3204]" strokecolor="#1f4d78 [1604]" strokeweight="1pt">
                  <v:stroke joinstyle="miter"/>
                </v:oval>
                <v:oval id="Oval 32" o:spid="_x0000_s1029" style="position:absolute;top:2821;width:914;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" fillcolor="#7030a0" strokecolor="#1f4d78 [1604]" strokeweight="1pt">
                  <v:stroke joinstyle="miter"/>
                </v:oval>
              </v:group>
            </w:pict>
          </mc:Fallback>
        </mc:AlternateContent>
      </w:r>
      <w:r w:rsidR="00A808B4" w:rsidRPr="00A808B4">
        <w:rPr>
          <w:noProof/>
        </w:rPr>
        <w:t xml:space="preserve"> </w:t>
      </w:r>
      <w:r w:rsidR="00A808B4">
        <w:rPr>
          <w:noProof/>
        </w:rPr>
        <w:t xml:space="preserve"> </w:t>
      </w:r>
      <w:r w:rsidR="00435136">
        <w:rPr>
          <w:noProof/>
        </w:rPr>
        <w:drawing>
          <wp:inline distT="0" distB="0" distL="0" distR="0" wp14:anchorId="32BBD108" wp14:editId="6668AB33">
            <wp:extent cx="5943600" cy="5058410"/>
            <wp:effectExtent l="0" t="0" r="0" b="12700"/>
            <wp:docPr id="1" name="Chart 1">
              <a:extLst xmlns:a="http://schemas.openxmlformats.org/drawingml/2006/main">
                <a:ext uri="{FF2B5EF4-FFF2-40B4-BE49-F238E27FC236}">
                  <a16:creationId xmlns:a16="http://schemas.microsoft.com/office/drawing/2014/main" id="{3EDB0604-9FB8-4A5D-9A83-CB24C9552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2517B537" w14:textId="75DF7784" w:rsidR="009E1E8A" w:rsidRPr="00366260" w:rsidRDefault="008D6FA2" w:rsidP="00E1767C">
      <w:pPr>
        <w:spacing w:line="480" w:lineRule="auto"/>
      </w:pPr>
      <w:r>
        <w:tab/>
        <w:t>While most features have reasonable scores</w:t>
      </w:r>
      <w:r w:rsidR="00B022D6">
        <w:t>,</w:t>
      </w:r>
      <w:r>
        <w:t xml:space="preserve"> and the location of the ball and cutter when the screen occurs </w:t>
      </w:r>
      <w:r w:rsidR="00B022D6">
        <w:t xml:space="preserve">stand out </w:t>
      </w:r>
      <w:r>
        <w:t xml:space="preserve">in particular, the most interesting takeaway here is the distribution of extracted and engineered features. Most of the features in this thesis are extracted and involve derived calculations of the movements of the players and the ball. </w:t>
      </w:r>
      <w:proofErr w:type="gramStart"/>
      <w:r>
        <w:t>Considering</w:t>
      </w:r>
      <w:r w:rsidR="0065346A">
        <w:t xml:space="preserve"> </w:t>
      </w:r>
      <w:r>
        <w:t xml:space="preserve">the diversity of the base dataset and </w:t>
      </w:r>
      <w:r w:rsidR="00C53B96">
        <w:t xml:space="preserve">the </w:t>
      </w:r>
      <w:r>
        <w:t>wide representation of actions and variants, it</w:t>
      </w:r>
      <w:proofErr w:type="gramEnd"/>
      <w:r>
        <w:t xml:space="preserve"> is reasonable</w:t>
      </w:r>
      <w:r w:rsidR="0065346A">
        <w:t xml:space="preserve"> that</w:t>
      </w:r>
      <w:r>
        <w:t xml:space="preserve"> such a set of features </w:t>
      </w:r>
      <w:r w:rsidR="00E1767C">
        <w:t xml:space="preserve">would be necessary for accurate classification. The performance of the engineered features </w:t>
      </w:r>
      <w:r w:rsidR="0065346A">
        <w:t>compared</w:t>
      </w:r>
      <w:r w:rsidR="00E1767C">
        <w:t xml:space="preserve"> to </w:t>
      </w:r>
      <w:r w:rsidR="0065346A">
        <w:t>the</w:t>
      </w:r>
      <w:r w:rsidR="00E1767C">
        <w:t xml:space="preserve"> extracted features, however, is a strong indication of their descriptive </w:t>
      </w:r>
      <w:r w:rsidR="00E1767C">
        <w:lastRenderedPageBreak/>
        <w:t>capability. Ultimately, the intention of an action classification feature set is to provide a concise and informative description of the data that ideally captures aspects of the larger context and intentions of the involved players. The propensity for information gain present in the engineered features of this thesis demonstrates a capability to do just that.</w:t>
      </w:r>
    </w:p>
    <w:p w14:paraId="220A3D9E" w14:textId="50A0DC87" w:rsidR="005C723A" w:rsidRDefault="005C723A" w:rsidP="009E1E8A">
      <w:pPr>
        <w:spacing w:line="480" w:lineRule="auto"/>
        <w:ind w:firstLine="720"/>
      </w:pPr>
      <w:r>
        <w:t xml:space="preserve">It should be noted that while some features have very low or zero scores for information gain in this sampling, </w:t>
      </w:r>
      <w:r w:rsidR="00262BFB">
        <w:t xml:space="preserve">it was </w:t>
      </w:r>
      <w:r w:rsidR="00DC36B5">
        <w:t xml:space="preserve">discovered that removing these features from the classification experiments resulted in </w:t>
      </w:r>
      <w:r w:rsidR="00581AB1">
        <w:t>lower</w:t>
      </w:r>
      <w:r w:rsidR="00DC36B5">
        <w:t xml:space="preserve"> performance in terms of recall, precision, and accuracy. This </w:t>
      </w:r>
      <w:r>
        <w:t>indicat</w:t>
      </w:r>
      <w:r w:rsidR="00DC36B5">
        <w:t>es that</w:t>
      </w:r>
      <w:r>
        <w:t xml:space="preserve"> </w:t>
      </w:r>
      <w:r w:rsidR="00581AB1">
        <w:t>despite</w:t>
      </w:r>
      <w:r w:rsidR="00DC36B5">
        <w:t xml:space="preserve"> the results from the information gain algorithm, </w:t>
      </w:r>
      <w:r>
        <w:t>preserving those features provided a marginal</w:t>
      </w:r>
      <w:r w:rsidR="000F7C2C">
        <w:t xml:space="preserve"> but nonnegligible</w:t>
      </w:r>
      <w:r>
        <w:t xml:space="preserve"> benefit.</w:t>
      </w:r>
    </w:p>
    <w:p w14:paraId="3609AD11" w14:textId="3CB87757" w:rsidR="009D43C4" w:rsidRDefault="009D43C4" w:rsidP="009D43C4">
      <w:pPr>
        <w:pStyle w:val="Heading4"/>
        <w:tabs>
          <w:tab w:val="clear" w:pos="720"/>
        </w:tabs>
      </w:pPr>
      <w:bookmarkStart w:id="96" w:name="_Toc69576725"/>
      <w:r>
        <w:t>4.</w:t>
      </w:r>
      <w:r w:rsidR="00BB6BF0">
        <w:t>2</w:t>
      </w:r>
      <w:r>
        <w:t xml:space="preserve">.2 Impact of Hexbin </w:t>
      </w:r>
      <w:r w:rsidR="00431848">
        <w:t>Mapping</w:t>
      </w:r>
      <w:r>
        <w:t xml:space="preserve"> on Model Performance</w:t>
      </w:r>
      <w:bookmarkEnd w:id="96"/>
      <w:r>
        <w:t xml:space="preserve"> </w:t>
      </w:r>
    </w:p>
    <w:p w14:paraId="63336CF1" w14:textId="2422F659" w:rsidR="007A62E6" w:rsidRPr="007A62E6" w:rsidRDefault="007A62E6" w:rsidP="00431848">
      <w:pPr>
        <w:pStyle w:val="Caption"/>
        <w:spacing w:line="480" w:lineRule="auto"/>
        <w:rPr>
          <w:b w:val="0"/>
          <w:bCs/>
        </w:rPr>
      </w:pPr>
      <w:r>
        <w:tab/>
      </w:r>
      <w:r>
        <w:rPr>
          <w:b w:val="0"/>
          <w:bCs/>
        </w:rPr>
        <w:t xml:space="preserve">To determine the effectiveness of the hexbin </w:t>
      </w:r>
      <w:r w:rsidR="00431848">
        <w:rPr>
          <w:b w:val="0"/>
          <w:bCs/>
        </w:rPr>
        <w:t>mappings</w:t>
      </w:r>
      <w:r w:rsidR="00601DB5">
        <w:rPr>
          <w:b w:val="0"/>
          <w:bCs/>
        </w:rPr>
        <w:t xml:space="preserve">, </w:t>
      </w:r>
      <w:r w:rsidR="00431848">
        <w:rPr>
          <w:b w:val="0"/>
          <w:bCs/>
        </w:rPr>
        <w:t>a training set was generated with the raw coordinate encodings. Both sets of coordinates were sorted and encoded for ingestion by the classification models. The hexbin coordinate set was ~40%</w:t>
      </w:r>
      <w:r w:rsidR="004A726B">
        <w:rPr>
          <w:b w:val="0"/>
          <w:bCs/>
        </w:rPr>
        <w:t xml:space="preserve"> of</w:t>
      </w:r>
      <w:r w:rsidR="00431848">
        <w:rPr>
          <w:b w:val="0"/>
          <w:bCs/>
        </w:rPr>
        <w:t xml:space="preserve"> the size of the raw coordinate set, </w:t>
      </w:r>
      <w:r w:rsidR="004A726B">
        <w:rPr>
          <w:b w:val="0"/>
          <w:bCs/>
        </w:rPr>
        <w:t>indicating a</w:t>
      </w:r>
      <w:r w:rsidR="00431848">
        <w:rPr>
          <w:b w:val="0"/>
          <w:bCs/>
        </w:rPr>
        <w:t xml:space="preserve"> significant reduction in precision. </w:t>
      </w:r>
      <w:r w:rsidR="00ED6A8C">
        <w:rPr>
          <w:b w:val="0"/>
          <w:bCs/>
        </w:rPr>
        <w:t>Because t</w:t>
      </w:r>
      <w:r w:rsidR="00431848">
        <w:rPr>
          <w:b w:val="0"/>
          <w:bCs/>
        </w:rPr>
        <w:t>he training set a model receives has a large impact on its accuracy, both training sets were used to train a</w:t>
      </w:r>
      <w:r w:rsidR="00ED6A8C">
        <w:rPr>
          <w:b w:val="0"/>
          <w:bCs/>
        </w:rPr>
        <w:t>n</w:t>
      </w:r>
      <w:r w:rsidR="00431848">
        <w:rPr>
          <w:b w:val="0"/>
          <w:bCs/>
        </w:rPr>
        <w:t xml:space="preserve"> MLP network, and the results were averaged. While the raw coordinate set still performed well, it was ~1% less accurate with ~3-4% </w:t>
      </w:r>
      <w:r w:rsidR="00EA17A5">
        <w:rPr>
          <w:b w:val="0"/>
          <w:bCs/>
        </w:rPr>
        <w:t>lower</w:t>
      </w:r>
      <w:r w:rsidR="00431848">
        <w:rPr>
          <w:b w:val="0"/>
          <w:bCs/>
        </w:rPr>
        <w:t xml:space="preserve"> AUC. This is a significant but not substantial margin that has potential to increase with a larger more robust training set. It is the opinion of this thesis that while hexbin mapping has potential to improve a learning model</w:t>
      </w:r>
      <w:r w:rsidR="00EA17A5">
        <w:rPr>
          <w:b w:val="0"/>
          <w:bCs/>
        </w:rPr>
        <w:t>’</w:t>
      </w:r>
      <w:r w:rsidR="00431848">
        <w:rPr>
          <w:b w:val="0"/>
          <w:bCs/>
        </w:rPr>
        <w:t>s ability to classify, the bigger impact is still likely to be found with image based deep learning as discussed i</w:t>
      </w:r>
      <w:r w:rsidR="004414D5">
        <w:rPr>
          <w:b w:val="0"/>
          <w:bCs/>
        </w:rPr>
        <w:t>n section 2.2.2.</w:t>
      </w:r>
    </w:p>
    <w:p w14:paraId="48FD3B6C" w14:textId="6DB771D0" w:rsidR="00700A02" w:rsidRDefault="00D34FB8" w:rsidP="00700A02">
      <w:pPr>
        <w:pStyle w:val="Heading3"/>
      </w:pPr>
      <w:bookmarkStart w:id="97" w:name="_Toc69576726"/>
      <w:r>
        <w:t>4.</w:t>
      </w:r>
      <w:r w:rsidR="00BB6BF0">
        <w:t>3</w:t>
      </w:r>
      <w:r>
        <w:t xml:space="preserve"> </w:t>
      </w:r>
      <w:r w:rsidR="00700A02">
        <w:t>Comparing Classification Models</w:t>
      </w:r>
      <w:bookmarkEnd w:id="97"/>
    </w:p>
    <w:p w14:paraId="3C1598C4" w14:textId="4D671D93" w:rsidR="0069182E" w:rsidRPr="0069182E" w:rsidRDefault="00533CE7" w:rsidP="0069182E">
      <w:pPr>
        <w:spacing w:line="480" w:lineRule="auto"/>
      </w:pPr>
      <w:r>
        <w:tab/>
        <w:t xml:space="preserve">To evaluate the effectiveness of the constructed pipeline and composed feature set, the training data was first fit on and subsequently evaluated by three classification learning models </w:t>
      </w:r>
      <w:r>
        <w:lastRenderedPageBreak/>
        <w:t>implemented by the Scikit-learn library: support vector machine, gaussian naïve bayes, and decision tree. SVM is a favorite among the literature for the classification of other on-ball actions and shows promising potential in classifying DHO candidates as well. All models in this thesis were configured independently and then assessed by averaging results from 10 distinct iterations with unique testing split to avoid placing too much stake in any individual model. As seen in</w:t>
      </w:r>
      <w:r w:rsidR="001A3896">
        <w:t xml:space="preserve"> </w:t>
      </w:r>
      <w:r w:rsidR="001A3896">
        <w:fldChar w:fldCharType="begin"/>
      </w:r>
      <w:r w:rsidR="001A3896">
        <w:instrText xml:space="preserve"> REF _Ref68254178 \h </w:instrText>
      </w:r>
      <w:r w:rsidR="001A3896">
        <w:fldChar w:fldCharType="separate"/>
      </w:r>
      <w:r w:rsidR="00C17107">
        <w:t xml:space="preserve">Figure </w:t>
      </w:r>
      <w:r w:rsidR="00C17107">
        <w:rPr>
          <w:noProof/>
        </w:rPr>
        <w:t>18</w:t>
      </w:r>
      <w:r w:rsidR="001A3896">
        <w:fldChar w:fldCharType="end"/>
      </w:r>
      <w:r>
        <w:t xml:space="preserve">, SVM outperforms the other two learning models on precision, recall and </w:t>
      </w:r>
      <w:r w:rsidR="00287DD5">
        <w:rPr>
          <w:i/>
          <w:iCs/>
        </w:rPr>
        <w:t>F</w:t>
      </w:r>
      <w:r w:rsidR="00287DD5">
        <w:rPr>
          <w:i/>
          <w:iCs/>
          <w:vertAlign w:val="subscript"/>
        </w:rPr>
        <w:t xml:space="preserve">1 </w:t>
      </w:r>
      <w:r w:rsidR="00287DD5">
        <w:t>s</w:t>
      </w:r>
      <w:r>
        <w:t xml:space="preserve">core.  </w:t>
      </w:r>
    </w:p>
    <w:p w14:paraId="6779F71B" w14:textId="6B95B46E" w:rsidR="00157652" w:rsidRPr="0066106F" w:rsidRDefault="00D31DDC" w:rsidP="0066106F">
      <w:pPr>
        <w:pStyle w:val="Caption"/>
        <w:rPr>
          <w:b w:val="0"/>
        </w:rPr>
      </w:pPr>
      <w:bookmarkStart w:id="98" w:name="_Ref68254178"/>
      <w:bookmarkStart w:id="99" w:name="_Toc68431360"/>
      <w:r>
        <w:t xml:space="preserve">Figure </w:t>
      </w:r>
      <w:fldSimple w:instr=" SEQ Figure \* ARABIC ">
        <w:r w:rsidR="00C17107">
          <w:rPr>
            <w:noProof/>
          </w:rPr>
          <w:t>18</w:t>
        </w:r>
      </w:fldSimple>
      <w:bookmarkEnd w:id="98"/>
      <w:r w:rsidR="00A11AAA">
        <w:rPr>
          <w:noProof/>
        </w:rPr>
        <w:t>.</w:t>
      </w:r>
      <w:r w:rsidR="0066106F">
        <w:rPr>
          <w:noProof/>
        </w:rPr>
        <w:t xml:space="preserve"> </w:t>
      </w:r>
      <w:r w:rsidR="00157652" w:rsidRPr="0066106F">
        <w:rPr>
          <w:b w:val="0"/>
          <w:bCs/>
          <w:i/>
        </w:rPr>
        <w:t xml:space="preserve">Comparing </w:t>
      </w:r>
      <w:r w:rsidR="003B12A4" w:rsidRPr="0066106F">
        <w:rPr>
          <w:b w:val="0"/>
          <w:bCs/>
          <w:i/>
        </w:rPr>
        <w:t>A</w:t>
      </w:r>
      <w:r w:rsidR="00157652" w:rsidRPr="0066106F">
        <w:rPr>
          <w:b w:val="0"/>
          <w:bCs/>
          <w:i/>
        </w:rPr>
        <w:t xml:space="preserve">ccuracy </w:t>
      </w:r>
      <w:r w:rsidR="003B12A4" w:rsidRPr="0066106F">
        <w:rPr>
          <w:b w:val="0"/>
          <w:bCs/>
          <w:i/>
        </w:rPr>
        <w:t>M</w:t>
      </w:r>
      <w:r w:rsidR="00157652" w:rsidRPr="0066106F">
        <w:rPr>
          <w:b w:val="0"/>
          <w:bCs/>
          <w:i/>
        </w:rPr>
        <w:t xml:space="preserve">etrics </w:t>
      </w:r>
      <w:r w:rsidR="003B12A4" w:rsidRPr="0066106F">
        <w:rPr>
          <w:b w:val="0"/>
          <w:bCs/>
          <w:i/>
        </w:rPr>
        <w:t>A</w:t>
      </w:r>
      <w:r w:rsidR="00157652" w:rsidRPr="0066106F">
        <w:rPr>
          <w:b w:val="0"/>
          <w:bCs/>
          <w:i/>
        </w:rPr>
        <w:t>cross</w:t>
      </w:r>
      <w:r w:rsidR="00DF1985" w:rsidRPr="0066106F">
        <w:rPr>
          <w:b w:val="0"/>
          <w:bCs/>
          <w:i/>
        </w:rPr>
        <w:t xml:space="preserve"> Classic</w:t>
      </w:r>
      <w:r w:rsidR="00157652" w:rsidRPr="0066106F">
        <w:rPr>
          <w:b w:val="0"/>
          <w:bCs/>
          <w:i/>
        </w:rPr>
        <w:t xml:space="preserve"> </w:t>
      </w:r>
      <w:r w:rsidR="003B12A4" w:rsidRPr="0066106F">
        <w:rPr>
          <w:b w:val="0"/>
          <w:bCs/>
          <w:i/>
        </w:rPr>
        <w:t>C</w:t>
      </w:r>
      <w:r w:rsidR="00157652" w:rsidRPr="0066106F">
        <w:rPr>
          <w:b w:val="0"/>
          <w:bCs/>
          <w:i/>
        </w:rPr>
        <w:t xml:space="preserve">lassification </w:t>
      </w:r>
      <w:r w:rsidR="003B12A4" w:rsidRPr="0066106F">
        <w:rPr>
          <w:b w:val="0"/>
          <w:bCs/>
          <w:i/>
        </w:rPr>
        <w:t>M</w:t>
      </w:r>
      <w:r w:rsidR="00157652" w:rsidRPr="0066106F">
        <w:rPr>
          <w:b w:val="0"/>
          <w:bCs/>
          <w:i/>
        </w:rPr>
        <w:t>odels</w:t>
      </w:r>
      <w:bookmarkEnd w:id="99"/>
    </w:p>
    <w:p w14:paraId="6D9D5CC7" w14:textId="5A4B1B8F" w:rsidR="00700A02" w:rsidRDefault="005315D7" w:rsidP="00A229F6">
      <w:pPr>
        <w:jc w:val="center"/>
      </w:pPr>
      <w:r>
        <w:rPr>
          <w:noProof/>
        </w:rPr>
        <w:drawing>
          <wp:inline distT="0" distB="0" distL="0" distR="0" wp14:anchorId="0E6D2195" wp14:editId="5C5E3B04">
            <wp:extent cx="5372219" cy="3135085"/>
            <wp:effectExtent l="0" t="0" r="0" b="8255"/>
            <wp:docPr id="27" name="Chart 27">
              <a:extLst xmlns:a="http://schemas.openxmlformats.org/drawingml/2006/main">
                <a:ext uri="{FF2B5EF4-FFF2-40B4-BE49-F238E27FC236}">
                  <a16:creationId xmlns:a16="http://schemas.microsoft.com/office/drawing/2014/main" id="{BB434C30-959D-4714-8B53-1AF2769D2F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AA0C889" w14:textId="635D2360" w:rsidR="007B2D4C" w:rsidRDefault="00533CE7" w:rsidP="00A11AAA">
      <w:pPr>
        <w:spacing w:line="480" w:lineRule="auto"/>
        <w:ind w:firstLine="720"/>
      </w:pPr>
      <w:r>
        <w:t>Th</w:t>
      </w:r>
      <w:r w:rsidR="00EA17A5">
        <w:t>e</w:t>
      </w:r>
      <w:r>
        <w:t xml:space="preserve">se three metrics are the basis for much of our comparison, </w:t>
      </w:r>
      <w:r w:rsidR="00EA17A5">
        <w:t>since</w:t>
      </w:r>
      <w:r>
        <w:t xml:space="preserve"> they evaluate not only how accurate our model is but also how many of the positive instances </w:t>
      </w:r>
      <w:r w:rsidR="00C924C0">
        <w:t>in the dataset were identified</w:t>
      </w:r>
      <w:r>
        <w:t xml:space="preserve"> and how much extra noise </w:t>
      </w:r>
      <w:r w:rsidR="00C924C0">
        <w:t>was</w:t>
      </w:r>
      <w:r>
        <w:t xml:space="preserve"> </w:t>
      </w:r>
      <w:r w:rsidR="00C924C0">
        <w:t>misclassified</w:t>
      </w:r>
      <w:r>
        <w:t xml:space="preserve"> as a part of this effort. These statistics are derived from the total number of correct classifications as well as false positives and negatives. A total breakdown of how each model performed </w:t>
      </w:r>
      <w:r w:rsidR="004D3085">
        <w:t>is</w:t>
      </w:r>
      <w:r>
        <w:t xml:space="preserve"> seen in</w:t>
      </w:r>
      <w:r w:rsidR="007B2D4C">
        <w:t xml:space="preserve"> Table 6.</w:t>
      </w:r>
      <w:bookmarkStart w:id="100" w:name="_Ref68254204"/>
    </w:p>
    <w:p w14:paraId="6C06FE78" w14:textId="101E6A39" w:rsidR="001B0CC7" w:rsidRPr="007B2D4C" w:rsidRDefault="007B2D4C" w:rsidP="007B2D4C">
      <w:r>
        <w:br w:type="page"/>
      </w:r>
    </w:p>
    <w:p w14:paraId="01B4B572" w14:textId="0AA8C133" w:rsidR="00533CE7" w:rsidRPr="00157652" w:rsidRDefault="00D31DDC" w:rsidP="0066106F">
      <w:pPr>
        <w:pStyle w:val="Caption"/>
        <w:rPr>
          <w:i/>
        </w:rPr>
      </w:pPr>
      <w:bookmarkStart w:id="101" w:name="_Toc68431341"/>
      <w:r>
        <w:lastRenderedPageBreak/>
        <w:t xml:space="preserve">Table </w:t>
      </w:r>
      <w:fldSimple w:instr=" SEQ Table \* ARABIC ">
        <w:r w:rsidR="00C17107">
          <w:rPr>
            <w:noProof/>
          </w:rPr>
          <w:t>6</w:t>
        </w:r>
      </w:fldSimple>
      <w:bookmarkEnd w:id="100"/>
      <w:r w:rsidR="00A11AAA">
        <w:rPr>
          <w:noProof/>
        </w:rPr>
        <w:t>.</w:t>
      </w:r>
      <w:r w:rsidR="0066106F">
        <w:rPr>
          <w:noProof/>
        </w:rPr>
        <w:t xml:space="preserve"> </w:t>
      </w:r>
      <w:r w:rsidR="00533CE7" w:rsidRPr="0066106F">
        <w:rPr>
          <w:b w:val="0"/>
          <w:bCs/>
          <w:i/>
        </w:rPr>
        <w:t xml:space="preserve">Confusion </w:t>
      </w:r>
      <w:r w:rsidR="003B12A4" w:rsidRPr="0066106F">
        <w:rPr>
          <w:b w:val="0"/>
          <w:bCs/>
          <w:i/>
        </w:rPr>
        <w:t>M</w:t>
      </w:r>
      <w:r w:rsidR="00533CE7" w:rsidRPr="0066106F">
        <w:rPr>
          <w:b w:val="0"/>
          <w:bCs/>
          <w:i/>
        </w:rPr>
        <w:t>atrices for</w:t>
      </w:r>
      <w:r w:rsidR="00DF1985" w:rsidRPr="0066106F">
        <w:rPr>
          <w:b w:val="0"/>
          <w:bCs/>
          <w:i/>
        </w:rPr>
        <w:t xml:space="preserve"> Classic</w:t>
      </w:r>
      <w:r w:rsidR="00533CE7" w:rsidRPr="0066106F">
        <w:rPr>
          <w:b w:val="0"/>
          <w:bCs/>
          <w:i/>
        </w:rPr>
        <w:t xml:space="preserve"> </w:t>
      </w:r>
      <w:r w:rsidR="003B12A4" w:rsidRPr="0066106F">
        <w:rPr>
          <w:b w:val="0"/>
          <w:bCs/>
          <w:i/>
        </w:rPr>
        <w:t>C</w:t>
      </w:r>
      <w:r w:rsidR="00533CE7" w:rsidRPr="0066106F">
        <w:rPr>
          <w:b w:val="0"/>
          <w:bCs/>
          <w:i/>
        </w:rPr>
        <w:t xml:space="preserve">lassification </w:t>
      </w:r>
      <w:r w:rsidR="003B12A4" w:rsidRPr="0066106F">
        <w:rPr>
          <w:b w:val="0"/>
          <w:bCs/>
          <w:i/>
        </w:rPr>
        <w:t>M</w:t>
      </w:r>
      <w:r w:rsidR="00533CE7" w:rsidRPr="0066106F">
        <w:rPr>
          <w:b w:val="0"/>
          <w:bCs/>
          <w:i/>
        </w:rPr>
        <w:t>odels</w:t>
      </w:r>
      <w:bookmarkEnd w:id="101"/>
    </w:p>
    <w:tbl>
      <w:tblPr>
        <w:tblW w:w="912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2684"/>
        <w:gridCol w:w="2147"/>
        <w:gridCol w:w="2147"/>
        <w:gridCol w:w="2147"/>
      </w:tblGrid>
      <w:tr w:rsidR="00FE7DE5" w:rsidRPr="00FE7DE5" w14:paraId="64F67610" w14:textId="77777777" w:rsidTr="00FE7DE5">
        <w:trPr>
          <w:trHeight w:val="685"/>
        </w:trPr>
        <w:tc>
          <w:tcPr>
            <w:tcW w:w="2684" w:type="dxa"/>
            <w:shd w:val="clear" w:color="auto" w:fill="A8B1BC"/>
            <w:tcMar>
              <w:top w:w="15" w:type="dxa"/>
              <w:left w:w="108" w:type="dxa"/>
              <w:bottom w:w="0" w:type="dxa"/>
              <w:right w:w="108" w:type="dxa"/>
            </w:tcMar>
            <w:vAlign w:val="center"/>
            <w:hideMark/>
          </w:tcPr>
          <w:p w14:paraId="06F5548E"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 </w:t>
            </w:r>
          </w:p>
        </w:tc>
        <w:tc>
          <w:tcPr>
            <w:tcW w:w="2147" w:type="dxa"/>
            <w:shd w:val="clear" w:color="auto" w:fill="D3D8DD"/>
            <w:tcMar>
              <w:top w:w="15" w:type="dxa"/>
              <w:left w:w="108" w:type="dxa"/>
              <w:bottom w:w="0" w:type="dxa"/>
              <w:right w:w="108" w:type="dxa"/>
            </w:tcMar>
            <w:vAlign w:val="center"/>
            <w:hideMark/>
          </w:tcPr>
          <w:p w14:paraId="0CB972ED"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 </w:t>
            </w:r>
          </w:p>
        </w:tc>
        <w:tc>
          <w:tcPr>
            <w:tcW w:w="2147" w:type="dxa"/>
            <w:shd w:val="clear" w:color="auto" w:fill="A8B1BC"/>
            <w:tcMar>
              <w:top w:w="15" w:type="dxa"/>
              <w:left w:w="108" w:type="dxa"/>
              <w:bottom w:w="0" w:type="dxa"/>
              <w:right w:w="108" w:type="dxa"/>
            </w:tcMar>
            <w:vAlign w:val="center"/>
            <w:hideMark/>
          </w:tcPr>
          <w:p w14:paraId="417AAF6F"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Negative</w:t>
            </w:r>
          </w:p>
        </w:tc>
        <w:tc>
          <w:tcPr>
            <w:tcW w:w="2147" w:type="dxa"/>
            <w:shd w:val="clear" w:color="auto" w:fill="D3D8DD"/>
            <w:tcMar>
              <w:top w:w="15" w:type="dxa"/>
              <w:left w:w="108" w:type="dxa"/>
              <w:bottom w:w="0" w:type="dxa"/>
              <w:right w:w="108" w:type="dxa"/>
            </w:tcMar>
            <w:vAlign w:val="center"/>
            <w:hideMark/>
          </w:tcPr>
          <w:p w14:paraId="1AA91E27"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Positive</w:t>
            </w:r>
          </w:p>
        </w:tc>
      </w:tr>
      <w:tr w:rsidR="00FE7DE5" w:rsidRPr="00FE7DE5" w14:paraId="23B2A21D" w14:textId="77777777" w:rsidTr="00FE7DE5">
        <w:trPr>
          <w:trHeight w:val="690"/>
        </w:trPr>
        <w:tc>
          <w:tcPr>
            <w:tcW w:w="2684" w:type="dxa"/>
            <w:vMerge w:val="restart"/>
            <w:shd w:val="clear" w:color="auto" w:fill="A4D6EF"/>
            <w:tcMar>
              <w:top w:w="15" w:type="dxa"/>
              <w:left w:w="108" w:type="dxa"/>
              <w:bottom w:w="0" w:type="dxa"/>
              <w:right w:w="108" w:type="dxa"/>
            </w:tcMar>
            <w:vAlign w:val="center"/>
            <w:hideMark/>
          </w:tcPr>
          <w:p w14:paraId="5E1C30FB"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Decision Tree (DT)</w:t>
            </w:r>
          </w:p>
        </w:tc>
        <w:tc>
          <w:tcPr>
            <w:tcW w:w="2147" w:type="dxa"/>
            <w:shd w:val="clear" w:color="auto" w:fill="A8B1BC"/>
            <w:tcMar>
              <w:top w:w="15" w:type="dxa"/>
              <w:left w:w="108" w:type="dxa"/>
              <w:bottom w:w="0" w:type="dxa"/>
              <w:right w:w="108" w:type="dxa"/>
            </w:tcMar>
            <w:vAlign w:val="center"/>
            <w:hideMark/>
          </w:tcPr>
          <w:p w14:paraId="7A8FFFF8"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Negative</w:t>
            </w:r>
          </w:p>
        </w:tc>
        <w:tc>
          <w:tcPr>
            <w:tcW w:w="2147" w:type="dxa"/>
            <w:shd w:val="clear" w:color="auto" w:fill="A4D6EF"/>
            <w:tcMar>
              <w:top w:w="15" w:type="dxa"/>
              <w:left w:w="108" w:type="dxa"/>
              <w:bottom w:w="0" w:type="dxa"/>
              <w:right w:w="108" w:type="dxa"/>
            </w:tcMar>
            <w:vAlign w:val="center"/>
            <w:hideMark/>
          </w:tcPr>
          <w:p w14:paraId="015BD7CA" w14:textId="02EE2C6A" w:rsidR="00FE7DE5" w:rsidRPr="00FE7DE5" w:rsidRDefault="00DB42C6" w:rsidP="00FE7DE5">
            <w:pPr>
              <w:spacing w:after="0" w:line="240" w:lineRule="auto"/>
              <w:jc w:val="center"/>
              <w:rPr>
                <w:b/>
                <w:bCs/>
                <w:color w:val="2E74B5" w:themeColor="accent1" w:themeShade="BF"/>
              </w:rPr>
            </w:pPr>
            <w:r>
              <w:rPr>
                <w:b/>
                <w:bCs/>
                <w:color w:val="2E74B5" w:themeColor="accent1" w:themeShade="BF"/>
              </w:rPr>
              <w:t>321</w:t>
            </w:r>
          </w:p>
        </w:tc>
        <w:tc>
          <w:tcPr>
            <w:tcW w:w="2147" w:type="dxa"/>
            <w:shd w:val="clear" w:color="auto" w:fill="D2EAF7"/>
            <w:tcMar>
              <w:top w:w="15" w:type="dxa"/>
              <w:left w:w="108" w:type="dxa"/>
              <w:bottom w:w="0" w:type="dxa"/>
              <w:right w:w="108" w:type="dxa"/>
            </w:tcMar>
            <w:vAlign w:val="center"/>
            <w:hideMark/>
          </w:tcPr>
          <w:p w14:paraId="3B721C40" w14:textId="3F85CD84" w:rsidR="00FE7DE5" w:rsidRPr="00FE7DE5" w:rsidRDefault="00DB42C6" w:rsidP="00FE7DE5">
            <w:pPr>
              <w:spacing w:after="0" w:line="240" w:lineRule="auto"/>
              <w:jc w:val="center"/>
              <w:rPr>
                <w:b/>
                <w:bCs/>
                <w:color w:val="2E74B5" w:themeColor="accent1" w:themeShade="BF"/>
              </w:rPr>
            </w:pPr>
            <w:r>
              <w:rPr>
                <w:b/>
                <w:bCs/>
                <w:color w:val="2E74B5" w:themeColor="accent1" w:themeShade="BF"/>
              </w:rPr>
              <w:t>65</w:t>
            </w:r>
          </w:p>
        </w:tc>
      </w:tr>
      <w:tr w:rsidR="00FE7DE5" w:rsidRPr="00FE7DE5" w14:paraId="1A9A817D" w14:textId="77777777" w:rsidTr="00FE7DE5">
        <w:trPr>
          <w:trHeight w:val="690"/>
        </w:trPr>
        <w:tc>
          <w:tcPr>
            <w:tcW w:w="0" w:type="auto"/>
            <w:vMerge/>
            <w:vAlign w:val="center"/>
            <w:hideMark/>
          </w:tcPr>
          <w:p w14:paraId="1701EFD4" w14:textId="77777777" w:rsidR="00FE7DE5" w:rsidRPr="00FE7DE5" w:rsidRDefault="00FE7DE5" w:rsidP="00FE7DE5">
            <w:pPr>
              <w:spacing w:after="0" w:line="240" w:lineRule="auto"/>
              <w:jc w:val="center"/>
              <w:rPr>
                <w:b/>
                <w:bCs/>
                <w:color w:val="2E74B5" w:themeColor="accent1" w:themeShade="BF"/>
              </w:rPr>
            </w:pPr>
          </w:p>
        </w:tc>
        <w:tc>
          <w:tcPr>
            <w:tcW w:w="2147" w:type="dxa"/>
            <w:shd w:val="clear" w:color="auto" w:fill="D3D8DD"/>
            <w:tcMar>
              <w:top w:w="15" w:type="dxa"/>
              <w:left w:w="108" w:type="dxa"/>
              <w:bottom w:w="0" w:type="dxa"/>
              <w:right w:w="108" w:type="dxa"/>
            </w:tcMar>
            <w:vAlign w:val="center"/>
            <w:hideMark/>
          </w:tcPr>
          <w:p w14:paraId="405A61D2"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Positive</w:t>
            </w:r>
          </w:p>
        </w:tc>
        <w:tc>
          <w:tcPr>
            <w:tcW w:w="2147" w:type="dxa"/>
            <w:shd w:val="clear" w:color="auto" w:fill="D2EAF7"/>
            <w:tcMar>
              <w:top w:w="15" w:type="dxa"/>
              <w:left w:w="108" w:type="dxa"/>
              <w:bottom w:w="0" w:type="dxa"/>
              <w:right w:w="108" w:type="dxa"/>
            </w:tcMar>
            <w:vAlign w:val="center"/>
            <w:hideMark/>
          </w:tcPr>
          <w:p w14:paraId="66678BE7" w14:textId="14A62D63" w:rsidR="00FE7DE5" w:rsidRPr="00FE7DE5" w:rsidRDefault="00DB42C6" w:rsidP="00FE7DE5">
            <w:pPr>
              <w:spacing w:after="0" w:line="240" w:lineRule="auto"/>
              <w:jc w:val="center"/>
              <w:rPr>
                <w:b/>
                <w:bCs/>
                <w:color w:val="2E74B5" w:themeColor="accent1" w:themeShade="BF"/>
              </w:rPr>
            </w:pPr>
            <w:r>
              <w:rPr>
                <w:b/>
                <w:bCs/>
                <w:color w:val="2E74B5" w:themeColor="accent1" w:themeShade="BF"/>
              </w:rPr>
              <w:t>55</w:t>
            </w:r>
          </w:p>
        </w:tc>
        <w:tc>
          <w:tcPr>
            <w:tcW w:w="2147" w:type="dxa"/>
            <w:shd w:val="clear" w:color="auto" w:fill="A4D6EF"/>
            <w:tcMar>
              <w:top w:w="15" w:type="dxa"/>
              <w:left w:w="108" w:type="dxa"/>
              <w:bottom w:w="0" w:type="dxa"/>
              <w:right w:w="108" w:type="dxa"/>
            </w:tcMar>
            <w:vAlign w:val="center"/>
            <w:hideMark/>
          </w:tcPr>
          <w:p w14:paraId="2D6F1C39" w14:textId="045D4CC2"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10</w:t>
            </w:r>
            <w:r w:rsidR="00DB42C6">
              <w:rPr>
                <w:b/>
                <w:bCs/>
                <w:color w:val="2E74B5" w:themeColor="accent1" w:themeShade="BF"/>
              </w:rPr>
              <w:t>2</w:t>
            </w:r>
          </w:p>
        </w:tc>
      </w:tr>
      <w:tr w:rsidR="00FE7DE5" w:rsidRPr="00FE7DE5" w14:paraId="73780E6B" w14:textId="77777777" w:rsidTr="00FE7DE5">
        <w:trPr>
          <w:trHeight w:val="690"/>
        </w:trPr>
        <w:tc>
          <w:tcPr>
            <w:tcW w:w="2684" w:type="dxa"/>
            <w:vMerge w:val="restart"/>
            <w:shd w:val="clear" w:color="auto" w:fill="BDC7ED"/>
            <w:tcMar>
              <w:top w:w="15" w:type="dxa"/>
              <w:left w:w="108" w:type="dxa"/>
              <w:bottom w:w="0" w:type="dxa"/>
              <w:right w:w="108" w:type="dxa"/>
            </w:tcMar>
            <w:vAlign w:val="center"/>
            <w:hideMark/>
          </w:tcPr>
          <w:p w14:paraId="34665687"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Support Vector Machine (SVM)</w:t>
            </w:r>
          </w:p>
        </w:tc>
        <w:tc>
          <w:tcPr>
            <w:tcW w:w="2147" w:type="dxa"/>
            <w:shd w:val="clear" w:color="auto" w:fill="A8B1BC"/>
            <w:tcMar>
              <w:top w:w="15" w:type="dxa"/>
              <w:left w:w="108" w:type="dxa"/>
              <w:bottom w:w="0" w:type="dxa"/>
              <w:right w:w="108" w:type="dxa"/>
            </w:tcMar>
            <w:vAlign w:val="center"/>
            <w:hideMark/>
          </w:tcPr>
          <w:p w14:paraId="551242C5"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Negative</w:t>
            </w:r>
          </w:p>
        </w:tc>
        <w:tc>
          <w:tcPr>
            <w:tcW w:w="2147" w:type="dxa"/>
            <w:shd w:val="clear" w:color="auto" w:fill="BDC7ED"/>
            <w:tcMar>
              <w:top w:w="15" w:type="dxa"/>
              <w:left w:w="108" w:type="dxa"/>
              <w:bottom w:w="0" w:type="dxa"/>
              <w:right w:w="108" w:type="dxa"/>
            </w:tcMar>
            <w:vAlign w:val="center"/>
            <w:hideMark/>
          </w:tcPr>
          <w:p w14:paraId="38987594" w14:textId="04CA8B31"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3</w:t>
            </w:r>
            <w:r w:rsidR="00DB42C6">
              <w:rPr>
                <w:b/>
                <w:bCs/>
                <w:color w:val="2E74B5" w:themeColor="accent1" w:themeShade="BF"/>
              </w:rPr>
              <w:t>41</w:t>
            </w:r>
          </w:p>
        </w:tc>
        <w:tc>
          <w:tcPr>
            <w:tcW w:w="2147" w:type="dxa"/>
            <w:shd w:val="clear" w:color="auto" w:fill="DEE3F6"/>
            <w:tcMar>
              <w:top w:w="15" w:type="dxa"/>
              <w:left w:w="108" w:type="dxa"/>
              <w:bottom w:w="0" w:type="dxa"/>
              <w:right w:w="108" w:type="dxa"/>
            </w:tcMar>
            <w:vAlign w:val="center"/>
            <w:hideMark/>
          </w:tcPr>
          <w:p w14:paraId="4BE38BD3" w14:textId="77604131" w:rsidR="00FE7DE5" w:rsidRPr="00FE7DE5" w:rsidRDefault="00DB42C6" w:rsidP="00FE7DE5">
            <w:pPr>
              <w:spacing w:after="0" w:line="240" w:lineRule="auto"/>
              <w:jc w:val="center"/>
              <w:rPr>
                <w:b/>
                <w:bCs/>
                <w:color w:val="2E74B5" w:themeColor="accent1" w:themeShade="BF"/>
              </w:rPr>
            </w:pPr>
            <w:r>
              <w:rPr>
                <w:b/>
                <w:bCs/>
                <w:color w:val="2E74B5" w:themeColor="accent1" w:themeShade="BF"/>
              </w:rPr>
              <w:t>51</w:t>
            </w:r>
          </w:p>
        </w:tc>
      </w:tr>
      <w:tr w:rsidR="00FE7DE5" w:rsidRPr="00FE7DE5" w14:paraId="1D1255C5" w14:textId="77777777" w:rsidTr="00FE7DE5">
        <w:trPr>
          <w:trHeight w:val="690"/>
        </w:trPr>
        <w:tc>
          <w:tcPr>
            <w:tcW w:w="0" w:type="auto"/>
            <w:vMerge/>
            <w:vAlign w:val="center"/>
            <w:hideMark/>
          </w:tcPr>
          <w:p w14:paraId="5FCE06DF" w14:textId="77777777" w:rsidR="00FE7DE5" w:rsidRPr="00FE7DE5" w:rsidRDefault="00FE7DE5" w:rsidP="00FE7DE5">
            <w:pPr>
              <w:spacing w:after="0" w:line="240" w:lineRule="auto"/>
              <w:jc w:val="center"/>
              <w:rPr>
                <w:b/>
                <w:bCs/>
                <w:color w:val="2E74B5" w:themeColor="accent1" w:themeShade="BF"/>
              </w:rPr>
            </w:pPr>
          </w:p>
        </w:tc>
        <w:tc>
          <w:tcPr>
            <w:tcW w:w="2147" w:type="dxa"/>
            <w:shd w:val="clear" w:color="auto" w:fill="D3D8DD"/>
            <w:tcMar>
              <w:top w:w="15" w:type="dxa"/>
              <w:left w:w="108" w:type="dxa"/>
              <w:bottom w:w="0" w:type="dxa"/>
              <w:right w:w="108" w:type="dxa"/>
            </w:tcMar>
            <w:vAlign w:val="center"/>
            <w:hideMark/>
          </w:tcPr>
          <w:p w14:paraId="7DEA7758"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Positive</w:t>
            </w:r>
          </w:p>
        </w:tc>
        <w:tc>
          <w:tcPr>
            <w:tcW w:w="2147" w:type="dxa"/>
            <w:shd w:val="clear" w:color="auto" w:fill="DEE3F6"/>
            <w:tcMar>
              <w:top w:w="15" w:type="dxa"/>
              <w:left w:w="108" w:type="dxa"/>
              <w:bottom w:w="0" w:type="dxa"/>
              <w:right w:w="108" w:type="dxa"/>
            </w:tcMar>
            <w:vAlign w:val="center"/>
            <w:hideMark/>
          </w:tcPr>
          <w:p w14:paraId="26F15F1C" w14:textId="43D21597" w:rsidR="00FE7DE5" w:rsidRPr="00FE7DE5" w:rsidRDefault="00DB42C6" w:rsidP="00FE7DE5">
            <w:pPr>
              <w:spacing w:after="0" w:line="240" w:lineRule="auto"/>
              <w:jc w:val="center"/>
              <w:rPr>
                <w:b/>
                <w:bCs/>
                <w:color w:val="2E74B5" w:themeColor="accent1" w:themeShade="BF"/>
              </w:rPr>
            </w:pPr>
            <w:r>
              <w:rPr>
                <w:b/>
                <w:bCs/>
                <w:color w:val="2E74B5" w:themeColor="accent1" w:themeShade="BF"/>
              </w:rPr>
              <w:t>35</w:t>
            </w:r>
          </w:p>
        </w:tc>
        <w:tc>
          <w:tcPr>
            <w:tcW w:w="2147" w:type="dxa"/>
            <w:shd w:val="clear" w:color="auto" w:fill="BDC7ED"/>
            <w:tcMar>
              <w:top w:w="15" w:type="dxa"/>
              <w:left w:w="108" w:type="dxa"/>
              <w:bottom w:w="0" w:type="dxa"/>
              <w:right w:w="108" w:type="dxa"/>
            </w:tcMar>
            <w:vAlign w:val="center"/>
            <w:hideMark/>
          </w:tcPr>
          <w:p w14:paraId="14DA7DA1" w14:textId="1669A654"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1</w:t>
            </w:r>
            <w:r w:rsidR="00DB42C6">
              <w:rPr>
                <w:b/>
                <w:bCs/>
                <w:color w:val="2E74B5" w:themeColor="accent1" w:themeShade="BF"/>
              </w:rPr>
              <w:t>17</w:t>
            </w:r>
          </w:p>
        </w:tc>
      </w:tr>
      <w:tr w:rsidR="00FE7DE5" w:rsidRPr="00FE7DE5" w14:paraId="6F1E4BB4" w14:textId="77777777" w:rsidTr="00FE7DE5">
        <w:trPr>
          <w:trHeight w:val="690"/>
        </w:trPr>
        <w:tc>
          <w:tcPr>
            <w:tcW w:w="2684" w:type="dxa"/>
            <w:vMerge w:val="restart"/>
            <w:shd w:val="clear" w:color="auto" w:fill="D5EBB7"/>
            <w:tcMar>
              <w:top w:w="15" w:type="dxa"/>
              <w:left w:w="108" w:type="dxa"/>
              <w:bottom w:w="0" w:type="dxa"/>
              <w:right w:w="108" w:type="dxa"/>
            </w:tcMar>
            <w:vAlign w:val="center"/>
            <w:hideMark/>
          </w:tcPr>
          <w:p w14:paraId="63711698"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Gaussian Naïve Bayes (GNB)</w:t>
            </w:r>
          </w:p>
        </w:tc>
        <w:tc>
          <w:tcPr>
            <w:tcW w:w="2147" w:type="dxa"/>
            <w:shd w:val="clear" w:color="auto" w:fill="A8B1BC"/>
            <w:tcMar>
              <w:top w:w="15" w:type="dxa"/>
              <w:left w:w="108" w:type="dxa"/>
              <w:bottom w:w="0" w:type="dxa"/>
              <w:right w:w="108" w:type="dxa"/>
            </w:tcMar>
            <w:vAlign w:val="center"/>
            <w:hideMark/>
          </w:tcPr>
          <w:p w14:paraId="047CAF9F"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Negative</w:t>
            </w:r>
          </w:p>
        </w:tc>
        <w:tc>
          <w:tcPr>
            <w:tcW w:w="2147" w:type="dxa"/>
            <w:shd w:val="clear" w:color="auto" w:fill="D5EBB7"/>
            <w:tcMar>
              <w:top w:w="15" w:type="dxa"/>
              <w:left w:w="108" w:type="dxa"/>
              <w:bottom w:w="0" w:type="dxa"/>
              <w:right w:w="108" w:type="dxa"/>
            </w:tcMar>
            <w:vAlign w:val="center"/>
            <w:hideMark/>
          </w:tcPr>
          <w:p w14:paraId="3E6A178A"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371</w:t>
            </w:r>
          </w:p>
        </w:tc>
        <w:tc>
          <w:tcPr>
            <w:tcW w:w="2147" w:type="dxa"/>
            <w:shd w:val="clear" w:color="auto" w:fill="EAF5DB"/>
            <w:tcMar>
              <w:top w:w="15" w:type="dxa"/>
              <w:left w:w="108" w:type="dxa"/>
              <w:bottom w:w="0" w:type="dxa"/>
              <w:right w:w="108" w:type="dxa"/>
            </w:tcMar>
            <w:vAlign w:val="center"/>
            <w:hideMark/>
          </w:tcPr>
          <w:p w14:paraId="0715EC7E"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15</w:t>
            </w:r>
          </w:p>
        </w:tc>
      </w:tr>
      <w:tr w:rsidR="00FE7DE5" w:rsidRPr="00FE7DE5" w14:paraId="7A521FF0" w14:textId="77777777" w:rsidTr="00FE7DE5">
        <w:trPr>
          <w:trHeight w:val="690"/>
        </w:trPr>
        <w:tc>
          <w:tcPr>
            <w:tcW w:w="0" w:type="auto"/>
            <w:vMerge/>
            <w:vAlign w:val="center"/>
            <w:hideMark/>
          </w:tcPr>
          <w:p w14:paraId="784B1F7D" w14:textId="77777777" w:rsidR="00FE7DE5" w:rsidRPr="00FE7DE5" w:rsidRDefault="00FE7DE5" w:rsidP="00FE7DE5">
            <w:pPr>
              <w:spacing w:after="0" w:line="240" w:lineRule="auto"/>
              <w:jc w:val="center"/>
              <w:rPr>
                <w:b/>
                <w:bCs/>
                <w:color w:val="2E74B5" w:themeColor="accent1" w:themeShade="BF"/>
              </w:rPr>
            </w:pPr>
          </w:p>
        </w:tc>
        <w:tc>
          <w:tcPr>
            <w:tcW w:w="2147" w:type="dxa"/>
            <w:shd w:val="clear" w:color="auto" w:fill="D3D8DD"/>
            <w:tcMar>
              <w:top w:w="15" w:type="dxa"/>
              <w:left w:w="108" w:type="dxa"/>
              <w:bottom w:w="0" w:type="dxa"/>
              <w:right w:w="108" w:type="dxa"/>
            </w:tcMar>
            <w:vAlign w:val="center"/>
            <w:hideMark/>
          </w:tcPr>
          <w:p w14:paraId="7503FC36"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Positive</w:t>
            </w:r>
          </w:p>
        </w:tc>
        <w:tc>
          <w:tcPr>
            <w:tcW w:w="2147" w:type="dxa"/>
            <w:shd w:val="clear" w:color="auto" w:fill="EAF5DB"/>
            <w:tcMar>
              <w:top w:w="15" w:type="dxa"/>
              <w:left w:w="108" w:type="dxa"/>
              <w:bottom w:w="0" w:type="dxa"/>
              <w:right w:w="108" w:type="dxa"/>
            </w:tcMar>
            <w:vAlign w:val="center"/>
            <w:hideMark/>
          </w:tcPr>
          <w:p w14:paraId="34EFA2EC" w14:textId="6D3FC519"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11</w:t>
            </w:r>
            <w:r w:rsidR="00DB42C6">
              <w:rPr>
                <w:b/>
                <w:bCs/>
                <w:color w:val="2E74B5" w:themeColor="accent1" w:themeShade="BF"/>
              </w:rPr>
              <w:t>4</w:t>
            </w:r>
          </w:p>
        </w:tc>
        <w:tc>
          <w:tcPr>
            <w:tcW w:w="2147" w:type="dxa"/>
            <w:shd w:val="clear" w:color="auto" w:fill="D5EBB7"/>
            <w:tcMar>
              <w:top w:w="15" w:type="dxa"/>
              <w:left w:w="108" w:type="dxa"/>
              <w:bottom w:w="0" w:type="dxa"/>
              <w:right w:w="108" w:type="dxa"/>
            </w:tcMar>
            <w:vAlign w:val="center"/>
            <w:hideMark/>
          </w:tcPr>
          <w:p w14:paraId="684A0296" w14:textId="4182E3DB"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4</w:t>
            </w:r>
            <w:r w:rsidR="00DB42C6">
              <w:rPr>
                <w:b/>
                <w:bCs/>
                <w:color w:val="2E74B5" w:themeColor="accent1" w:themeShade="BF"/>
              </w:rPr>
              <w:t>4</w:t>
            </w:r>
          </w:p>
        </w:tc>
      </w:tr>
    </w:tbl>
    <w:p w14:paraId="7275C4B7" w14:textId="77777777" w:rsidR="00533CE7" w:rsidRDefault="00533CE7" w:rsidP="00533CE7">
      <w:pPr>
        <w:jc w:val="center"/>
      </w:pPr>
    </w:p>
    <w:p w14:paraId="290368A6" w14:textId="029C2F7C" w:rsidR="000F02DE" w:rsidRPr="00CC3B3E" w:rsidRDefault="00533CE7" w:rsidP="005F0143">
      <w:pPr>
        <w:spacing w:line="480" w:lineRule="auto"/>
        <w:ind w:firstLine="720"/>
        <w:rPr>
          <w:i/>
          <w:iCs/>
        </w:rPr>
      </w:pPr>
      <w:r>
        <w:t xml:space="preserve">While these indicators seem to suggest that SVM is a clear favorite for classification among these options, another measure of a </w:t>
      </w:r>
      <w:r w:rsidR="003B12A4">
        <w:t>model’s</w:t>
      </w:r>
      <w:r>
        <w:t xml:space="preserve"> fitness, the ROC curve, </w:t>
      </w:r>
      <w:r w:rsidR="004F2CBF">
        <w:t>offers</w:t>
      </w:r>
      <w:r>
        <w:t xml:space="preserve"> additional insight</w:t>
      </w:r>
      <w:r w:rsidR="005F0143">
        <w:t xml:space="preserve"> into how well the model discerns between the classifications. This is important, because while our training set is substantial, it is still a relatively small sampling compared to the larger context in which thousands of games are played in the NBA in a single year. Training our models on a smaller sampl</w:t>
      </w:r>
      <w:r w:rsidR="004F2CBF">
        <w:t>e</w:t>
      </w:r>
      <w:r w:rsidR="005F0143">
        <w:t>, therefore, can result in limitations on performance. The ROC curve suggests the upper limit for a model’s performance given access to a lar</w:t>
      </w:r>
      <w:r w:rsidR="00CC3B3E">
        <w:t>ger training set</w:t>
      </w:r>
      <w:r w:rsidR="00F57EF0">
        <w:t xml:space="preserve"> </w:t>
      </w:r>
      <w:r w:rsidR="00F57EF0">
        <w:fldChar w:fldCharType="begin" w:fldLock="1"/>
      </w:r>
      <w:r w:rsidR="004C273B">
        <w:instrText>ADDIN CSL_CITATION {"citationItems":[{"id":"ITEM-1","itemData":{"DOI":"10.1016/S0001-2998(78)80014-2","ISSN":"00012998","PMID":"112681","abstract":"The limitations of diagnostic \"accuracy\" as a measure of decision performance require introduction of the concepts of the \"sensitivity\" and \"specificity\" of a diagnostic test. These measures and the related indices, \"true positive fraction\" and \"false positive fraction\", are more meaningful than \"accuracy\", yet do not provide a unique description of diagnostic performance because they depend on the arbitrary selection of a decision threshold. The receiver operating characteristic (ROC) curve is shown to be a simple yet complete empirical description of this decision threshold effect, indicating all possible combinations of the relative frequencies of the various kinds of correct and incorrect decisions. Practical experimental techniques for measuring ROC curves are described, and the issues of case selection and curve-fitting are discussed briefly. Possible generalizations of conventional ROC analysis to account for decision performance in complex diagnostic tasks are indicated. ROC analysis is shown to be related in a direct and natural way to cost/benefit analysis of diagnostic decision making. The concepts of \"average diagnostic cost\" and \"average net benefit\" are developed and used to identify the optimal compromise among various kinds of diagnostic error. Finally, the way in which ROC analysis can be employed to optimize diagnostic strategies is suggested. © 1978 Grune &amp; Stratton, Inc.","author":[{"dropping-particle":"","family":"Metz","given":"Charles E.","non-dropping-particle":"","parse-names":false,"suffix":""}],"container-title":"Seminars in Nuclear Medicine","id":"ITEM-1","issue":"4","issued":{"date-parts":[["1978"]]},"page":"283-298","publisher":"Semin Nucl Med","title":"Basic principles of ROC analysis","type":"article-journal","volume":"8"},"uris":["http://www.mendeley.com/documents/?uuid=d02e876f-cbd3-31c0-8b68-70960533f8a4"]}],"mendeley":{"formattedCitation":"[36]","plainTextFormattedCitation":"[36]","previouslyFormattedCitation":"[36]"},"properties":{"noteIndex":0},"schema":"https://github.com/citation-style-language/schema/raw/master/csl-citation.json"}</w:instrText>
      </w:r>
      <w:r w:rsidR="00F57EF0">
        <w:fldChar w:fldCharType="separate"/>
      </w:r>
      <w:r w:rsidR="006025E2" w:rsidRPr="006025E2">
        <w:rPr>
          <w:noProof/>
        </w:rPr>
        <w:t>[36]</w:t>
      </w:r>
      <w:r w:rsidR="00F57EF0">
        <w:fldChar w:fldCharType="end"/>
      </w:r>
      <w:r w:rsidR="004F2CBF">
        <w:t>.</w:t>
      </w:r>
    </w:p>
    <w:p w14:paraId="6BD21E76" w14:textId="6826EA50" w:rsidR="000F02DE" w:rsidRDefault="000F02DE" w:rsidP="000F02DE">
      <w:pPr>
        <w:pStyle w:val="Heading4"/>
        <w:tabs>
          <w:tab w:val="clear" w:pos="720"/>
        </w:tabs>
      </w:pPr>
      <w:bookmarkStart w:id="102" w:name="_Toc69576727"/>
      <w:r>
        <w:t>4.</w:t>
      </w:r>
      <w:r w:rsidR="00BB6BF0">
        <w:t>3</w:t>
      </w:r>
      <w:r>
        <w:t>.1 Support Vector Machine</w:t>
      </w:r>
      <w:bookmarkEnd w:id="102"/>
    </w:p>
    <w:p w14:paraId="6A32450B" w14:textId="586A63E1" w:rsidR="000F02DE" w:rsidRPr="000F02DE" w:rsidRDefault="000F02DE" w:rsidP="000F02DE">
      <w:pPr>
        <w:spacing w:line="480" w:lineRule="auto"/>
      </w:pPr>
      <w:r>
        <w:tab/>
        <w:t xml:space="preserve">SVM performed quite well on the dataset, reaching an average accuracy of around 85%. </w:t>
      </w:r>
      <w:r w:rsidR="004F2CBF">
        <w:t>Considering</w:t>
      </w:r>
      <w:r>
        <w:t xml:space="preserve"> the diverse and stochastic nature of the actions and the case that a fair </w:t>
      </w:r>
      <w:r w:rsidR="004F2CBF">
        <w:t>number</w:t>
      </w:r>
      <w:r>
        <w:t xml:space="preserve"> of the variants are fakes intentionally executed to be misleading, this is a promising result. As seen </w:t>
      </w:r>
      <w:r w:rsidR="004F2CBF">
        <w:t xml:space="preserve">in </w:t>
      </w:r>
      <w:r w:rsidR="001A3896">
        <w:fldChar w:fldCharType="begin"/>
      </w:r>
      <w:r w:rsidR="001A3896">
        <w:instrText xml:space="preserve"> REF _Ref68254247 \h </w:instrText>
      </w:r>
      <w:r w:rsidR="001A3896">
        <w:fldChar w:fldCharType="separate"/>
      </w:r>
      <w:r w:rsidR="00C17107">
        <w:t xml:space="preserve">Figure </w:t>
      </w:r>
      <w:r w:rsidR="00C17107">
        <w:rPr>
          <w:noProof/>
        </w:rPr>
        <w:t>19</w:t>
      </w:r>
      <w:r w:rsidR="001A3896">
        <w:fldChar w:fldCharType="end"/>
      </w:r>
      <w:r>
        <w:t>, the training and validation error</w:t>
      </w:r>
      <w:r w:rsidR="004F2CBF">
        <w:t xml:space="preserve"> curves</w:t>
      </w:r>
      <w:r>
        <w:t xml:space="preserve"> converge fairly quickly, indicating a potential </w:t>
      </w:r>
      <w:r>
        <w:lastRenderedPageBreak/>
        <w:t>for overfitting</w:t>
      </w:r>
      <w:r w:rsidR="004F2CBF">
        <w:t xml:space="preserve"> that</w:t>
      </w:r>
      <w:r>
        <w:t xml:space="preserve"> possibly requir</w:t>
      </w:r>
      <w:r w:rsidR="004F2CBF">
        <w:t>es</w:t>
      </w:r>
      <w:r>
        <w:t xml:space="preserve"> additional training examples or a smaller learning rate. Perhaps most interesting is that while</w:t>
      </w:r>
      <w:r w:rsidR="004F2CBF">
        <w:t xml:space="preserve"> SVM</w:t>
      </w:r>
      <w:r>
        <w:t xml:space="preserve"> outperform</w:t>
      </w:r>
      <w:r w:rsidR="004F2CBF">
        <w:t>ed</w:t>
      </w:r>
      <w:r>
        <w:t xml:space="preserve"> the other two classification models in accuracy metrics, it</w:t>
      </w:r>
      <w:r w:rsidR="005E366D">
        <w:t>s</w:t>
      </w:r>
      <w:r>
        <w:t xml:space="preserve"> AUC</w:t>
      </w:r>
      <w:r w:rsidR="005E366D">
        <w:t xml:space="preserve"> was less impressive</w:t>
      </w:r>
      <w:r>
        <w:t>. This might suggest that while early returns are promising for SVM, the other learning models might be more robust and</w:t>
      </w:r>
      <w:r w:rsidR="004F2CBF">
        <w:t xml:space="preserve"> better</w:t>
      </w:r>
      <w:r>
        <w:t xml:space="preserve"> respond to a larger training set. </w:t>
      </w:r>
    </w:p>
    <w:p w14:paraId="449FB99A" w14:textId="68D26DA7" w:rsidR="00151C53" w:rsidRPr="0066106F" w:rsidRDefault="00D31DDC" w:rsidP="0066106F">
      <w:pPr>
        <w:pStyle w:val="Caption"/>
        <w:rPr>
          <w:b w:val="0"/>
          <w:bCs/>
        </w:rPr>
      </w:pPr>
      <w:bookmarkStart w:id="103" w:name="_Ref68254247"/>
      <w:bookmarkStart w:id="104" w:name="_Ref68254241"/>
      <w:bookmarkStart w:id="105" w:name="_Toc68431361"/>
      <w:r>
        <w:t xml:space="preserve">Figure </w:t>
      </w:r>
      <w:fldSimple w:instr=" SEQ Figure \* ARABIC ">
        <w:r w:rsidR="00C17107">
          <w:rPr>
            <w:noProof/>
          </w:rPr>
          <w:t>19</w:t>
        </w:r>
      </w:fldSimple>
      <w:bookmarkEnd w:id="103"/>
      <w:r w:rsidR="00693183">
        <w:rPr>
          <w:noProof/>
        </w:rPr>
        <w:t>.</w:t>
      </w:r>
      <w:r w:rsidR="0066106F">
        <w:rPr>
          <w:noProof/>
        </w:rPr>
        <w:t xml:space="preserve"> </w:t>
      </w:r>
      <w:r w:rsidR="00AB053D" w:rsidRPr="0066106F">
        <w:rPr>
          <w:b w:val="0"/>
          <w:bCs/>
          <w:i/>
        </w:rPr>
        <w:t xml:space="preserve">Learning </w:t>
      </w:r>
      <w:r w:rsidR="005D57C7" w:rsidRPr="0066106F">
        <w:rPr>
          <w:b w:val="0"/>
          <w:bCs/>
          <w:i/>
        </w:rPr>
        <w:t xml:space="preserve">and ROC </w:t>
      </w:r>
      <w:r w:rsidR="003B12A4" w:rsidRPr="0066106F">
        <w:rPr>
          <w:b w:val="0"/>
          <w:bCs/>
          <w:i/>
        </w:rPr>
        <w:t>C</w:t>
      </w:r>
      <w:r w:rsidR="00AB053D" w:rsidRPr="0066106F">
        <w:rPr>
          <w:b w:val="0"/>
          <w:bCs/>
          <w:i/>
        </w:rPr>
        <w:t>urve</w:t>
      </w:r>
      <w:r w:rsidR="005D57C7" w:rsidRPr="0066106F">
        <w:rPr>
          <w:b w:val="0"/>
          <w:bCs/>
          <w:i/>
        </w:rPr>
        <w:t>s</w:t>
      </w:r>
      <w:r w:rsidR="00AB053D" w:rsidRPr="0066106F">
        <w:rPr>
          <w:b w:val="0"/>
          <w:bCs/>
          <w:i/>
        </w:rPr>
        <w:t xml:space="preserve"> for </w:t>
      </w:r>
      <w:r w:rsidR="00955E88" w:rsidRPr="0066106F">
        <w:rPr>
          <w:b w:val="0"/>
          <w:bCs/>
          <w:i/>
        </w:rPr>
        <w:t>SVM</w:t>
      </w:r>
      <w:r w:rsidR="00AB053D" w:rsidRPr="0066106F">
        <w:rPr>
          <w:b w:val="0"/>
          <w:bCs/>
          <w:i/>
        </w:rPr>
        <w:t xml:space="preserve"> </w:t>
      </w:r>
      <w:r w:rsidR="003B12A4" w:rsidRPr="0066106F">
        <w:rPr>
          <w:b w:val="0"/>
          <w:bCs/>
          <w:i/>
        </w:rPr>
        <w:t>M</w:t>
      </w:r>
      <w:r w:rsidR="00AB053D" w:rsidRPr="0066106F">
        <w:rPr>
          <w:b w:val="0"/>
          <w:bCs/>
          <w:i/>
        </w:rPr>
        <w:t>odel</w:t>
      </w:r>
      <w:bookmarkEnd w:id="104"/>
      <w:bookmarkEnd w:id="105"/>
    </w:p>
    <w:p w14:paraId="480E776B" w14:textId="3EA032AB" w:rsidR="00AB053D" w:rsidRPr="00151C53" w:rsidRDefault="00151C53" w:rsidP="00151C53">
      <w:pPr>
        <w:spacing w:line="360" w:lineRule="auto"/>
        <w:rPr>
          <w:i/>
        </w:rPr>
      </w:pPr>
      <w:r>
        <w:rPr>
          <w:noProof/>
        </w:rPr>
        <w:drawing>
          <wp:inline distT="0" distB="0" distL="0" distR="0" wp14:anchorId="7EB0CFC7" wp14:editId="5E4C26DD">
            <wp:extent cx="2926080" cy="2011680"/>
            <wp:effectExtent l="19050" t="19050" r="26670" b="2667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26080" cy="2011680"/>
                    </a:xfrm>
                    <a:prstGeom prst="rect">
                      <a:avLst/>
                    </a:prstGeom>
                    <a:ln w="3175">
                      <a:solidFill>
                        <a:schemeClr val="tx1"/>
                      </a:solidFill>
                    </a:ln>
                  </pic:spPr>
                </pic:pic>
              </a:graphicData>
            </a:graphic>
          </wp:inline>
        </w:drawing>
      </w:r>
      <w:r>
        <w:rPr>
          <w:noProof/>
        </w:rPr>
        <w:drawing>
          <wp:inline distT="0" distB="0" distL="0" distR="0" wp14:anchorId="450EFF32" wp14:editId="1A0E5893">
            <wp:extent cx="2926080" cy="2011680"/>
            <wp:effectExtent l="19050" t="19050" r="26670" b="2667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26080" cy="2011680"/>
                    </a:xfrm>
                    <a:prstGeom prst="rect">
                      <a:avLst/>
                    </a:prstGeom>
                    <a:ln w="3175">
                      <a:solidFill>
                        <a:schemeClr val="tx1"/>
                      </a:solidFill>
                    </a:ln>
                  </pic:spPr>
                </pic:pic>
              </a:graphicData>
            </a:graphic>
          </wp:inline>
        </w:drawing>
      </w:r>
    </w:p>
    <w:p w14:paraId="112DAE45" w14:textId="3F5F0D01" w:rsidR="000F02DE" w:rsidRDefault="000F02DE" w:rsidP="000F02DE">
      <w:pPr>
        <w:pStyle w:val="Heading4"/>
        <w:tabs>
          <w:tab w:val="clear" w:pos="720"/>
        </w:tabs>
      </w:pPr>
      <w:bookmarkStart w:id="106" w:name="_Toc69576728"/>
      <w:r>
        <w:t>4.</w:t>
      </w:r>
      <w:r w:rsidR="00BB6BF0">
        <w:t>3</w:t>
      </w:r>
      <w:r>
        <w:t>.2 Decision Tree</w:t>
      </w:r>
      <w:bookmarkEnd w:id="106"/>
    </w:p>
    <w:p w14:paraId="49A31A1D" w14:textId="4D240338" w:rsidR="000F02DE" w:rsidRDefault="000F02DE" w:rsidP="006057A8">
      <w:pPr>
        <w:spacing w:line="480" w:lineRule="auto"/>
      </w:pPr>
      <w:r>
        <w:tab/>
        <w:t xml:space="preserve">The decision tree classifier </w:t>
      </w:r>
      <w:r w:rsidR="000D36E4">
        <w:t>is</w:t>
      </w:r>
      <w:r w:rsidR="006057A8">
        <w:t xml:space="preserve"> not </w:t>
      </w:r>
      <w:r w:rsidR="005E366D">
        <w:t>as suited to</w:t>
      </w:r>
      <w:r w:rsidR="006057A8">
        <w:t xml:space="preserve"> this diverse a data set. It underperform</w:t>
      </w:r>
      <w:r w:rsidR="000D36E4">
        <w:t>s</w:t>
      </w:r>
      <w:r w:rsidR="006057A8">
        <w:t xml:space="preserve"> compared to the other approaches and</w:t>
      </w:r>
      <w:r w:rsidR="005E366D">
        <w:t>,</w:t>
      </w:r>
      <w:r w:rsidR="006057A8">
        <w:t xml:space="preserve"> despite attaining a </w:t>
      </w:r>
      <w:r w:rsidR="005E366D">
        <w:t>comparable</w:t>
      </w:r>
      <w:r w:rsidR="006057A8">
        <w:t xml:space="preserve"> AUC t</w:t>
      </w:r>
      <w:r w:rsidR="005E366D">
        <w:t>o that of</w:t>
      </w:r>
      <w:r w:rsidR="006057A8">
        <w:t xml:space="preserve"> SVM, does not demonstrate </w:t>
      </w:r>
      <w:r w:rsidR="00FE21A2">
        <w:t>much</w:t>
      </w:r>
      <w:r w:rsidR="006057A8">
        <w:t xml:space="preserve"> promise going forward for an action classification pipeline. The learning and ROC curves are interesting for the decision tree, as </w:t>
      </w:r>
      <w:r w:rsidR="00FE21A2">
        <w:t>the model</w:t>
      </w:r>
      <w:r w:rsidR="006057A8">
        <w:t xml:space="preserve"> fits closely to the training data and</w:t>
      </w:r>
      <w:r w:rsidR="00FE21A2">
        <w:t>,</w:t>
      </w:r>
      <w:r w:rsidR="006057A8">
        <w:t xml:space="preserve"> in fact</w:t>
      </w:r>
      <w:r w:rsidR="00FE21A2">
        <w:t>,</w:t>
      </w:r>
      <w:r w:rsidR="006057A8">
        <w:t xml:space="preserve"> construct</w:t>
      </w:r>
      <w:r w:rsidR="00FE21A2">
        <w:t>s</w:t>
      </w:r>
      <w:r w:rsidR="006057A8">
        <w:t xml:space="preserve"> its tree from it. As a result, training error tends to be quite low but </w:t>
      </w:r>
      <w:r w:rsidR="00FE21A2">
        <w:t xml:space="preserve">converges with </w:t>
      </w:r>
      <w:r w:rsidR="006057A8">
        <w:t xml:space="preserve">validation error </w:t>
      </w:r>
      <w:r w:rsidR="00FE21A2">
        <w:t>at a</w:t>
      </w:r>
      <w:r w:rsidR="006057A8">
        <w:t xml:space="preserve"> lower </w:t>
      </w:r>
      <w:r w:rsidR="00FE21A2">
        <w:t xml:space="preserve">accuracy </w:t>
      </w:r>
      <w:r w:rsidR="006057A8">
        <w:t xml:space="preserve">than is desired. </w:t>
      </w:r>
      <w:r w:rsidR="00DE3C42">
        <w:t>It is possible</w:t>
      </w:r>
      <w:r w:rsidR="006057A8">
        <w:t xml:space="preserve"> that in future work</w:t>
      </w:r>
      <w:r w:rsidR="00DE3C42">
        <w:t xml:space="preserve"> </w:t>
      </w:r>
      <w:r w:rsidR="006057A8">
        <w:t xml:space="preserve">a more complex random forest could be implemented and fit on this data with </w:t>
      </w:r>
      <w:r w:rsidR="00DE3C42">
        <w:t>better</w:t>
      </w:r>
      <w:r w:rsidR="006057A8">
        <w:t xml:space="preserve"> results</w:t>
      </w:r>
      <w:r w:rsidR="00DE3C42">
        <w:t xml:space="preserve">, but based </w:t>
      </w:r>
      <w:r w:rsidR="000303AB">
        <w:t xml:space="preserve">on </w:t>
      </w:r>
      <w:r w:rsidR="00DE3C42">
        <w:t>the</w:t>
      </w:r>
      <w:r w:rsidR="000303AB">
        <w:t xml:space="preserve"> experimentation and results</w:t>
      </w:r>
      <w:r w:rsidR="00DE3C42">
        <w:t xml:space="preserve"> presented here</w:t>
      </w:r>
      <w:r w:rsidR="000303AB">
        <w:t xml:space="preserve">, the DT classifier </w:t>
      </w:r>
      <w:r w:rsidR="000D36E4">
        <w:t>does</w:t>
      </w:r>
      <w:r w:rsidR="000303AB">
        <w:t xml:space="preserve"> not perform well</w:t>
      </w:r>
      <w:r w:rsidR="000D36E4">
        <w:t xml:space="preserve"> at this task</w:t>
      </w:r>
      <w:r w:rsidR="000303AB">
        <w:t xml:space="preserve">. </w:t>
      </w:r>
    </w:p>
    <w:p w14:paraId="26E42FAD" w14:textId="77777777" w:rsidR="001B0CC7" w:rsidRDefault="001B0CC7">
      <w:pPr>
        <w:rPr>
          <w:b/>
          <w:iCs/>
          <w:szCs w:val="18"/>
        </w:rPr>
      </w:pPr>
      <w:r>
        <w:br w:type="page"/>
      </w:r>
    </w:p>
    <w:p w14:paraId="111A4B4D" w14:textId="0B31F5FD" w:rsidR="005D57C7" w:rsidRPr="0066106F" w:rsidRDefault="00D31DDC" w:rsidP="0066106F">
      <w:pPr>
        <w:pStyle w:val="Caption"/>
        <w:rPr>
          <w:b w:val="0"/>
          <w:bCs/>
        </w:rPr>
      </w:pPr>
      <w:bookmarkStart w:id="107" w:name="_Toc68431362"/>
      <w:r>
        <w:lastRenderedPageBreak/>
        <w:t xml:space="preserve">Figure </w:t>
      </w:r>
      <w:fldSimple w:instr=" SEQ Figure \* ARABIC ">
        <w:r w:rsidR="00C17107">
          <w:rPr>
            <w:noProof/>
          </w:rPr>
          <w:t>20</w:t>
        </w:r>
      </w:fldSimple>
      <w:r w:rsidR="00693183">
        <w:rPr>
          <w:noProof/>
        </w:rPr>
        <w:t>.</w:t>
      </w:r>
      <w:r w:rsidR="0066106F">
        <w:rPr>
          <w:noProof/>
        </w:rPr>
        <w:t xml:space="preserve"> </w:t>
      </w:r>
      <w:r w:rsidR="005D57C7" w:rsidRPr="0066106F">
        <w:rPr>
          <w:b w:val="0"/>
          <w:bCs/>
          <w:i/>
        </w:rPr>
        <w:t xml:space="preserve">Learning and ROC </w:t>
      </w:r>
      <w:r w:rsidR="000303AB" w:rsidRPr="0066106F">
        <w:rPr>
          <w:b w:val="0"/>
          <w:bCs/>
          <w:i/>
        </w:rPr>
        <w:t>C</w:t>
      </w:r>
      <w:r w:rsidR="005D57C7" w:rsidRPr="0066106F">
        <w:rPr>
          <w:b w:val="0"/>
          <w:bCs/>
          <w:i/>
        </w:rPr>
        <w:t xml:space="preserve">urves for </w:t>
      </w:r>
      <w:r w:rsidR="00955E88" w:rsidRPr="0066106F">
        <w:rPr>
          <w:b w:val="0"/>
          <w:bCs/>
          <w:i/>
        </w:rPr>
        <w:t>DT</w:t>
      </w:r>
      <w:r w:rsidR="005D57C7" w:rsidRPr="0066106F">
        <w:rPr>
          <w:b w:val="0"/>
          <w:bCs/>
          <w:i/>
        </w:rPr>
        <w:t xml:space="preserve"> </w:t>
      </w:r>
      <w:r w:rsidR="000303AB" w:rsidRPr="0066106F">
        <w:rPr>
          <w:b w:val="0"/>
          <w:bCs/>
          <w:i/>
        </w:rPr>
        <w:t>M</w:t>
      </w:r>
      <w:r w:rsidR="005D57C7" w:rsidRPr="0066106F">
        <w:rPr>
          <w:b w:val="0"/>
          <w:bCs/>
          <w:i/>
        </w:rPr>
        <w:t>odel</w:t>
      </w:r>
      <w:bookmarkEnd w:id="107"/>
    </w:p>
    <w:p w14:paraId="2DFA1CB6" w14:textId="65FFD4F9" w:rsidR="005D57C7" w:rsidRDefault="00151C53" w:rsidP="005D57C7">
      <w:r>
        <w:rPr>
          <w:noProof/>
        </w:rPr>
        <w:drawing>
          <wp:inline distT="0" distB="0" distL="0" distR="0" wp14:anchorId="1490AC7C" wp14:editId="625655A4">
            <wp:extent cx="2926080" cy="2011680"/>
            <wp:effectExtent l="19050" t="19050" r="26670" b="2667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926080" cy="2011680"/>
                    </a:xfrm>
                    <a:prstGeom prst="rect">
                      <a:avLst/>
                    </a:prstGeom>
                    <a:ln w="3175">
                      <a:solidFill>
                        <a:schemeClr val="tx1"/>
                      </a:solidFill>
                    </a:ln>
                  </pic:spPr>
                </pic:pic>
              </a:graphicData>
            </a:graphic>
          </wp:inline>
        </w:drawing>
      </w:r>
      <w:r>
        <w:rPr>
          <w:noProof/>
        </w:rPr>
        <w:drawing>
          <wp:inline distT="0" distB="0" distL="0" distR="0" wp14:anchorId="229A527D" wp14:editId="00A99B68">
            <wp:extent cx="2926080" cy="2011680"/>
            <wp:effectExtent l="19050" t="19050" r="26670" b="2667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26080" cy="2011680"/>
                    </a:xfrm>
                    <a:prstGeom prst="rect">
                      <a:avLst/>
                    </a:prstGeom>
                    <a:ln w="3175">
                      <a:solidFill>
                        <a:schemeClr val="tx1"/>
                      </a:solidFill>
                    </a:ln>
                  </pic:spPr>
                </pic:pic>
              </a:graphicData>
            </a:graphic>
          </wp:inline>
        </w:drawing>
      </w:r>
    </w:p>
    <w:p w14:paraId="2856CB87" w14:textId="7FE7DBF6" w:rsidR="006057A8" w:rsidRDefault="006057A8" w:rsidP="006057A8">
      <w:pPr>
        <w:pStyle w:val="Heading4"/>
        <w:tabs>
          <w:tab w:val="clear" w:pos="720"/>
        </w:tabs>
      </w:pPr>
      <w:bookmarkStart w:id="108" w:name="_Toc69576729"/>
      <w:r>
        <w:t>4.</w:t>
      </w:r>
      <w:r w:rsidR="00BB6BF0">
        <w:t>3</w:t>
      </w:r>
      <w:r>
        <w:t>.3 Gaussian Naïve Bayes</w:t>
      </w:r>
      <w:bookmarkEnd w:id="108"/>
    </w:p>
    <w:p w14:paraId="67790236" w14:textId="3998D9DD" w:rsidR="006057A8" w:rsidRDefault="006057A8" w:rsidP="006057A8">
      <w:pPr>
        <w:spacing w:line="480" w:lineRule="auto"/>
      </w:pPr>
      <w:r>
        <w:tab/>
        <w:t xml:space="preserve">The last of the simple supervised learning algorithms examined in this thesis, GNB, </w:t>
      </w:r>
      <w:r w:rsidR="002D345A">
        <w:t>shows the greatest potential for discernability</w:t>
      </w:r>
      <w:r>
        <w:t>. Although it did not score as high</w:t>
      </w:r>
      <w:r w:rsidR="00E16053">
        <w:t>ly</w:t>
      </w:r>
      <w:r>
        <w:t xml:space="preserve"> on the accuracy metrics as SVM</w:t>
      </w:r>
      <w:r w:rsidR="00E16053">
        <w:t xml:space="preserve"> did</w:t>
      </w:r>
      <w:r>
        <w:t xml:space="preserve">, AUC </w:t>
      </w:r>
      <w:r w:rsidR="00E16053">
        <w:t>was</w:t>
      </w:r>
      <w:r>
        <w:t xml:space="preserve"> significantly higher</w:t>
      </w:r>
      <w:r w:rsidR="00E16053">
        <w:t xml:space="preserve"> at 86%</w:t>
      </w:r>
      <w:r>
        <w:t xml:space="preserve">. The tedious task of manually reviewing and labeling means that obtaining the </w:t>
      </w:r>
      <w:r w:rsidR="00E16053">
        <w:t xml:space="preserve">nearly </w:t>
      </w:r>
      <w:r>
        <w:t>two thousand</w:t>
      </w:r>
      <w:r w:rsidR="00E16053">
        <w:t xml:space="preserve"> candidates</w:t>
      </w:r>
      <w:r>
        <w:t xml:space="preserve"> studied in this thesis alone was difficult. A fully trained pipeline would likely need to be fed hundreds if not thousands of times as many examples. </w:t>
      </w:r>
      <w:r w:rsidR="00E16053">
        <w:t>Therefore</w:t>
      </w:r>
      <w:r>
        <w:t xml:space="preserve">, the AUC is a promising sign for GNB, </w:t>
      </w:r>
      <w:r w:rsidR="00E16053">
        <w:t>as it</w:t>
      </w:r>
      <w:r>
        <w:t xml:space="preserve"> indicates</w:t>
      </w:r>
      <w:r w:rsidR="00E16053">
        <w:t xml:space="preserve"> that</w:t>
      </w:r>
      <w:r>
        <w:t xml:space="preserve"> it might be a strong choice for a larger data set.</w:t>
      </w:r>
    </w:p>
    <w:p w14:paraId="57FE1973" w14:textId="0197BB52" w:rsidR="005D57C7" w:rsidRPr="00693183" w:rsidRDefault="00D31DDC" w:rsidP="00693183">
      <w:pPr>
        <w:pStyle w:val="Caption"/>
        <w:rPr>
          <w:b w:val="0"/>
          <w:bCs/>
        </w:rPr>
      </w:pPr>
      <w:bookmarkStart w:id="109" w:name="_Toc68431363"/>
      <w:r>
        <w:t xml:space="preserve">Figure </w:t>
      </w:r>
      <w:fldSimple w:instr=" SEQ Figure \* ARABIC ">
        <w:r w:rsidR="00C17107">
          <w:rPr>
            <w:noProof/>
          </w:rPr>
          <w:t>21</w:t>
        </w:r>
      </w:fldSimple>
      <w:r w:rsidR="00693183">
        <w:rPr>
          <w:noProof/>
        </w:rPr>
        <w:t>.</w:t>
      </w:r>
      <w:r w:rsidR="0066106F">
        <w:rPr>
          <w:noProof/>
        </w:rPr>
        <w:t xml:space="preserve"> </w:t>
      </w:r>
      <w:r w:rsidR="005D57C7" w:rsidRPr="0066106F">
        <w:rPr>
          <w:b w:val="0"/>
          <w:bCs/>
          <w:i/>
        </w:rPr>
        <w:t xml:space="preserve">Learning and ROC </w:t>
      </w:r>
      <w:r w:rsidR="000303AB" w:rsidRPr="0066106F">
        <w:rPr>
          <w:b w:val="0"/>
          <w:bCs/>
          <w:i/>
        </w:rPr>
        <w:t>C</w:t>
      </w:r>
      <w:r w:rsidR="005D57C7" w:rsidRPr="0066106F">
        <w:rPr>
          <w:b w:val="0"/>
          <w:bCs/>
          <w:i/>
        </w:rPr>
        <w:t xml:space="preserve">urves for </w:t>
      </w:r>
      <w:r w:rsidR="00955E88" w:rsidRPr="0066106F">
        <w:rPr>
          <w:b w:val="0"/>
          <w:bCs/>
          <w:i/>
        </w:rPr>
        <w:t>GNB</w:t>
      </w:r>
      <w:r w:rsidR="005D57C7" w:rsidRPr="0066106F">
        <w:rPr>
          <w:b w:val="0"/>
          <w:bCs/>
          <w:i/>
        </w:rPr>
        <w:t xml:space="preserve"> </w:t>
      </w:r>
      <w:r w:rsidR="000303AB" w:rsidRPr="0066106F">
        <w:rPr>
          <w:b w:val="0"/>
          <w:bCs/>
          <w:i/>
        </w:rPr>
        <w:t>M</w:t>
      </w:r>
      <w:r w:rsidR="005D57C7" w:rsidRPr="0066106F">
        <w:rPr>
          <w:b w:val="0"/>
          <w:bCs/>
          <w:i/>
        </w:rPr>
        <w:t>odel</w:t>
      </w:r>
      <w:bookmarkEnd w:id="109"/>
    </w:p>
    <w:p w14:paraId="36989F78" w14:textId="5F579FF8" w:rsidR="005D57C7" w:rsidRDefault="00151C53" w:rsidP="005D57C7">
      <w:r>
        <w:rPr>
          <w:noProof/>
        </w:rPr>
        <w:drawing>
          <wp:inline distT="0" distB="0" distL="0" distR="0" wp14:anchorId="3FA0E55B" wp14:editId="3E5A7FED">
            <wp:extent cx="2926080" cy="2011680"/>
            <wp:effectExtent l="19050" t="19050" r="26670" b="2667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926080" cy="2011680"/>
                    </a:xfrm>
                    <a:prstGeom prst="rect">
                      <a:avLst/>
                    </a:prstGeom>
                    <a:ln w="3175">
                      <a:solidFill>
                        <a:schemeClr val="tx1"/>
                      </a:solidFill>
                    </a:ln>
                  </pic:spPr>
                </pic:pic>
              </a:graphicData>
            </a:graphic>
          </wp:inline>
        </w:drawing>
      </w:r>
      <w:r w:rsidR="0068282D">
        <w:rPr>
          <w:noProof/>
        </w:rPr>
        <w:drawing>
          <wp:inline distT="0" distB="0" distL="0" distR="0" wp14:anchorId="071B0E17" wp14:editId="06DBA407">
            <wp:extent cx="2926080" cy="2011680"/>
            <wp:effectExtent l="19050" t="19050" r="26670" b="2667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26080" cy="2011680"/>
                    </a:xfrm>
                    <a:prstGeom prst="rect">
                      <a:avLst/>
                    </a:prstGeom>
                    <a:ln w="6350">
                      <a:solidFill>
                        <a:schemeClr val="tx1"/>
                      </a:solidFill>
                    </a:ln>
                  </pic:spPr>
                </pic:pic>
              </a:graphicData>
            </a:graphic>
          </wp:inline>
        </w:drawing>
      </w:r>
    </w:p>
    <w:p w14:paraId="66D77618" w14:textId="72DA5A12" w:rsidR="00157652" w:rsidRDefault="00157652" w:rsidP="00A229F6">
      <w:pPr>
        <w:jc w:val="center"/>
      </w:pPr>
    </w:p>
    <w:p w14:paraId="0EB88C53" w14:textId="620FCB7A" w:rsidR="00D34FB8" w:rsidRDefault="00D34FB8" w:rsidP="006057A8">
      <w:pPr>
        <w:pStyle w:val="Heading3"/>
      </w:pPr>
      <w:bookmarkStart w:id="110" w:name="_Toc69576730"/>
      <w:r>
        <w:lastRenderedPageBreak/>
        <w:t>4.</w:t>
      </w:r>
      <w:r w:rsidR="00BB6BF0">
        <w:t>4</w:t>
      </w:r>
      <w:r>
        <w:t xml:space="preserve"> </w:t>
      </w:r>
      <w:r w:rsidR="00700A02">
        <w:t>Comparing Deep Learning Models</w:t>
      </w:r>
      <w:bookmarkEnd w:id="110"/>
    </w:p>
    <w:p w14:paraId="43F58573" w14:textId="5862EA1C" w:rsidR="006057A8" w:rsidRPr="006057A8" w:rsidRDefault="006057A8" w:rsidP="006057A8">
      <w:pPr>
        <w:spacing w:line="480" w:lineRule="auto"/>
      </w:pPr>
      <w:r>
        <w:tab/>
      </w:r>
      <w:r w:rsidR="004D7D4C">
        <w:t>In</w:t>
      </w:r>
      <w:r>
        <w:t xml:space="preserve"> addition to the three supervised learning approaches discusses above, </w:t>
      </w:r>
      <w:r w:rsidR="004D7D4C">
        <w:t xml:space="preserve">this thesis </w:t>
      </w:r>
      <w:r>
        <w:t xml:space="preserve">implemented two neural networks to evaluate the effectiveness of deep learning on the DHO candidate dataset. As seen in </w:t>
      </w:r>
      <w:r w:rsidR="001A3896">
        <w:fldChar w:fldCharType="begin"/>
      </w:r>
      <w:r w:rsidR="001A3896">
        <w:instrText xml:space="preserve"> REF _Ref68254314 \h </w:instrText>
      </w:r>
      <w:r w:rsidR="001A3896">
        <w:fldChar w:fldCharType="separate"/>
      </w:r>
      <w:r w:rsidR="00C17107">
        <w:t xml:space="preserve">Figure </w:t>
      </w:r>
      <w:r w:rsidR="00C17107">
        <w:rPr>
          <w:noProof/>
        </w:rPr>
        <w:t>22</w:t>
      </w:r>
      <w:r w:rsidR="001A3896">
        <w:fldChar w:fldCharType="end"/>
      </w:r>
      <w:r>
        <w:t>, neither the Scikit-learn MLP nor the Keras/TensorFlow algorithms significantly outperform</w:t>
      </w:r>
      <w:r w:rsidR="004D7D4C">
        <w:t>ed</w:t>
      </w:r>
      <w:r>
        <w:t xml:space="preserve"> SVM in terms of accuracy, precision, nor recall. </w:t>
      </w:r>
    </w:p>
    <w:p w14:paraId="6318736F" w14:textId="2664BAC2" w:rsidR="00157652" w:rsidRPr="0066106F" w:rsidRDefault="00D31DDC" w:rsidP="0066106F">
      <w:pPr>
        <w:pStyle w:val="Caption"/>
        <w:rPr>
          <w:b w:val="0"/>
          <w:bCs/>
        </w:rPr>
      </w:pPr>
      <w:bookmarkStart w:id="111" w:name="_Ref68254314"/>
      <w:bookmarkStart w:id="112" w:name="_Toc68431364"/>
      <w:r>
        <w:t xml:space="preserve">Figure </w:t>
      </w:r>
      <w:fldSimple w:instr=" SEQ Figure \* ARABIC ">
        <w:r w:rsidR="00C17107">
          <w:rPr>
            <w:noProof/>
          </w:rPr>
          <w:t>22</w:t>
        </w:r>
      </w:fldSimple>
      <w:bookmarkEnd w:id="111"/>
      <w:r w:rsidR="004C273B">
        <w:rPr>
          <w:noProof/>
        </w:rPr>
        <w:t>.</w:t>
      </w:r>
      <w:r w:rsidR="0066106F">
        <w:rPr>
          <w:noProof/>
        </w:rPr>
        <w:t xml:space="preserve"> </w:t>
      </w:r>
      <w:r w:rsidR="00157652" w:rsidRPr="0066106F">
        <w:rPr>
          <w:b w:val="0"/>
          <w:bCs/>
          <w:i/>
        </w:rPr>
        <w:t xml:space="preserve">Comparing </w:t>
      </w:r>
      <w:r w:rsidR="00E4023C" w:rsidRPr="0066106F">
        <w:rPr>
          <w:b w:val="0"/>
          <w:bCs/>
          <w:i/>
        </w:rPr>
        <w:t>A</w:t>
      </w:r>
      <w:r w:rsidR="00157652" w:rsidRPr="0066106F">
        <w:rPr>
          <w:b w:val="0"/>
          <w:bCs/>
          <w:i/>
        </w:rPr>
        <w:t xml:space="preserve">ccuracy </w:t>
      </w:r>
      <w:r w:rsidR="00E4023C" w:rsidRPr="0066106F">
        <w:rPr>
          <w:b w:val="0"/>
          <w:bCs/>
          <w:i/>
        </w:rPr>
        <w:t>M</w:t>
      </w:r>
      <w:r w:rsidR="00157652" w:rsidRPr="0066106F">
        <w:rPr>
          <w:b w:val="0"/>
          <w:bCs/>
          <w:i/>
        </w:rPr>
        <w:t xml:space="preserve">etrics </w:t>
      </w:r>
      <w:r w:rsidR="00E4023C" w:rsidRPr="0066106F">
        <w:rPr>
          <w:b w:val="0"/>
          <w:bCs/>
          <w:i/>
        </w:rPr>
        <w:t>A</w:t>
      </w:r>
      <w:r w:rsidR="00157652" w:rsidRPr="0066106F">
        <w:rPr>
          <w:b w:val="0"/>
          <w:bCs/>
          <w:i/>
        </w:rPr>
        <w:t xml:space="preserve">cross </w:t>
      </w:r>
      <w:r w:rsidR="00E4023C" w:rsidRPr="0066106F">
        <w:rPr>
          <w:b w:val="0"/>
          <w:bCs/>
          <w:i/>
        </w:rPr>
        <w:t>D</w:t>
      </w:r>
      <w:r w:rsidR="00157652" w:rsidRPr="0066106F">
        <w:rPr>
          <w:b w:val="0"/>
          <w:bCs/>
          <w:i/>
        </w:rPr>
        <w:t xml:space="preserve">eep </w:t>
      </w:r>
      <w:r w:rsidR="00E4023C" w:rsidRPr="0066106F">
        <w:rPr>
          <w:b w:val="0"/>
          <w:bCs/>
          <w:i/>
        </w:rPr>
        <w:t>L</w:t>
      </w:r>
      <w:r w:rsidR="00157652" w:rsidRPr="0066106F">
        <w:rPr>
          <w:b w:val="0"/>
          <w:bCs/>
          <w:i/>
        </w:rPr>
        <w:t xml:space="preserve">earning </w:t>
      </w:r>
      <w:r w:rsidR="00E4023C" w:rsidRPr="0066106F">
        <w:rPr>
          <w:b w:val="0"/>
          <w:bCs/>
          <w:i/>
        </w:rPr>
        <w:t>M</w:t>
      </w:r>
      <w:r w:rsidR="00157652" w:rsidRPr="0066106F">
        <w:rPr>
          <w:b w:val="0"/>
          <w:bCs/>
          <w:i/>
        </w:rPr>
        <w:t>odels</w:t>
      </w:r>
      <w:bookmarkEnd w:id="112"/>
    </w:p>
    <w:p w14:paraId="40B75BF9" w14:textId="2F8D293A" w:rsidR="00D34FB8" w:rsidRPr="00D34FB8" w:rsidRDefault="005315D7" w:rsidP="002E3443">
      <w:pPr>
        <w:jc w:val="center"/>
        <w:rPr>
          <w:b/>
          <w:bCs/>
          <w:color w:val="FF0000"/>
        </w:rPr>
      </w:pPr>
      <w:r>
        <w:rPr>
          <w:noProof/>
        </w:rPr>
        <w:drawing>
          <wp:inline distT="0" distB="0" distL="0" distR="0" wp14:anchorId="55736891" wp14:editId="0BB94829">
            <wp:extent cx="5449368" cy="3049674"/>
            <wp:effectExtent l="0" t="0" r="18415" b="17780"/>
            <wp:docPr id="26" name="Chart 26">
              <a:extLst xmlns:a="http://schemas.openxmlformats.org/drawingml/2006/main">
                <a:ext uri="{FF2B5EF4-FFF2-40B4-BE49-F238E27FC236}">
                  <a16:creationId xmlns:a16="http://schemas.microsoft.com/office/drawing/2014/main" id="{C10B9453-0F5A-41B2-8BEF-7B2EC1AE6F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CE4BBAB" w14:textId="7CE55F64" w:rsidR="006057A8" w:rsidRPr="006057A8" w:rsidRDefault="006057A8" w:rsidP="007B2D4C">
      <w:pPr>
        <w:spacing w:line="480" w:lineRule="auto"/>
      </w:pPr>
      <w:r>
        <w:tab/>
        <w:t>Both neural network</w:t>
      </w:r>
      <w:r w:rsidR="004D7D4C">
        <w:t>s</w:t>
      </w:r>
      <w:r>
        <w:t xml:space="preserve"> scored significantly higher on AUC, </w:t>
      </w:r>
      <w:r w:rsidR="004D7D4C">
        <w:t>each</w:t>
      </w:r>
      <w:r>
        <w:t xml:space="preserve"> topping 90%. This makes sense, as the appeal to deep learning is that the models themselves decide on how to weight and value features, </w:t>
      </w:r>
      <w:r w:rsidR="00DC6455">
        <w:t>often identifying and capitalizing on patterns that are difficult for</w:t>
      </w:r>
      <w:r w:rsidR="004D7D4C">
        <w:t xml:space="preserve"> human</w:t>
      </w:r>
      <w:r w:rsidR="00DC6455">
        <w:t xml:space="preserve"> researcher</w:t>
      </w:r>
      <w:r w:rsidR="004D7D4C">
        <w:t>s</w:t>
      </w:r>
      <w:r w:rsidR="00DC6455">
        <w:t xml:space="preserve"> to deduce after the fact. </w:t>
      </w:r>
      <w:r w:rsidR="004D7D4C">
        <w:t>The ROC curves</w:t>
      </w:r>
      <w:r w:rsidR="00DC6455">
        <w:t xml:space="preserve"> </w:t>
      </w:r>
      <w:r w:rsidR="004D7D4C">
        <w:t>shown</w:t>
      </w:r>
      <w:r w:rsidR="00DC6455">
        <w:t xml:space="preserve"> </w:t>
      </w:r>
      <w:r w:rsidR="004D7D4C">
        <w:t>in</w:t>
      </w:r>
      <w:r w:rsidR="007B2D4C">
        <w:t xml:space="preserve"> Figure 23 </w:t>
      </w:r>
      <w:r w:rsidR="00DC6455">
        <w:t xml:space="preserve">indicate flexible and highly predictive models that have the potential for increased performance with increased data. </w:t>
      </w:r>
    </w:p>
    <w:p w14:paraId="46CB5128" w14:textId="77777777" w:rsidR="001B0CC7" w:rsidRDefault="001B0CC7">
      <w:pPr>
        <w:rPr>
          <w:b/>
          <w:iCs/>
          <w:szCs w:val="18"/>
        </w:rPr>
      </w:pPr>
      <w:bookmarkStart w:id="113" w:name="_Ref68254332"/>
      <w:r>
        <w:br w:type="page"/>
      </w:r>
    </w:p>
    <w:p w14:paraId="3057A573" w14:textId="46C55895" w:rsidR="00E47083" w:rsidRPr="0066106F" w:rsidRDefault="00D31DDC" w:rsidP="0066106F">
      <w:pPr>
        <w:pStyle w:val="Caption"/>
        <w:rPr>
          <w:b w:val="0"/>
          <w:bCs/>
        </w:rPr>
      </w:pPr>
      <w:bookmarkStart w:id="114" w:name="_Toc68431365"/>
      <w:r>
        <w:lastRenderedPageBreak/>
        <w:t xml:space="preserve">Figure </w:t>
      </w:r>
      <w:fldSimple w:instr=" SEQ Figure \* ARABIC ">
        <w:r w:rsidR="00C17107">
          <w:rPr>
            <w:noProof/>
          </w:rPr>
          <w:t>23</w:t>
        </w:r>
      </w:fldSimple>
      <w:bookmarkEnd w:id="113"/>
      <w:r w:rsidR="004C273B">
        <w:rPr>
          <w:noProof/>
        </w:rPr>
        <w:t>.</w:t>
      </w:r>
      <w:r w:rsidR="0066106F">
        <w:rPr>
          <w:noProof/>
        </w:rPr>
        <w:t xml:space="preserve"> </w:t>
      </w:r>
      <w:r w:rsidR="00E47083" w:rsidRPr="0066106F">
        <w:rPr>
          <w:b w:val="0"/>
          <w:bCs/>
          <w:i/>
        </w:rPr>
        <w:t xml:space="preserve">Comparing ROC </w:t>
      </w:r>
      <w:r w:rsidR="00E4023C" w:rsidRPr="0066106F">
        <w:rPr>
          <w:b w:val="0"/>
          <w:bCs/>
          <w:i/>
        </w:rPr>
        <w:t>C</w:t>
      </w:r>
      <w:r w:rsidR="00E47083" w:rsidRPr="0066106F">
        <w:rPr>
          <w:b w:val="0"/>
          <w:bCs/>
          <w:i/>
        </w:rPr>
        <w:t xml:space="preserve">urves of </w:t>
      </w:r>
      <w:r w:rsidR="00E4023C" w:rsidRPr="0066106F">
        <w:rPr>
          <w:b w:val="0"/>
          <w:bCs/>
          <w:i/>
        </w:rPr>
        <w:t>N</w:t>
      </w:r>
      <w:r w:rsidR="00E47083" w:rsidRPr="0066106F">
        <w:rPr>
          <w:b w:val="0"/>
          <w:bCs/>
          <w:i/>
        </w:rPr>
        <w:t xml:space="preserve">eural </w:t>
      </w:r>
      <w:r w:rsidR="00E4023C" w:rsidRPr="0066106F">
        <w:rPr>
          <w:b w:val="0"/>
          <w:bCs/>
          <w:i/>
        </w:rPr>
        <w:t>N</w:t>
      </w:r>
      <w:r w:rsidR="00E47083" w:rsidRPr="0066106F">
        <w:rPr>
          <w:b w:val="0"/>
          <w:bCs/>
          <w:i/>
        </w:rPr>
        <w:t>etworks</w:t>
      </w:r>
      <w:bookmarkEnd w:id="114"/>
    </w:p>
    <w:p w14:paraId="3D7D4E3D" w14:textId="57072DAF" w:rsidR="00E47083" w:rsidRDefault="00F13974" w:rsidP="00E47083">
      <w:r>
        <w:rPr>
          <w:noProof/>
        </w:rPr>
        <w:drawing>
          <wp:inline distT="0" distB="0" distL="0" distR="0" wp14:anchorId="62B25B0E" wp14:editId="6A53938F">
            <wp:extent cx="2926080" cy="2011680"/>
            <wp:effectExtent l="19050" t="19050" r="26670" b="2667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6080" cy="2011680"/>
                    </a:xfrm>
                    <a:prstGeom prst="rect">
                      <a:avLst/>
                    </a:prstGeom>
                    <a:ln w="3175">
                      <a:solidFill>
                        <a:schemeClr val="tx1"/>
                      </a:solidFill>
                    </a:ln>
                  </pic:spPr>
                </pic:pic>
              </a:graphicData>
            </a:graphic>
          </wp:inline>
        </w:drawing>
      </w:r>
      <w:r w:rsidR="008119A5">
        <w:rPr>
          <w:noProof/>
        </w:rPr>
        <w:drawing>
          <wp:inline distT="0" distB="0" distL="0" distR="0" wp14:anchorId="49706BE3" wp14:editId="2599E76B">
            <wp:extent cx="2926080" cy="2011680"/>
            <wp:effectExtent l="19050" t="19050" r="26670" b="2667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6080" cy="2011680"/>
                    </a:xfrm>
                    <a:prstGeom prst="rect">
                      <a:avLst/>
                    </a:prstGeom>
                    <a:ln w="3175">
                      <a:solidFill>
                        <a:schemeClr val="tx1"/>
                      </a:solidFill>
                    </a:ln>
                  </pic:spPr>
                </pic:pic>
              </a:graphicData>
            </a:graphic>
          </wp:inline>
        </w:drawing>
      </w:r>
    </w:p>
    <w:p w14:paraId="1DD4A06D" w14:textId="309E4D37" w:rsidR="0069182E" w:rsidRPr="00C53B96" w:rsidRDefault="00DC6455" w:rsidP="00C53B96">
      <w:pPr>
        <w:spacing w:line="480" w:lineRule="auto"/>
      </w:pPr>
      <w:r>
        <w:tab/>
        <w:t>The actual training and configuration of these models is also more intensive than</w:t>
      </w:r>
      <w:r w:rsidR="004477DD">
        <w:t xml:space="preserve"> that of</w:t>
      </w:r>
      <w:r>
        <w:t xml:space="preserve"> their simpler classification counterparts. The neural networks feed data forward through multiple hidden layers while backpropagating results to ensure optimal feature weighting. As a result, there is real risk of overfitting the model to the training set, </w:t>
      </w:r>
      <w:r w:rsidR="004477DD">
        <w:t>so</w:t>
      </w:r>
      <w:r>
        <w:t xml:space="preserve"> additional validation with unseen data during the training process </w:t>
      </w:r>
      <w:r w:rsidR="004477DD">
        <w:t xml:space="preserve">is required </w:t>
      </w:r>
      <w:r>
        <w:t xml:space="preserve">to maintain the model’s adaptability. Both neural networks implemented </w:t>
      </w:r>
      <w:r w:rsidR="00E4023C">
        <w:t>A</w:t>
      </w:r>
      <w:r>
        <w:t xml:space="preserve">dam optimization solvers and </w:t>
      </w:r>
      <w:r w:rsidR="00E4023C">
        <w:t>R</w:t>
      </w:r>
      <w:r>
        <w:t>elu activation functions for the hidden layer perceptrons</w:t>
      </w:r>
      <w:r w:rsidR="00E4023C">
        <w:t xml:space="preserve"> </w:t>
      </w:r>
      <w:r w:rsidR="00A43158">
        <w:fldChar w:fldCharType="begin" w:fldLock="1"/>
      </w:r>
      <w:r w:rsidR="004C273B">
        <w:instrText>ADDIN CSL_CITATION {"citationItems":[{"id":"ITEM-1","itemData":{"author":[{"dropping-particle":"","family":"Godfrey","given":"Luke Benjamin","non-dropping-particle":"","parse-names":false,"suffix":""}],"id":"ITEM-1","issued":{"date-parts":[["2018"]]},"title":"Parameterizing and Aggregating Activation Functions in Deep Neural Networks","type":"report"},"uris":["http://www.mendeley.com/documents/?uuid=c2a9dd55-0bce-395b-8592-f5ba204770ea"]}],"mendeley":{"formattedCitation":"[38]","plainTextFormattedCitation":"[38]","previouslyFormattedCitation":"[38]"},"properties":{"noteIndex":0},"schema":"https://github.com/citation-style-language/schema/raw/master/csl-citation.json"}</w:instrText>
      </w:r>
      <w:r w:rsidR="00A43158">
        <w:fldChar w:fldCharType="separate"/>
      </w:r>
      <w:r w:rsidR="006025E2" w:rsidRPr="006025E2">
        <w:rPr>
          <w:noProof/>
        </w:rPr>
        <w:t>[38]</w:t>
      </w:r>
      <w:r w:rsidR="00A43158">
        <w:fldChar w:fldCharType="end"/>
      </w:r>
      <w:r>
        <w:t xml:space="preserve">. </w:t>
      </w:r>
      <w:r w:rsidR="001A3896">
        <w:fldChar w:fldCharType="begin"/>
      </w:r>
      <w:r w:rsidR="001A3896">
        <w:instrText xml:space="preserve"> REF _Ref68254346 \h </w:instrText>
      </w:r>
      <w:r w:rsidR="001A3896">
        <w:fldChar w:fldCharType="separate"/>
      </w:r>
      <w:r w:rsidR="00C17107">
        <w:t xml:space="preserve">Figure </w:t>
      </w:r>
      <w:r w:rsidR="00C17107">
        <w:rPr>
          <w:noProof/>
        </w:rPr>
        <w:t>24</w:t>
      </w:r>
      <w:r w:rsidR="001A3896">
        <w:fldChar w:fldCharType="end"/>
      </w:r>
      <w:r w:rsidR="004477DD">
        <w:t xml:space="preserve"> shows</w:t>
      </w:r>
      <w:r>
        <w:t xml:space="preserve"> the learning curve for the MLP classifier, </w:t>
      </w:r>
      <w:r w:rsidR="004477DD">
        <w:t>which illustrates how</w:t>
      </w:r>
      <w:r>
        <w:t xml:space="preserve"> loss and validation accuracy </w:t>
      </w:r>
      <w:r w:rsidR="004477DD">
        <w:t xml:space="preserve">are configured </w:t>
      </w:r>
      <w:r>
        <w:t>across epochs.</w:t>
      </w:r>
    </w:p>
    <w:p w14:paraId="267BBDCB" w14:textId="33183F56" w:rsidR="00B32351" w:rsidRPr="0066106F" w:rsidRDefault="00D31DDC" w:rsidP="0066106F">
      <w:pPr>
        <w:pStyle w:val="Caption"/>
        <w:rPr>
          <w:b w:val="0"/>
          <w:bCs/>
        </w:rPr>
      </w:pPr>
      <w:bookmarkStart w:id="115" w:name="_Ref68254346"/>
      <w:bookmarkStart w:id="116" w:name="_Toc68431366"/>
      <w:r>
        <w:t xml:space="preserve">Figure </w:t>
      </w:r>
      <w:fldSimple w:instr=" SEQ Figure \* ARABIC ">
        <w:r w:rsidR="00C17107">
          <w:rPr>
            <w:noProof/>
          </w:rPr>
          <w:t>24</w:t>
        </w:r>
      </w:fldSimple>
      <w:bookmarkEnd w:id="115"/>
      <w:r w:rsidR="004C273B">
        <w:rPr>
          <w:noProof/>
        </w:rPr>
        <w:t>.</w:t>
      </w:r>
      <w:r w:rsidR="0066106F">
        <w:rPr>
          <w:noProof/>
        </w:rPr>
        <w:t xml:space="preserve"> </w:t>
      </w:r>
      <w:r w:rsidR="00B32351" w:rsidRPr="0066106F">
        <w:rPr>
          <w:b w:val="0"/>
          <w:bCs/>
          <w:i/>
        </w:rPr>
        <w:t xml:space="preserve">Learning </w:t>
      </w:r>
      <w:r w:rsidR="00E4023C" w:rsidRPr="0066106F">
        <w:rPr>
          <w:b w:val="0"/>
          <w:bCs/>
          <w:i/>
        </w:rPr>
        <w:t>C</w:t>
      </w:r>
      <w:r w:rsidR="00B32351" w:rsidRPr="0066106F">
        <w:rPr>
          <w:b w:val="0"/>
          <w:bCs/>
          <w:i/>
        </w:rPr>
        <w:t>urve for Scikit-learn MLPClassifier</w:t>
      </w:r>
      <w:bookmarkEnd w:id="116"/>
    </w:p>
    <w:p w14:paraId="326D0247" w14:textId="597DA8CD" w:rsidR="00B32351" w:rsidRDefault="008119A5" w:rsidP="00B32351">
      <w:pPr>
        <w:spacing w:line="360" w:lineRule="auto"/>
        <w:jc w:val="center"/>
        <w:rPr>
          <w:b/>
        </w:rPr>
      </w:pPr>
      <w:r>
        <w:rPr>
          <w:b/>
          <w:noProof/>
        </w:rPr>
        <w:drawing>
          <wp:inline distT="0" distB="0" distL="0" distR="0" wp14:anchorId="44C1A793" wp14:editId="2E10D99F">
            <wp:extent cx="3497077" cy="2404241"/>
            <wp:effectExtent l="19050" t="19050" r="27305" b="1524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527339" cy="2425046"/>
                    </a:xfrm>
                    <a:prstGeom prst="rect">
                      <a:avLst/>
                    </a:prstGeom>
                    <a:ln w="3175">
                      <a:solidFill>
                        <a:schemeClr val="tx1"/>
                      </a:solidFill>
                    </a:ln>
                  </pic:spPr>
                </pic:pic>
              </a:graphicData>
            </a:graphic>
          </wp:inline>
        </w:drawing>
      </w:r>
    </w:p>
    <w:p w14:paraId="19569263" w14:textId="077541CA" w:rsidR="00DC6455" w:rsidRDefault="00DC6455" w:rsidP="00724AC1">
      <w:pPr>
        <w:spacing w:line="480" w:lineRule="auto"/>
        <w:rPr>
          <w:bCs/>
        </w:rPr>
      </w:pPr>
      <w:r>
        <w:rPr>
          <w:b/>
        </w:rPr>
        <w:lastRenderedPageBreak/>
        <w:tab/>
      </w:r>
      <w:r w:rsidR="00F358EA">
        <w:rPr>
          <w:bCs/>
        </w:rPr>
        <w:t>In an effort to avoid overfitting, t</w:t>
      </w:r>
      <w:r>
        <w:rPr>
          <w:bCs/>
        </w:rPr>
        <w:t xml:space="preserve">he learning model will automatically stop when it detects that it has begun to converge, which occurs in this example at epoch </w:t>
      </w:r>
      <w:r w:rsidR="00F358EA">
        <w:rPr>
          <w:bCs/>
        </w:rPr>
        <w:t>20</w:t>
      </w:r>
      <w:r>
        <w:rPr>
          <w:bCs/>
        </w:rPr>
        <w:t>. As the training set increases</w:t>
      </w:r>
      <w:r w:rsidR="00F358EA">
        <w:rPr>
          <w:bCs/>
        </w:rPr>
        <w:t xml:space="preserve"> in size</w:t>
      </w:r>
      <w:r>
        <w:rPr>
          <w:bCs/>
        </w:rPr>
        <w:t xml:space="preserve">, this </w:t>
      </w:r>
      <w:r w:rsidR="00F358EA">
        <w:rPr>
          <w:bCs/>
        </w:rPr>
        <w:t>will</w:t>
      </w:r>
      <w:r>
        <w:rPr>
          <w:bCs/>
        </w:rPr>
        <w:t xml:space="preserve"> likely take longer to occur, allowing for more efficient classification.</w:t>
      </w:r>
    </w:p>
    <w:p w14:paraId="0B793EC4" w14:textId="1694A192" w:rsidR="0069182E" w:rsidRPr="00C53B96" w:rsidRDefault="00DC6455" w:rsidP="00C53B96">
      <w:pPr>
        <w:spacing w:line="480" w:lineRule="auto"/>
        <w:rPr>
          <w:bCs/>
        </w:rPr>
      </w:pPr>
      <w:r>
        <w:rPr>
          <w:bCs/>
        </w:rPr>
        <w:tab/>
        <w:t xml:space="preserve">The </w:t>
      </w:r>
      <w:r w:rsidR="00A631ED">
        <w:rPr>
          <w:bCs/>
        </w:rPr>
        <w:t>Keras/TensorFlow MLP</w:t>
      </w:r>
      <w:r>
        <w:rPr>
          <w:bCs/>
        </w:rPr>
        <w:t xml:space="preserve"> was also trained over </w:t>
      </w:r>
      <w:r w:rsidR="00724AC1">
        <w:rPr>
          <w:bCs/>
        </w:rPr>
        <w:t>epochs but</w:t>
      </w:r>
      <w:r>
        <w:rPr>
          <w:bCs/>
        </w:rPr>
        <w:t xml:space="preserve"> required a longer time and more </w:t>
      </w:r>
      <w:r w:rsidR="00AD4A57">
        <w:rPr>
          <w:bCs/>
        </w:rPr>
        <w:t>precise</w:t>
      </w:r>
      <w:r>
        <w:rPr>
          <w:bCs/>
        </w:rPr>
        <w:t xml:space="preserve"> configuration. Keras neural networks optimize based on a variety of different metrics</w:t>
      </w:r>
      <w:r w:rsidR="00B0796D">
        <w:rPr>
          <w:bCs/>
        </w:rPr>
        <w:t>;</w:t>
      </w:r>
      <w:r>
        <w:rPr>
          <w:bCs/>
        </w:rPr>
        <w:t xml:space="preserve"> </w:t>
      </w:r>
      <w:r w:rsidR="00B0796D">
        <w:rPr>
          <w:bCs/>
        </w:rPr>
        <w:t>those used</w:t>
      </w:r>
      <w:r>
        <w:rPr>
          <w:bCs/>
        </w:rPr>
        <w:t xml:space="preserve"> in this thesis</w:t>
      </w:r>
      <w:r w:rsidR="00B0796D">
        <w:rPr>
          <w:bCs/>
        </w:rPr>
        <w:t xml:space="preserve"> were</w:t>
      </w:r>
      <w:r>
        <w:rPr>
          <w:bCs/>
        </w:rPr>
        <w:t xml:space="preserve"> accuracy, </w:t>
      </w:r>
      <w:r w:rsidR="00B0796D">
        <w:rPr>
          <w:bCs/>
        </w:rPr>
        <w:t>precision, recall,</w:t>
      </w:r>
      <w:r>
        <w:rPr>
          <w:bCs/>
        </w:rPr>
        <w:t xml:space="preserve"> and </w:t>
      </w:r>
      <w:r w:rsidR="00B0796D">
        <w:rPr>
          <w:bCs/>
        </w:rPr>
        <w:t>AUC</w:t>
      </w:r>
      <w:r>
        <w:rPr>
          <w:bCs/>
        </w:rPr>
        <w:t xml:space="preserve">. </w:t>
      </w:r>
      <w:r w:rsidR="001A3896">
        <w:rPr>
          <w:bCs/>
        </w:rPr>
        <w:fldChar w:fldCharType="begin"/>
      </w:r>
      <w:r w:rsidR="001A3896">
        <w:rPr>
          <w:bCs/>
        </w:rPr>
        <w:instrText xml:space="preserve"> REF _Ref68254363 \h </w:instrText>
      </w:r>
      <w:r w:rsidR="001A3896">
        <w:rPr>
          <w:bCs/>
        </w:rPr>
      </w:r>
      <w:r w:rsidR="001A3896">
        <w:rPr>
          <w:bCs/>
        </w:rPr>
        <w:fldChar w:fldCharType="separate"/>
      </w:r>
      <w:r w:rsidR="00C17107">
        <w:t xml:space="preserve">Figure </w:t>
      </w:r>
      <w:r w:rsidR="00C17107">
        <w:rPr>
          <w:noProof/>
        </w:rPr>
        <w:t>25</w:t>
      </w:r>
      <w:r w:rsidR="001A3896">
        <w:rPr>
          <w:bCs/>
        </w:rPr>
        <w:fldChar w:fldCharType="end"/>
      </w:r>
      <w:r w:rsidR="00724AC1">
        <w:rPr>
          <w:bCs/>
        </w:rPr>
        <w:t xml:space="preserve"> </w:t>
      </w:r>
      <w:r w:rsidR="00B0796D">
        <w:rPr>
          <w:bCs/>
        </w:rPr>
        <w:t>shows</w:t>
      </w:r>
      <w:r w:rsidR="00724AC1">
        <w:rPr>
          <w:bCs/>
        </w:rPr>
        <w:t xml:space="preserve"> a chart with the learning curve as each of these metrics converge</w:t>
      </w:r>
      <w:r w:rsidR="007E7A5D">
        <w:rPr>
          <w:bCs/>
        </w:rPr>
        <w:t xml:space="preserve">s over 120 epochs with a validation test size of 20%. </w:t>
      </w:r>
    </w:p>
    <w:p w14:paraId="29C0C8F8" w14:textId="7BD97404" w:rsidR="00CD63BF" w:rsidRPr="0066106F" w:rsidRDefault="00D31DDC" w:rsidP="0066106F">
      <w:pPr>
        <w:pStyle w:val="Caption"/>
        <w:rPr>
          <w:b w:val="0"/>
          <w:bCs/>
          <w:i/>
        </w:rPr>
      </w:pPr>
      <w:bookmarkStart w:id="117" w:name="_Ref68254363"/>
      <w:bookmarkStart w:id="118" w:name="_Toc68431367"/>
      <w:r>
        <w:t xml:space="preserve">Figure </w:t>
      </w:r>
      <w:fldSimple w:instr=" SEQ Figure \* ARABIC ">
        <w:r w:rsidR="00C17107">
          <w:rPr>
            <w:noProof/>
          </w:rPr>
          <w:t>25</w:t>
        </w:r>
      </w:fldSimple>
      <w:bookmarkEnd w:id="117"/>
      <w:r w:rsidR="004C273B">
        <w:rPr>
          <w:noProof/>
        </w:rPr>
        <w:t>.</w:t>
      </w:r>
      <w:r w:rsidR="0066106F">
        <w:rPr>
          <w:noProof/>
        </w:rPr>
        <w:t xml:space="preserve"> </w:t>
      </w:r>
      <w:r w:rsidR="00E47083" w:rsidRPr="0066106F">
        <w:rPr>
          <w:b w:val="0"/>
          <w:bCs/>
          <w:i/>
        </w:rPr>
        <w:t xml:space="preserve">Learning </w:t>
      </w:r>
      <w:r w:rsidR="00E4023C" w:rsidRPr="0066106F">
        <w:rPr>
          <w:b w:val="0"/>
          <w:bCs/>
          <w:i/>
        </w:rPr>
        <w:t>C</w:t>
      </w:r>
      <w:r w:rsidR="00E47083" w:rsidRPr="0066106F">
        <w:rPr>
          <w:b w:val="0"/>
          <w:bCs/>
          <w:i/>
        </w:rPr>
        <w:t>urve for Keras N</w:t>
      </w:r>
      <w:r w:rsidR="00B0796D" w:rsidRPr="0066106F">
        <w:rPr>
          <w:b w:val="0"/>
          <w:bCs/>
          <w:i/>
        </w:rPr>
        <w:t xml:space="preserve">eural </w:t>
      </w:r>
      <w:r w:rsidR="00E47083" w:rsidRPr="0066106F">
        <w:rPr>
          <w:b w:val="0"/>
          <w:bCs/>
          <w:i/>
        </w:rPr>
        <w:t>N</w:t>
      </w:r>
      <w:r w:rsidR="00B0796D" w:rsidRPr="0066106F">
        <w:rPr>
          <w:b w:val="0"/>
          <w:bCs/>
          <w:i/>
        </w:rPr>
        <w:t>etwork</w:t>
      </w:r>
      <w:bookmarkEnd w:id="118"/>
    </w:p>
    <w:p w14:paraId="315BA6DD" w14:textId="535C144C" w:rsidR="00E47083" w:rsidRPr="007057F6" w:rsidRDefault="007057F6" w:rsidP="00CD63BF">
      <w:pPr>
        <w:spacing w:line="360" w:lineRule="auto"/>
        <w:rPr>
          <w:iCs/>
        </w:rPr>
      </w:pPr>
      <w:r>
        <w:rPr>
          <w:iCs/>
          <w:noProof/>
        </w:rPr>
        <w:drawing>
          <wp:inline distT="0" distB="0" distL="0" distR="0" wp14:anchorId="0E837C48" wp14:editId="4441B989">
            <wp:extent cx="5943600" cy="3042920"/>
            <wp:effectExtent l="19050" t="19050" r="19050" b="24130"/>
            <wp:docPr id="47" name="Picture 4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a:ln w="3175">
                      <a:solidFill>
                        <a:schemeClr val="tx1"/>
                      </a:solidFill>
                    </a:ln>
                  </pic:spPr>
                </pic:pic>
              </a:graphicData>
            </a:graphic>
          </wp:inline>
        </w:drawing>
      </w:r>
    </w:p>
    <w:p w14:paraId="7F35A6D4" w14:textId="5E30AA40" w:rsidR="0069182E" w:rsidRPr="00C53B96" w:rsidRDefault="00724AC1" w:rsidP="00C53B96">
      <w:pPr>
        <w:spacing w:line="480" w:lineRule="auto"/>
      </w:pPr>
      <w:r>
        <w:tab/>
        <w:t xml:space="preserve">The Keras deep learning approach struggles to balance precision and recall when classifying unseen data, but it produced the greatest AUC score of any considered model, indicating strong potential </w:t>
      </w:r>
      <w:r w:rsidR="009B114D">
        <w:t>for improvement given</w:t>
      </w:r>
      <w:r>
        <w:t xml:space="preserve"> a larger dataset. With the training set currently present </w:t>
      </w:r>
      <w:r w:rsidR="00944015">
        <w:t>in</w:t>
      </w:r>
      <w:r>
        <w:t xml:space="preserve"> the thesis, preventing the Keras model from overfitting </w:t>
      </w:r>
      <w:r w:rsidR="00944015">
        <w:t>was</w:t>
      </w:r>
      <w:r>
        <w:t xml:space="preserve"> quite difficult, </w:t>
      </w:r>
      <w:r w:rsidR="00944015">
        <w:t xml:space="preserve">which </w:t>
      </w:r>
      <w:r w:rsidR="00944015">
        <w:lastRenderedPageBreak/>
        <w:t>resulted</w:t>
      </w:r>
      <w:r>
        <w:t xml:space="preserve"> in many more false identifications than the MLP classifier. A summary of the average confusion matrices for both classifier</w:t>
      </w:r>
      <w:r w:rsidR="00E4023C">
        <w:t>s</w:t>
      </w:r>
      <w:r>
        <w:t xml:space="preserve"> </w:t>
      </w:r>
      <w:r w:rsidR="00944015">
        <w:t>is</w:t>
      </w:r>
      <w:r>
        <w:t xml:space="preserve"> found</w:t>
      </w:r>
      <w:r w:rsidR="00944015">
        <w:t xml:space="preserve"> in </w:t>
      </w:r>
      <w:r w:rsidR="00F168C6">
        <w:fldChar w:fldCharType="begin"/>
      </w:r>
      <w:r w:rsidR="00F168C6">
        <w:instrText xml:space="preserve"> REF _Ref68254486 \h </w:instrText>
      </w:r>
      <w:r w:rsidR="00F168C6">
        <w:fldChar w:fldCharType="separate"/>
      </w:r>
      <w:r w:rsidR="00C17107">
        <w:t xml:space="preserve">Table </w:t>
      </w:r>
      <w:r w:rsidR="00C17107">
        <w:rPr>
          <w:noProof/>
        </w:rPr>
        <w:t>7</w:t>
      </w:r>
      <w:r w:rsidR="00F168C6">
        <w:fldChar w:fldCharType="end"/>
      </w:r>
      <w:r>
        <w:t>.</w:t>
      </w:r>
    </w:p>
    <w:p w14:paraId="2456AED2" w14:textId="1B68E2CA" w:rsidR="00D34FB8" w:rsidRPr="00DB3D5E" w:rsidRDefault="00D31DDC" w:rsidP="00DB3D5E">
      <w:pPr>
        <w:pStyle w:val="Caption"/>
        <w:rPr>
          <w:b w:val="0"/>
          <w:bCs/>
        </w:rPr>
      </w:pPr>
      <w:bookmarkStart w:id="119" w:name="_Ref68254486"/>
      <w:bookmarkStart w:id="120" w:name="_Toc68431342"/>
      <w:r>
        <w:t xml:space="preserve">Table </w:t>
      </w:r>
      <w:fldSimple w:instr=" SEQ Table \* ARABIC ">
        <w:r w:rsidR="00C17107">
          <w:rPr>
            <w:noProof/>
          </w:rPr>
          <w:t>7</w:t>
        </w:r>
      </w:fldSimple>
      <w:bookmarkEnd w:id="119"/>
      <w:r w:rsidR="004C273B">
        <w:rPr>
          <w:noProof/>
        </w:rPr>
        <w:t>.</w:t>
      </w:r>
      <w:r w:rsidR="00DB3D5E">
        <w:rPr>
          <w:noProof/>
        </w:rPr>
        <w:t xml:space="preserve"> </w:t>
      </w:r>
      <w:r w:rsidR="00157652" w:rsidRPr="00DB3D5E">
        <w:rPr>
          <w:b w:val="0"/>
          <w:bCs/>
          <w:i/>
        </w:rPr>
        <w:t xml:space="preserve">Confusion </w:t>
      </w:r>
      <w:r w:rsidR="00E4023C" w:rsidRPr="00DB3D5E">
        <w:rPr>
          <w:b w:val="0"/>
          <w:bCs/>
          <w:i/>
        </w:rPr>
        <w:t>M</w:t>
      </w:r>
      <w:r w:rsidR="00157652" w:rsidRPr="00DB3D5E">
        <w:rPr>
          <w:b w:val="0"/>
          <w:bCs/>
          <w:i/>
        </w:rPr>
        <w:t xml:space="preserve">atrices for </w:t>
      </w:r>
      <w:r w:rsidR="00E4023C" w:rsidRPr="00DB3D5E">
        <w:rPr>
          <w:b w:val="0"/>
          <w:bCs/>
          <w:i/>
        </w:rPr>
        <w:t>D</w:t>
      </w:r>
      <w:r w:rsidR="00157652" w:rsidRPr="00DB3D5E">
        <w:rPr>
          <w:b w:val="0"/>
          <w:bCs/>
          <w:i/>
        </w:rPr>
        <w:t xml:space="preserve">eep </w:t>
      </w:r>
      <w:r w:rsidR="00E4023C" w:rsidRPr="00DB3D5E">
        <w:rPr>
          <w:b w:val="0"/>
          <w:bCs/>
          <w:i/>
        </w:rPr>
        <w:t>L</w:t>
      </w:r>
      <w:r w:rsidR="00157652" w:rsidRPr="00DB3D5E">
        <w:rPr>
          <w:b w:val="0"/>
          <w:bCs/>
          <w:i/>
        </w:rPr>
        <w:t xml:space="preserve">earning </w:t>
      </w:r>
      <w:r w:rsidR="00E4023C" w:rsidRPr="00DB3D5E">
        <w:rPr>
          <w:b w:val="0"/>
          <w:bCs/>
          <w:i/>
        </w:rPr>
        <w:t>M</w:t>
      </w:r>
      <w:r w:rsidR="00157652" w:rsidRPr="00DB3D5E">
        <w:rPr>
          <w:b w:val="0"/>
          <w:bCs/>
          <w:i/>
        </w:rPr>
        <w:t>odels</w:t>
      </w:r>
      <w:bookmarkEnd w:id="120"/>
      <w:r w:rsidR="00D34FB8" w:rsidRPr="00DB3D5E">
        <w:rPr>
          <w:b w:val="0"/>
          <w:bCs/>
          <w:i/>
        </w:rPr>
        <w:t xml:space="preserve"> </w:t>
      </w:r>
    </w:p>
    <w:tbl>
      <w:tblPr>
        <w:tblW w:w="898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0" w:type="dxa"/>
          <w:right w:w="0" w:type="dxa"/>
        </w:tblCellMar>
        <w:tblLook w:val="04A0" w:firstRow="1" w:lastRow="0" w:firstColumn="1" w:lastColumn="0" w:noHBand="0" w:noVBand="1"/>
      </w:tblPr>
      <w:tblGrid>
        <w:gridCol w:w="2826"/>
        <w:gridCol w:w="2168"/>
        <w:gridCol w:w="2137"/>
        <w:gridCol w:w="1856"/>
      </w:tblGrid>
      <w:tr w:rsidR="00FE7DE5" w:rsidRPr="00FE7DE5" w14:paraId="35033327" w14:textId="77777777" w:rsidTr="005B3CB3">
        <w:trPr>
          <w:trHeight w:val="608"/>
        </w:trPr>
        <w:tc>
          <w:tcPr>
            <w:tcW w:w="2826" w:type="dxa"/>
            <w:shd w:val="clear" w:color="auto" w:fill="A8B1BC"/>
            <w:tcMar>
              <w:top w:w="15" w:type="dxa"/>
              <w:left w:w="108" w:type="dxa"/>
              <w:bottom w:w="0" w:type="dxa"/>
              <w:right w:w="108" w:type="dxa"/>
            </w:tcMar>
            <w:vAlign w:val="center"/>
            <w:hideMark/>
          </w:tcPr>
          <w:p w14:paraId="28631E7E"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 </w:t>
            </w:r>
          </w:p>
        </w:tc>
        <w:tc>
          <w:tcPr>
            <w:tcW w:w="2168" w:type="dxa"/>
            <w:shd w:val="clear" w:color="auto" w:fill="D3D8DD"/>
            <w:tcMar>
              <w:top w:w="15" w:type="dxa"/>
              <w:left w:w="108" w:type="dxa"/>
              <w:bottom w:w="0" w:type="dxa"/>
              <w:right w:w="108" w:type="dxa"/>
            </w:tcMar>
            <w:vAlign w:val="center"/>
            <w:hideMark/>
          </w:tcPr>
          <w:p w14:paraId="7D95989E" w14:textId="77777777" w:rsidR="00FE7DE5" w:rsidRPr="00FE7DE5" w:rsidRDefault="00FE7DE5" w:rsidP="00FE7DE5">
            <w:pPr>
              <w:spacing w:after="0" w:line="240" w:lineRule="auto"/>
              <w:jc w:val="center"/>
              <w:rPr>
                <w:b/>
                <w:bCs/>
                <w:color w:val="2E74B5" w:themeColor="accent1" w:themeShade="BF"/>
              </w:rPr>
            </w:pPr>
          </w:p>
        </w:tc>
        <w:tc>
          <w:tcPr>
            <w:tcW w:w="2137" w:type="dxa"/>
            <w:shd w:val="clear" w:color="auto" w:fill="A8B1BC"/>
            <w:tcMar>
              <w:top w:w="15" w:type="dxa"/>
              <w:left w:w="108" w:type="dxa"/>
              <w:bottom w:w="0" w:type="dxa"/>
              <w:right w:w="108" w:type="dxa"/>
            </w:tcMar>
            <w:vAlign w:val="center"/>
            <w:hideMark/>
          </w:tcPr>
          <w:p w14:paraId="6F0CE539"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Negative</w:t>
            </w:r>
          </w:p>
        </w:tc>
        <w:tc>
          <w:tcPr>
            <w:tcW w:w="1856" w:type="dxa"/>
            <w:shd w:val="clear" w:color="auto" w:fill="D3D8DD"/>
            <w:tcMar>
              <w:top w:w="15" w:type="dxa"/>
              <w:left w:w="108" w:type="dxa"/>
              <w:bottom w:w="0" w:type="dxa"/>
              <w:right w:w="108" w:type="dxa"/>
            </w:tcMar>
            <w:vAlign w:val="center"/>
            <w:hideMark/>
          </w:tcPr>
          <w:p w14:paraId="5CC2B76A"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Positive</w:t>
            </w:r>
          </w:p>
        </w:tc>
      </w:tr>
      <w:tr w:rsidR="00FE7DE5" w:rsidRPr="00FE7DE5" w14:paraId="2F1AEBB7" w14:textId="77777777" w:rsidTr="005B3CB3">
        <w:trPr>
          <w:trHeight w:val="595"/>
        </w:trPr>
        <w:tc>
          <w:tcPr>
            <w:tcW w:w="2826" w:type="dxa"/>
            <w:vMerge w:val="restart"/>
            <w:shd w:val="clear" w:color="auto" w:fill="BDC7ED"/>
            <w:tcMar>
              <w:top w:w="15" w:type="dxa"/>
              <w:left w:w="108" w:type="dxa"/>
              <w:bottom w:w="0" w:type="dxa"/>
              <w:right w:w="108" w:type="dxa"/>
            </w:tcMar>
            <w:vAlign w:val="center"/>
            <w:hideMark/>
          </w:tcPr>
          <w:p w14:paraId="56CE2A3F"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Multi-Layer Perceptron (MLP)</w:t>
            </w:r>
          </w:p>
        </w:tc>
        <w:tc>
          <w:tcPr>
            <w:tcW w:w="2168" w:type="dxa"/>
            <w:shd w:val="clear" w:color="auto" w:fill="A8B1BC"/>
            <w:tcMar>
              <w:top w:w="15" w:type="dxa"/>
              <w:left w:w="108" w:type="dxa"/>
              <w:bottom w:w="0" w:type="dxa"/>
              <w:right w:w="108" w:type="dxa"/>
            </w:tcMar>
            <w:vAlign w:val="center"/>
            <w:hideMark/>
          </w:tcPr>
          <w:p w14:paraId="3E378CE0"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Negative</w:t>
            </w:r>
          </w:p>
        </w:tc>
        <w:tc>
          <w:tcPr>
            <w:tcW w:w="2137" w:type="dxa"/>
            <w:shd w:val="clear" w:color="auto" w:fill="BDC7ED"/>
            <w:tcMar>
              <w:top w:w="15" w:type="dxa"/>
              <w:left w:w="108" w:type="dxa"/>
              <w:bottom w:w="0" w:type="dxa"/>
              <w:right w:w="108" w:type="dxa"/>
            </w:tcMar>
            <w:vAlign w:val="center"/>
            <w:hideMark/>
          </w:tcPr>
          <w:p w14:paraId="74244CFB"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220</w:t>
            </w:r>
          </w:p>
        </w:tc>
        <w:tc>
          <w:tcPr>
            <w:tcW w:w="1856" w:type="dxa"/>
            <w:shd w:val="clear" w:color="auto" w:fill="DEE3F6"/>
            <w:tcMar>
              <w:top w:w="15" w:type="dxa"/>
              <w:left w:w="108" w:type="dxa"/>
              <w:bottom w:w="0" w:type="dxa"/>
              <w:right w:w="108" w:type="dxa"/>
            </w:tcMar>
            <w:vAlign w:val="center"/>
            <w:hideMark/>
          </w:tcPr>
          <w:p w14:paraId="2FAA30B2"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33</w:t>
            </w:r>
          </w:p>
        </w:tc>
      </w:tr>
      <w:tr w:rsidR="00FE7DE5" w:rsidRPr="00FE7DE5" w14:paraId="598143E7" w14:textId="77777777" w:rsidTr="005B3CB3">
        <w:trPr>
          <w:trHeight w:val="595"/>
        </w:trPr>
        <w:tc>
          <w:tcPr>
            <w:tcW w:w="0" w:type="auto"/>
            <w:vMerge/>
            <w:vAlign w:val="center"/>
            <w:hideMark/>
          </w:tcPr>
          <w:p w14:paraId="36D19729" w14:textId="77777777" w:rsidR="00FE7DE5" w:rsidRPr="00FE7DE5" w:rsidRDefault="00FE7DE5" w:rsidP="00FE7DE5">
            <w:pPr>
              <w:spacing w:after="0" w:line="240" w:lineRule="auto"/>
              <w:jc w:val="center"/>
              <w:rPr>
                <w:b/>
                <w:bCs/>
                <w:color w:val="2E74B5" w:themeColor="accent1" w:themeShade="BF"/>
              </w:rPr>
            </w:pPr>
          </w:p>
        </w:tc>
        <w:tc>
          <w:tcPr>
            <w:tcW w:w="2168" w:type="dxa"/>
            <w:shd w:val="clear" w:color="auto" w:fill="D3D8DD"/>
            <w:tcMar>
              <w:top w:w="15" w:type="dxa"/>
              <w:left w:w="108" w:type="dxa"/>
              <w:bottom w:w="0" w:type="dxa"/>
              <w:right w:w="108" w:type="dxa"/>
            </w:tcMar>
            <w:vAlign w:val="center"/>
            <w:hideMark/>
          </w:tcPr>
          <w:p w14:paraId="21A0C4E8"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Positive</w:t>
            </w:r>
          </w:p>
        </w:tc>
        <w:tc>
          <w:tcPr>
            <w:tcW w:w="2137" w:type="dxa"/>
            <w:shd w:val="clear" w:color="auto" w:fill="EAECF7"/>
            <w:tcMar>
              <w:top w:w="15" w:type="dxa"/>
              <w:left w:w="108" w:type="dxa"/>
              <w:bottom w:w="0" w:type="dxa"/>
              <w:right w:w="108" w:type="dxa"/>
            </w:tcMar>
            <w:vAlign w:val="center"/>
            <w:hideMark/>
          </w:tcPr>
          <w:p w14:paraId="2FAEB6EC"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26</w:t>
            </w:r>
          </w:p>
        </w:tc>
        <w:tc>
          <w:tcPr>
            <w:tcW w:w="1856" w:type="dxa"/>
            <w:shd w:val="clear" w:color="auto" w:fill="BDC7ED"/>
            <w:tcMar>
              <w:top w:w="15" w:type="dxa"/>
              <w:left w:w="108" w:type="dxa"/>
              <w:bottom w:w="0" w:type="dxa"/>
              <w:right w:w="108" w:type="dxa"/>
            </w:tcMar>
            <w:vAlign w:val="center"/>
            <w:hideMark/>
          </w:tcPr>
          <w:p w14:paraId="5CAC4FE1"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84</w:t>
            </w:r>
          </w:p>
        </w:tc>
      </w:tr>
      <w:tr w:rsidR="00FE7DE5" w:rsidRPr="00FE7DE5" w14:paraId="4D64C803" w14:textId="77777777" w:rsidTr="005B3CB3">
        <w:trPr>
          <w:trHeight w:val="595"/>
        </w:trPr>
        <w:tc>
          <w:tcPr>
            <w:tcW w:w="2826" w:type="dxa"/>
            <w:vMerge w:val="restart"/>
            <w:shd w:val="clear" w:color="auto" w:fill="D5EBB7"/>
            <w:tcMar>
              <w:top w:w="15" w:type="dxa"/>
              <w:left w:w="108" w:type="dxa"/>
              <w:bottom w:w="0" w:type="dxa"/>
              <w:right w:w="108" w:type="dxa"/>
            </w:tcMar>
            <w:vAlign w:val="center"/>
            <w:hideMark/>
          </w:tcPr>
          <w:p w14:paraId="4F16D49A"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Keras Neural Network (Keras)</w:t>
            </w:r>
          </w:p>
        </w:tc>
        <w:tc>
          <w:tcPr>
            <w:tcW w:w="2168" w:type="dxa"/>
            <w:shd w:val="clear" w:color="auto" w:fill="A8B1BC"/>
            <w:tcMar>
              <w:top w:w="15" w:type="dxa"/>
              <w:left w:w="108" w:type="dxa"/>
              <w:bottom w:w="0" w:type="dxa"/>
              <w:right w:w="108" w:type="dxa"/>
            </w:tcMar>
            <w:vAlign w:val="center"/>
            <w:hideMark/>
          </w:tcPr>
          <w:p w14:paraId="39E6F010"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Negative</w:t>
            </w:r>
          </w:p>
        </w:tc>
        <w:tc>
          <w:tcPr>
            <w:tcW w:w="2137" w:type="dxa"/>
            <w:shd w:val="clear" w:color="auto" w:fill="D5EBB7"/>
            <w:tcMar>
              <w:top w:w="15" w:type="dxa"/>
              <w:left w:w="108" w:type="dxa"/>
              <w:bottom w:w="0" w:type="dxa"/>
              <w:right w:w="108" w:type="dxa"/>
            </w:tcMar>
            <w:vAlign w:val="center"/>
            <w:hideMark/>
          </w:tcPr>
          <w:p w14:paraId="6B9460AA" w14:textId="52932C95"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33</w:t>
            </w:r>
            <w:r w:rsidR="008154B5">
              <w:rPr>
                <w:b/>
                <w:bCs/>
                <w:color w:val="2E74B5" w:themeColor="accent1" w:themeShade="BF"/>
              </w:rPr>
              <w:t>8</w:t>
            </w:r>
          </w:p>
        </w:tc>
        <w:tc>
          <w:tcPr>
            <w:tcW w:w="1856" w:type="dxa"/>
            <w:shd w:val="clear" w:color="auto" w:fill="EAF5DB"/>
            <w:tcMar>
              <w:top w:w="15" w:type="dxa"/>
              <w:left w:w="108" w:type="dxa"/>
              <w:bottom w:w="0" w:type="dxa"/>
              <w:right w:w="108" w:type="dxa"/>
            </w:tcMar>
            <w:vAlign w:val="center"/>
            <w:hideMark/>
          </w:tcPr>
          <w:p w14:paraId="364D4535" w14:textId="00914231"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3</w:t>
            </w:r>
            <w:r w:rsidR="008154B5">
              <w:rPr>
                <w:b/>
                <w:bCs/>
                <w:color w:val="2E74B5" w:themeColor="accent1" w:themeShade="BF"/>
              </w:rPr>
              <w:t>5</w:t>
            </w:r>
          </w:p>
        </w:tc>
      </w:tr>
      <w:tr w:rsidR="00FE7DE5" w:rsidRPr="00FE7DE5" w14:paraId="7A9F4C4B" w14:textId="77777777" w:rsidTr="005B3CB3">
        <w:trPr>
          <w:trHeight w:val="595"/>
        </w:trPr>
        <w:tc>
          <w:tcPr>
            <w:tcW w:w="0" w:type="auto"/>
            <w:vMerge/>
            <w:vAlign w:val="center"/>
            <w:hideMark/>
          </w:tcPr>
          <w:p w14:paraId="2E59F90D" w14:textId="77777777" w:rsidR="00FE7DE5" w:rsidRPr="00FE7DE5" w:rsidRDefault="00FE7DE5" w:rsidP="00FE7DE5">
            <w:pPr>
              <w:spacing w:after="0" w:line="240" w:lineRule="auto"/>
              <w:jc w:val="center"/>
              <w:rPr>
                <w:b/>
                <w:bCs/>
                <w:color w:val="2E74B5" w:themeColor="accent1" w:themeShade="BF"/>
              </w:rPr>
            </w:pPr>
          </w:p>
        </w:tc>
        <w:tc>
          <w:tcPr>
            <w:tcW w:w="2168" w:type="dxa"/>
            <w:shd w:val="clear" w:color="auto" w:fill="D3D8DD"/>
            <w:tcMar>
              <w:top w:w="15" w:type="dxa"/>
              <w:left w:w="108" w:type="dxa"/>
              <w:bottom w:w="0" w:type="dxa"/>
              <w:right w:w="108" w:type="dxa"/>
            </w:tcMar>
            <w:vAlign w:val="center"/>
            <w:hideMark/>
          </w:tcPr>
          <w:p w14:paraId="4CB43905" w14:textId="77777777"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Positive</w:t>
            </w:r>
          </w:p>
        </w:tc>
        <w:tc>
          <w:tcPr>
            <w:tcW w:w="2137" w:type="dxa"/>
            <w:shd w:val="clear" w:color="auto" w:fill="EAF5DB"/>
            <w:tcMar>
              <w:top w:w="15" w:type="dxa"/>
              <w:left w:w="108" w:type="dxa"/>
              <w:bottom w:w="0" w:type="dxa"/>
              <w:right w:w="108" w:type="dxa"/>
            </w:tcMar>
            <w:vAlign w:val="center"/>
            <w:hideMark/>
          </w:tcPr>
          <w:p w14:paraId="38FC51BA" w14:textId="59C53B16"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4</w:t>
            </w:r>
            <w:r w:rsidR="008154B5">
              <w:rPr>
                <w:b/>
                <w:bCs/>
                <w:color w:val="2E74B5" w:themeColor="accent1" w:themeShade="BF"/>
              </w:rPr>
              <w:t>6</w:t>
            </w:r>
          </w:p>
        </w:tc>
        <w:tc>
          <w:tcPr>
            <w:tcW w:w="1856" w:type="dxa"/>
            <w:shd w:val="clear" w:color="auto" w:fill="D5EBB7"/>
            <w:tcMar>
              <w:top w:w="15" w:type="dxa"/>
              <w:left w:w="108" w:type="dxa"/>
              <w:bottom w:w="0" w:type="dxa"/>
              <w:right w:w="108" w:type="dxa"/>
            </w:tcMar>
            <w:vAlign w:val="center"/>
            <w:hideMark/>
          </w:tcPr>
          <w:p w14:paraId="42D82F67" w14:textId="71FE2C0A" w:rsidR="00FE7DE5" w:rsidRPr="00FE7DE5" w:rsidRDefault="00FE7DE5" w:rsidP="00FE7DE5">
            <w:pPr>
              <w:spacing w:after="0" w:line="240" w:lineRule="auto"/>
              <w:jc w:val="center"/>
              <w:rPr>
                <w:b/>
                <w:bCs/>
                <w:color w:val="2E74B5" w:themeColor="accent1" w:themeShade="BF"/>
              </w:rPr>
            </w:pPr>
            <w:r w:rsidRPr="00FE7DE5">
              <w:rPr>
                <w:b/>
                <w:bCs/>
                <w:color w:val="2E74B5" w:themeColor="accent1" w:themeShade="BF"/>
              </w:rPr>
              <w:t>1</w:t>
            </w:r>
            <w:r w:rsidR="008154B5">
              <w:rPr>
                <w:b/>
                <w:bCs/>
                <w:color w:val="2E74B5" w:themeColor="accent1" w:themeShade="BF"/>
              </w:rPr>
              <w:t>1</w:t>
            </w:r>
            <w:r w:rsidRPr="00FE7DE5">
              <w:rPr>
                <w:b/>
                <w:bCs/>
                <w:color w:val="2E74B5" w:themeColor="accent1" w:themeShade="BF"/>
              </w:rPr>
              <w:t>6</w:t>
            </w:r>
          </w:p>
        </w:tc>
      </w:tr>
    </w:tbl>
    <w:p w14:paraId="6F7FEFE7" w14:textId="15AD69F9" w:rsidR="0069182E" w:rsidRPr="009F10CF" w:rsidRDefault="0069182E" w:rsidP="009F10CF">
      <w:pPr>
        <w:rPr>
          <w:rFonts w:eastAsiaTheme="majorEastAsia" w:cstheme="majorBidi"/>
          <w:b/>
          <w:szCs w:val="26"/>
        </w:rPr>
      </w:pPr>
    </w:p>
    <w:p w14:paraId="4AAB33CF" w14:textId="77777777" w:rsidR="009F10CF" w:rsidRDefault="009F10CF">
      <w:pPr>
        <w:rPr>
          <w:rFonts w:eastAsiaTheme="majorEastAsia" w:cstheme="majorBidi"/>
          <w:b/>
          <w:szCs w:val="26"/>
        </w:rPr>
      </w:pPr>
      <w:r>
        <w:br w:type="page"/>
      </w:r>
    </w:p>
    <w:p w14:paraId="69D86BF8" w14:textId="38C7238A" w:rsidR="005B373B" w:rsidRDefault="005B373B" w:rsidP="00DD2135">
      <w:pPr>
        <w:pStyle w:val="Heading2"/>
        <w:jc w:val="center"/>
      </w:pPr>
      <w:bookmarkStart w:id="121" w:name="_Toc69576731"/>
      <w:r>
        <w:lastRenderedPageBreak/>
        <w:t xml:space="preserve">Chapter </w:t>
      </w:r>
      <w:r w:rsidR="00D66C66">
        <w:t>5</w:t>
      </w:r>
      <w:r>
        <w:t xml:space="preserve">. </w:t>
      </w:r>
      <w:r w:rsidR="00D66C66">
        <w:t>Conclusion</w:t>
      </w:r>
      <w:bookmarkEnd w:id="121"/>
    </w:p>
    <w:p w14:paraId="16BBE429" w14:textId="3EDEF1C7" w:rsidR="002D46CE" w:rsidRDefault="00F0345B" w:rsidP="00B045DD">
      <w:pPr>
        <w:spacing w:line="480" w:lineRule="auto"/>
        <w:ind w:right="90" w:firstLine="720"/>
        <w:rPr>
          <w:rFonts w:cs="Times New Roman"/>
        </w:rPr>
      </w:pPr>
      <w:r>
        <w:rPr>
          <w:rFonts w:cs="Times New Roman"/>
        </w:rPr>
        <w:t>This thesis</w:t>
      </w:r>
      <w:r w:rsidR="002A2600">
        <w:rPr>
          <w:rFonts w:cs="Times New Roman"/>
        </w:rPr>
        <w:t xml:space="preserve"> proposed an end-to-end approach to automatically detect dribble hand-off actions. First, </w:t>
      </w:r>
      <w:r>
        <w:rPr>
          <w:rFonts w:cs="Times New Roman"/>
        </w:rPr>
        <w:t>it</w:t>
      </w:r>
      <w:r w:rsidR="00B045DD" w:rsidRPr="00B045DD">
        <w:rPr>
          <w:rFonts w:cs="Times New Roman"/>
        </w:rPr>
        <w:t xml:space="preserve"> survey</w:t>
      </w:r>
      <w:r w:rsidR="002A2600">
        <w:rPr>
          <w:rFonts w:cs="Times New Roman"/>
        </w:rPr>
        <w:t>ed</w:t>
      </w:r>
      <w:r w:rsidR="00B045DD" w:rsidRPr="00B045DD">
        <w:rPr>
          <w:rFonts w:cs="Times New Roman"/>
        </w:rPr>
        <w:t xml:space="preserve"> approaches to NBA content analysis, the types of machine learning algorithms used to classify and extract patterns from player movement data, the challenges with feature engineering and noise filtration present in these pipelines, and the current solutions implemented in this domain. </w:t>
      </w:r>
      <w:r>
        <w:rPr>
          <w:rFonts w:cs="Times New Roman"/>
        </w:rPr>
        <w:t>This thesis</w:t>
      </w:r>
      <w:r w:rsidR="002D46CE">
        <w:rPr>
          <w:rFonts w:cs="Times New Roman"/>
        </w:rPr>
        <w:t xml:space="preserve"> present</w:t>
      </w:r>
      <w:r w:rsidR="00562598">
        <w:rPr>
          <w:rFonts w:cs="Times New Roman"/>
        </w:rPr>
        <w:t>s</w:t>
      </w:r>
      <w:r w:rsidR="002D46CE">
        <w:rPr>
          <w:rFonts w:cs="Times New Roman"/>
        </w:rPr>
        <w:t xml:space="preserve"> a constructed pipeline capable of ingesting raw data and producing a classified dataset of dribble hand-off actions in a number of approach and execution strategies, including fakes</w:t>
      </w:r>
      <w:r w:rsidR="0011185A">
        <w:rPr>
          <w:rFonts w:cs="Times New Roman"/>
        </w:rPr>
        <w:t xml:space="preserve">. Finally, it </w:t>
      </w:r>
      <w:r w:rsidR="002D46CE">
        <w:rPr>
          <w:rFonts w:cs="Times New Roman"/>
        </w:rPr>
        <w:t>assembl</w:t>
      </w:r>
      <w:r w:rsidR="00562598">
        <w:rPr>
          <w:rFonts w:cs="Times New Roman"/>
        </w:rPr>
        <w:t>es a large</w:t>
      </w:r>
      <w:r w:rsidR="002D46CE">
        <w:rPr>
          <w:rFonts w:cs="Times New Roman"/>
        </w:rPr>
        <w:t xml:space="preserve"> manually</w:t>
      </w:r>
      <w:r w:rsidR="00562598">
        <w:rPr>
          <w:rFonts w:cs="Times New Roman"/>
        </w:rPr>
        <w:t>-</w:t>
      </w:r>
      <w:r w:rsidR="002D46CE">
        <w:rPr>
          <w:rFonts w:cs="Times New Roman"/>
        </w:rPr>
        <w:t xml:space="preserve">labeled dataset for training, explores new approaches in data representation and feature engineering within NBA action classification, and presents </w:t>
      </w:r>
      <w:r>
        <w:rPr>
          <w:rFonts w:cs="Times New Roman"/>
        </w:rPr>
        <w:t>three</w:t>
      </w:r>
      <w:r w:rsidR="002D46CE">
        <w:rPr>
          <w:rFonts w:cs="Times New Roman"/>
        </w:rPr>
        <w:t xml:space="preserve"> supervised and </w:t>
      </w:r>
      <w:r>
        <w:rPr>
          <w:rFonts w:cs="Times New Roman"/>
        </w:rPr>
        <w:t xml:space="preserve">two </w:t>
      </w:r>
      <w:r w:rsidR="002D46CE">
        <w:rPr>
          <w:rFonts w:cs="Times New Roman"/>
        </w:rPr>
        <w:t>deep learning models</w:t>
      </w:r>
      <w:r>
        <w:rPr>
          <w:rFonts w:cs="Times New Roman"/>
        </w:rPr>
        <w:t xml:space="preserve"> for evaluation</w:t>
      </w:r>
      <w:r w:rsidR="002D46CE">
        <w:rPr>
          <w:rFonts w:cs="Times New Roman"/>
        </w:rPr>
        <w:t xml:space="preserve">. </w:t>
      </w:r>
    </w:p>
    <w:p w14:paraId="00CEAC6C" w14:textId="67F47DBF" w:rsidR="00B045DD" w:rsidRPr="00B045DD" w:rsidRDefault="00B045DD" w:rsidP="002D46CE">
      <w:pPr>
        <w:spacing w:line="480" w:lineRule="auto"/>
        <w:ind w:right="90" w:firstLine="720"/>
        <w:rPr>
          <w:rFonts w:cs="Times New Roman"/>
        </w:rPr>
      </w:pPr>
      <w:r w:rsidRPr="00B045DD">
        <w:rPr>
          <w:rFonts w:cs="Times New Roman"/>
        </w:rPr>
        <w:t xml:space="preserve">Ultimately, play-action detection, classification, and analysis are still in the early stages. While great strides have been made in assembling machine learning strategies to perform these tasks, the resulting work is mostly too limited to truly represent the intricate system that is a basketball game. By limiting </w:t>
      </w:r>
      <w:r w:rsidR="00C924C0">
        <w:rPr>
          <w:rFonts w:cs="Times New Roman"/>
        </w:rPr>
        <w:t>the</w:t>
      </w:r>
      <w:r w:rsidRPr="00B045DD">
        <w:rPr>
          <w:rFonts w:cs="Times New Roman"/>
        </w:rPr>
        <w:t xml:space="preserve"> domain, </w:t>
      </w:r>
      <w:r w:rsidR="00C924C0">
        <w:rPr>
          <w:rFonts w:cs="Times New Roman"/>
        </w:rPr>
        <w:t>it</w:t>
      </w:r>
      <w:r w:rsidRPr="00B045DD">
        <w:rPr>
          <w:rFonts w:cs="Times New Roman"/>
        </w:rPr>
        <w:t xml:space="preserve"> </w:t>
      </w:r>
      <w:r w:rsidR="00562598">
        <w:rPr>
          <w:rFonts w:cs="Times New Roman"/>
        </w:rPr>
        <w:t>is</w:t>
      </w:r>
      <w:r w:rsidR="00C924C0">
        <w:rPr>
          <w:rFonts w:cs="Times New Roman"/>
        </w:rPr>
        <w:t xml:space="preserve"> easier</w:t>
      </w:r>
      <w:r w:rsidRPr="00B045DD">
        <w:rPr>
          <w:rFonts w:cs="Times New Roman"/>
        </w:rPr>
        <w:t xml:space="preserve"> to see how such an overall system might be assembled. Identifying and classifying basic actions is nearly a solved problem, and advances in deep learning show great promise for pattern mining such a complex system. </w:t>
      </w:r>
      <w:r w:rsidR="002D46CE">
        <w:rPr>
          <w:rFonts w:cs="Times New Roman"/>
        </w:rPr>
        <w:t xml:space="preserve">It is the opinion of this thesis that </w:t>
      </w:r>
      <w:r w:rsidRPr="00B045DD">
        <w:rPr>
          <w:rFonts w:cs="Times New Roman"/>
        </w:rPr>
        <w:t xml:space="preserve">there is a great deal of room to build out this pipeline specifically for </w:t>
      </w:r>
      <w:r w:rsidR="002D46CE">
        <w:rPr>
          <w:rFonts w:cs="Times New Roman"/>
        </w:rPr>
        <w:t xml:space="preserve">other </w:t>
      </w:r>
      <w:r w:rsidRPr="00B045DD">
        <w:rPr>
          <w:rFonts w:cs="Times New Roman"/>
        </w:rPr>
        <w:t xml:space="preserve">on-ball </w:t>
      </w:r>
      <w:r w:rsidR="002D46CE">
        <w:rPr>
          <w:rFonts w:cs="Times New Roman"/>
        </w:rPr>
        <w:t>actions</w:t>
      </w:r>
      <w:r w:rsidRPr="00B045DD">
        <w:rPr>
          <w:rFonts w:cs="Times New Roman"/>
        </w:rPr>
        <w:t xml:space="preserve"> and to eventually branch out to other less prominent</w:t>
      </w:r>
      <w:r w:rsidR="002D46CE">
        <w:rPr>
          <w:rFonts w:cs="Times New Roman"/>
        </w:rPr>
        <w:t xml:space="preserve"> strategies</w:t>
      </w:r>
      <w:r w:rsidRPr="00B045DD">
        <w:rPr>
          <w:rFonts w:cs="Times New Roman"/>
        </w:rPr>
        <w:t xml:space="preserve">. Once similar pipelines </w:t>
      </w:r>
      <w:r w:rsidR="00562598">
        <w:rPr>
          <w:rFonts w:cs="Times New Roman"/>
        </w:rPr>
        <w:t>are</w:t>
      </w:r>
      <w:r w:rsidRPr="00B045DD">
        <w:rPr>
          <w:rFonts w:cs="Times New Roman"/>
        </w:rPr>
        <w:t xml:space="preserve"> constructed to analyze defensive and offensive strategies present among all ten players on the court, it may even be possible to completely automate the tedious work currently performed by staff videographers and coaches. </w:t>
      </w:r>
    </w:p>
    <w:p w14:paraId="3539D013" w14:textId="72E1D6BF" w:rsidR="00D66C66" w:rsidRDefault="00D34FB8" w:rsidP="00D66C66">
      <w:pPr>
        <w:pStyle w:val="Heading3"/>
      </w:pPr>
      <w:bookmarkStart w:id="122" w:name="_Toc69576732"/>
      <w:r>
        <w:lastRenderedPageBreak/>
        <w:t xml:space="preserve">5.1 </w:t>
      </w:r>
      <w:r w:rsidR="00E4023C">
        <w:t>Discussion of</w:t>
      </w:r>
      <w:r w:rsidR="00D66C66">
        <w:t xml:space="preserve"> Learning Models</w:t>
      </w:r>
      <w:bookmarkEnd w:id="122"/>
    </w:p>
    <w:p w14:paraId="1B574E26" w14:textId="1F4530EF" w:rsidR="002F1534" w:rsidRDefault="004D36D6" w:rsidP="004C273B">
      <w:pPr>
        <w:spacing w:line="480" w:lineRule="auto"/>
      </w:pPr>
      <w:r>
        <w:tab/>
        <w:t>Ultimately</w:t>
      </w:r>
      <w:r w:rsidR="00562598">
        <w:t>,</w:t>
      </w:r>
      <w:r>
        <w:t xml:space="preserve"> in evaluating the machine learning models explored in this thesis, </w:t>
      </w:r>
      <w:r w:rsidR="00562598">
        <w:t>there are two clear standouts</w:t>
      </w:r>
      <w:r>
        <w:t xml:space="preserve">. Among the simpler classification models, SVM significantly outperformed DT and GNB. It even narrowly edged out the MLP classifier on precision, recall and </w:t>
      </w:r>
      <w:r w:rsidR="00287DD5">
        <w:rPr>
          <w:i/>
          <w:iCs/>
        </w:rPr>
        <w:t>F</w:t>
      </w:r>
      <w:r w:rsidR="00287DD5">
        <w:rPr>
          <w:i/>
          <w:iCs/>
          <w:vertAlign w:val="subscript"/>
        </w:rPr>
        <w:t>1</w:t>
      </w:r>
      <w:r>
        <w:t xml:space="preserve"> score. </w:t>
      </w:r>
      <w:r w:rsidR="00650742">
        <w:t>The ROC curves for both</w:t>
      </w:r>
      <w:r w:rsidR="00E84A23">
        <w:t xml:space="preserve"> of the</w:t>
      </w:r>
      <w:r w:rsidR="00650742">
        <w:t xml:space="preserve"> deep learning approaches and GNB indicate that </w:t>
      </w:r>
      <w:r w:rsidR="00E84A23">
        <w:t xml:space="preserve">these models might outperform SVM given </w:t>
      </w:r>
      <w:r w:rsidR="00650742">
        <w:t>a larger</w:t>
      </w:r>
      <w:r w:rsidR="00E84A23">
        <w:t>,</w:t>
      </w:r>
      <w:r w:rsidR="00650742">
        <w:t xml:space="preserve"> more diverse dataset. </w:t>
      </w:r>
      <w:r w:rsidR="00E84A23">
        <w:t>Future work to optimize the effectiveness of this pipeline could focus on b</w:t>
      </w:r>
      <w:r w:rsidR="00650742">
        <w:t>uilding larger datasets, more descriptive features, and more narrowly targeted training examples. Considering the difficulty and novelty of the problem, this thesis concludes</w:t>
      </w:r>
      <w:r w:rsidR="00E84A23">
        <w:t xml:space="preserve"> that</w:t>
      </w:r>
      <w:r w:rsidR="00650742">
        <w:t xml:space="preserve"> effective and accurate classification attempts in this domain </w:t>
      </w:r>
      <w:r w:rsidR="00E84A23">
        <w:t>are</w:t>
      </w:r>
      <w:r w:rsidR="00650742">
        <w:t xml:space="preserve"> an interesting but attainable challenge.</w:t>
      </w:r>
    </w:p>
    <w:p w14:paraId="224768F3" w14:textId="572420F4" w:rsidR="00D66C66" w:rsidRDefault="00D34FB8" w:rsidP="00D66C66">
      <w:pPr>
        <w:pStyle w:val="Heading3"/>
      </w:pPr>
      <w:bookmarkStart w:id="123" w:name="_Toc69576733"/>
      <w:r>
        <w:t xml:space="preserve">5.2 </w:t>
      </w:r>
      <w:r w:rsidR="00E4023C">
        <w:t>Cross-domain Application of this Approach</w:t>
      </w:r>
      <w:bookmarkEnd w:id="123"/>
    </w:p>
    <w:p w14:paraId="04E2F97F" w14:textId="7D0606B0" w:rsidR="00650742" w:rsidRPr="00650742" w:rsidRDefault="00650742" w:rsidP="00650742">
      <w:pPr>
        <w:spacing w:line="480" w:lineRule="auto"/>
      </w:pPr>
      <w:r>
        <w:tab/>
        <w:t xml:space="preserve">While the application of the techniques and learning models used in this thesis </w:t>
      </w:r>
      <w:r w:rsidR="00CA0ED0">
        <w:t>is</w:t>
      </w:r>
      <w:r>
        <w:t xml:space="preserve"> specific to basketball strateg</w:t>
      </w:r>
      <w:r w:rsidR="00CA0ED0">
        <w:t>ies</w:t>
      </w:r>
      <w:r>
        <w:t xml:space="preserve"> implemented by NBA teams, there </w:t>
      </w:r>
      <w:r w:rsidR="00CA0ED0">
        <w:t xml:space="preserve">are </w:t>
      </w:r>
      <w:r>
        <w:t>opportunit</w:t>
      </w:r>
      <w:r w:rsidR="00CA0ED0">
        <w:t>ies</w:t>
      </w:r>
      <w:r>
        <w:t xml:space="preserve"> for similar patterns to be used in other domains interested in classifying and examining patterns in trajectory data.</w:t>
      </w:r>
      <w:r w:rsidR="00CA0ED0">
        <w:t xml:space="preserve"> For</w:t>
      </w:r>
      <w:r>
        <w:t xml:space="preserve"> example</w:t>
      </w:r>
      <w:r w:rsidR="00CA0ED0">
        <w:t>,</w:t>
      </w:r>
      <w:r>
        <w:t xml:space="preserve"> an airline company that has flight data from thousands of different flights in and out of a single international airport. </w:t>
      </w:r>
      <w:r w:rsidR="00CA0ED0">
        <w:t>Models</w:t>
      </w:r>
      <w:r>
        <w:t xml:space="preserve"> could be configured to evaluate those flights for total flight time, fuel costs</w:t>
      </w:r>
      <w:r w:rsidR="00CA0ED0">
        <w:t>,</w:t>
      </w:r>
      <w:r>
        <w:t xml:space="preserve"> or any other dependent variable of interest. To facilitate such a pipeline, the trajectories of those flights could be converted to hexagonal cell paths using hexbins, and the encoded locations and flight paths could be used </w:t>
      </w:r>
      <w:r w:rsidR="00CA0ED0">
        <w:t xml:space="preserve">abstractly </w:t>
      </w:r>
      <w:r>
        <w:t>to interpret higher level patterns and features present in the data. In fact, any domain</w:t>
      </w:r>
      <w:r w:rsidR="009D6952">
        <w:t xml:space="preserve"> that is</w:t>
      </w:r>
      <w:r>
        <w:t xml:space="preserve"> interested in studying patterns of trajectories or in reducing the</w:t>
      </w:r>
      <w:r w:rsidR="00091832">
        <w:t xml:space="preserve"> precision and</w:t>
      </w:r>
      <w:r>
        <w:t xml:space="preserve"> dimensionality of coordinate data for comparison might consider a </w:t>
      </w:r>
      <w:r w:rsidR="009D6952">
        <w:t>technique similar</w:t>
      </w:r>
      <w:r>
        <w:t xml:space="preserve"> to that presented in this thesis. </w:t>
      </w:r>
    </w:p>
    <w:p w14:paraId="466E0568" w14:textId="3C8EA4D3" w:rsidR="00D34FB8" w:rsidRDefault="00D34FB8" w:rsidP="00D34FB8">
      <w:pPr>
        <w:pStyle w:val="Heading3"/>
      </w:pPr>
      <w:bookmarkStart w:id="124" w:name="_Toc69576734"/>
      <w:r>
        <w:lastRenderedPageBreak/>
        <w:t>5.3 Future Work</w:t>
      </w:r>
      <w:bookmarkEnd w:id="124"/>
    </w:p>
    <w:p w14:paraId="03C496C4" w14:textId="6034FD2C" w:rsidR="00F828E5" w:rsidRDefault="00650742" w:rsidP="002B276E">
      <w:pPr>
        <w:spacing w:line="480" w:lineRule="auto"/>
        <w:rPr>
          <w:rFonts w:eastAsiaTheme="majorEastAsia" w:cstheme="majorBidi"/>
          <w:szCs w:val="26"/>
        </w:rPr>
      </w:pPr>
      <w:r>
        <w:tab/>
      </w:r>
      <w:r w:rsidR="002B276E">
        <w:t>I</w:t>
      </w:r>
      <w:r>
        <w:t xml:space="preserve">t is the belief of this thesis that the action classification pipeline presented here is only a </w:t>
      </w:r>
      <w:r w:rsidR="00375A09">
        <w:t>starting</w:t>
      </w:r>
      <w:r>
        <w:t xml:space="preserve"> point for additional research and analysis. The generated hexagonal cell path images can be passed off to an unsupervised clustering module and min</w:t>
      </w:r>
      <w:r w:rsidR="00375A09">
        <w:t>ed</w:t>
      </w:r>
      <w:r>
        <w:t xml:space="preserve"> for patterns in approach and execution variance. </w:t>
      </w:r>
      <w:r w:rsidR="002B276E">
        <w:t xml:space="preserve">The results of these actions can be taken into consideration along with the spatial alignment of players and the concept of court realty to provide a contextual and non-outcome-based quality metric to compare actions </w:t>
      </w:r>
      <w:r w:rsidR="002F7B17">
        <w:fldChar w:fldCharType="begin" w:fldLock="1"/>
      </w:r>
      <w:r w:rsidR="004C273B">
        <w:instrText>ADDIN CSL_CITATION {"citationItems":[{"id":"ITEM-1","itemData":{"author":[{"dropping-particle":"","family":"Dan Cervone","given":"Luke Bornn","non-dropping-particle":"","parse-names":false,"suffix":""},{"dropping-particle":"","family":"Goldsberry","given":"Kirk","non-dropping-particle":"","parse-names":false,"suffix":""}],"id":"ITEM-1","issued":{"date-parts":[["2016"]]},"title":"NBA Court Realty","type":"paper-conference"},"uris":["http://www.mendeley.com/documents/?uuid=1ee47309-e6f6-4791-99cd-43bcad6e2971"]}],"mendeley":{"formattedCitation":"[39]","plainTextFormattedCitation":"[39]","previouslyFormattedCitation":"[39]"},"properties":{"noteIndex":0},"schema":"https://github.com/citation-style-language/schema/raw/master/csl-citation.json"}</w:instrText>
      </w:r>
      <w:r w:rsidR="002F7B17">
        <w:fldChar w:fldCharType="separate"/>
      </w:r>
      <w:r w:rsidR="006025E2" w:rsidRPr="006025E2">
        <w:rPr>
          <w:noProof/>
        </w:rPr>
        <w:t>[39]</w:t>
      </w:r>
      <w:r w:rsidR="002F7B17">
        <w:fldChar w:fldCharType="end"/>
      </w:r>
      <w:r w:rsidR="002F7B17">
        <w:t xml:space="preserve">. </w:t>
      </w:r>
      <w:r w:rsidR="002B276E">
        <w:t>The movements of defensive players and their strategies in defending dribble</w:t>
      </w:r>
      <w:r w:rsidR="00375A09">
        <w:t xml:space="preserve"> </w:t>
      </w:r>
      <w:r w:rsidR="002B276E">
        <w:t>hand-offs could be plotted and explored in a similar manner. Other on- or off-ball actions could be added via new rules sets for the candidate algorithm and feature vectors for the classifiers to study different player movements. A natural language layer could be superimposed upon the final dataset to allow for high level querying and meta-analysis. As</w:t>
      </w:r>
      <w:r w:rsidR="00375A09">
        <w:t xml:space="preserve"> both</w:t>
      </w:r>
      <w:r w:rsidR="002B276E">
        <w:t xml:space="preserve"> basketball and machine learning strategies continue to develop, there will continue to be novel ways to interpret data, represent meaning, and train learning models. While </w:t>
      </w:r>
      <w:r w:rsidR="00375A09">
        <w:t>the</w:t>
      </w:r>
      <w:r w:rsidR="00821908">
        <w:t xml:space="preserve"> </w:t>
      </w:r>
      <w:r w:rsidR="003C08AA">
        <w:t xml:space="preserve">explicit </w:t>
      </w:r>
      <w:r w:rsidR="00375A09">
        <w:t xml:space="preserve">contribution of this thesis is </w:t>
      </w:r>
      <w:r w:rsidR="002B276E">
        <w:t>an end-to-end classification pipeline</w:t>
      </w:r>
      <w:r w:rsidR="00821908">
        <w:t xml:space="preserve">, the hope is that it provides a foundation for further action detection classification, pattern mining, and </w:t>
      </w:r>
      <w:r w:rsidR="00E1432C">
        <w:t>analytics</w:t>
      </w:r>
      <w:r w:rsidR="003C08AA">
        <w:t xml:space="preserve"> research</w:t>
      </w:r>
      <w:r w:rsidR="00821908">
        <w:t xml:space="preserve"> </w:t>
      </w:r>
      <w:r w:rsidR="003C08AA">
        <w:t xml:space="preserve">and </w:t>
      </w:r>
      <w:r w:rsidR="00E1432C">
        <w:t xml:space="preserve">that it </w:t>
      </w:r>
      <w:r w:rsidR="00821908">
        <w:t>inspir</w:t>
      </w:r>
      <w:r w:rsidR="003C08AA">
        <w:t>es</w:t>
      </w:r>
      <w:r w:rsidR="00821908">
        <w:t xml:space="preserve"> others in the domain to think creatively about how to embed the semantics of basketball</w:t>
      </w:r>
      <w:r w:rsidR="008310B6">
        <w:t xml:space="preserve"> into machine learning applications.</w:t>
      </w:r>
    </w:p>
    <w:p w14:paraId="4CF59CB2" w14:textId="77777777" w:rsidR="002F7B17" w:rsidRDefault="002F7B17">
      <w:pPr>
        <w:rPr>
          <w:rFonts w:eastAsiaTheme="majorEastAsia" w:cstheme="majorBidi"/>
          <w:b/>
          <w:szCs w:val="26"/>
        </w:rPr>
      </w:pPr>
      <w:r>
        <w:br w:type="page"/>
      </w:r>
    </w:p>
    <w:p w14:paraId="55C4D260" w14:textId="2C9AE2A5" w:rsidR="005B373B" w:rsidRDefault="005B373B" w:rsidP="00ED1F06">
      <w:pPr>
        <w:pStyle w:val="Heading2"/>
        <w:jc w:val="center"/>
      </w:pPr>
      <w:bookmarkStart w:id="125" w:name="_Toc69576735"/>
      <w:r>
        <w:lastRenderedPageBreak/>
        <w:t>References</w:t>
      </w:r>
      <w:bookmarkEnd w:id="125"/>
    </w:p>
    <w:p w14:paraId="3FA7102A" w14:textId="47FCEAC3" w:rsidR="004C273B" w:rsidRPr="004C273B" w:rsidRDefault="002F7B17" w:rsidP="004C273B">
      <w:pPr>
        <w:widowControl w:val="0"/>
        <w:autoSpaceDE w:val="0"/>
        <w:autoSpaceDN w:val="0"/>
        <w:adjustRightInd w:val="0"/>
        <w:spacing w:line="240" w:lineRule="auto"/>
        <w:ind w:left="640" w:hanging="640"/>
        <w:rPr>
          <w:rFonts w:cs="Times New Roman"/>
          <w:noProof/>
          <w:szCs w:val="24"/>
        </w:rPr>
      </w:pPr>
      <w:r>
        <w:rPr>
          <w:rFonts w:eastAsiaTheme="majorEastAsia" w:cstheme="majorBidi"/>
          <w:szCs w:val="32"/>
        </w:rPr>
        <w:fldChar w:fldCharType="begin" w:fldLock="1"/>
      </w:r>
      <w:r>
        <w:rPr>
          <w:rFonts w:eastAsiaTheme="majorEastAsia" w:cstheme="majorBidi"/>
          <w:szCs w:val="32"/>
        </w:rPr>
        <w:instrText xml:space="preserve">ADDIN Mendeley Bibliography CSL_BIBLIOGRAPHY </w:instrText>
      </w:r>
      <w:r>
        <w:rPr>
          <w:rFonts w:eastAsiaTheme="majorEastAsia" w:cstheme="majorBidi"/>
          <w:szCs w:val="32"/>
        </w:rPr>
        <w:fldChar w:fldCharType="separate"/>
      </w:r>
      <w:r w:rsidR="004C273B" w:rsidRPr="004C273B">
        <w:rPr>
          <w:rFonts w:cs="Times New Roman"/>
          <w:noProof/>
          <w:szCs w:val="24"/>
        </w:rPr>
        <w:t>[1]</w:t>
      </w:r>
      <w:r w:rsidR="004C273B" w:rsidRPr="004C273B">
        <w:rPr>
          <w:rFonts w:cs="Times New Roman"/>
          <w:noProof/>
          <w:szCs w:val="24"/>
        </w:rPr>
        <w:tab/>
        <w:t xml:space="preserve">A. McIntyre, J. Brooks, J. Guttag, and J. Wiens, “Recognizing and Analyzing Ball Screen Defense in the NBA,” in </w:t>
      </w:r>
      <w:r w:rsidR="004C273B" w:rsidRPr="004C273B">
        <w:rPr>
          <w:rFonts w:cs="Times New Roman"/>
          <w:i/>
          <w:iCs/>
          <w:noProof/>
          <w:szCs w:val="24"/>
        </w:rPr>
        <w:t>Proceedings of the MIT Sloan Sports Analytics Conference, Boston, MA, USA</w:t>
      </w:r>
      <w:r w:rsidR="004C273B" w:rsidRPr="004C273B">
        <w:rPr>
          <w:rFonts w:cs="Times New Roman"/>
          <w:noProof/>
          <w:szCs w:val="24"/>
        </w:rPr>
        <w:t>, 2016, pp. 11–12.</w:t>
      </w:r>
    </w:p>
    <w:p w14:paraId="0723FB8B"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w:t>
      </w:r>
      <w:r w:rsidRPr="004C273B">
        <w:rPr>
          <w:rFonts w:cs="Times New Roman"/>
          <w:noProof/>
          <w:szCs w:val="24"/>
        </w:rPr>
        <w:tab/>
        <w:t>A. McQueen, J. Wiens, and J. Guttag, “Automatically Recognizing On-ball Screens,” 2014.</w:t>
      </w:r>
    </w:p>
    <w:p w14:paraId="0A75C6A3"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w:t>
      </w:r>
      <w:r w:rsidRPr="004C273B">
        <w:rPr>
          <w:rFonts w:cs="Times New Roman"/>
          <w:noProof/>
          <w:szCs w:val="24"/>
        </w:rPr>
        <w:tab/>
        <w:t xml:space="preserve">A. Nistala and J. Guttag, “Using Deep Learning to Understand Patterns of Player Movement in the NBA,” in </w:t>
      </w:r>
      <w:r w:rsidRPr="004C273B">
        <w:rPr>
          <w:rFonts w:cs="Times New Roman"/>
          <w:i/>
          <w:iCs/>
          <w:noProof/>
          <w:szCs w:val="24"/>
        </w:rPr>
        <w:t>Proceedings of the MIT Sloan Sports Analytics Conference</w:t>
      </w:r>
      <w:r w:rsidRPr="004C273B">
        <w:rPr>
          <w:rFonts w:cs="Times New Roman"/>
          <w:noProof/>
          <w:szCs w:val="24"/>
        </w:rPr>
        <w:t>, 2019, pp. 1–14.</w:t>
      </w:r>
    </w:p>
    <w:p w14:paraId="63520519"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[4]</w:t>
      </w:r>
      <w:r w:rsidRPr="004C273B">
        <w:rPr>
          <w:rFonts w:cs="Times New Roman"/>
          <w:noProof/>
          <w:szCs w:val="24"/>
        </w:rPr>
        <w:tab/>
        <w:t>N. Seward, “Building an On-ball Screen Dataset Using Supervised and Unsupervised Learning,” University of Ontario Institute of Technology, 2018.</w:t>
      </w:r>
    </w:p>
    <w:p w14:paraId="5C9A7E86"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[5]</w:t>
      </w:r>
      <w:r w:rsidRPr="004C273B">
        <w:rPr>
          <w:rFonts w:cs="Times New Roman"/>
          <w:noProof/>
          <w:szCs w:val="24"/>
        </w:rPr>
        <w:tab/>
        <w:t xml:space="preserve">K.-C. Wang and R. Zemel, “Classifying NBA Offensive Plays Using Neural Networks,” in </w:t>
      </w:r>
      <w:r w:rsidRPr="004C273B">
        <w:rPr>
          <w:rFonts w:cs="Times New Roman"/>
          <w:i/>
          <w:iCs/>
          <w:noProof/>
          <w:szCs w:val="24"/>
        </w:rPr>
        <w:t>Proceedings of MIT Sloan Sports Analytics Conference</w:t>
      </w:r>
      <w:r w:rsidRPr="004C273B">
        <w:rPr>
          <w:rFonts w:cs="Times New Roman"/>
          <w:noProof/>
          <w:szCs w:val="24"/>
        </w:rPr>
        <w:t>, 2016, vol. 4.</w:t>
      </w:r>
    </w:p>
    <w:p w14:paraId="2DF4D0D8"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[6]</w:t>
      </w:r>
      <w:r w:rsidRPr="004C273B">
        <w:rPr>
          <w:rFonts w:cs="Times New Roman"/>
          <w:noProof/>
          <w:szCs w:val="24"/>
        </w:rPr>
        <w:tab/>
        <w:t xml:space="preserve">A. Yu and S. S. Chung, “Automatic Identification and Analysis of Basketball Plays: NBA On-Ball Screens,” in </w:t>
      </w:r>
      <w:r w:rsidRPr="004C273B">
        <w:rPr>
          <w:rFonts w:cs="Times New Roman"/>
          <w:i/>
          <w:iCs/>
          <w:noProof/>
          <w:szCs w:val="24"/>
        </w:rPr>
        <w:t>2019 IEEE International Conference on Big Data, Cloud Computing, Data Science \&amp; Engineering (BCD)</w:t>
      </w:r>
      <w:r w:rsidRPr="004C273B">
        <w:rPr>
          <w:rFonts w:cs="Times New Roman"/>
          <w:noProof/>
          <w:szCs w:val="24"/>
        </w:rPr>
        <w:t>, 2019, pp. 29–34.</w:t>
      </w:r>
    </w:p>
    <w:p w14:paraId="23FCB31B"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[7]</w:t>
      </w:r>
      <w:r w:rsidRPr="004C273B">
        <w:rPr>
          <w:rFonts w:cs="Times New Roman"/>
          <w:noProof/>
          <w:szCs w:val="24"/>
        </w:rPr>
        <w:tab/>
        <w:t>J. D. Brooks, “Using Machine Learning to Derive Insights from Sports Location Data,” Massachusetts Institute of Technology, 2018.</w:t>
      </w:r>
    </w:p>
    <w:p w14:paraId="306FD4F9"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[8]</w:t>
      </w:r>
      <w:r w:rsidRPr="004C273B">
        <w:rPr>
          <w:rFonts w:cs="Times New Roman"/>
          <w:noProof/>
          <w:szCs w:val="24"/>
        </w:rPr>
        <w:tab/>
        <w:t>S. Narayan, “Applications of Machine Learning: Basketball Strategy,” Massachusetts Institute of Technology, 2019.</w:t>
      </w:r>
    </w:p>
    <w:p w14:paraId="4D4A16D8"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[9]</w:t>
      </w:r>
      <w:r w:rsidRPr="004C273B">
        <w:rPr>
          <w:rFonts w:cs="Times New Roman"/>
          <w:noProof/>
          <w:szCs w:val="24"/>
        </w:rPr>
        <w:tab/>
        <w:t>“STATS SportVU®Basketball Player Tracking.” .</w:t>
      </w:r>
    </w:p>
    <w:p w14:paraId="2E5B33C3"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[10]</w:t>
      </w:r>
      <w:r w:rsidRPr="004C273B">
        <w:rPr>
          <w:rFonts w:cs="Times New Roman"/>
          <w:noProof/>
          <w:szCs w:val="24"/>
        </w:rPr>
        <w:tab/>
        <w:t>K. Saini, Udam; Evans, “No Title,” 2017. https://eightthirtyfour.com/data (accessed Jan. 09, 2020).</w:t>
      </w:r>
    </w:p>
    <w:p w14:paraId="7BDD8AC4"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[11]</w:t>
      </w:r>
      <w:r w:rsidRPr="004C273B">
        <w:rPr>
          <w:rFonts w:cs="Times New Roman"/>
          <w:noProof/>
          <w:szCs w:val="24"/>
        </w:rPr>
        <w:tab/>
        <w:t xml:space="preserve">Y. Reich and S. J. Fenves, “The Formation and Use of Abstract Concepts in Design,” in </w:t>
      </w:r>
      <w:r w:rsidRPr="004C273B">
        <w:rPr>
          <w:rFonts w:cs="Times New Roman"/>
          <w:i/>
          <w:iCs/>
          <w:noProof/>
          <w:szCs w:val="24"/>
        </w:rPr>
        <w:t>Concept Formation</w:t>
      </w:r>
      <w:r w:rsidRPr="004C273B">
        <w:rPr>
          <w:rFonts w:cs="Times New Roman"/>
          <w:noProof/>
          <w:szCs w:val="24"/>
        </w:rPr>
        <w:t>, Elsevier, 1991, pp. 323–353.</w:t>
      </w:r>
    </w:p>
    <w:p w14:paraId="7D21739D"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[12]</w:t>
      </w:r>
      <w:r w:rsidRPr="004C273B">
        <w:rPr>
          <w:rFonts w:cs="Times New Roman"/>
          <w:noProof/>
          <w:szCs w:val="24"/>
        </w:rPr>
        <w:tab/>
        <w:t>M. Kates, “Player Motion Analysis: Automatically Classifying NBA Plays,” Massachusetts Institute of Technology, 2014.</w:t>
      </w:r>
    </w:p>
    <w:p w14:paraId="075D5C54"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[13]</w:t>
      </w:r>
      <w:r w:rsidRPr="004C273B">
        <w:rPr>
          <w:rFonts w:cs="Times New Roman"/>
          <w:noProof/>
          <w:szCs w:val="24"/>
        </w:rPr>
        <w:tab/>
        <w:t xml:space="preserve">D. H. Fisher, M. J. Pazzani, and P. Langley, </w:t>
      </w:r>
      <w:r w:rsidRPr="004C273B">
        <w:rPr>
          <w:rFonts w:cs="Times New Roman"/>
          <w:i/>
          <w:iCs/>
          <w:noProof/>
          <w:szCs w:val="24"/>
        </w:rPr>
        <w:t>Concept Formation: Knowledge and Experience in Unsupervised Learning</w:t>
      </w:r>
      <w:r w:rsidRPr="004C273B">
        <w:rPr>
          <w:rFonts w:cs="Times New Roman"/>
          <w:noProof/>
          <w:szCs w:val="24"/>
        </w:rPr>
        <w:t>. Morgan Kaufmann, 2014.</w:t>
      </w:r>
    </w:p>
    <w:p w14:paraId="23ABB399"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[14]</w:t>
      </w:r>
      <w:r w:rsidRPr="004C273B">
        <w:rPr>
          <w:rFonts w:cs="Times New Roman"/>
          <w:noProof/>
          <w:szCs w:val="24"/>
        </w:rPr>
        <w:tab/>
        <w:t xml:space="preserve">I. H. Witten and E. Frank, “Data Mining: Practical Machine Learning Tools and Techniques with Java Implementations,” </w:t>
      </w:r>
      <w:r w:rsidRPr="004C273B">
        <w:rPr>
          <w:rFonts w:cs="Times New Roman"/>
          <w:i/>
          <w:iCs/>
          <w:noProof/>
          <w:szCs w:val="24"/>
        </w:rPr>
        <w:t>ACM Sigmod Rec.</w:t>
      </w:r>
      <w:r w:rsidRPr="004C273B">
        <w:rPr>
          <w:rFonts w:cs="Times New Roman"/>
          <w:noProof/>
          <w:szCs w:val="24"/>
        </w:rPr>
        <w:t>, vol. 31, no. 1, pp. 76–77, 2002.</w:t>
      </w:r>
    </w:p>
    <w:p w14:paraId="0D15A716"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[15]</w:t>
      </w:r>
      <w:r w:rsidRPr="004C273B">
        <w:rPr>
          <w:rFonts w:cs="Times New Roman"/>
          <w:noProof/>
          <w:szCs w:val="24"/>
        </w:rPr>
        <w:tab/>
        <w:t xml:space="preserve">M. S. Mahdavinejad, M. Rezvan, M. Barekatain, P. Adibi, P. Barnaghi, and A. P. Sheth, “Machine Learning for Internet of Things Data Analysis: A Survey,” </w:t>
      </w:r>
      <w:r w:rsidRPr="004C273B">
        <w:rPr>
          <w:rFonts w:cs="Times New Roman"/>
          <w:i/>
          <w:iCs/>
          <w:noProof/>
          <w:szCs w:val="24"/>
        </w:rPr>
        <w:t>Digit. Commun. Networks</w:t>
      </w:r>
      <w:r w:rsidRPr="004C273B">
        <w:rPr>
          <w:rFonts w:cs="Times New Roman"/>
          <w:noProof/>
          <w:szCs w:val="24"/>
        </w:rPr>
        <w:t>, vol. 4, no. 3, pp. 161–175, 2018.</w:t>
      </w:r>
    </w:p>
    <w:p w14:paraId="12B7BACE"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[16]</w:t>
      </w:r>
      <w:r w:rsidRPr="004C273B">
        <w:rPr>
          <w:rFonts w:cs="Times New Roman"/>
          <w:noProof/>
          <w:szCs w:val="24"/>
        </w:rPr>
        <w:tab/>
        <w:t>A. Nistala, “Using Deep Learning to Understand Patterns of Player Movement in Basketball,” Massachusetts Institute of Technology, 2018.</w:t>
      </w:r>
    </w:p>
    <w:p w14:paraId="2D863313"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lastRenderedPageBreak/>
        <w:t>[17]</w:t>
      </w:r>
      <w:r w:rsidRPr="004C273B">
        <w:rPr>
          <w:rFonts w:cs="Times New Roman"/>
          <w:noProof/>
          <w:szCs w:val="24"/>
        </w:rPr>
        <w:tab/>
        <w:t xml:space="preserve">F. Pedregosa </w:t>
      </w:r>
      <w:r w:rsidRPr="004C273B">
        <w:rPr>
          <w:rFonts w:cs="Times New Roman"/>
          <w:i/>
          <w:iCs/>
          <w:noProof/>
          <w:szCs w:val="24"/>
        </w:rPr>
        <w:t>et al.</w:t>
      </w:r>
      <w:r w:rsidRPr="004C273B">
        <w:rPr>
          <w:rFonts w:cs="Times New Roman"/>
          <w:noProof/>
          <w:szCs w:val="24"/>
        </w:rPr>
        <w:t xml:space="preserve">, “Scikit-learn: Machine Learning in Python,” </w:t>
      </w:r>
      <w:r w:rsidRPr="004C273B">
        <w:rPr>
          <w:rFonts w:cs="Times New Roman"/>
          <w:i/>
          <w:iCs/>
          <w:noProof/>
          <w:szCs w:val="24"/>
        </w:rPr>
        <w:t>J. Mach. Learn. Res.</w:t>
      </w:r>
      <w:r w:rsidRPr="004C273B">
        <w:rPr>
          <w:rFonts w:cs="Times New Roman"/>
          <w:noProof/>
          <w:szCs w:val="24"/>
        </w:rPr>
        <w:t>, vol. 12, pp. 2825–2830, 2011.</w:t>
      </w:r>
    </w:p>
    <w:p w14:paraId="10622943"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[18]</w:t>
      </w:r>
      <w:r w:rsidRPr="004C273B">
        <w:rPr>
          <w:rFonts w:cs="Times New Roman"/>
          <w:noProof/>
          <w:szCs w:val="24"/>
        </w:rPr>
        <w:tab/>
        <w:t xml:space="preserve">D. Lutz, “A Cluster Analysis of NBA Players,” in </w:t>
      </w:r>
      <w:r w:rsidRPr="004C273B">
        <w:rPr>
          <w:rFonts w:cs="Times New Roman"/>
          <w:i/>
          <w:iCs/>
          <w:noProof/>
          <w:szCs w:val="24"/>
        </w:rPr>
        <w:t>Proceedings of the MIT Sloan Sports Analytics Conference, Boston, MA, USA.</w:t>
      </w:r>
      <w:r w:rsidRPr="004C273B">
        <w:rPr>
          <w:rFonts w:cs="Times New Roman"/>
          <w:noProof/>
          <w:szCs w:val="24"/>
        </w:rPr>
        <w:t>, 2012, vol. 24, p. 2016.</w:t>
      </w:r>
    </w:p>
    <w:p w14:paraId="20D59C26"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[19]</w:t>
      </w:r>
      <w:r w:rsidRPr="004C273B">
        <w:rPr>
          <w:rFonts w:cs="Times New Roman"/>
          <w:noProof/>
          <w:szCs w:val="24"/>
        </w:rPr>
        <w:tab/>
        <w:t xml:space="preserve">A. Franks, A. Miller, L. Bornn, K. Goldsberry, and others, “Characterizing the Spatial Structure of Defensive Skill in Professional Basketball,” </w:t>
      </w:r>
      <w:r w:rsidRPr="004C273B">
        <w:rPr>
          <w:rFonts w:cs="Times New Roman"/>
          <w:i/>
          <w:iCs/>
          <w:noProof/>
          <w:szCs w:val="24"/>
        </w:rPr>
        <w:t>Ann. Appl. Stat.</w:t>
      </w:r>
      <w:r w:rsidRPr="004C273B">
        <w:rPr>
          <w:rFonts w:cs="Times New Roman"/>
          <w:noProof/>
          <w:szCs w:val="24"/>
        </w:rPr>
        <w:t>, vol. 9, no. 1, pp. 94–121, 2015.</w:t>
      </w:r>
    </w:p>
    <w:p w14:paraId="3DD4291C"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[20]</w:t>
      </w:r>
      <w:r w:rsidRPr="004C273B">
        <w:rPr>
          <w:rFonts w:cs="Times New Roman"/>
          <w:noProof/>
          <w:szCs w:val="24"/>
        </w:rPr>
        <w:tab/>
        <w:t xml:space="preserve">J. Sampaio, T. McGarry, J. Calleja-González, S. Jiménez Sáiz, X. i del Alcázar, and M. Balciunas, “Exploring Game Performance in the National Basketball Association Using Player Tracking Data,” </w:t>
      </w:r>
      <w:r w:rsidRPr="004C273B">
        <w:rPr>
          <w:rFonts w:cs="Times New Roman"/>
          <w:i/>
          <w:iCs/>
          <w:noProof/>
          <w:szCs w:val="24"/>
        </w:rPr>
        <w:t>PLoS One</w:t>
      </w:r>
      <w:r w:rsidRPr="004C273B">
        <w:rPr>
          <w:rFonts w:cs="Times New Roman"/>
          <w:noProof/>
          <w:szCs w:val="24"/>
        </w:rPr>
        <w:t>, vol. 10, no. 7, p. e0132894, 2015.</w:t>
      </w:r>
    </w:p>
    <w:p w14:paraId="0F39DFB5"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[21]</w:t>
      </w:r>
      <w:r w:rsidRPr="004C273B">
        <w:rPr>
          <w:rFonts w:cs="Times New Roman"/>
          <w:noProof/>
          <w:szCs w:val="24"/>
        </w:rPr>
        <w:tab/>
        <w:t xml:space="preserve">J. Sampaio, E. J. Drinkwater, and N. M. Leite, “Effects of Season Period, Team Quality, and Playing Time on Basketball Players’ Game-related Statistics,” </w:t>
      </w:r>
      <w:r w:rsidRPr="004C273B">
        <w:rPr>
          <w:rFonts w:cs="Times New Roman"/>
          <w:i/>
          <w:iCs/>
          <w:noProof/>
          <w:szCs w:val="24"/>
        </w:rPr>
        <w:t>Eur. J. Sport Sci.</w:t>
      </w:r>
      <w:r w:rsidRPr="004C273B">
        <w:rPr>
          <w:rFonts w:cs="Times New Roman"/>
          <w:noProof/>
          <w:szCs w:val="24"/>
        </w:rPr>
        <w:t>, vol. 10, no. 2, pp. 141–149, 2010.</w:t>
      </w:r>
    </w:p>
    <w:p w14:paraId="3A47CFA3"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[22]</w:t>
      </w:r>
      <w:r w:rsidRPr="004C273B">
        <w:rPr>
          <w:rFonts w:cs="Times New Roman"/>
          <w:noProof/>
          <w:szCs w:val="24"/>
        </w:rPr>
        <w:tab/>
        <w:t xml:space="preserve">M. Teramoto, C. L. Cross, R. H. Rieger, T. G. Maak, and S. E. Willick, “Predictive Validity of National Basketball Association Draft Combine on Future Performance,” </w:t>
      </w:r>
      <w:r w:rsidRPr="004C273B">
        <w:rPr>
          <w:rFonts w:cs="Times New Roman"/>
          <w:i/>
          <w:iCs/>
          <w:noProof/>
          <w:szCs w:val="24"/>
        </w:rPr>
        <w:t>J. Strength \&amp; Cond. Res.</w:t>
      </w:r>
      <w:r w:rsidRPr="004C273B">
        <w:rPr>
          <w:rFonts w:cs="Times New Roman"/>
          <w:noProof/>
          <w:szCs w:val="24"/>
        </w:rPr>
        <w:t>, vol. 32, no. 2, pp. 396–408, 2018.</w:t>
      </w:r>
    </w:p>
    <w:p w14:paraId="6FF5727C"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[23]</w:t>
      </w:r>
      <w:r w:rsidRPr="004C273B">
        <w:rPr>
          <w:rFonts w:cs="Times New Roman"/>
          <w:noProof/>
          <w:szCs w:val="24"/>
        </w:rPr>
        <w:tab/>
        <w:t xml:space="preserve">C. Cortes and V. Vapnik, “Support-vector networks,” </w:t>
      </w:r>
      <w:r w:rsidRPr="004C273B">
        <w:rPr>
          <w:rFonts w:cs="Times New Roman"/>
          <w:i/>
          <w:iCs/>
          <w:noProof/>
          <w:szCs w:val="24"/>
        </w:rPr>
        <w:t>Mach. Learn.</w:t>
      </w:r>
      <w:r w:rsidRPr="004C273B">
        <w:rPr>
          <w:rFonts w:cs="Times New Roman"/>
          <w:noProof/>
          <w:szCs w:val="24"/>
        </w:rPr>
        <w:t>, vol. 20, no. 3, pp. 273–297, 1995.</w:t>
      </w:r>
    </w:p>
    <w:p w14:paraId="3635E9D2"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[24]</w:t>
      </w:r>
      <w:r w:rsidRPr="004C273B">
        <w:rPr>
          <w:rFonts w:cs="Times New Roman"/>
          <w:noProof/>
          <w:szCs w:val="24"/>
        </w:rPr>
        <w:tab/>
        <w:t>C. Ulas and M. Cetin, “Incorporation of a language model into a brain computer interface based speller through HMMs,” 2013.</w:t>
      </w:r>
    </w:p>
    <w:p w14:paraId="4D57F0FC"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[25]</w:t>
      </w:r>
      <w:r w:rsidRPr="004C273B">
        <w:rPr>
          <w:rFonts w:cs="Times New Roman"/>
          <w:noProof/>
          <w:szCs w:val="24"/>
        </w:rPr>
        <w:tab/>
        <w:t xml:space="preserve">X. Wu </w:t>
      </w:r>
      <w:r w:rsidRPr="004C273B">
        <w:rPr>
          <w:rFonts w:cs="Times New Roman"/>
          <w:i/>
          <w:iCs/>
          <w:noProof/>
          <w:szCs w:val="24"/>
        </w:rPr>
        <w:t>et al.</w:t>
      </w:r>
      <w:r w:rsidRPr="004C273B">
        <w:rPr>
          <w:rFonts w:cs="Times New Roman"/>
          <w:noProof/>
          <w:szCs w:val="24"/>
        </w:rPr>
        <w:t xml:space="preserve">, “Top 10 algorithms in data mining,” </w:t>
      </w:r>
      <w:r w:rsidRPr="004C273B">
        <w:rPr>
          <w:rFonts w:cs="Times New Roman"/>
          <w:i/>
          <w:iCs/>
          <w:noProof/>
          <w:szCs w:val="24"/>
        </w:rPr>
        <w:t>Knowl. Inf. Syst.</w:t>
      </w:r>
      <w:r w:rsidRPr="004C273B">
        <w:rPr>
          <w:rFonts w:cs="Times New Roman"/>
          <w:noProof/>
          <w:szCs w:val="24"/>
        </w:rPr>
        <w:t>, vol. 14, no. 1, pp. 1–37, 2008.</w:t>
      </w:r>
    </w:p>
    <w:p w14:paraId="41C4C944"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[26]</w:t>
      </w:r>
      <w:r w:rsidRPr="004C273B">
        <w:rPr>
          <w:rFonts w:cs="Times New Roman"/>
          <w:noProof/>
          <w:szCs w:val="24"/>
        </w:rPr>
        <w:tab/>
        <w:t xml:space="preserve">A. Géron, </w:t>
      </w:r>
      <w:r w:rsidRPr="004C273B">
        <w:rPr>
          <w:rFonts w:cs="Times New Roman"/>
          <w:i/>
          <w:iCs/>
          <w:noProof/>
          <w:szCs w:val="24"/>
        </w:rPr>
        <w:t>Hands-on Machine Learning with Scikit-Learn, Keras, and TensorFlow: Concepts, Tools, and Techniques to Build Intelligent Systems</w:t>
      </w:r>
      <w:r w:rsidRPr="004C273B">
        <w:rPr>
          <w:rFonts w:cs="Times New Roman"/>
          <w:noProof/>
          <w:szCs w:val="24"/>
        </w:rPr>
        <w:t>. O’Reilly Media, Incorporated, 2019.</w:t>
      </w:r>
    </w:p>
    <w:p w14:paraId="356A07C0"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[27]</w:t>
      </w:r>
      <w:r w:rsidRPr="004C273B">
        <w:rPr>
          <w:rFonts w:cs="Times New Roman"/>
          <w:noProof/>
          <w:szCs w:val="24"/>
        </w:rPr>
        <w:tab/>
        <w:t>J. Huang, J. Lu, and C. X. Ling, “Comparing Naive Bayes, Decision Trees, and SVM with AUC and Accuracy,” 2003.</w:t>
      </w:r>
    </w:p>
    <w:p w14:paraId="3FB8269E"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[28]</w:t>
      </w:r>
      <w:r w:rsidRPr="004C273B">
        <w:rPr>
          <w:rFonts w:cs="Times New Roman"/>
          <w:noProof/>
          <w:szCs w:val="24"/>
        </w:rPr>
        <w:tab/>
        <w:t xml:space="preserve">R. D. S. Raizada and Y.-S. Lee, “Smoothness without Smoothing: Why Gaussian Naive Bayes Is Not Naive for Multi-Subject Searchlight Studies,” </w:t>
      </w:r>
      <w:r w:rsidRPr="004C273B">
        <w:rPr>
          <w:rFonts w:cs="Times New Roman"/>
          <w:i/>
          <w:iCs/>
          <w:noProof/>
          <w:szCs w:val="24"/>
        </w:rPr>
        <w:t>PLoS One</w:t>
      </w:r>
      <w:r w:rsidRPr="004C273B">
        <w:rPr>
          <w:rFonts w:cs="Times New Roman"/>
          <w:noProof/>
          <w:szCs w:val="24"/>
        </w:rPr>
        <w:t>, vol. 8, no. 7, p. e69566, Jul. 2013, doi: 10.1371/journal.pone.0069566.</w:t>
      </w:r>
    </w:p>
    <w:p w14:paraId="16AE5B62"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[29]</w:t>
      </w:r>
      <w:r w:rsidRPr="004C273B">
        <w:rPr>
          <w:rFonts w:cs="Times New Roman"/>
          <w:noProof/>
          <w:szCs w:val="24"/>
        </w:rPr>
        <w:tab/>
        <w:t xml:space="preserve">F. Bre, J. M. Gimenez, and V. D. Fachinotti, “Prediction of wind pressure coefficients on building surfaces using artificial neural networks,” </w:t>
      </w:r>
      <w:r w:rsidRPr="004C273B">
        <w:rPr>
          <w:rFonts w:cs="Times New Roman"/>
          <w:i/>
          <w:iCs/>
          <w:noProof/>
          <w:szCs w:val="24"/>
        </w:rPr>
        <w:t>Energy Build.</w:t>
      </w:r>
      <w:r w:rsidRPr="004C273B">
        <w:rPr>
          <w:rFonts w:cs="Times New Roman"/>
          <w:noProof/>
          <w:szCs w:val="24"/>
        </w:rPr>
        <w:t>, vol. 158, pp. 1429–1441, Jan. 2018, doi: 10.1016/j.enbuild.2017.11.045.</w:t>
      </w:r>
    </w:p>
    <w:p w14:paraId="39F48C3A"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[30]</w:t>
      </w:r>
      <w:r w:rsidRPr="004C273B">
        <w:rPr>
          <w:rFonts w:cs="Times New Roman"/>
          <w:noProof/>
          <w:szCs w:val="24"/>
        </w:rPr>
        <w:tab/>
        <w:t xml:space="preserve">H. Leung and S. Haykin, “The Complex Backpropagation Algorithm,” </w:t>
      </w:r>
      <w:r w:rsidRPr="004C273B">
        <w:rPr>
          <w:rFonts w:cs="Times New Roman"/>
          <w:i/>
          <w:iCs/>
          <w:noProof/>
          <w:szCs w:val="24"/>
        </w:rPr>
        <w:t>IEEE Trans. Signal Process.</w:t>
      </w:r>
      <w:r w:rsidRPr="004C273B">
        <w:rPr>
          <w:rFonts w:cs="Times New Roman"/>
          <w:noProof/>
          <w:szCs w:val="24"/>
        </w:rPr>
        <w:t>, vol. 39, no. 9, pp. 2101–2104, 1991, doi: 10.1109/78.134446.</w:t>
      </w:r>
    </w:p>
    <w:p w14:paraId="75B46DCD"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[31]</w:t>
      </w:r>
      <w:r w:rsidRPr="004C273B">
        <w:rPr>
          <w:rFonts w:cs="Times New Roman"/>
          <w:noProof/>
          <w:szCs w:val="24"/>
        </w:rPr>
        <w:tab/>
        <w:t xml:space="preserve">F. Murtagh, “Multilayer perceptrons for classification and regression,” </w:t>
      </w:r>
      <w:r w:rsidRPr="004C273B">
        <w:rPr>
          <w:rFonts w:cs="Times New Roman"/>
          <w:i/>
          <w:iCs/>
          <w:noProof/>
          <w:szCs w:val="24"/>
        </w:rPr>
        <w:t>Neurocomputing</w:t>
      </w:r>
      <w:r w:rsidRPr="004C273B">
        <w:rPr>
          <w:rFonts w:cs="Times New Roman"/>
          <w:noProof/>
          <w:szCs w:val="24"/>
        </w:rPr>
        <w:t>, vol. 2, no. 5–6, pp. 183–197, Jul. 1991, doi: 10.1016/0925-2312(91)90023-5.</w:t>
      </w:r>
    </w:p>
    <w:p w14:paraId="25E53E6C"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[32]</w:t>
      </w:r>
      <w:r w:rsidRPr="004C273B">
        <w:rPr>
          <w:rFonts w:cs="Times New Roman"/>
          <w:noProof/>
          <w:szCs w:val="24"/>
        </w:rPr>
        <w:tab/>
        <w:t xml:space="preserve">F. Chollet and others, “Keras.” GitHub, 2015, [Online]. Available: </w:t>
      </w:r>
      <w:r w:rsidRPr="004C273B">
        <w:rPr>
          <w:rFonts w:cs="Times New Roman"/>
          <w:noProof/>
          <w:szCs w:val="24"/>
        </w:rPr>
        <w:lastRenderedPageBreak/>
        <w:t>https://github.com/fchollet/keras.</w:t>
      </w:r>
    </w:p>
    <w:p w14:paraId="66986CE7"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[33]</w:t>
      </w:r>
      <w:r w:rsidRPr="004C273B">
        <w:rPr>
          <w:rFonts w:cs="Times New Roman"/>
          <w:noProof/>
          <w:szCs w:val="24"/>
        </w:rPr>
        <w:tab/>
        <w:t xml:space="preserve">M. Abadi </w:t>
      </w:r>
      <w:r w:rsidRPr="004C273B">
        <w:rPr>
          <w:rFonts w:cs="Times New Roman"/>
          <w:i/>
          <w:iCs/>
          <w:noProof/>
          <w:szCs w:val="24"/>
        </w:rPr>
        <w:t>et al.</w:t>
      </w:r>
      <w:r w:rsidRPr="004C273B">
        <w:rPr>
          <w:rFonts w:cs="Times New Roman"/>
          <w:noProof/>
          <w:szCs w:val="24"/>
        </w:rPr>
        <w:t xml:space="preserve">, “TensorFlow: A system for large-scale machine learning,” in </w:t>
      </w:r>
      <w:r w:rsidRPr="004C273B">
        <w:rPr>
          <w:rFonts w:cs="Times New Roman"/>
          <w:i/>
          <w:iCs/>
          <w:noProof/>
          <w:szCs w:val="24"/>
        </w:rPr>
        <w:t>Proceedings of the 12th USENIX Symposium on Operating Systems Design and Implementation, OSDI 2016</w:t>
      </w:r>
      <w:r w:rsidRPr="004C273B">
        <w:rPr>
          <w:rFonts w:cs="Times New Roman"/>
          <w:noProof/>
          <w:szCs w:val="24"/>
        </w:rPr>
        <w:t>, 2016, pp. 265–283.</w:t>
      </w:r>
    </w:p>
    <w:p w14:paraId="0096D88D"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[34]</w:t>
      </w:r>
      <w:r w:rsidRPr="004C273B">
        <w:rPr>
          <w:rFonts w:cs="Times New Roman"/>
          <w:noProof/>
          <w:szCs w:val="24"/>
        </w:rPr>
        <w:tab/>
        <w:t xml:space="preserve">J. Donahue </w:t>
      </w:r>
      <w:r w:rsidRPr="004C273B">
        <w:rPr>
          <w:rFonts w:cs="Times New Roman"/>
          <w:i/>
          <w:iCs/>
          <w:noProof/>
          <w:szCs w:val="24"/>
        </w:rPr>
        <w:t>et al.</w:t>
      </w:r>
      <w:r w:rsidRPr="004C273B">
        <w:rPr>
          <w:rFonts w:cs="Times New Roman"/>
          <w:noProof/>
          <w:szCs w:val="24"/>
        </w:rPr>
        <w:t xml:space="preserve">, “Decaf: A Deep Convolutional Activation Feature for Generic Visual Recognition,” in </w:t>
      </w:r>
      <w:r w:rsidRPr="004C273B">
        <w:rPr>
          <w:rFonts w:cs="Times New Roman"/>
          <w:i/>
          <w:iCs/>
          <w:noProof/>
          <w:szCs w:val="24"/>
        </w:rPr>
        <w:t>International conference on machine learning</w:t>
      </w:r>
      <w:r w:rsidRPr="004C273B">
        <w:rPr>
          <w:rFonts w:cs="Times New Roman"/>
          <w:noProof/>
          <w:szCs w:val="24"/>
        </w:rPr>
        <w:t>, 2014, pp. 647–655.</w:t>
      </w:r>
    </w:p>
    <w:p w14:paraId="35FE4BA6"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[35]</w:t>
      </w:r>
      <w:r w:rsidRPr="004C273B">
        <w:rPr>
          <w:rFonts w:cs="Times New Roman"/>
          <w:noProof/>
          <w:szCs w:val="24"/>
        </w:rPr>
        <w:tab/>
        <w:t>Y. Li, W. Li, V. Mahadevan, and N. Vasconcelos, “VLAD3: Encoding Dynamics of Deep Features for Action Recognition,” Jun. 2016.</w:t>
      </w:r>
    </w:p>
    <w:p w14:paraId="77A90282"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[36]</w:t>
      </w:r>
      <w:r w:rsidRPr="004C273B">
        <w:rPr>
          <w:rFonts w:cs="Times New Roman"/>
          <w:noProof/>
          <w:szCs w:val="24"/>
        </w:rPr>
        <w:tab/>
        <w:t xml:space="preserve">C. E. Metz, “Basic principles of ROC analysis,” </w:t>
      </w:r>
      <w:r w:rsidRPr="004C273B">
        <w:rPr>
          <w:rFonts w:cs="Times New Roman"/>
          <w:i/>
          <w:iCs/>
          <w:noProof/>
          <w:szCs w:val="24"/>
        </w:rPr>
        <w:t>Semin. Nucl. Med.</w:t>
      </w:r>
      <w:r w:rsidRPr="004C273B">
        <w:rPr>
          <w:rFonts w:cs="Times New Roman"/>
          <w:noProof/>
          <w:szCs w:val="24"/>
        </w:rPr>
        <w:t>, vol. 8, no. 4, pp. 283–298, 1978, doi: 10.1016/S0001-2998(78)80014-2.</w:t>
      </w:r>
    </w:p>
    <w:p w14:paraId="29D22D6A"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[37]</w:t>
      </w:r>
      <w:r w:rsidRPr="004C273B">
        <w:rPr>
          <w:rFonts w:cs="Times New Roman"/>
          <w:noProof/>
          <w:szCs w:val="24"/>
        </w:rPr>
        <w:tab/>
        <w:t xml:space="preserve">B. Azhagusundari and A. S. Thanamani, “Feature Selection based on Information Gain,” </w:t>
      </w:r>
      <w:r w:rsidRPr="004C273B">
        <w:rPr>
          <w:rFonts w:cs="Times New Roman"/>
          <w:i/>
          <w:iCs/>
          <w:noProof/>
          <w:szCs w:val="24"/>
        </w:rPr>
        <w:t>Int. J. Innov. Technol. Explor. Eng.</w:t>
      </w:r>
      <w:r w:rsidRPr="004C273B">
        <w:rPr>
          <w:rFonts w:cs="Times New Roman"/>
          <w:noProof/>
          <w:szCs w:val="24"/>
        </w:rPr>
        <w:t>, no. 2, p. 18, 2013, doi: 10.1016/j.asoc.2008.05.006.</w:t>
      </w:r>
    </w:p>
    <w:p w14:paraId="7F24FC78" w14:textId="77777777" w:rsidR="004C273B" w:rsidRPr="004C273B" w:rsidRDefault="004C273B" w:rsidP="004C273B">
      <w:pPr>
        <w:widowControl w:val="0"/>
        <w:autoSpaceDE w:val="0"/>
        <w:autoSpaceDN w:val="0"/>
        <w:adjustRightInd w:val="0"/>
        <w:spacing w:line="240" w:lineRule="auto"/>
        <w:ind w:left="640" w:hanging="640"/>
        <w:rPr>
          <w:rFonts w:cs="Times New Roman"/>
          <w:noProof/>
          <w:szCs w:val="24"/>
        </w:rPr>
      </w:pPr>
      <w:r w:rsidRPr="004C273B">
        <w:rPr>
          <w:rFonts w:cs="Times New Roman"/>
          <w:noProof/>
          <w:szCs w:val="24"/>
        </w:rPr>
        <w:t>[38]</w:t>
      </w:r>
      <w:r w:rsidRPr="004C273B">
        <w:rPr>
          <w:rFonts w:cs="Times New Roman"/>
          <w:noProof/>
          <w:szCs w:val="24"/>
        </w:rPr>
        <w:tab/>
        <w:t>L. B. Godfrey, “Parameterizing and Aggregating Activation Functions in Deep Neural Networks,” 2018. Accessed: Apr. 01, 2021. [Online]. Available: http://scholarworks.uark.edu/etdhttp://scholarworks.uark.edu/etd/2655.</w:t>
      </w:r>
    </w:p>
    <w:p w14:paraId="48F673F1" w14:textId="77777777" w:rsidR="004C273B" w:rsidRPr="004C273B" w:rsidRDefault="004C273B" w:rsidP="004C273B">
      <w:pPr>
        <w:widowControl w:val="0"/>
        <w:autoSpaceDE w:val="0"/>
        <w:autoSpaceDN w:val="0"/>
        <w:adjustRightInd w:val="0"/>
        <w:spacing w:line="240" w:lineRule="auto"/>
        <w:ind w:left="640" w:hanging="640"/>
        <w:rPr>
          <w:rFonts w:cs="Times New Roman"/>
          <w:noProof/>
        </w:rPr>
      </w:pPr>
      <w:r w:rsidRPr="004C273B">
        <w:rPr>
          <w:rFonts w:cs="Times New Roman"/>
          <w:noProof/>
          <w:szCs w:val="24"/>
        </w:rPr>
        <w:t>[39]</w:t>
      </w:r>
      <w:r w:rsidRPr="004C273B">
        <w:rPr>
          <w:rFonts w:cs="Times New Roman"/>
          <w:noProof/>
          <w:szCs w:val="24"/>
        </w:rPr>
        <w:tab/>
        <w:t>L. B. Dan Cervone and K. Goldsberry, “NBA Court Realty,” 2016.</w:t>
      </w:r>
    </w:p>
    <w:p w14:paraId="5F890227" w14:textId="2A920456" w:rsidR="002168BC" w:rsidRDefault="002F7B17">
      <w:pPr>
        <w:rPr>
          <w:rFonts w:eastAsiaTheme="majorEastAsia" w:cstheme="majorBidi"/>
          <w:szCs w:val="32"/>
        </w:rPr>
      </w:pPr>
      <w:r>
        <w:rPr>
          <w:rFonts w:eastAsiaTheme="majorEastAsia" w:cstheme="majorBidi"/>
          <w:szCs w:val="32"/>
        </w:rPr>
        <w:fldChar w:fldCharType="end"/>
      </w:r>
    </w:p>
    <w:p w14:paraId="63113763" w14:textId="71254132" w:rsidR="002168BC" w:rsidRPr="003250D0" w:rsidRDefault="002168BC" w:rsidP="003250D0">
      <w:pPr>
        <w:rPr>
          <w:rFonts w:eastAsiaTheme="majorEastAsia" w:cstheme="majorBidi"/>
          <w:szCs w:val="32"/>
        </w:rPr>
      </w:pPr>
      <w:r>
        <w:br w:type="page"/>
      </w:r>
    </w:p>
    <w:p w14:paraId="28F80FCA" w14:textId="55354A5A" w:rsidR="005B373B" w:rsidRDefault="005B373B" w:rsidP="003250D0">
      <w:pPr>
        <w:pStyle w:val="Heading1"/>
        <w:jc w:val="center"/>
      </w:pPr>
      <w:bookmarkStart w:id="126" w:name="_Toc39852337"/>
      <w:bookmarkStart w:id="127" w:name="_Toc69576736"/>
      <w:r w:rsidRPr="00E707E0">
        <w:lastRenderedPageBreak/>
        <w:t>VITA</w:t>
      </w:r>
      <w:bookmarkEnd w:id="126"/>
      <w:bookmarkEnd w:id="127"/>
    </w:p>
    <w:p w14:paraId="78723324" w14:textId="77777777" w:rsidR="003250D0" w:rsidRPr="003250D0" w:rsidRDefault="003250D0" w:rsidP="003250D0"/>
    <w:p w14:paraId="4F826F28" w14:textId="4F089C58" w:rsidR="005B373B" w:rsidRPr="00E707E0" w:rsidRDefault="00CA3551" w:rsidP="005B373B">
      <w:pPr>
        <w:pStyle w:val="CM38"/>
        <w:spacing w:after="0" w:line="480" w:lineRule="auto"/>
        <w:jc w:val="center"/>
      </w:pPr>
      <w:r>
        <w:t>DEMBÉ KOI STEPHANOS</w:t>
      </w:r>
    </w:p>
    <w:p w14:paraId="59EF22E7" w14:textId="77777777" w:rsidR="005B373B" w:rsidRPr="0096533D" w:rsidRDefault="005B373B" w:rsidP="005B373B">
      <w:pPr>
        <w:pStyle w:val="Default"/>
        <w:spacing w:line="480" w:lineRule="auto"/>
      </w:pPr>
    </w:p>
    <w:p w14:paraId="461ADBCC" w14:textId="0C2D9F72" w:rsidR="005B373B" w:rsidRDefault="005B373B" w:rsidP="005B373B">
      <w:pPr>
        <w:pStyle w:val="CM44"/>
        <w:spacing w:after="0" w:line="480" w:lineRule="auto"/>
        <w:ind w:left="2880" w:hanging="2880"/>
      </w:pPr>
      <w:r>
        <w:t xml:space="preserve">Education: </w:t>
      </w:r>
      <w:r>
        <w:tab/>
        <w:t>M.</w:t>
      </w:r>
      <w:r w:rsidR="00CA3551">
        <w:t>S</w:t>
      </w:r>
      <w:r>
        <w:t>.</w:t>
      </w:r>
      <w:r w:rsidR="00CA3551">
        <w:t xml:space="preserve"> </w:t>
      </w:r>
      <w:r w:rsidR="004C273B">
        <w:t>Computer Science</w:t>
      </w:r>
      <w:r>
        <w:t xml:space="preserve">, East Tennessee State University, </w:t>
      </w:r>
    </w:p>
    <w:p w14:paraId="0F6EFFD2" w14:textId="2F467910" w:rsidR="005B373B" w:rsidRDefault="005B373B" w:rsidP="005B373B">
      <w:pPr>
        <w:pStyle w:val="Default"/>
        <w:spacing w:line="480" w:lineRule="auto"/>
        <w:ind w:left="2880" w:hanging="2880"/>
      </w:pPr>
      <w:r>
        <w:tab/>
      </w:r>
      <w:r>
        <w:tab/>
      </w:r>
      <w:r w:rsidR="00ED5C71">
        <w:t xml:space="preserve">Johnson </w:t>
      </w:r>
      <w:r>
        <w:t>City, Tennessee, 20</w:t>
      </w:r>
      <w:r w:rsidR="00ED5C71">
        <w:t>21</w:t>
      </w:r>
    </w:p>
    <w:p w14:paraId="5D6ADF8F" w14:textId="1B8063E8" w:rsidR="005B373B" w:rsidRDefault="005B373B" w:rsidP="001A0E65">
      <w:pPr>
        <w:pStyle w:val="CM44"/>
        <w:spacing w:after="0" w:line="480" w:lineRule="auto"/>
        <w:ind w:left="3600" w:hanging="720"/>
      </w:pPr>
      <w:r>
        <w:t>B.</w:t>
      </w:r>
      <w:r w:rsidR="00CA3551">
        <w:t>S</w:t>
      </w:r>
      <w:r>
        <w:t xml:space="preserve">. </w:t>
      </w:r>
      <w:r w:rsidR="00CA3551">
        <w:t>Philosophy</w:t>
      </w:r>
      <w:r w:rsidR="0069234E">
        <w:t xml:space="preserve"> Minor in Computing</w:t>
      </w:r>
      <w:r>
        <w:t>, East Tennessee State University, Johnson City, Tennessee, 2015</w:t>
      </w:r>
    </w:p>
    <w:p w14:paraId="04ED5B55" w14:textId="77777777" w:rsidR="00B72244" w:rsidRDefault="00D20A80" w:rsidP="001A0E65">
      <w:pPr>
        <w:pStyle w:val="Default"/>
        <w:spacing w:line="480" w:lineRule="auto"/>
        <w:ind w:left="3600" w:hanging="720"/>
      </w:pPr>
      <w:r>
        <w:t xml:space="preserve">Flatiron School </w:t>
      </w:r>
      <w:r w:rsidR="003250D0">
        <w:t>Full-Stack Web Development</w:t>
      </w:r>
      <w:r>
        <w:t xml:space="preserve"> Bootcamp</w:t>
      </w:r>
      <w:r w:rsidR="005B373B">
        <w:t xml:space="preserve">, </w:t>
      </w:r>
    </w:p>
    <w:p w14:paraId="680F5786" w14:textId="722ED1BD" w:rsidR="005B373B" w:rsidRDefault="00B72244" w:rsidP="00B72244">
      <w:pPr>
        <w:pStyle w:val="Default"/>
        <w:spacing w:line="480" w:lineRule="auto"/>
        <w:ind w:left="3600"/>
      </w:pPr>
      <w:r>
        <w:t xml:space="preserve">New </w:t>
      </w:r>
      <w:r w:rsidR="00D20A80">
        <w:t>York</w:t>
      </w:r>
      <w:r w:rsidR="005B373B">
        <w:t xml:space="preserve">, </w:t>
      </w:r>
      <w:r w:rsidR="00D20A80">
        <w:t>New York</w:t>
      </w:r>
      <w:r w:rsidR="00845A12">
        <w:t>, 2018</w:t>
      </w:r>
    </w:p>
    <w:p w14:paraId="07395D8E" w14:textId="77777777" w:rsidR="003250D0" w:rsidRDefault="005B373B" w:rsidP="003250D0">
      <w:pPr>
        <w:pStyle w:val="CM44"/>
        <w:spacing w:after="0" w:line="480" w:lineRule="auto"/>
        <w:ind w:left="2160" w:hanging="2160"/>
      </w:pPr>
      <w:r>
        <w:t xml:space="preserve">Professional Experience: </w:t>
      </w:r>
      <w:r>
        <w:tab/>
      </w:r>
      <w:r w:rsidR="003250D0">
        <w:t>Software Engineer</w:t>
      </w:r>
      <w:r>
        <w:t xml:space="preserve">, </w:t>
      </w:r>
      <w:r w:rsidR="003250D0">
        <w:t>Scientific Financial Systems</w:t>
      </w:r>
      <w:r>
        <w:t xml:space="preserve">; </w:t>
      </w:r>
      <w:r w:rsidR="003250D0">
        <w:t>Boston</w:t>
      </w:r>
      <w:r>
        <w:t xml:space="preserve">, </w:t>
      </w:r>
    </w:p>
    <w:p w14:paraId="2F9DA312" w14:textId="14C30D36" w:rsidR="005B373B" w:rsidRDefault="003250D0" w:rsidP="003250D0">
      <w:pPr>
        <w:pStyle w:val="CM44"/>
        <w:spacing w:after="0" w:line="480" w:lineRule="auto"/>
        <w:ind w:left="2880" w:firstLine="720"/>
      </w:pPr>
      <w:r>
        <w:t>Massachusetts</w:t>
      </w:r>
      <w:r w:rsidR="005B373B">
        <w:t xml:space="preserve">, </w:t>
      </w:r>
      <w:r>
        <w:t>2021-</w:t>
      </w:r>
      <w:r w:rsidR="005B373B">
        <w:t xml:space="preserve"> </w:t>
      </w:r>
      <w:r w:rsidR="00B8661D">
        <w:t>Present</w:t>
      </w:r>
      <w:r w:rsidR="005B373B">
        <w:t xml:space="preserve">  </w:t>
      </w:r>
    </w:p>
    <w:p w14:paraId="4D85B8E3" w14:textId="6D26926C" w:rsidR="005B373B" w:rsidRDefault="005B373B" w:rsidP="005B373B">
      <w:pPr>
        <w:pStyle w:val="Default"/>
        <w:spacing w:line="480" w:lineRule="auto"/>
      </w:pPr>
      <w:r>
        <w:tab/>
      </w:r>
      <w:r>
        <w:tab/>
      </w:r>
      <w:r>
        <w:tab/>
      </w:r>
      <w:r>
        <w:tab/>
        <w:t>Graduate Ass</w:t>
      </w:r>
      <w:r w:rsidR="00CA3551">
        <w:t>ociate</w:t>
      </w:r>
      <w:r>
        <w:t xml:space="preserve">, East Tennessee State University, College of </w:t>
      </w:r>
    </w:p>
    <w:p w14:paraId="1E12C405" w14:textId="0DE5E3AD" w:rsidR="005B373B" w:rsidRPr="009619C3" w:rsidRDefault="005B373B" w:rsidP="005B373B">
      <w:pPr>
        <w:pStyle w:val="Default"/>
        <w:spacing w:line="480" w:lineRule="auto"/>
      </w:pPr>
      <w:r>
        <w:tab/>
      </w:r>
      <w:r>
        <w:tab/>
      </w:r>
      <w:r>
        <w:tab/>
      </w:r>
      <w:r>
        <w:tab/>
      </w:r>
      <w:r>
        <w:tab/>
      </w:r>
      <w:r w:rsidR="00CA3551">
        <w:t>Business</w:t>
      </w:r>
      <w:r>
        <w:t xml:space="preserve"> and </w:t>
      </w:r>
      <w:r w:rsidR="00CA3551">
        <w:t>Technology</w:t>
      </w:r>
      <w:r>
        <w:t>, 201</w:t>
      </w:r>
      <w:r w:rsidR="00CA3551">
        <w:t>9</w:t>
      </w:r>
      <w:r>
        <w:t>-20</w:t>
      </w:r>
      <w:r w:rsidR="00CA3551">
        <w:t>21</w:t>
      </w:r>
    </w:p>
    <w:p w14:paraId="200E21F1" w14:textId="1AD60DC5" w:rsidR="003250D0" w:rsidRPr="009619C3" w:rsidRDefault="001A0E65" w:rsidP="001A0E65">
      <w:pPr>
        <w:pStyle w:val="Default"/>
        <w:spacing w:line="480" w:lineRule="auto"/>
        <w:ind w:left="3600" w:hanging="720"/>
      </w:pPr>
      <w:r>
        <w:t>Software Dev Intern</w:t>
      </w:r>
      <w:r w:rsidR="003250D0">
        <w:t xml:space="preserve">, </w:t>
      </w:r>
      <w:r>
        <w:t>Red Berry Innovations</w:t>
      </w:r>
      <w:r w:rsidR="003250D0">
        <w:t xml:space="preserve">, </w:t>
      </w:r>
      <w:r>
        <w:t>Springfield, Nebraska</w:t>
      </w:r>
      <w:r w:rsidR="003250D0">
        <w:t>, 20</w:t>
      </w:r>
      <w:r w:rsidR="00B8661D">
        <w:t>20</w:t>
      </w:r>
    </w:p>
    <w:p w14:paraId="77416743" w14:textId="13F9A082" w:rsidR="003250D0" w:rsidRDefault="001A0E65" w:rsidP="00ED5C71">
      <w:pPr>
        <w:pStyle w:val="Default"/>
        <w:spacing w:line="480" w:lineRule="auto"/>
        <w:ind w:left="3600" w:hanging="720"/>
      </w:pPr>
      <w:r>
        <w:t>Political Technology Specialist</w:t>
      </w:r>
      <w:r w:rsidR="003250D0">
        <w:t xml:space="preserve">, </w:t>
      </w:r>
      <w:r>
        <w:t>DigiDems</w:t>
      </w:r>
      <w:r w:rsidR="003250D0">
        <w:t xml:space="preserve">, </w:t>
      </w:r>
      <w:r>
        <w:t>Los Angeles, California</w:t>
      </w:r>
      <w:r w:rsidR="003250D0">
        <w:t>, 201</w:t>
      </w:r>
      <w:r>
        <w:t>8</w:t>
      </w:r>
    </w:p>
    <w:p w14:paraId="21A4F81C" w14:textId="72F0A440" w:rsidR="005B373B" w:rsidRDefault="005B373B" w:rsidP="00D20A80">
      <w:pPr>
        <w:pStyle w:val="CM44"/>
        <w:spacing w:line="480" w:lineRule="auto"/>
        <w:ind w:left="2880" w:hanging="2880"/>
      </w:pPr>
      <w:r>
        <w:t xml:space="preserve">Publications: </w:t>
      </w:r>
      <w:r>
        <w:tab/>
      </w:r>
      <w:r w:rsidR="008E649F">
        <w:rPr>
          <w:noProof/>
        </w:rPr>
        <w:t xml:space="preserve">D. K. Stephanos, G. Husari, B. Bennett and E. Stephanos, "Machine Learning Predictive Analytics for Player Movement Prediction in NBA: Applications, Opportunities, and Challenges," </w:t>
      </w:r>
      <w:r w:rsidR="008E649F">
        <w:rPr>
          <w:i/>
          <w:iCs/>
          <w:noProof/>
        </w:rPr>
        <w:t xml:space="preserve">ACM Southeast, </w:t>
      </w:r>
      <w:r w:rsidR="008E649F">
        <w:rPr>
          <w:noProof/>
        </w:rPr>
        <w:t>2021.</w:t>
      </w:r>
    </w:p>
    <w:p w14:paraId="1BD843D9" w14:textId="1D5FC410" w:rsidR="00373573" w:rsidRPr="007B2D4C" w:rsidRDefault="007B2D4C" w:rsidP="007B2D4C">
      <w:r>
        <w:t xml:space="preserve">Honors: </w:t>
      </w:r>
      <w:r>
        <w:tab/>
        <w:t xml:space="preserve"> </w:t>
      </w:r>
      <w:r>
        <w:tab/>
      </w:r>
      <w:r>
        <w:tab/>
        <w:t>Phi Kappa Phi, 2021</w:t>
      </w:r>
    </w:p>
    <w:sectPr w:rsidR="00373573" w:rsidRPr="007B2D4C" w:rsidSect="004E6668">
      <w:footerReference w:type="default" r:id="rId41"/>
      <w:footerReference w:type="firs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EEA974" w14:textId="77777777" w:rsidR="005822D7" w:rsidRDefault="005822D7" w:rsidP="008B4003">
      <w:pPr>
        <w:spacing w:after="0" w:line="240" w:lineRule="auto"/>
      </w:pPr>
      <w:r>
        <w:separator/>
      </w:r>
    </w:p>
  </w:endnote>
  <w:endnote w:type="continuationSeparator" w:id="0">
    <w:p w14:paraId="0223655D" w14:textId="77777777" w:rsidR="005822D7" w:rsidRDefault="005822D7" w:rsidP="008B40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nLibertineTB">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47355752"/>
      <w:docPartObj>
        <w:docPartGallery w:val="Page Numbers (Bottom of Page)"/>
        <w:docPartUnique/>
      </w:docPartObj>
    </w:sdtPr>
    <w:sdtEndPr>
      <w:rPr>
        <w:noProof/>
      </w:rPr>
    </w:sdtEndPr>
    <w:sdtContent>
      <w:p w14:paraId="1F96AAEA" w14:textId="74FCAB13" w:rsidR="00C17107" w:rsidRDefault="00C171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4FD8E9" w14:textId="77777777" w:rsidR="00C17107" w:rsidRDefault="00C171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35574B" w14:textId="4E9FDD53" w:rsidR="00C17107" w:rsidRDefault="00C17107">
    <w:pPr>
      <w:pStyle w:val="Footer"/>
      <w:jc w:val="center"/>
    </w:pPr>
  </w:p>
  <w:p w14:paraId="1E816075" w14:textId="184AFB96" w:rsidR="00C17107" w:rsidRDefault="00C171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A774B9" w14:textId="77777777" w:rsidR="005822D7" w:rsidRDefault="005822D7" w:rsidP="008B4003">
      <w:pPr>
        <w:spacing w:after="0" w:line="240" w:lineRule="auto"/>
      </w:pPr>
      <w:r>
        <w:separator/>
      </w:r>
    </w:p>
  </w:footnote>
  <w:footnote w:type="continuationSeparator" w:id="0">
    <w:p w14:paraId="1254722E" w14:textId="77777777" w:rsidR="005822D7" w:rsidRDefault="005822D7" w:rsidP="008B40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C12E2D"/>
    <w:multiLevelType w:val="hybridMultilevel"/>
    <w:tmpl w:val="77603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325E69"/>
    <w:multiLevelType w:val="hybridMultilevel"/>
    <w:tmpl w:val="3C4A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B4169A9"/>
    <w:multiLevelType w:val="hybridMultilevel"/>
    <w:tmpl w:val="9DF2D3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811245"/>
    <w:multiLevelType w:val="hybridMultilevel"/>
    <w:tmpl w:val="3030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7280"/>
    <w:rsid w:val="00000B74"/>
    <w:rsid w:val="0001523B"/>
    <w:rsid w:val="00020987"/>
    <w:rsid w:val="00023183"/>
    <w:rsid w:val="000303AB"/>
    <w:rsid w:val="00037A3F"/>
    <w:rsid w:val="00044222"/>
    <w:rsid w:val="00052E31"/>
    <w:rsid w:val="00090082"/>
    <w:rsid w:val="00091832"/>
    <w:rsid w:val="000965BD"/>
    <w:rsid w:val="000A7FA0"/>
    <w:rsid w:val="000B5A11"/>
    <w:rsid w:val="000B6DE3"/>
    <w:rsid w:val="000C2A1C"/>
    <w:rsid w:val="000D1D8F"/>
    <w:rsid w:val="000D36E4"/>
    <w:rsid w:val="000E6838"/>
    <w:rsid w:val="000F02DE"/>
    <w:rsid w:val="000F14D9"/>
    <w:rsid w:val="000F3619"/>
    <w:rsid w:val="000F4418"/>
    <w:rsid w:val="000F7C2C"/>
    <w:rsid w:val="0011185A"/>
    <w:rsid w:val="001174A1"/>
    <w:rsid w:val="001312DC"/>
    <w:rsid w:val="00151C53"/>
    <w:rsid w:val="00157652"/>
    <w:rsid w:val="00157B33"/>
    <w:rsid w:val="00165362"/>
    <w:rsid w:val="001719B8"/>
    <w:rsid w:val="00174605"/>
    <w:rsid w:val="00186C24"/>
    <w:rsid w:val="00194102"/>
    <w:rsid w:val="00197060"/>
    <w:rsid w:val="00197100"/>
    <w:rsid w:val="001A0E65"/>
    <w:rsid w:val="001A3896"/>
    <w:rsid w:val="001B0CC7"/>
    <w:rsid w:val="001B2200"/>
    <w:rsid w:val="001B2F5E"/>
    <w:rsid w:val="001C04B2"/>
    <w:rsid w:val="001C5DA3"/>
    <w:rsid w:val="001D28B6"/>
    <w:rsid w:val="001E608B"/>
    <w:rsid w:val="001F06E3"/>
    <w:rsid w:val="001F0A8C"/>
    <w:rsid w:val="001F64A0"/>
    <w:rsid w:val="002023E9"/>
    <w:rsid w:val="00203B57"/>
    <w:rsid w:val="0021614E"/>
    <w:rsid w:val="002168BC"/>
    <w:rsid w:val="002233A8"/>
    <w:rsid w:val="0023138A"/>
    <w:rsid w:val="002320EE"/>
    <w:rsid w:val="0024168A"/>
    <w:rsid w:val="00251DE3"/>
    <w:rsid w:val="00262117"/>
    <w:rsid w:val="002626E1"/>
    <w:rsid w:val="0026297C"/>
    <w:rsid w:val="00262BFB"/>
    <w:rsid w:val="00264EA8"/>
    <w:rsid w:val="002706B1"/>
    <w:rsid w:val="002720C7"/>
    <w:rsid w:val="0027248F"/>
    <w:rsid w:val="00287DD5"/>
    <w:rsid w:val="002A1030"/>
    <w:rsid w:val="002A2600"/>
    <w:rsid w:val="002B276E"/>
    <w:rsid w:val="002B4EA7"/>
    <w:rsid w:val="002B68FE"/>
    <w:rsid w:val="002C6165"/>
    <w:rsid w:val="002D122C"/>
    <w:rsid w:val="002D1FE5"/>
    <w:rsid w:val="002D345A"/>
    <w:rsid w:val="002D46CE"/>
    <w:rsid w:val="002E3443"/>
    <w:rsid w:val="002F0FFE"/>
    <w:rsid w:val="002F1534"/>
    <w:rsid w:val="002F7B17"/>
    <w:rsid w:val="00300D5F"/>
    <w:rsid w:val="003133E4"/>
    <w:rsid w:val="00314505"/>
    <w:rsid w:val="00320540"/>
    <w:rsid w:val="003250D0"/>
    <w:rsid w:val="00325893"/>
    <w:rsid w:val="0034015E"/>
    <w:rsid w:val="00344390"/>
    <w:rsid w:val="00351A88"/>
    <w:rsid w:val="00366260"/>
    <w:rsid w:val="00367852"/>
    <w:rsid w:val="00370E54"/>
    <w:rsid w:val="00373573"/>
    <w:rsid w:val="00375A09"/>
    <w:rsid w:val="003773E3"/>
    <w:rsid w:val="003A5609"/>
    <w:rsid w:val="003A5CA1"/>
    <w:rsid w:val="003A61FC"/>
    <w:rsid w:val="003A71EE"/>
    <w:rsid w:val="003B12A4"/>
    <w:rsid w:val="003B4CCB"/>
    <w:rsid w:val="003C08AA"/>
    <w:rsid w:val="003C6FD6"/>
    <w:rsid w:val="003D501F"/>
    <w:rsid w:val="003E0A87"/>
    <w:rsid w:val="003E43E4"/>
    <w:rsid w:val="003E789E"/>
    <w:rsid w:val="0040121A"/>
    <w:rsid w:val="004028C5"/>
    <w:rsid w:val="00407A8C"/>
    <w:rsid w:val="00422352"/>
    <w:rsid w:val="00431848"/>
    <w:rsid w:val="0043343C"/>
    <w:rsid w:val="00434D2A"/>
    <w:rsid w:val="00435136"/>
    <w:rsid w:val="004406A6"/>
    <w:rsid w:val="004414D5"/>
    <w:rsid w:val="00443051"/>
    <w:rsid w:val="004477DD"/>
    <w:rsid w:val="004551AA"/>
    <w:rsid w:val="00460140"/>
    <w:rsid w:val="004834C1"/>
    <w:rsid w:val="004A324E"/>
    <w:rsid w:val="004A6D4B"/>
    <w:rsid w:val="004A726B"/>
    <w:rsid w:val="004A7373"/>
    <w:rsid w:val="004A756C"/>
    <w:rsid w:val="004B0D9B"/>
    <w:rsid w:val="004C273B"/>
    <w:rsid w:val="004C2EF5"/>
    <w:rsid w:val="004C2FBB"/>
    <w:rsid w:val="004D3085"/>
    <w:rsid w:val="004D3647"/>
    <w:rsid w:val="004D36D6"/>
    <w:rsid w:val="004D7D4C"/>
    <w:rsid w:val="004E067A"/>
    <w:rsid w:val="004E6668"/>
    <w:rsid w:val="004F2CBF"/>
    <w:rsid w:val="0050022D"/>
    <w:rsid w:val="00502602"/>
    <w:rsid w:val="00512986"/>
    <w:rsid w:val="00513E94"/>
    <w:rsid w:val="00520EE5"/>
    <w:rsid w:val="00523CD4"/>
    <w:rsid w:val="00523E53"/>
    <w:rsid w:val="0052629B"/>
    <w:rsid w:val="005315D7"/>
    <w:rsid w:val="00533CE7"/>
    <w:rsid w:val="00535D23"/>
    <w:rsid w:val="00547CC3"/>
    <w:rsid w:val="00550FBA"/>
    <w:rsid w:val="00556ED7"/>
    <w:rsid w:val="00560811"/>
    <w:rsid w:val="00560BDB"/>
    <w:rsid w:val="00562598"/>
    <w:rsid w:val="00564678"/>
    <w:rsid w:val="0057029C"/>
    <w:rsid w:val="00576DE9"/>
    <w:rsid w:val="00581AB1"/>
    <w:rsid w:val="005822D7"/>
    <w:rsid w:val="00591193"/>
    <w:rsid w:val="005A2D30"/>
    <w:rsid w:val="005B373B"/>
    <w:rsid w:val="005B3B3F"/>
    <w:rsid w:val="005B3CB3"/>
    <w:rsid w:val="005C02B8"/>
    <w:rsid w:val="005C3400"/>
    <w:rsid w:val="005C4816"/>
    <w:rsid w:val="005C48DA"/>
    <w:rsid w:val="005C723A"/>
    <w:rsid w:val="005D57C7"/>
    <w:rsid w:val="005D7936"/>
    <w:rsid w:val="005E1F72"/>
    <w:rsid w:val="005E211B"/>
    <w:rsid w:val="005E366D"/>
    <w:rsid w:val="005E442A"/>
    <w:rsid w:val="005E793B"/>
    <w:rsid w:val="005F0143"/>
    <w:rsid w:val="005F5D4A"/>
    <w:rsid w:val="00601DB5"/>
    <w:rsid w:val="00602332"/>
    <w:rsid w:val="006025E2"/>
    <w:rsid w:val="0060371B"/>
    <w:rsid w:val="006057A8"/>
    <w:rsid w:val="0060621C"/>
    <w:rsid w:val="0062678B"/>
    <w:rsid w:val="006320D8"/>
    <w:rsid w:val="0063294D"/>
    <w:rsid w:val="0063782F"/>
    <w:rsid w:val="00637F53"/>
    <w:rsid w:val="00640DC4"/>
    <w:rsid w:val="00650742"/>
    <w:rsid w:val="0065346A"/>
    <w:rsid w:val="00654442"/>
    <w:rsid w:val="0066106F"/>
    <w:rsid w:val="0067392C"/>
    <w:rsid w:val="0068282D"/>
    <w:rsid w:val="00682BBA"/>
    <w:rsid w:val="00683B5E"/>
    <w:rsid w:val="0069182E"/>
    <w:rsid w:val="0069234E"/>
    <w:rsid w:val="00693183"/>
    <w:rsid w:val="006962E0"/>
    <w:rsid w:val="00697084"/>
    <w:rsid w:val="006A24FC"/>
    <w:rsid w:val="006A2B56"/>
    <w:rsid w:val="006C108C"/>
    <w:rsid w:val="006D52E8"/>
    <w:rsid w:val="006E36D1"/>
    <w:rsid w:val="006F7BFF"/>
    <w:rsid w:val="00700A02"/>
    <w:rsid w:val="007057F6"/>
    <w:rsid w:val="00724AC1"/>
    <w:rsid w:val="00763EB4"/>
    <w:rsid w:val="00771CE0"/>
    <w:rsid w:val="007756D9"/>
    <w:rsid w:val="00782B67"/>
    <w:rsid w:val="007A106D"/>
    <w:rsid w:val="007A1A01"/>
    <w:rsid w:val="007A545C"/>
    <w:rsid w:val="007A62E6"/>
    <w:rsid w:val="007B2D4C"/>
    <w:rsid w:val="007B4109"/>
    <w:rsid w:val="007B7CE9"/>
    <w:rsid w:val="007C0246"/>
    <w:rsid w:val="007C797C"/>
    <w:rsid w:val="007E3146"/>
    <w:rsid w:val="007E7A5D"/>
    <w:rsid w:val="008119A5"/>
    <w:rsid w:val="0081516B"/>
    <w:rsid w:val="008154B5"/>
    <w:rsid w:val="00816B46"/>
    <w:rsid w:val="0082075C"/>
    <w:rsid w:val="00821908"/>
    <w:rsid w:val="0083064C"/>
    <w:rsid w:val="008310B6"/>
    <w:rsid w:val="00834A73"/>
    <w:rsid w:val="00845A12"/>
    <w:rsid w:val="00846BA8"/>
    <w:rsid w:val="00851CBB"/>
    <w:rsid w:val="008648BD"/>
    <w:rsid w:val="0087500E"/>
    <w:rsid w:val="00883688"/>
    <w:rsid w:val="008868BF"/>
    <w:rsid w:val="008926D9"/>
    <w:rsid w:val="00897B77"/>
    <w:rsid w:val="008A0C33"/>
    <w:rsid w:val="008A7273"/>
    <w:rsid w:val="008B4003"/>
    <w:rsid w:val="008C1664"/>
    <w:rsid w:val="008C2B9E"/>
    <w:rsid w:val="008C62D0"/>
    <w:rsid w:val="008D33E1"/>
    <w:rsid w:val="008D4C68"/>
    <w:rsid w:val="008D6FA2"/>
    <w:rsid w:val="008E623C"/>
    <w:rsid w:val="008E649F"/>
    <w:rsid w:val="008F6ACB"/>
    <w:rsid w:val="00915980"/>
    <w:rsid w:val="00926414"/>
    <w:rsid w:val="00931BD8"/>
    <w:rsid w:val="00944015"/>
    <w:rsid w:val="00954EED"/>
    <w:rsid w:val="00955E88"/>
    <w:rsid w:val="00990E54"/>
    <w:rsid w:val="0099447B"/>
    <w:rsid w:val="00995E1F"/>
    <w:rsid w:val="009A48E4"/>
    <w:rsid w:val="009A5B9F"/>
    <w:rsid w:val="009A7F1F"/>
    <w:rsid w:val="009B114D"/>
    <w:rsid w:val="009B1FC5"/>
    <w:rsid w:val="009B52BA"/>
    <w:rsid w:val="009B5B70"/>
    <w:rsid w:val="009D2D84"/>
    <w:rsid w:val="009D43C4"/>
    <w:rsid w:val="009D6952"/>
    <w:rsid w:val="009E114D"/>
    <w:rsid w:val="009E1E8A"/>
    <w:rsid w:val="009E255D"/>
    <w:rsid w:val="009F10CF"/>
    <w:rsid w:val="009F4D62"/>
    <w:rsid w:val="009F7B07"/>
    <w:rsid w:val="00A031FE"/>
    <w:rsid w:val="00A11AAA"/>
    <w:rsid w:val="00A15037"/>
    <w:rsid w:val="00A21577"/>
    <w:rsid w:val="00A229F6"/>
    <w:rsid w:val="00A253BD"/>
    <w:rsid w:val="00A35697"/>
    <w:rsid w:val="00A36969"/>
    <w:rsid w:val="00A41E2B"/>
    <w:rsid w:val="00A43158"/>
    <w:rsid w:val="00A43F4F"/>
    <w:rsid w:val="00A44412"/>
    <w:rsid w:val="00A540E7"/>
    <w:rsid w:val="00A54C46"/>
    <w:rsid w:val="00A61766"/>
    <w:rsid w:val="00A631ED"/>
    <w:rsid w:val="00A808B4"/>
    <w:rsid w:val="00A87280"/>
    <w:rsid w:val="00A87B1C"/>
    <w:rsid w:val="00A9042B"/>
    <w:rsid w:val="00A91AC0"/>
    <w:rsid w:val="00A95184"/>
    <w:rsid w:val="00A966DA"/>
    <w:rsid w:val="00A96E06"/>
    <w:rsid w:val="00AB053D"/>
    <w:rsid w:val="00AB0E24"/>
    <w:rsid w:val="00AB3132"/>
    <w:rsid w:val="00AD12BA"/>
    <w:rsid w:val="00AD4A57"/>
    <w:rsid w:val="00AF1D24"/>
    <w:rsid w:val="00B022D6"/>
    <w:rsid w:val="00B03092"/>
    <w:rsid w:val="00B045DD"/>
    <w:rsid w:val="00B05BA1"/>
    <w:rsid w:val="00B06834"/>
    <w:rsid w:val="00B072A6"/>
    <w:rsid w:val="00B0796D"/>
    <w:rsid w:val="00B10C15"/>
    <w:rsid w:val="00B12E4E"/>
    <w:rsid w:val="00B31208"/>
    <w:rsid w:val="00B32351"/>
    <w:rsid w:val="00B40B5F"/>
    <w:rsid w:val="00B44AE2"/>
    <w:rsid w:val="00B44DF5"/>
    <w:rsid w:val="00B45A2D"/>
    <w:rsid w:val="00B50B2F"/>
    <w:rsid w:val="00B6055E"/>
    <w:rsid w:val="00B605BE"/>
    <w:rsid w:val="00B670FC"/>
    <w:rsid w:val="00B72244"/>
    <w:rsid w:val="00B758E4"/>
    <w:rsid w:val="00B778A2"/>
    <w:rsid w:val="00B8661D"/>
    <w:rsid w:val="00BB6BF0"/>
    <w:rsid w:val="00BB7C5D"/>
    <w:rsid w:val="00BC1140"/>
    <w:rsid w:val="00BC72FB"/>
    <w:rsid w:val="00BD03E3"/>
    <w:rsid w:val="00BD3456"/>
    <w:rsid w:val="00BE6EB3"/>
    <w:rsid w:val="00BF12AE"/>
    <w:rsid w:val="00C01DE9"/>
    <w:rsid w:val="00C06C03"/>
    <w:rsid w:val="00C11E1F"/>
    <w:rsid w:val="00C1677A"/>
    <w:rsid w:val="00C17107"/>
    <w:rsid w:val="00C26B46"/>
    <w:rsid w:val="00C316DE"/>
    <w:rsid w:val="00C31A2E"/>
    <w:rsid w:val="00C5206B"/>
    <w:rsid w:val="00C53148"/>
    <w:rsid w:val="00C53B96"/>
    <w:rsid w:val="00C73433"/>
    <w:rsid w:val="00C8247A"/>
    <w:rsid w:val="00C924C0"/>
    <w:rsid w:val="00C92572"/>
    <w:rsid w:val="00CA0ED0"/>
    <w:rsid w:val="00CA2983"/>
    <w:rsid w:val="00CA3551"/>
    <w:rsid w:val="00CA532C"/>
    <w:rsid w:val="00CC3B3E"/>
    <w:rsid w:val="00CD1E61"/>
    <w:rsid w:val="00CD63BF"/>
    <w:rsid w:val="00CE2C49"/>
    <w:rsid w:val="00CF27DC"/>
    <w:rsid w:val="00CF42E8"/>
    <w:rsid w:val="00D04A9A"/>
    <w:rsid w:val="00D06893"/>
    <w:rsid w:val="00D1263E"/>
    <w:rsid w:val="00D17792"/>
    <w:rsid w:val="00D20A80"/>
    <w:rsid w:val="00D21EC3"/>
    <w:rsid w:val="00D31DDC"/>
    <w:rsid w:val="00D33BE5"/>
    <w:rsid w:val="00D34394"/>
    <w:rsid w:val="00D34FB8"/>
    <w:rsid w:val="00D35B6E"/>
    <w:rsid w:val="00D3730B"/>
    <w:rsid w:val="00D469BB"/>
    <w:rsid w:val="00D471B0"/>
    <w:rsid w:val="00D53108"/>
    <w:rsid w:val="00D53160"/>
    <w:rsid w:val="00D57F72"/>
    <w:rsid w:val="00D61791"/>
    <w:rsid w:val="00D66C66"/>
    <w:rsid w:val="00D67D44"/>
    <w:rsid w:val="00D81469"/>
    <w:rsid w:val="00D825BC"/>
    <w:rsid w:val="00DA6028"/>
    <w:rsid w:val="00DB19E7"/>
    <w:rsid w:val="00DB3D5E"/>
    <w:rsid w:val="00DB42C6"/>
    <w:rsid w:val="00DB70EE"/>
    <w:rsid w:val="00DC36B5"/>
    <w:rsid w:val="00DC6455"/>
    <w:rsid w:val="00DD0CAA"/>
    <w:rsid w:val="00DD2135"/>
    <w:rsid w:val="00DD3210"/>
    <w:rsid w:val="00DD4C7D"/>
    <w:rsid w:val="00DE3C42"/>
    <w:rsid w:val="00DF1985"/>
    <w:rsid w:val="00E03C9F"/>
    <w:rsid w:val="00E1432C"/>
    <w:rsid w:val="00E16053"/>
    <w:rsid w:val="00E1767C"/>
    <w:rsid w:val="00E23D47"/>
    <w:rsid w:val="00E241C7"/>
    <w:rsid w:val="00E33050"/>
    <w:rsid w:val="00E33D05"/>
    <w:rsid w:val="00E34143"/>
    <w:rsid w:val="00E4023C"/>
    <w:rsid w:val="00E46012"/>
    <w:rsid w:val="00E47083"/>
    <w:rsid w:val="00E55809"/>
    <w:rsid w:val="00E600BB"/>
    <w:rsid w:val="00E8122D"/>
    <w:rsid w:val="00E83802"/>
    <w:rsid w:val="00E84A23"/>
    <w:rsid w:val="00E84C3D"/>
    <w:rsid w:val="00E904F6"/>
    <w:rsid w:val="00E91AB5"/>
    <w:rsid w:val="00E939EC"/>
    <w:rsid w:val="00E97DA8"/>
    <w:rsid w:val="00EA17A5"/>
    <w:rsid w:val="00EA1CBD"/>
    <w:rsid w:val="00EB188D"/>
    <w:rsid w:val="00EC7A92"/>
    <w:rsid w:val="00EC7B76"/>
    <w:rsid w:val="00ED1F06"/>
    <w:rsid w:val="00ED3A8B"/>
    <w:rsid w:val="00ED5C71"/>
    <w:rsid w:val="00ED6A8C"/>
    <w:rsid w:val="00EE2C04"/>
    <w:rsid w:val="00F0345B"/>
    <w:rsid w:val="00F1012F"/>
    <w:rsid w:val="00F10195"/>
    <w:rsid w:val="00F13974"/>
    <w:rsid w:val="00F15AA2"/>
    <w:rsid w:val="00F168C6"/>
    <w:rsid w:val="00F17B5D"/>
    <w:rsid w:val="00F20E10"/>
    <w:rsid w:val="00F30BF2"/>
    <w:rsid w:val="00F351B4"/>
    <w:rsid w:val="00F358EA"/>
    <w:rsid w:val="00F56191"/>
    <w:rsid w:val="00F5736D"/>
    <w:rsid w:val="00F57EF0"/>
    <w:rsid w:val="00F631C7"/>
    <w:rsid w:val="00F670B6"/>
    <w:rsid w:val="00F71871"/>
    <w:rsid w:val="00F828E5"/>
    <w:rsid w:val="00F86314"/>
    <w:rsid w:val="00F91FF0"/>
    <w:rsid w:val="00F94787"/>
    <w:rsid w:val="00FA5F3F"/>
    <w:rsid w:val="00FC5B54"/>
    <w:rsid w:val="00FD5985"/>
    <w:rsid w:val="00FD5FB3"/>
    <w:rsid w:val="00FD7275"/>
    <w:rsid w:val="00FE07A1"/>
    <w:rsid w:val="00FE21A2"/>
    <w:rsid w:val="00FE7D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D46CF5"/>
  <w15:chartTrackingRefBased/>
  <w15:docId w15:val="{44EC64E7-14DD-4A77-BB10-4E0D8EF3EF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
    <w:qFormat/>
    <w:rsid w:val="00B045DD"/>
    <w:rPr>
      <w:rFonts w:ascii="Times New Roman" w:hAnsi="Times New Roman"/>
      <w:sz w:val="24"/>
    </w:rPr>
  </w:style>
  <w:style w:type="paragraph" w:styleId="Heading1">
    <w:name w:val="heading 1"/>
    <w:aliases w:val="ALL CAPS"/>
    <w:basedOn w:val="Normal"/>
    <w:next w:val="Normal"/>
    <w:link w:val="Heading1Char"/>
    <w:uiPriority w:val="9"/>
    <w:qFormat/>
    <w:rsid w:val="00262117"/>
    <w:pPr>
      <w:keepNext/>
      <w:keepLines/>
      <w:spacing w:after="0" w:line="480" w:lineRule="auto"/>
      <w:outlineLvl w:val="0"/>
    </w:pPr>
    <w:rPr>
      <w:rFonts w:eastAsiaTheme="majorEastAsia" w:cstheme="majorBidi"/>
      <w:szCs w:val="32"/>
    </w:rPr>
  </w:style>
  <w:style w:type="paragraph" w:styleId="Heading2">
    <w:name w:val="heading 2"/>
    <w:aliases w:val="First Level Heading"/>
    <w:basedOn w:val="Normal"/>
    <w:next w:val="Normal"/>
    <w:link w:val="Heading2Char"/>
    <w:uiPriority w:val="1"/>
    <w:unhideWhenUsed/>
    <w:qFormat/>
    <w:rsid w:val="00AB3132"/>
    <w:pPr>
      <w:keepNext/>
      <w:keepLines/>
      <w:spacing w:after="0" w:line="480" w:lineRule="auto"/>
      <w:outlineLvl w:val="1"/>
    </w:pPr>
    <w:rPr>
      <w:rFonts w:eastAsiaTheme="majorEastAsia" w:cstheme="majorBidi"/>
      <w:b/>
      <w:szCs w:val="26"/>
    </w:rPr>
  </w:style>
  <w:style w:type="paragraph" w:styleId="Heading3">
    <w:name w:val="heading 3"/>
    <w:aliases w:val="Second Level Subheading"/>
    <w:basedOn w:val="Normal"/>
    <w:next w:val="Normal"/>
    <w:link w:val="Heading3Char"/>
    <w:uiPriority w:val="2"/>
    <w:unhideWhenUsed/>
    <w:qFormat/>
    <w:rsid w:val="00262117"/>
    <w:pPr>
      <w:keepNext/>
      <w:keepLines/>
      <w:spacing w:after="0" w:line="480" w:lineRule="auto"/>
      <w:outlineLvl w:val="2"/>
    </w:pPr>
    <w:rPr>
      <w:rFonts w:eastAsiaTheme="majorEastAsia" w:cstheme="majorBidi"/>
      <w:b/>
      <w:szCs w:val="24"/>
    </w:rPr>
  </w:style>
  <w:style w:type="paragraph" w:styleId="Heading4">
    <w:name w:val="heading 4"/>
    <w:aliases w:val="Third Level Subheading"/>
    <w:basedOn w:val="Normal"/>
    <w:next w:val="Normal"/>
    <w:link w:val="Heading4Char"/>
    <w:uiPriority w:val="3"/>
    <w:unhideWhenUsed/>
    <w:qFormat/>
    <w:rsid w:val="00262117"/>
    <w:pPr>
      <w:keepNext/>
      <w:keepLines/>
      <w:tabs>
        <w:tab w:val="left" w:pos="720"/>
      </w:tabs>
      <w:spacing w:after="0" w:line="480" w:lineRule="auto"/>
      <w:outlineLvl w:val="3"/>
    </w:pPr>
    <w:rPr>
      <w:rFonts w:eastAsiaTheme="majorEastAsia" w:cstheme="majorBidi"/>
      <w:b/>
      <w:i/>
      <w:iCs/>
    </w:rPr>
  </w:style>
  <w:style w:type="paragraph" w:styleId="Heading5">
    <w:name w:val="heading 5"/>
    <w:aliases w:val="Fourth Level Subheading"/>
    <w:basedOn w:val="Normal"/>
    <w:next w:val="Normal"/>
    <w:link w:val="Heading5Char"/>
    <w:uiPriority w:val="4"/>
    <w:unhideWhenUsed/>
    <w:qFormat/>
    <w:rsid w:val="00AB3132"/>
    <w:pPr>
      <w:keepNext/>
      <w:keepLines/>
      <w:tabs>
        <w:tab w:val="left" w:pos="720"/>
      </w:tabs>
      <w:spacing w:after="0" w:line="480" w:lineRule="auto"/>
      <w:outlineLvl w:val="4"/>
    </w:pPr>
    <w:rPr>
      <w:rFonts w:eastAsiaTheme="majorEastAsia" w:cstheme="majorBidi"/>
      <w:b/>
    </w:rPr>
  </w:style>
  <w:style w:type="paragraph" w:styleId="Heading6">
    <w:name w:val="heading 6"/>
    <w:aliases w:val="Fifth Level Subheading"/>
    <w:basedOn w:val="Normal"/>
    <w:next w:val="Normal"/>
    <w:link w:val="Heading6Char"/>
    <w:uiPriority w:val="5"/>
    <w:unhideWhenUsed/>
    <w:qFormat/>
    <w:rsid w:val="00AB3132"/>
    <w:pPr>
      <w:keepNext/>
      <w:keepLines/>
      <w:tabs>
        <w:tab w:val="left" w:pos="720"/>
      </w:tabs>
      <w:spacing w:after="0" w:line="480" w:lineRule="auto"/>
      <w:outlineLvl w:val="5"/>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62117"/>
    <w:rPr>
      <w:color w:val="0563C1" w:themeColor="hyperlink"/>
      <w:u w:val="single"/>
    </w:rPr>
  </w:style>
  <w:style w:type="paragraph" w:styleId="TableofFigures">
    <w:name w:val="table of figures"/>
    <w:basedOn w:val="Normal"/>
    <w:next w:val="Normal"/>
    <w:uiPriority w:val="99"/>
    <w:unhideWhenUsed/>
    <w:rsid w:val="00262117"/>
    <w:pPr>
      <w:spacing w:before="240" w:after="240"/>
    </w:pPr>
  </w:style>
  <w:style w:type="character" w:customStyle="1" w:styleId="Heading1Char">
    <w:name w:val="Heading 1 Char"/>
    <w:aliases w:val="ALL CAPS Char"/>
    <w:basedOn w:val="DefaultParagraphFont"/>
    <w:link w:val="Heading1"/>
    <w:uiPriority w:val="9"/>
    <w:rsid w:val="00BD3456"/>
    <w:rPr>
      <w:rFonts w:ascii="Times New Roman" w:eastAsiaTheme="majorEastAsia" w:hAnsi="Times New Roman" w:cstheme="majorBidi"/>
      <w:sz w:val="24"/>
      <w:szCs w:val="32"/>
    </w:rPr>
  </w:style>
  <w:style w:type="character" w:customStyle="1" w:styleId="Heading2Char">
    <w:name w:val="Heading 2 Char"/>
    <w:aliases w:val="First Level Heading Char"/>
    <w:basedOn w:val="DefaultParagraphFont"/>
    <w:link w:val="Heading2"/>
    <w:uiPriority w:val="1"/>
    <w:rsid w:val="00AB3132"/>
    <w:rPr>
      <w:rFonts w:ascii="Times New Roman" w:eastAsiaTheme="majorEastAsia" w:hAnsi="Times New Roman" w:cstheme="majorBidi"/>
      <w:b/>
      <w:sz w:val="24"/>
      <w:szCs w:val="26"/>
    </w:rPr>
  </w:style>
  <w:style w:type="character" w:customStyle="1" w:styleId="Heading3Char">
    <w:name w:val="Heading 3 Char"/>
    <w:aliases w:val="Second Level Subheading Char"/>
    <w:basedOn w:val="DefaultParagraphFont"/>
    <w:link w:val="Heading3"/>
    <w:uiPriority w:val="2"/>
    <w:rsid w:val="00BD3456"/>
    <w:rPr>
      <w:rFonts w:ascii="Times New Roman" w:eastAsiaTheme="majorEastAsia" w:hAnsi="Times New Roman" w:cstheme="majorBidi"/>
      <w:b/>
      <w:sz w:val="24"/>
      <w:szCs w:val="24"/>
    </w:rPr>
  </w:style>
  <w:style w:type="character" w:customStyle="1" w:styleId="Heading4Char">
    <w:name w:val="Heading 4 Char"/>
    <w:aliases w:val="Third Level Subheading Char"/>
    <w:basedOn w:val="DefaultParagraphFont"/>
    <w:link w:val="Heading4"/>
    <w:uiPriority w:val="3"/>
    <w:rsid w:val="00BD3456"/>
    <w:rPr>
      <w:rFonts w:ascii="Times New Roman" w:eastAsiaTheme="majorEastAsia" w:hAnsi="Times New Roman" w:cstheme="majorBidi"/>
      <w:b/>
      <w:i/>
      <w:iCs/>
      <w:sz w:val="24"/>
    </w:rPr>
  </w:style>
  <w:style w:type="character" w:customStyle="1" w:styleId="Heading5Char">
    <w:name w:val="Heading 5 Char"/>
    <w:aliases w:val="Fourth Level Subheading Char"/>
    <w:basedOn w:val="DefaultParagraphFont"/>
    <w:link w:val="Heading5"/>
    <w:uiPriority w:val="4"/>
    <w:rsid w:val="00AB3132"/>
    <w:rPr>
      <w:rFonts w:ascii="Times New Roman" w:eastAsiaTheme="majorEastAsia" w:hAnsi="Times New Roman" w:cstheme="majorBidi"/>
      <w:b/>
      <w:sz w:val="24"/>
    </w:rPr>
  </w:style>
  <w:style w:type="character" w:customStyle="1" w:styleId="Heading6Char">
    <w:name w:val="Heading 6 Char"/>
    <w:aliases w:val="Fifth Level Subheading Char"/>
    <w:basedOn w:val="DefaultParagraphFont"/>
    <w:link w:val="Heading6"/>
    <w:uiPriority w:val="5"/>
    <w:rsid w:val="00AB3132"/>
    <w:rPr>
      <w:rFonts w:ascii="Times New Roman" w:eastAsiaTheme="majorEastAsia" w:hAnsi="Times New Roman" w:cstheme="majorBidi"/>
      <w:b/>
      <w:i/>
      <w:sz w:val="24"/>
    </w:rPr>
  </w:style>
  <w:style w:type="paragraph" w:customStyle="1" w:styleId="Default">
    <w:name w:val="Default"/>
    <w:uiPriority w:val="9"/>
    <w:rsid w:val="005B373B"/>
    <w:pPr>
      <w:widowControl w:val="0"/>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CM38">
    <w:name w:val="CM38"/>
    <w:basedOn w:val="Default"/>
    <w:next w:val="Default"/>
    <w:uiPriority w:val="9"/>
    <w:rsid w:val="005B373B"/>
    <w:pPr>
      <w:spacing w:after="680"/>
    </w:pPr>
    <w:rPr>
      <w:color w:val="auto"/>
    </w:rPr>
  </w:style>
  <w:style w:type="paragraph" w:customStyle="1" w:styleId="CM44">
    <w:name w:val="CM44"/>
    <w:basedOn w:val="Default"/>
    <w:next w:val="Default"/>
    <w:uiPriority w:val="9"/>
    <w:rsid w:val="005B373B"/>
    <w:pPr>
      <w:spacing w:after="358"/>
    </w:pPr>
    <w:rPr>
      <w:color w:val="auto"/>
    </w:rPr>
  </w:style>
  <w:style w:type="paragraph" w:styleId="TOC1">
    <w:name w:val="toc 1"/>
    <w:basedOn w:val="Normal"/>
    <w:next w:val="Normal"/>
    <w:autoRedefine/>
    <w:uiPriority w:val="39"/>
    <w:unhideWhenUsed/>
    <w:rsid w:val="005B373B"/>
    <w:pPr>
      <w:spacing w:after="100"/>
    </w:pPr>
  </w:style>
  <w:style w:type="paragraph" w:styleId="TOC2">
    <w:name w:val="toc 2"/>
    <w:basedOn w:val="Normal"/>
    <w:next w:val="Normal"/>
    <w:autoRedefine/>
    <w:uiPriority w:val="39"/>
    <w:unhideWhenUsed/>
    <w:rsid w:val="005B373B"/>
    <w:pPr>
      <w:spacing w:after="100"/>
      <w:ind w:left="240"/>
    </w:pPr>
  </w:style>
  <w:style w:type="paragraph" w:styleId="TOC3">
    <w:name w:val="toc 3"/>
    <w:basedOn w:val="Normal"/>
    <w:next w:val="Normal"/>
    <w:autoRedefine/>
    <w:uiPriority w:val="39"/>
    <w:unhideWhenUsed/>
    <w:rsid w:val="005B373B"/>
    <w:pPr>
      <w:spacing w:after="100"/>
      <w:ind w:left="480"/>
    </w:pPr>
  </w:style>
  <w:style w:type="paragraph" w:styleId="TOC4">
    <w:name w:val="toc 4"/>
    <w:basedOn w:val="Normal"/>
    <w:next w:val="Normal"/>
    <w:autoRedefine/>
    <w:uiPriority w:val="39"/>
    <w:unhideWhenUsed/>
    <w:rsid w:val="005B373B"/>
    <w:pPr>
      <w:spacing w:after="100"/>
      <w:ind w:left="720"/>
    </w:pPr>
  </w:style>
  <w:style w:type="paragraph" w:styleId="TOC5">
    <w:name w:val="toc 5"/>
    <w:basedOn w:val="Normal"/>
    <w:next w:val="Normal"/>
    <w:autoRedefine/>
    <w:uiPriority w:val="39"/>
    <w:unhideWhenUsed/>
    <w:rsid w:val="005B373B"/>
    <w:pPr>
      <w:spacing w:after="100"/>
      <w:ind w:left="960"/>
    </w:pPr>
  </w:style>
  <w:style w:type="paragraph" w:styleId="TOC6">
    <w:name w:val="toc 6"/>
    <w:basedOn w:val="Normal"/>
    <w:next w:val="Normal"/>
    <w:autoRedefine/>
    <w:uiPriority w:val="39"/>
    <w:unhideWhenUsed/>
    <w:rsid w:val="005B373B"/>
    <w:pPr>
      <w:spacing w:after="100"/>
      <w:ind w:left="1200"/>
    </w:pPr>
  </w:style>
  <w:style w:type="paragraph" w:styleId="Header">
    <w:name w:val="header"/>
    <w:basedOn w:val="Normal"/>
    <w:link w:val="HeaderChar"/>
    <w:uiPriority w:val="99"/>
    <w:unhideWhenUsed/>
    <w:rsid w:val="008B40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4003"/>
    <w:rPr>
      <w:rFonts w:ascii="Times New Roman" w:hAnsi="Times New Roman"/>
      <w:sz w:val="24"/>
    </w:rPr>
  </w:style>
  <w:style w:type="paragraph" w:styleId="Footer">
    <w:name w:val="footer"/>
    <w:basedOn w:val="Normal"/>
    <w:link w:val="FooterChar"/>
    <w:uiPriority w:val="99"/>
    <w:unhideWhenUsed/>
    <w:rsid w:val="008B40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4003"/>
    <w:rPr>
      <w:rFonts w:ascii="Times New Roman" w:hAnsi="Times New Roman"/>
      <w:sz w:val="24"/>
    </w:rPr>
  </w:style>
  <w:style w:type="paragraph" w:styleId="ListParagraph">
    <w:name w:val="List Paragraph"/>
    <w:basedOn w:val="Normal"/>
    <w:uiPriority w:val="34"/>
    <w:qFormat/>
    <w:rsid w:val="00B045DD"/>
    <w:pPr>
      <w:ind w:left="720"/>
      <w:contextualSpacing/>
    </w:pPr>
    <w:rPr>
      <w:rFonts w:asciiTheme="minorHAnsi" w:hAnsiTheme="minorHAnsi"/>
      <w:sz w:val="22"/>
    </w:rPr>
  </w:style>
  <w:style w:type="table" w:styleId="TableGrid">
    <w:name w:val="Table Grid"/>
    <w:basedOn w:val="TableNormal"/>
    <w:uiPriority w:val="39"/>
    <w:rsid w:val="002B4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2B4EA7"/>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F101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3-Accent5">
    <w:name w:val="Grid Table 3 Accent 5"/>
    <w:basedOn w:val="TableNormal"/>
    <w:uiPriority w:val="48"/>
    <w:rsid w:val="00F1019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ListTable7Colorful-Accent1">
    <w:name w:val="List Table 7 Colorful Accent 1"/>
    <w:basedOn w:val="TableNormal"/>
    <w:uiPriority w:val="52"/>
    <w:rsid w:val="00771CE0"/>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1">
    <w:name w:val="Grid Table 4 Accent 1"/>
    <w:basedOn w:val="TableNormal"/>
    <w:uiPriority w:val="49"/>
    <w:rsid w:val="00D33BE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5">
    <w:name w:val="Grid Table 5 Dark Accent 5"/>
    <w:basedOn w:val="TableNormal"/>
    <w:uiPriority w:val="50"/>
    <w:rsid w:val="006F7BF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CommentReference">
    <w:name w:val="annotation reference"/>
    <w:basedOn w:val="DefaultParagraphFont"/>
    <w:uiPriority w:val="99"/>
    <w:semiHidden/>
    <w:unhideWhenUsed/>
    <w:rsid w:val="007B4109"/>
    <w:rPr>
      <w:sz w:val="16"/>
      <w:szCs w:val="16"/>
    </w:rPr>
  </w:style>
  <w:style w:type="paragraph" w:styleId="CommentText">
    <w:name w:val="annotation text"/>
    <w:basedOn w:val="Normal"/>
    <w:link w:val="CommentTextChar"/>
    <w:uiPriority w:val="99"/>
    <w:semiHidden/>
    <w:unhideWhenUsed/>
    <w:rsid w:val="007B4109"/>
    <w:pPr>
      <w:spacing w:line="240" w:lineRule="auto"/>
    </w:pPr>
    <w:rPr>
      <w:sz w:val="20"/>
      <w:szCs w:val="20"/>
    </w:rPr>
  </w:style>
  <w:style w:type="character" w:customStyle="1" w:styleId="CommentTextChar">
    <w:name w:val="Comment Text Char"/>
    <w:basedOn w:val="DefaultParagraphFont"/>
    <w:link w:val="CommentText"/>
    <w:uiPriority w:val="99"/>
    <w:semiHidden/>
    <w:rsid w:val="007B410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B4109"/>
    <w:rPr>
      <w:b/>
      <w:bCs/>
    </w:rPr>
  </w:style>
  <w:style w:type="character" w:customStyle="1" w:styleId="CommentSubjectChar">
    <w:name w:val="Comment Subject Char"/>
    <w:basedOn w:val="CommentTextChar"/>
    <w:link w:val="CommentSubject"/>
    <w:uiPriority w:val="99"/>
    <w:semiHidden/>
    <w:rsid w:val="007B4109"/>
    <w:rPr>
      <w:rFonts w:ascii="Times New Roman" w:hAnsi="Times New Roman"/>
      <w:b/>
      <w:bCs/>
      <w:sz w:val="20"/>
      <w:szCs w:val="20"/>
    </w:rPr>
  </w:style>
  <w:style w:type="paragraph" w:styleId="BalloonText">
    <w:name w:val="Balloon Text"/>
    <w:basedOn w:val="Normal"/>
    <w:link w:val="BalloonTextChar"/>
    <w:uiPriority w:val="99"/>
    <w:semiHidden/>
    <w:unhideWhenUsed/>
    <w:rsid w:val="007B4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4109"/>
    <w:rPr>
      <w:rFonts w:ascii="Segoe UI" w:hAnsi="Segoe UI" w:cs="Segoe UI"/>
      <w:sz w:val="18"/>
      <w:szCs w:val="18"/>
    </w:rPr>
  </w:style>
  <w:style w:type="paragraph" w:styleId="Caption">
    <w:name w:val="caption"/>
    <w:basedOn w:val="Normal"/>
    <w:next w:val="Normal"/>
    <w:uiPriority w:val="35"/>
    <w:unhideWhenUsed/>
    <w:qFormat/>
    <w:rsid w:val="00883688"/>
    <w:pPr>
      <w:spacing w:after="200" w:line="240" w:lineRule="auto"/>
    </w:pPr>
    <w:rPr>
      <w:b/>
      <w:iCs/>
      <w:szCs w:val="18"/>
    </w:rPr>
  </w:style>
  <w:style w:type="character" w:styleId="PlaceholderText">
    <w:name w:val="Placeholder Text"/>
    <w:basedOn w:val="DefaultParagraphFont"/>
    <w:uiPriority w:val="99"/>
    <w:semiHidden/>
    <w:rsid w:val="00D06893"/>
    <w:rPr>
      <w:color w:val="808080"/>
    </w:rPr>
  </w:style>
  <w:style w:type="paragraph" w:styleId="Revision">
    <w:name w:val="Revision"/>
    <w:hidden/>
    <w:uiPriority w:val="99"/>
    <w:semiHidden/>
    <w:rsid w:val="00FC5B54"/>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7C79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439007">
      <w:bodyDiv w:val="1"/>
      <w:marLeft w:val="0"/>
      <w:marRight w:val="0"/>
      <w:marTop w:val="0"/>
      <w:marBottom w:val="0"/>
      <w:divBdr>
        <w:top w:val="none" w:sz="0" w:space="0" w:color="auto"/>
        <w:left w:val="none" w:sz="0" w:space="0" w:color="auto"/>
        <w:bottom w:val="none" w:sz="0" w:space="0" w:color="auto"/>
        <w:right w:val="none" w:sz="0" w:space="0" w:color="auto"/>
      </w:divBdr>
    </w:div>
    <w:div w:id="758336156">
      <w:bodyDiv w:val="1"/>
      <w:marLeft w:val="0"/>
      <w:marRight w:val="0"/>
      <w:marTop w:val="0"/>
      <w:marBottom w:val="0"/>
      <w:divBdr>
        <w:top w:val="none" w:sz="0" w:space="0" w:color="auto"/>
        <w:left w:val="none" w:sz="0" w:space="0" w:color="auto"/>
        <w:bottom w:val="none" w:sz="0" w:space="0" w:color="auto"/>
        <w:right w:val="none" w:sz="0" w:space="0" w:color="auto"/>
      </w:divBdr>
    </w:div>
    <w:div w:id="803697542">
      <w:bodyDiv w:val="1"/>
      <w:marLeft w:val="0"/>
      <w:marRight w:val="0"/>
      <w:marTop w:val="0"/>
      <w:marBottom w:val="0"/>
      <w:divBdr>
        <w:top w:val="none" w:sz="0" w:space="0" w:color="auto"/>
        <w:left w:val="none" w:sz="0" w:space="0" w:color="auto"/>
        <w:bottom w:val="none" w:sz="0" w:space="0" w:color="auto"/>
        <w:right w:val="none" w:sz="0" w:space="0" w:color="auto"/>
      </w:divBdr>
    </w:div>
    <w:div w:id="831676854">
      <w:bodyDiv w:val="1"/>
      <w:marLeft w:val="0"/>
      <w:marRight w:val="0"/>
      <w:marTop w:val="0"/>
      <w:marBottom w:val="0"/>
      <w:divBdr>
        <w:top w:val="none" w:sz="0" w:space="0" w:color="auto"/>
        <w:left w:val="none" w:sz="0" w:space="0" w:color="auto"/>
        <w:bottom w:val="none" w:sz="0" w:space="0" w:color="auto"/>
        <w:right w:val="none" w:sz="0" w:space="0" w:color="auto"/>
      </w:divBdr>
    </w:div>
    <w:div w:id="860630307">
      <w:bodyDiv w:val="1"/>
      <w:marLeft w:val="0"/>
      <w:marRight w:val="0"/>
      <w:marTop w:val="0"/>
      <w:marBottom w:val="0"/>
      <w:divBdr>
        <w:top w:val="none" w:sz="0" w:space="0" w:color="auto"/>
        <w:left w:val="none" w:sz="0" w:space="0" w:color="auto"/>
        <w:bottom w:val="none" w:sz="0" w:space="0" w:color="auto"/>
        <w:right w:val="none" w:sz="0" w:space="0" w:color="auto"/>
      </w:divBdr>
    </w:div>
    <w:div w:id="1009675530">
      <w:bodyDiv w:val="1"/>
      <w:marLeft w:val="0"/>
      <w:marRight w:val="0"/>
      <w:marTop w:val="0"/>
      <w:marBottom w:val="0"/>
      <w:divBdr>
        <w:top w:val="none" w:sz="0" w:space="0" w:color="auto"/>
        <w:left w:val="none" w:sz="0" w:space="0" w:color="auto"/>
        <w:bottom w:val="none" w:sz="0" w:space="0" w:color="auto"/>
        <w:right w:val="none" w:sz="0" w:space="0" w:color="auto"/>
      </w:divBdr>
    </w:div>
    <w:div w:id="1192839516">
      <w:bodyDiv w:val="1"/>
      <w:marLeft w:val="0"/>
      <w:marRight w:val="0"/>
      <w:marTop w:val="0"/>
      <w:marBottom w:val="0"/>
      <w:divBdr>
        <w:top w:val="none" w:sz="0" w:space="0" w:color="auto"/>
        <w:left w:val="none" w:sz="0" w:space="0" w:color="auto"/>
        <w:bottom w:val="none" w:sz="0" w:space="0" w:color="auto"/>
        <w:right w:val="none" w:sz="0" w:space="0" w:color="auto"/>
      </w:divBdr>
    </w:div>
    <w:div w:id="1478641518">
      <w:bodyDiv w:val="1"/>
      <w:marLeft w:val="0"/>
      <w:marRight w:val="0"/>
      <w:marTop w:val="0"/>
      <w:marBottom w:val="0"/>
      <w:divBdr>
        <w:top w:val="none" w:sz="0" w:space="0" w:color="auto"/>
        <w:left w:val="none" w:sz="0" w:space="0" w:color="auto"/>
        <w:bottom w:val="none" w:sz="0" w:space="0" w:color="auto"/>
        <w:right w:val="none" w:sz="0" w:space="0" w:color="auto"/>
      </w:divBdr>
    </w:div>
    <w:div w:id="1486388596">
      <w:bodyDiv w:val="1"/>
      <w:marLeft w:val="0"/>
      <w:marRight w:val="0"/>
      <w:marTop w:val="0"/>
      <w:marBottom w:val="0"/>
      <w:divBdr>
        <w:top w:val="none" w:sz="0" w:space="0" w:color="auto"/>
        <w:left w:val="none" w:sz="0" w:space="0" w:color="auto"/>
        <w:bottom w:val="none" w:sz="0" w:space="0" w:color="auto"/>
        <w:right w:val="none" w:sz="0" w:space="0" w:color="auto"/>
      </w:divBdr>
    </w:div>
    <w:div w:id="1506166635">
      <w:bodyDiv w:val="1"/>
      <w:marLeft w:val="0"/>
      <w:marRight w:val="0"/>
      <w:marTop w:val="0"/>
      <w:marBottom w:val="0"/>
      <w:divBdr>
        <w:top w:val="none" w:sz="0" w:space="0" w:color="auto"/>
        <w:left w:val="none" w:sz="0" w:space="0" w:color="auto"/>
        <w:bottom w:val="none" w:sz="0" w:space="0" w:color="auto"/>
        <w:right w:val="none" w:sz="0" w:space="0" w:color="auto"/>
      </w:divBdr>
    </w:div>
    <w:div w:id="1544101677">
      <w:bodyDiv w:val="1"/>
      <w:marLeft w:val="0"/>
      <w:marRight w:val="0"/>
      <w:marTop w:val="0"/>
      <w:marBottom w:val="0"/>
      <w:divBdr>
        <w:top w:val="none" w:sz="0" w:space="0" w:color="auto"/>
        <w:left w:val="none" w:sz="0" w:space="0" w:color="auto"/>
        <w:bottom w:val="none" w:sz="0" w:space="0" w:color="auto"/>
        <w:right w:val="none" w:sz="0" w:space="0" w:color="auto"/>
      </w:divBdr>
    </w:div>
    <w:div w:id="1557815348">
      <w:bodyDiv w:val="1"/>
      <w:marLeft w:val="0"/>
      <w:marRight w:val="0"/>
      <w:marTop w:val="0"/>
      <w:marBottom w:val="0"/>
      <w:divBdr>
        <w:top w:val="none" w:sz="0" w:space="0" w:color="auto"/>
        <w:left w:val="none" w:sz="0" w:space="0" w:color="auto"/>
        <w:bottom w:val="none" w:sz="0" w:space="0" w:color="auto"/>
        <w:right w:val="none" w:sz="0" w:space="0" w:color="auto"/>
      </w:divBdr>
    </w:div>
    <w:div w:id="1604999464">
      <w:bodyDiv w:val="1"/>
      <w:marLeft w:val="0"/>
      <w:marRight w:val="0"/>
      <w:marTop w:val="0"/>
      <w:marBottom w:val="0"/>
      <w:divBdr>
        <w:top w:val="none" w:sz="0" w:space="0" w:color="auto"/>
        <w:left w:val="none" w:sz="0" w:space="0" w:color="auto"/>
        <w:bottom w:val="none" w:sz="0" w:space="0" w:color="auto"/>
        <w:right w:val="none" w:sz="0" w:space="0" w:color="auto"/>
      </w:divBdr>
    </w:div>
    <w:div w:id="1680429929">
      <w:bodyDiv w:val="1"/>
      <w:marLeft w:val="0"/>
      <w:marRight w:val="0"/>
      <w:marTop w:val="0"/>
      <w:marBottom w:val="0"/>
      <w:divBdr>
        <w:top w:val="none" w:sz="0" w:space="0" w:color="auto"/>
        <w:left w:val="none" w:sz="0" w:space="0" w:color="auto"/>
        <w:bottom w:val="none" w:sz="0" w:space="0" w:color="auto"/>
        <w:right w:val="none" w:sz="0" w:space="0" w:color="auto"/>
      </w:divBdr>
    </w:div>
    <w:div w:id="1782414048">
      <w:bodyDiv w:val="1"/>
      <w:marLeft w:val="0"/>
      <w:marRight w:val="0"/>
      <w:marTop w:val="0"/>
      <w:marBottom w:val="0"/>
      <w:divBdr>
        <w:top w:val="none" w:sz="0" w:space="0" w:color="auto"/>
        <w:left w:val="none" w:sz="0" w:space="0" w:color="auto"/>
        <w:bottom w:val="none" w:sz="0" w:space="0" w:color="auto"/>
        <w:right w:val="none" w:sz="0" w:space="0" w:color="auto"/>
      </w:divBdr>
    </w:div>
    <w:div w:id="1924994385">
      <w:bodyDiv w:val="1"/>
      <w:marLeft w:val="0"/>
      <w:marRight w:val="0"/>
      <w:marTop w:val="0"/>
      <w:marBottom w:val="0"/>
      <w:divBdr>
        <w:top w:val="none" w:sz="0" w:space="0" w:color="auto"/>
        <w:left w:val="none" w:sz="0" w:space="0" w:color="auto"/>
        <w:bottom w:val="none" w:sz="0" w:space="0" w:color="auto"/>
        <w:right w:val="none" w:sz="0" w:space="0" w:color="auto"/>
      </w:divBdr>
      <w:divsChild>
        <w:div w:id="2072804170">
          <w:marLeft w:val="0"/>
          <w:marRight w:val="0"/>
          <w:marTop w:val="0"/>
          <w:marBottom w:val="0"/>
          <w:divBdr>
            <w:top w:val="none" w:sz="0" w:space="0" w:color="auto"/>
            <w:left w:val="none" w:sz="0" w:space="0" w:color="auto"/>
            <w:bottom w:val="none" w:sz="0" w:space="0" w:color="auto"/>
            <w:right w:val="none" w:sz="0" w:space="0" w:color="auto"/>
          </w:divBdr>
        </w:div>
      </w:divsChild>
    </w:div>
    <w:div w:id="1972243388">
      <w:bodyDiv w:val="1"/>
      <w:marLeft w:val="0"/>
      <w:marRight w:val="0"/>
      <w:marTop w:val="0"/>
      <w:marBottom w:val="0"/>
      <w:divBdr>
        <w:top w:val="none" w:sz="0" w:space="0" w:color="auto"/>
        <w:left w:val="none" w:sz="0" w:space="0" w:color="auto"/>
        <w:bottom w:val="none" w:sz="0" w:space="0" w:color="auto"/>
        <w:right w:val="none" w:sz="0" w:space="0" w:color="auto"/>
      </w:divBdr>
    </w:div>
    <w:div w:id="2116556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diagramData" Target="diagrams/data1.xml"/><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2.xm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QuickStyle" Target="diagrams/quickStyle1.xml"/><Relationship Id="rId28" Type="http://schemas.openxmlformats.org/officeDocument/2006/relationships/chart" Target="charts/chart1.xml"/><Relationship Id="rId36" Type="http://schemas.openxmlformats.org/officeDocument/2006/relationships/chart" Target="charts/chart3.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image" Target="media/image15.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10.png"/><Relationship Id="rId25" Type="http://schemas.microsoft.com/office/2007/relationships/diagramDrawing" Target="diagrams/drawing1.xml"/><Relationship Id="rId33" Type="http://schemas.openxmlformats.org/officeDocument/2006/relationships/image" Target="media/image19.png"/><Relationship Id="rId38" Type="http://schemas.openxmlformats.org/officeDocument/2006/relationships/image" Target="media/image2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tephanos\Documents\Spring%202021\Thesis\DraftChar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tephanos\Documents\Spring%202021\Thesis\DraftChar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tephanos\Documents\Spring%202021\Thesis\DraftChar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Feature Ranked By Information Gain</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bar"/>
        <c:grouping val="clustered"/>
        <c:varyColors val="0"/>
        <c:ser>
          <c:idx val="0"/>
          <c:order val="0"/>
          <c:spPr>
            <a:solidFill>
              <a:schemeClr val="accent1"/>
            </a:solidFill>
            <a:ln>
              <a:noFill/>
            </a:ln>
            <a:effectLst/>
          </c:spPr>
          <c:invertIfNegative val="0"/>
          <c:dPt>
            <c:idx val="2"/>
            <c:invertIfNegative val="0"/>
            <c:bubble3D val="0"/>
            <c:spPr>
              <a:solidFill>
                <a:srgbClr val="7030A0"/>
              </a:solidFill>
              <a:ln>
                <a:noFill/>
              </a:ln>
              <a:effectLst/>
            </c:spPr>
            <c:extLst>
              <c:ext xmlns:c16="http://schemas.microsoft.com/office/drawing/2014/chart" uri="{C3380CC4-5D6E-409C-BE32-E72D297353CC}">
                <c16:uniqueId val="{00000001-7E00-4A4D-90A8-A9F4F03BBF67}"/>
              </c:ext>
            </c:extLst>
          </c:dPt>
          <c:dPt>
            <c:idx val="3"/>
            <c:invertIfNegative val="0"/>
            <c:bubble3D val="0"/>
            <c:spPr>
              <a:solidFill>
                <a:srgbClr val="7030A0"/>
              </a:solidFill>
              <a:ln>
                <a:noFill/>
              </a:ln>
              <a:effectLst/>
            </c:spPr>
            <c:extLst>
              <c:ext xmlns:c16="http://schemas.microsoft.com/office/drawing/2014/chart" uri="{C3380CC4-5D6E-409C-BE32-E72D297353CC}">
                <c16:uniqueId val="{00000003-7E00-4A4D-90A8-A9F4F03BBF67}"/>
              </c:ext>
            </c:extLst>
          </c:dPt>
          <c:dPt>
            <c:idx val="4"/>
            <c:invertIfNegative val="0"/>
            <c:bubble3D val="0"/>
            <c:spPr>
              <a:solidFill>
                <a:srgbClr val="7030A0"/>
              </a:solidFill>
              <a:ln>
                <a:noFill/>
              </a:ln>
              <a:effectLst/>
            </c:spPr>
            <c:extLst>
              <c:ext xmlns:c16="http://schemas.microsoft.com/office/drawing/2014/chart" uri="{C3380CC4-5D6E-409C-BE32-E72D297353CC}">
                <c16:uniqueId val="{00000005-7E00-4A4D-90A8-A9F4F03BBF67}"/>
              </c:ext>
            </c:extLst>
          </c:dPt>
          <c:dPt>
            <c:idx val="5"/>
            <c:invertIfNegative val="0"/>
            <c:bubble3D val="0"/>
            <c:spPr>
              <a:solidFill>
                <a:schemeClr val="accent1"/>
              </a:solidFill>
              <a:ln>
                <a:noFill/>
              </a:ln>
              <a:effectLst/>
            </c:spPr>
            <c:extLst>
              <c:ext xmlns:c16="http://schemas.microsoft.com/office/drawing/2014/chart" uri="{C3380CC4-5D6E-409C-BE32-E72D297353CC}">
                <c16:uniqueId val="{00000007-7E00-4A4D-90A8-A9F4F03BBF67}"/>
              </c:ext>
            </c:extLst>
          </c:dPt>
          <c:dPt>
            <c:idx val="6"/>
            <c:invertIfNegative val="0"/>
            <c:bubble3D val="0"/>
            <c:spPr>
              <a:solidFill>
                <a:srgbClr val="7030A0"/>
              </a:solidFill>
              <a:ln>
                <a:noFill/>
              </a:ln>
              <a:effectLst/>
            </c:spPr>
            <c:extLst>
              <c:ext xmlns:c16="http://schemas.microsoft.com/office/drawing/2014/chart" uri="{C3380CC4-5D6E-409C-BE32-E72D297353CC}">
                <c16:uniqueId val="{00000009-7E00-4A4D-90A8-A9F4F03BBF67}"/>
              </c:ext>
            </c:extLst>
          </c:dPt>
          <c:dPt>
            <c:idx val="7"/>
            <c:invertIfNegative val="0"/>
            <c:bubble3D val="0"/>
            <c:spPr>
              <a:solidFill>
                <a:srgbClr val="7030A0"/>
              </a:solidFill>
              <a:ln>
                <a:noFill/>
              </a:ln>
              <a:effectLst/>
            </c:spPr>
            <c:extLst>
              <c:ext xmlns:c16="http://schemas.microsoft.com/office/drawing/2014/chart" uri="{C3380CC4-5D6E-409C-BE32-E72D297353CC}">
                <c16:uniqueId val="{0000000B-7E00-4A4D-90A8-A9F4F03BBF67}"/>
              </c:ext>
            </c:extLst>
          </c:dPt>
          <c:dPt>
            <c:idx val="8"/>
            <c:invertIfNegative val="0"/>
            <c:bubble3D val="0"/>
            <c:spPr>
              <a:solidFill>
                <a:srgbClr val="7030A0"/>
              </a:solidFill>
              <a:ln>
                <a:noFill/>
              </a:ln>
              <a:effectLst/>
            </c:spPr>
            <c:extLst>
              <c:ext xmlns:c16="http://schemas.microsoft.com/office/drawing/2014/chart" uri="{C3380CC4-5D6E-409C-BE32-E72D297353CC}">
                <c16:uniqueId val="{0000000D-7E00-4A4D-90A8-A9F4F03BBF67}"/>
              </c:ext>
            </c:extLst>
          </c:dPt>
          <c:dPt>
            <c:idx val="9"/>
            <c:invertIfNegative val="0"/>
            <c:bubble3D val="0"/>
            <c:spPr>
              <a:solidFill>
                <a:srgbClr val="7030A0"/>
              </a:solidFill>
              <a:ln>
                <a:noFill/>
              </a:ln>
              <a:effectLst/>
            </c:spPr>
            <c:extLst>
              <c:ext xmlns:c16="http://schemas.microsoft.com/office/drawing/2014/chart" uri="{C3380CC4-5D6E-409C-BE32-E72D297353CC}">
                <c16:uniqueId val="{0000000F-7E00-4A4D-90A8-A9F4F03BBF67}"/>
              </c:ext>
            </c:extLst>
          </c:dPt>
          <c:dPt>
            <c:idx val="10"/>
            <c:invertIfNegative val="0"/>
            <c:bubble3D val="0"/>
            <c:spPr>
              <a:solidFill>
                <a:srgbClr val="7030A0"/>
              </a:solidFill>
              <a:ln>
                <a:noFill/>
              </a:ln>
              <a:effectLst/>
            </c:spPr>
            <c:extLst>
              <c:ext xmlns:c16="http://schemas.microsoft.com/office/drawing/2014/chart" uri="{C3380CC4-5D6E-409C-BE32-E72D297353CC}">
                <c16:uniqueId val="{00000011-7E00-4A4D-90A8-A9F4F03BBF67}"/>
              </c:ext>
            </c:extLst>
          </c:dPt>
          <c:dPt>
            <c:idx val="11"/>
            <c:invertIfNegative val="0"/>
            <c:bubble3D val="0"/>
            <c:spPr>
              <a:solidFill>
                <a:srgbClr val="7030A0"/>
              </a:solidFill>
              <a:ln>
                <a:noFill/>
              </a:ln>
              <a:effectLst/>
            </c:spPr>
            <c:extLst>
              <c:ext xmlns:c16="http://schemas.microsoft.com/office/drawing/2014/chart" uri="{C3380CC4-5D6E-409C-BE32-E72D297353CC}">
                <c16:uniqueId val="{00000013-7E00-4A4D-90A8-A9F4F03BBF67}"/>
              </c:ext>
            </c:extLst>
          </c:dPt>
          <c:dPt>
            <c:idx val="12"/>
            <c:invertIfNegative val="0"/>
            <c:bubble3D val="0"/>
            <c:spPr>
              <a:solidFill>
                <a:srgbClr val="7030A0"/>
              </a:solidFill>
              <a:ln>
                <a:noFill/>
              </a:ln>
              <a:effectLst/>
            </c:spPr>
            <c:extLst>
              <c:ext xmlns:c16="http://schemas.microsoft.com/office/drawing/2014/chart" uri="{C3380CC4-5D6E-409C-BE32-E72D297353CC}">
                <c16:uniqueId val="{00000015-7E00-4A4D-90A8-A9F4F03BBF67}"/>
              </c:ext>
            </c:extLst>
          </c:dPt>
          <c:dPt>
            <c:idx val="13"/>
            <c:invertIfNegative val="0"/>
            <c:bubble3D val="0"/>
            <c:spPr>
              <a:solidFill>
                <a:srgbClr val="7030A0"/>
              </a:solidFill>
              <a:ln>
                <a:noFill/>
              </a:ln>
              <a:effectLst/>
            </c:spPr>
            <c:extLst>
              <c:ext xmlns:c16="http://schemas.microsoft.com/office/drawing/2014/chart" uri="{C3380CC4-5D6E-409C-BE32-E72D297353CC}">
                <c16:uniqueId val="{00000017-7E00-4A4D-90A8-A9F4F03BBF67}"/>
              </c:ext>
            </c:extLst>
          </c:dPt>
          <c:dPt>
            <c:idx val="14"/>
            <c:invertIfNegative val="0"/>
            <c:bubble3D val="0"/>
            <c:spPr>
              <a:solidFill>
                <a:srgbClr val="7030A0"/>
              </a:solidFill>
              <a:ln>
                <a:noFill/>
              </a:ln>
              <a:effectLst/>
            </c:spPr>
            <c:extLst>
              <c:ext xmlns:c16="http://schemas.microsoft.com/office/drawing/2014/chart" uri="{C3380CC4-5D6E-409C-BE32-E72D297353CC}">
                <c16:uniqueId val="{00000019-7E00-4A4D-90A8-A9F4F03BBF67}"/>
              </c:ext>
            </c:extLst>
          </c:dPt>
          <c:dPt>
            <c:idx val="15"/>
            <c:invertIfNegative val="0"/>
            <c:bubble3D val="0"/>
            <c:spPr>
              <a:solidFill>
                <a:srgbClr val="7030A0"/>
              </a:solidFill>
              <a:ln>
                <a:noFill/>
              </a:ln>
              <a:effectLst/>
            </c:spPr>
            <c:extLst>
              <c:ext xmlns:c16="http://schemas.microsoft.com/office/drawing/2014/chart" uri="{C3380CC4-5D6E-409C-BE32-E72D297353CC}">
                <c16:uniqueId val="{0000001B-7E00-4A4D-90A8-A9F4F03BBF67}"/>
              </c:ext>
            </c:extLst>
          </c:dPt>
          <c:dPt>
            <c:idx val="16"/>
            <c:invertIfNegative val="0"/>
            <c:bubble3D val="0"/>
            <c:spPr>
              <a:solidFill>
                <a:srgbClr val="7030A0"/>
              </a:solidFill>
              <a:ln>
                <a:noFill/>
              </a:ln>
              <a:effectLst/>
            </c:spPr>
            <c:extLst>
              <c:ext xmlns:c16="http://schemas.microsoft.com/office/drawing/2014/chart" uri="{C3380CC4-5D6E-409C-BE32-E72D297353CC}">
                <c16:uniqueId val="{0000001D-7E00-4A4D-90A8-A9F4F03BBF67}"/>
              </c:ext>
            </c:extLst>
          </c:dPt>
          <c:dPt>
            <c:idx val="33"/>
            <c:invertIfNegative val="0"/>
            <c:bubble3D val="0"/>
            <c:spPr>
              <a:solidFill>
                <a:schemeClr val="accent1"/>
              </a:solidFill>
              <a:ln>
                <a:noFill/>
              </a:ln>
              <a:effectLst/>
            </c:spPr>
            <c:extLst>
              <c:ext xmlns:c16="http://schemas.microsoft.com/office/drawing/2014/chart" uri="{C3380CC4-5D6E-409C-BE32-E72D297353CC}">
                <c16:uniqueId val="{0000001F-7E00-4A4D-90A8-A9F4F03BBF67}"/>
              </c:ext>
            </c:extLst>
          </c:dPt>
          <c:dPt>
            <c:idx val="34"/>
            <c:invertIfNegative val="0"/>
            <c:bubble3D val="0"/>
            <c:spPr>
              <a:solidFill>
                <a:schemeClr val="accent1"/>
              </a:solidFill>
              <a:ln>
                <a:noFill/>
              </a:ln>
              <a:effectLst/>
            </c:spPr>
            <c:extLst>
              <c:ext xmlns:c16="http://schemas.microsoft.com/office/drawing/2014/chart" uri="{C3380CC4-5D6E-409C-BE32-E72D297353CC}">
                <c16:uniqueId val="{00000021-7E00-4A4D-90A8-A9F4F03BBF67}"/>
              </c:ext>
            </c:extLst>
          </c:dPt>
          <c:dPt>
            <c:idx val="35"/>
            <c:invertIfNegative val="0"/>
            <c:bubble3D val="0"/>
            <c:spPr>
              <a:solidFill>
                <a:schemeClr val="accent1"/>
              </a:solidFill>
              <a:ln>
                <a:noFill/>
              </a:ln>
              <a:effectLst/>
            </c:spPr>
            <c:extLst>
              <c:ext xmlns:c16="http://schemas.microsoft.com/office/drawing/2014/chart" uri="{C3380CC4-5D6E-409C-BE32-E72D297353CC}">
                <c16:uniqueId val="{00000023-7E00-4A4D-90A8-A9F4F03BBF67}"/>
              </c:ext>
            </c:extLst>
          </c:dPt>
          <c:dPt>
            <c:idx val="41"/>
            <c:invertIfNegative val="0"/>
            <c:bubble3D val="0"/>
            <c:spPr>
              <a:solidFill>
                <a:srgbClr val="7030A0"/>
              </a:solidFill>
              <a:ln>
                <a:noFill/>
              </a:ln>
              <a:effectLst/>
            </c:spPr>
            <c:extLst>
              <c:ext xmlns:c16="http://schemas.microsoft.com/office/drawing/2014/chart" uri="{C3380CC4-5D6E-409C-BE32-E72D297353CC}">
                <c16:uniqueId val="{00000025-7E00-4A4D-90A8-A9F4F03BBF67}"/>
              </c:ext>
            </c:extLst>
          </c:dPt>
          <c:dPt>
            <c:idx val="42"/>
            <c:invertIfNegative val="0"/>
            <c:bubble3D val="0"/>
            <c:spPr>
              <a:solidFill>
                <a:srgbClr val="7030A0"/>
              </a:solidFill>
              <a:ln>
                <a:noFill/>
              </a:ln>
              <a:effectLst/>
            </c:spPr>
            <c:extLst>
              <c:ext xmlns:c16="http://schemas.microsoft.com/office/drawing/2014/chart" uri="{C3380CC4-5D6E-409C-BE32-E72D297353CC}">
                <c16:uniqueId val="{00000027-7E00-4A4D-90A8-A9F4F03BBF67}"/>
              </c:ext>
            </c:extLst>
          </c:dPt>
          <c:dPt>
            <c:idx val="43"/>
            <c:invertIfNegative val="0"/>
            <c:bubble3D val="0"/>
            <c:spPr>
              <a:solidFill>
                <a:srgbClr val="7030A0"/>
              </a:solidFill>
              <a:ln>
                <a:noFill/>
              </a:ln>
              <a:effectLst/>
            </c:spPr>
            <c:extLst>
              <c:ext xmlns:c16="http://schemas.microsoft.com/office/drawing/2014/chart" uri="{C3380CC4-5D6E-409C-BE32-E72D297353CC}">
                <c16:uniqueId val="{00000029-7E00-4A4D-90A8-A9F4F03BBF67}"/>
              </c:ext>
            </c:extLst>
          </c:dPt>
          <c:dPt>
            <c:idx val="44"/>
            <c:invertIfNegative val="0"/>
            <c:bubble3D val="0"/>
            <c:spPr>
              <a:solidFill>
                <a:srgbClr val="7030A0"/>
              </a:solidFill>
              <a:ln>
                <a:noFill/>
              </a:ln>
              <a:effectLst/>
            </c:spPr>
            <c:extLst>
              <c:ext xmlns:c16="http://schemas.microsoft.com/office/drawing/2014/chart" uri="{C3380CC4-5D6E-409C-BE32-E72D297353CC}">
                <c16:uniqueId val="{0000002B-7E00-4A4D-90A8-A9F4F03BBF67}"/>
              </c:ext>
            </c:extLst>
          </c:dPt>
          <c:cat>
            <c:strRef>
              <c:f>Sheet2!$A$1:$A$45</c:f>
              <c:strCache>
                <c:ptCount val="45"/>
                <c:pt idx="0">
                  <c:v>cutter_archetype</c:v>
                </c:pt>
                <c:pt idx="1">
                  <c:v>screener_archetype</c:v>
                </c:pt>
                <c:pt idx="2">
                  <c:v>cutter_loc_on_pass</c:v>
                </c:pt>
                <c:pt idx="3">
                  <c:v>screener_loc_on_pass</c:v>
                </c:pt>
                <c:pt idx="4">
                  <c:v>ball_loc_on_pass</c:v>
                </c:pt>
                <c:pt idx="5">
                  <c:v>ball_radius_on_pass</c:v>
                </c:pt>
                <c:pt idx="6">
                  <c:v>cutter_loc_on_start_approach</c:v>
                </c:pt>
                <c:pt idx="7">
                  <c:v>screener_loc_on_start_approach</c:v>
                </c:pt>
                <c:pt idx="8">
                  <c:v>ball_loc_on_start_approach</c:v>
                </c:pt>
                <c:pt idx="9">
                  <c:v>ball_radius_loc_on_start_approach</c:v>
                </c:pt>
                <c:pt idx="10">
                  <c:v>cutter_loc_on_end_execution</c:v>
                </c:pt>
                <c:pt idx="11">
                  <c:v>screener_loc_on_end_execution</c:v>
                </c:pt>
                <c:pt idx="12">
                  <c:v>ball_loc_on_end_execution</c:v>
                </c:pt>
                <c:pt idx="13">
                  <c:v>ball_radius_loc_on_end_execution</c:v>
                </c:pt>
                <c:pt idx="14">
                  <c:v>cutter_loc_on_screen</c:v>
                </c:pt>
                <c:pt idx="15">
                  <c:v>screener_loc_on_screen</c:v>
                </c:pt>
                <c:pt idx="16">
                  <c:v>ball_loc_on_screen</c:v>
                </c:pt>
                <c:pt idx="17">
                  <c:v>ball_radius_on_screen</c:v>
                </c:pt>
                <c:pt idx="18">
                  <c:v>cutter_dist_traveled_execution</c:v>
                </c:pt>
                <c:pt idx="19">
                  <c:v>ball_dist_traveled_approach</c:v>
                </c:pt>
                <c:pt idx="20">
                  <c:v>players_dist_on_pass</c:v>
                </c:pt>
                <c:pt idx="21">
                  <c:v>cutter_dist_from_ball_on_pass</c:v>
                </c:pt>
                <c:pt idx="22">
                  <c:v>screener_dist_from_ball_on_pass</c:v>
                </c:pt>
                <c:pt idx="23">
                  <c:v>players_dist_on_screen</c:v>
                </c:pt>
                <c:pt idx="24">
                  <c:v>cutter_dist_from_ball_on_screen</c:v>
                </c:pt>
                <c:pt idx="25">
                  <c:v>screener_dist_from_ball_on_screen</c:v>
                </c:pt>
                <c:pt idx="26">
                  <c:v>players_dist_on_start_approach</c:v>
                </c:pt>
                <c:pt idx="27">
                  <c:v>cutter_dist_from_ball_on_approach</c:v>
                </c:pt>
                <c:pt idx="28">
                  <c:v>players_dist_on_end_execution</c:v>
                </c:pt>
                <c:pt idx="29">
                  <c:v>cutter_dist_from_ball_on_execution</c:v>
                </c:pt>
                <c:pt idx="30">
                  <c:v>screener_dist_from_ball_on_execution</c:v>
                </c:pt>
                <c:pt idx="31">
                  <c:v>cutter_avg_speed_approach</c:v>
                </c:pt>
                <c:pt idx="32">
                  <c:v>cutter_avg_speed_execution</c:v>
                </c:pt>
                <c:pt idx="33">
                  <c:v>screener_avg_speed_approach</c:v>
                </c:pt>
                <c:pt idx="34">
                  <c:v>ball_avg_speed_approach</c:v>
                </c:pt>
                <c:pt idx="35">
                  <c:v>ball_avg_speed_execution</c:v>
                </c:pt>
                <c:pt idx="36">
                  <c:v>intercept_of_cutter_trajectory_approach</c:v>
                </c:pt>
                <c:pt idx="37">
                  <c:v>slope_of_cutter_trajectory_execution</c:v>
                </c:pt>
                <c:pt idx="38">
                  <c:v>intercept_of_cutter_trajectory_execution</c:v>
                </c:pt>
                <c:pt idx="39">
                  <c:v>slope_of_ball_trajectory_execution</c:v>
                </c:pt>
                <c:pt idx="40">
                  <c:v>intercept_of_ball_trajectory_execution</c:v>
                </c:pt>
                <c:pt idx="41">
                  <c:v>offset_into_play</c:v>
                </c:pt>
                <c:pt idx="42">
                  <c:v>pass_duration</c:v>
                </c:pt>
                <c:pt idx="43">
                  <c:v>num_players_past_half_court</c:v>
                </c:pt>
                <c:pt idx="44">
                  <c:v>is_inbounds_pass</c:v>
                </c:pt>
              </c:strCache>
            </c:strRef>
          </c:cat>
          <c:val>
            <c:numRef>
              <c:f>Sheet2!$B$1:$B$45</c:f>
              <c:numCache>
                <c:formatCode>0.00000</c:formatCode>
                <c:ptCount val="45"/>
                <c:pt idx="0">
                  <c:v>7.3730000000000002E-3</c:v>
                </c:pt>
                <c:pt idx="1">
                  <c:v>9.7739999999999997E-3</c:v>
                </c:pt>
                <c:pt idx="2">
                  <c:v>1.1974E-2</c:v>
                </c:pt>
                <c:pt idx="3">
                  <c:v>3.248E-3</c:v>
                </c:pt>
                <c:pt idx="4">
                  <c:v>3.614E-3</c:v>
                </c:pt>
                <c:pt idx="5">
                  <c:v>2.0235E-2</c:v>
                </c:pt>
                <c:pt idx="6">
                  <c:v>1.7676999999999998E-2</c:v>
                </c:pt>
                <c:pt idx="7">
                  <c:v>8.03E-4</c:v>
                </c:pt>
                <c:pt idx="8">
                  <c:v>3.7399999999999998E-4</c:v>
                </c:pt>
                <c:pt idx="9">
                  <c:v>1.2600999999999999E-2</c:v>
                </c:pt>
                <c:pt idx="10">
                  <c:v>4.7840000000000001E-3</c:v>
                </c:pt>
                <c:pt idx="11">
                  <c:v>1.178E-3</c:v>
                </c:pt>
                <c:pt idx="12">
                  <c:v>1.1400000000000001E-4</c:v>
                </c:pt>
                <c:pt idx="13">
                  <c:v>4.516E-3</c:v>
                </c:pt>
                <c:pt idx="14">
                  <c:v>5.0730000000000003E-3</c:v>
                </c:pt>
                <c:pt idx="15">
                  <c:v>5.1850000000000004E-3</c:v>
                </c:pt>
                <c:pt idx="16">
                  <c:v>6.0130000000000001E-3</c:v>
                </c:pt>
                <c:pt idx="17">
                  <c:v>1.3176999999999999E-2</c:v>
                </c:pt>
                <c:pt idx="18">
                  <c:v>1.3761000000000001E-2</c:v>
                </c:pt>
                <c:pt idx="19">
                  <c:v>1.8262E-2</c:v>
                </c:pt>
                <c:pt idx="20">
                  <c:v>2.0687000000000001E-2</c:v>
                </c:pt>
                <c:pt idx="21">
                  <c:v>2.4122999999999999E-2</c:v>
                </c:pt>
                <c:pt idx="22">
                  <c:v>2.7920000000000002E-3</c:v>
                </c:pt>
                <c:pt idx="23">
                  <c:v>1.6620000000000001E-3</c:v>
                </c:pt>
                <c:pt idx="24">
                  <c:v>1.9695000000000001E-2</c:v>
                </c:pt>
                <c:pt idx="25">
                  <c:v>1.0751999999999999E-2</c:v>
                </c:pt>
                <c:pt idx="26">
                  <c:v>2.2879E-2</c:v>
                </c:pt>
                <c:pt idx="27">
                  <c:v>1.1287E-2</c:v>
                </c:pt>
                <c:pt idx="28">
                  <c:v>6.1339999999999997E-3</c:v>
                </c:pt>
                <c:pt idx="29">
                  <c:v>9.5770000000000004E-3</c:v>
                </c:pt>
                <c:pt idx="30">
                  <c:v>1.6154999999999999E-2</c:v>
                </c:pt>
                <c:pt idx="31">
                  <c:v>1.2160000000000001E-2</c:v>
                </c:pt>
                <c:pt idx="32">
                  <c:v>8.4770000000000002E-3</c:v>
                </c:pt>
                <c:pt idx="33">
                  <c:v>1.495E-3</c:v>
                </c:pt>
                <c:pt idx="34">
                  <c:v>5.2899999999999996E-4</c:v>
                </c:pt>
                <c:pt idx="35">
                  <c:v>2.8301E-2</c:v>
                </c:pt>
                <c:pt idx="36">
                  <c:v>2.0999999999999999E-5</c:v>
                </c:pt>
                <c:pt idx="37">
                  <c:v>1.5325999999999999E-2</c:v>
                </c:pt>
                <c:pt idx="38">
                  <c:v>7.9120000000000006E-3</c:v>
                </c:pt>
                <c:pt idx="39">
                  <c:v>2.4880000000000002E-3</c:v>
                </c:pt>
                <c:pt idx="40">
                  <c:v>3.3799999999999998E-4</c:v>
                </c:pt>
                <c:pt idx="41">
                  <c:v>3.6849999999999999E-3</c:v>
                </c:pt>
                <c:pt idx="42">
                  <c:v>1.1842E-2</c:v>
                </c:pt>
                <c:pt idx="43">
                  <c:v>5.4289999999999998E-3</c:v>
                </c:pt>
                <c:pt idx="44">
                  <c:v>4.2709999999999996E-3</c:v>
                </c:pt>
              </c:numCache>
            </c:numRef>
          </c:val>
          <c:extLst>
            <c:ext xmlns:c16="http://schemas.microsoft.com/office/drawing/2014/chart" uri="{C3380CC4-5D6E-409C-BE32-E72D297353CC}">
              <c16:uniqueId val="{0000002C-7E00-4A4D-90A8-A9F4F03BBF67}"/>
            </c:ext>
          </c:extLst>
        </c:ser>
        <c:dLbls>
          <c:showLegendKey val="0"/>
          <c:showVal val="0"/>
          <c:showCatName val="0"/>
          <c:showSerName val="0"/>
          <c:showPercent val="0"/>
          <c:showBubbleSize val="0"/>
        </c:dLbls>
        <c:gapWidth val="247"/>
        <c:axId val="268993535"/>
        <c:axId val="63414847"/>
      </c:barChart>
      <c:catAx>
        <c:axId val="268993535"/>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63414847"/>
        <c:crosses val="autoZero"/>
        <c:auto val="1"/>
        <c:lblAlgn val="ctr"/>
        <c:lblOffset val="100"/>
        <c:noMultiLvlLbl val="0"/>
      </c:catAx>
      <c:valAx>
        <c:axId val="63414847"/>
        <c:scaling>
          <c:orientation val="minMax"/>
        </c:scaling>
        <c:delete val="0"/>
        <c:axPos val="b"/>
        <c:majorGridlines>
          <c:spPr>
            <a:ln w="9525" cap="flat" cmpd="sng" algn="ctr">
              <a:solidFill>
                <a:schemeClr val="dk1">
                  <a:lumMod val="15000"/>
                  <a:lumOff val="85000"/>
                </a:schemeClr>
              </a:solidFill>
              <a:round/>
            </a:ln>
            <a:effectLst/>
          </c:spPr>
        </c:majorGridlines>
        <c:numFmt formatCode="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268993535"/>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Classification Model Effectiveness Metrics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manualLayout>
          <c:layoutTarget val="inner"/>
          <c:xMode val="edge"/>
          <c:yMode val="edge"/>
          <c:x val="7.9600674915635536E-2"/>
          <c:y val="0.18966543658159604"/>
          <c:w val="0.88389129483814521"/>
          <c:h val="0.60368802857976089"/>
        </c:manualLayout>
      </c:layout>
      <c:barChart>
        <c:barDir val="col"/>
        <c:grouping val="clustered"/>
        <c:varyColors val="0"/>
        <c:ser>
          <c:idx val="0"/>
          <c:order val="0"/>
          <c:tx>
            <c:strRef>
              <c:f>Sheet1!$B$1</c:f>
              <c:strCache>
                <c:ptCount val="1"/>
                <c:pt idx="0">
                  <c:v>DT</c:v>
                </c:pt>
              </c:strCache>
            </c:strRef>
          </c:tx>
          <c:spPr>
            <a:solidFill>
              <a:schemeClr val="accent1"/>
            </a:solidFill>
            <a:ln>
              <a:noFill/>
            </a:ln>
            <a:effectLst/>
          </c:spPr>
          <c:invertIfNegative val="0"/>
          <c:cat>
            <c:strRef>
              <c:f>Sheet1!$A$2:$A$4</c:f>
              <c:strCache>
                <c:ptCount val="3"/>
                <c:pt idx="0">
                  <c:v>Precision</c:v>
                </c:pt>
                <c:pt idx="1">
                  <c:v>Recall</c:v>
                </c:pt>
                <c:pt idx="2">
                  <c:v>F1</c:v>
                </c:pt>
              </c:strCache>
            </c:strRef>
          </c:cat>
          <c:val>
            <c:numRef>
              <c:f>Sheet1!$B$2:$B$4</c:f>
              <c:numCache>
                <c:formatCode>General</c:formatCode>
                <c:ptCount val="3"/>
                <c:pt idx="0">
                  <c:v>0.78300000000000003</c:v>
                </c:pt>
                <c:pt idx="1">
                  <c:v>0.77900000000000003</c:v>
                </c:pt>
                <c:pt idx="2">
                  <c:v>0.78100000000000003</c:v>
                </c:pt>
              </c:numCache>
            </c:numRef>
          </c:val>
          <c:extLst>
            <c:ext xmlns:c16="http://schemas.microsoft.com/office/drawing/2014/chart" uri="{C3380CC4-5D6E-409C-BE32-E72D297353CC}">
              <c16:uniqueId val="{00000000-77E1-476B-9719-9EF0B37B421E}"/>
            </c:ext>
          </c:extLst>
        </c:ser>
        <c:ser>
          <c:idx val="1"/>
          <c:order val="1"/>
          <c:tx>
            <c:strRef>
              <c:f>Sheet1!$C$1</c:f>
              <c:strCache>
                <c:ptCount val="1"/>
                <c:pt idx="0">
                  <c:v>SVM</c:v>
                </c:pt>
              </c:strCache>
            </c:strRef>
          </c:tx>
          <c:spPr>
            <a:solidFill>
              <a:srgbClr val="7030A0"/>
            </a:solidFill>
            <a:ln>
              <a:noFill/>
            </a:ln>
            <a:effectLst/>
          </c:spPr>
          <c:invertIfNegative val="0"/>
          <c:cat>
            <c:strRef>
              <c:f>Sheet1!$A$2:$A$4</c:f>
              <c:strCache>
                <c:ptCount val="3"/>
                <c:pt idx="0">
                  <c:v>Precision</c:v>
                </c:pt>
                <c:pt idx="1">
                  <c:v>Recall</c:v>
                </c:pt>
                <c:pt idx="2">
                  <c:v>F1</c:v>
                </c:pt>
              </c:strCache>
            </c:strRef>
          </c:cat>
          <c:val>
            <c:numRef>
              <c:f>Sheet1!$C$2:$C$4</c:f>
              <c:numCache>
                <c:formatCode>General</c:formatCode>
                <c:ptCount val="3"/>
                <c:pt idx="0">
                  <c:v>0.85</c:v>
                </c:pt>
                <c:pt idx="1">
                  <c:v>0.84</c:v>
                </c:pt>
                <c:pt idx="2">
                  <c:v>0.84</c:v>
                </c:pt>
              </c:numCache>
            </c:numRef>
          </c:val>
          <c:extLst>
            <c:ext xmlns:c16="http://schemas.microsoft.com/office/drawing/2014/chart" uri="{C3380CC4-5D6E-409C-BE32-E72D297353CC}">
              <c16:uniqueId val="{00000001-77E1-476B-9719-9EF0B37B421E}"/>
            </c:ext>
          </c:extLst>
        </c:ser>
        <c:ser>
          <c:idx val="2"/>
          <c:order val="2"/>
          <c:tx>
            <c:strRef>
              <c:f>Sheet1!$D$1</c:f>
              <c:strCache>
                <c:ptCount val="1"/>
                <c:pt idx="0">
                  <c:v>GNB</c:v>
                </c:pt>
              </c:strCache>
            </c:strRef>
          </c:tx>
          <c:spPr>
            <a:solidFill>
              <a:srgbClr val="00B050"/>
            </a:solidFill>
            <a:ln>
              <a:noFill/>
            </a:ln>
            <a:effectLst/>
          </c:spPr>
          <c:invertIfNegative val="0"/>
          <c:cat>
            <c:strRef>
              <c:f>Sheet1!$A$2:$A$4</c:f>
              <c:strCache>
                <c:ptCount val="3"/>
                <c:pt idx="0">
                  <c:v>Precision</c:v>
                </c:pt>
                <c:pt idx="1">
                  <c:v>Recall</c:v>
                </c:pt>
                <c:pt idx="2">
                  <c:v>F1</c:v>
                </c:pt>
              </c:strCache>
            </c:strRef>
          </c:cat>
          <c:val>
            <c:numRef>
              <c:f>Sheet1!$D$2:$D$4</c:f>
              <c:numCache>
                <c:formatCode>General</c:formatCode>
                <c:ptCount val="3"/>
                <c:pt idx="0">
                  <c:v>0.76</c:v>
                </c:pt>
                <c:pt idx="1">
                  <c:v>0.76</c:v>
                </c:pt>
                <c:pt idx="2">
                  <c:v>0.72</c:v>
                </c:pt>
              </c:numCache>
            </c:numRef>
          </c:val>
          <c:extLst>
            <c:ext xmlns:c16="http://schemas.microsoft.com/office/drawing/2014/chart" uri="{C3380CC4-5D6E-409C-BE32-E72D297353CC}">
              <c16:uniqueId val="{00000002-77E1-476B-9719-9EF0B37B421E}"/>
            </c:ext>
          </c:extLst>
        </c:ser>
        <c:dLbls>
          <c:showLegendKey val="0"/>
          <c:showVal val="0"/>
          <c:showCatName val="0"/>
          <c:showSerName val="0"/>
          <c:showPercent val="0"/>
          <c:showBubbleSize val="0"/>
        </c:dLbls>
        <c:gapWidth val="267"/>
        <c:overlap val="-43"/>
        <c:axId val="164332720"/>
        <c:axId val="13177216"/>
      </c:barChart>
      <c:catAx>
        <c:axId val="1643327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3177216"/>
        <c:crosses val="autoZero"/>
        <c:auto val="1"/>
        <c:lblAlgn val="ctr"/>
        <c:lblOffset val="100"/>
        <c:noMultiLvlLbl val="0"/>
      </c:catAx>
      <c:valAx>
        <c:axId val="1317721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6433272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Deep Learning Model Effectiveness Metrics</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Sheet1!$O$1</c:f>
              <c:strCache>
                <c:ptCount val="1"/>
                <c:pt idx="0">
                  <c:v>MLP</c:v>
                </c:pt>
              </c:strCache>
            </c:strRef>
          </c:tx>
          <c:spPr>
            <a:solidFill>
              <a:srgbClr val="7030A0"/>
            </a:solidFill>
            <a:ln>
              <a:noFill/>
            </a:ln>
            <a:effectLst/>
          </c:spPr>
          <c:invertIfNegative val="0"/>
          <c:cat>
            <c:strRef>
              <c:f>Sheet1!$N$2:$N$5</c:f>
              <c:strCache>
                <c:ptCount val="4"/>
                <c:pt idx="0">
                  <c:v>Precision</c:v>
                </c:pt>
                <c:pt idx="1">
                  <c:v>Recall</c:v>
                </c:pt>
                <c:pt idx="2">
                  <c:v>F1</c:v>
                </c:pt>
                <c:pt idx="3">
                  <c:v>Accuracy</c:v>
                </c:pt>
              </c:strCache>
            </c:strRef>
          </c:cat>
          <c:val>
            <c:numRef>
              <c:f>Sheet1!$O$2:$O$5</c:f>
              <c:numCache>
                <c:formatCode>General</c:formatCode>
                <c:ptCount val="4"/>
                <c:pt idx="0">
                  <c:v>0.83679999999999999</c:v>
                </c:pt>
                <c:pt idx="1">
                  <c:v>0.83919999999999995</c:v>
                </c:pt>
                <c:pt idx="2">
                  <c:v>0.83679999999999999</c:v>
                </c:pt>
                <c:pt idx="3">
                  <c:v>0.83679999999999999</c:v>
                </c:pt>
              </c:numCache>
            </c:numRef>
          </c:val>
          <c:extLst>
            <c:ext xmlns:c16="http://schemas.microsoft.com/office/drawing/2014/chart" uri="{C3380CC4-5D6E-409C-BE32-E72D297353CC}">
              <c16:uniqueId val="{00000000-F25C-4D8F-BF62-B3100053453D}"/>
            </c:ext>
          </c:extLst>
        </c:ser>
        <c:ser>
          <c:idx val="1"/>
          <c:order val="1"/>
          <c:tx>
            <c:strRef>
              <c:f>Sheet1!$P$1</c:f>
              <c:strCache>
                <c:ptCount val="1"/>
                <c:pt idx="0">
                  <c:v>Keras</c:v>
                </c:pt>
              </c:strCache>
            </c:strRef>
          </c:tx>
          <c:spPr>
            <a:solidFill>
              <a:srgbClr val="00B050"/>
            </a:solidFill>
            <a:ln>
              <a:noFill/>
            </a:ln>
            <a:effectLst/>
          </c:spPr>
          <c:invertIfNegative val="0"/>
          <c:cat>
            <c:strRef>
              <c:f>Sheet1!$N$2:$N$5</c:f>
              <c:strCache>
                <c:ptCount val="4"/>
                <c:pt idx="0">
                  <c:v>Precision</c:v>
                </c:pt>
                <c:pt idx="1">
                  <c:v>Recall</c:v>
                </c:pt>
                <c:pt idx="2">
                  <c:v>F1</c:v>
                </c:pt>
                <c:pt idx="3">
                  <c:v>Accuracy</c:v>
                </c:pt>
              </c:strCache>
            </c:strRef>
          </c:cat>
          <c:val>
            <c:numRef>
              <c:f>Sheet1!$P$2:$P$5</c:f>
              <c:numCache>
                <c:formatCode>General</c:formatCode>
                <c:ptCount val="4"/>
                <c:pt idx="0">
                  <c:v>0.77</c:v>
                </c:pt>
                <c:pt idx="1">
                  <c:v>0.71599999999999997</c:v>
                </c:pt>
                <c:pt idx="2">
                  <c:v>0.74</c:v>
                </c:pt>
                <c:pt idx="3">
                  <c:v>0.84799999999999998</c:v>
                </c:pt>
              </c:numCache>
            </c:numRef>
          </c:val>
          <c:extLst>
            <c:ext xmlns:c16="http://schemas.microsoft.com/office/drawing/2014/chart" uri="{C3380CC4-5D6E-409C-BE32-E72D297353CC}">
              <c16:uniqueId val="{00000001-F25C-4D8F-BF62-B3100053453D}"/>
            </c:ext>
          </c:extLst>
        </c:ser>
        <c:dLbls>
          <c:showLegendKey val="0"/>
          <c:showVal val="0"/>
          <c:showCatName val="0"/>
          <c:showSerName val="0"/>
          <c:showPercent val="0"/>
          <c:showBubbleSize val="0"/>
        </c:dLbls>
        <c:gapWidth val="267"/>
        <c:overlap val="-43"/>
        <c:axId val="164332720"/>
        <c:axId val="13177216"/>
      </c:barChart>
      <c:catAx>
        <c:axId val="1643327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3177216"/>
        <c:crosses val="autoZero"/>
        <c:auto val="1"/>
        <c:lblAlgn val="ctr"/>
        <c:lblOffset val="100"/>
        <c:noMultiLvlLbl val="0"/>
      </c:catAx>
      <c:valAx>
        <c:axId val="13177216"/>
        <c:scaling>
          <c:orientation val="minMax"/>
        </c:scaling>
        <c:delete val="0"/>
        <c:axPos val="l"/>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64332720"/>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1">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769517-D90A-4EC7-9BBE-B427D2478FE0}" type="doc">
      <dgm:prSet loTypeId="urn:microsoft.com/office/officeart/2011/layout/CircleProcess" loCatId="process" qsTypeId="urn:microsoft.com/office/officeart/2005/8/quickstyle/simple2" qsCatId="simple" csTypeId="urn:microsoft.com/office/officeart/2005/8/colors/colorful5" csCatId="colorful" phldr="1"/>
      <dgm:spPr/>
      <dgm:t>
        <a:bodyPr/>
        <a:lstStyle/>
        <a:p>
          <a:endParaRPr lang="en-US"/>
        </a:p>
      </dgm:t>
    </dgm:pt>
    <dgm:pt modelId="{ED1CD388-C02B-468D-BE33-0989F8DF2EC9}">
      <dgm:prSet phldrT="[Text]" custT="1"/>
      <dgm:spPr/>
      <dgm:t>
        <a:bodyPr/>
        <a:lstStyle/>
        <a:p>
          <a:r>
            <a:rPr lang="en-US" sz="900" dirty="0">
              <a:solidFill>
                <a:sysClr val="windowText" lastClr="000000"/>
              </a:solidFill>
            </a:rPr>
            <a:t>Moments for Event</a:t>
          </a:r>
        </a:p>
      </dgm:t>
    </dgm:pt>
    <dgm:pt modelId="{4ACA782D-F12B-4582-8C57-ACFEAF3B64D4}" type="parTrans" cxnId="{D891343B-E0C4-422F-9E2D-7A2E761B95AF}">
      <dgm:prSet/>
      <dgm:spPr/>
      <dgm:t>
        <a:bodyPr/>
        <a:lstStyle/>
        <a:p>
          <a:endParaRPr lang="en-US"/>
        </a:p>
      </dgm:t>
    </dgm:pt>
    <dgm:pt modelId="{A52E69C1-B269-45A0-B571-D9AD01B197A7}" type="sibTrans" cxnId="{D891343B-E0C4-422F-9E2D-7A2E761B95AF}">
      <dgm:prSet/>
      <dgm:spPr/>
      <dgm:t>
        <a:bodyPr/>
        <a:lstStyle/>
        <a:p>
          <a:endParaRPr lang="en-US"/>
        </a:p>
      </dgm:t>
    </dgm:pt>
    <dgm:pt modelId="{3E85594C-3AFC-4A7E-8B81-D73A9A13122D}">
      <dgm:prSet phldrT="[Text]" custT="1"/>
      <dgm:spPr/>
      <dgm:t>
        <a:bodyPr/>
        <a:lstStyle/>
        <a:p>
          <a:r>
            <a:rPr lang="en-US" sz="900" dirty="0">
              <a:solidFill>
                <a:sysClr val="windowText" lastClr="000000"/>
              </a:solidFill>
            </a:rPr>
            <a:t>Determine Ball-handler per Moment</a:t>
          </a:r>
        </a:p>
      </dgm:t>
    </dgm:pt>
    <dgm:pt modelId="{0DA9B5F4-E4DC-4B26-AAAB-7111A305CF3D}" type="parTrans" cxnId="{75B29F51-4EA2-485D-8B0D-949A3852EB82}">
      <dgm:prSet/>
      <dgm:spPr/>
      <dgm:t>
        <a:bodyPr/>
        <a:lstStyle/>
        <a:p>
          <a:endParaRPr lang="en-US"/>
        </a:p>
      </dgm:t>
    </dgm:pt>
    <dgm:pt modelId="{F90B8F81-158C-4F47-A484-24E22A37715A}" type="sibTrans" cxnId="{75B29F51-4EA2-485D-8B0D-949A3852EB82}">
      <dgm:prSet/>
      <dgm:spPr/>
      <dgm:t>
        <a:bodyPr/>
        <a:lstStyle/>
        <a:p>
          <a:endParaRPr lang="en-US"/>
        </a:p>
      </dgm:t>
    </dgm:pt>
    <dgm:pt modelId="{1946CB65-C82D-48B9-8E58-D96CE7313C89}">
      <dgm:prSet phldrT="[Text]" custT="1"/>
      <dgm:spPr/>
      <dgm:t>
        <a:bodyPr/>
        <a:lstStyle/>
        <a:p>
          <a:r>
            <a:rPr lang="en-US" sz="900" dirty="0">
              <a:solidFill>
                <a:sysClr val="windowText" lastClr="000000"/>
              </a:solidFill>
            </a:rPr>
            <a:t>Extract Passes from Ball-handler Data</a:t>
          </a:r>
        </a:p>
      </dgm:t>
    </dgm:pt>
    <dgm:pt modelId="{3A12CD7D-AEC2-4815-BDE7-B409664B24D5}" type="parTrans" cxnId="{7B392C81-E035-4669-B8F3-9DE9E2271D23}">
      <dgm:prSet/>
      <dgm:spPr/>
      <dgm:t>
        <a:bodyPr/>
        <a:lstStyle/>
        <a:p>
          <a:endParaRPr lang="en-US"/>
        </a:p>
      </dgm:t>
    </dgm:pt>
    <dgm:pt modelId="{60BFE075-FF55-4621-8990-CE6673B517E6}" type="sibTrans" cxnId="{7B392C81-E035-4669-B8F3-9DE9E2271D23}">
      <dgm:prSet/>
      <dgm:spPr/>
      <dgm:t>
        <a:bodyPr/>
        <a:lstStyle/>
        <a:p>
          <a:endParaRPr lang="en-US"/>
        </a:p>
      </dgm:t>
    </dgm:pt>
    <dgm:pt modelId="{954BE2DF-B768-4CA2-B838-7F9B68945611}">
      <dgm:prSet phldrT="[Text]" custT="1"/>
      <dgm:spPr/>
      <dgm:t>
        <a:bodyPr/>
        <a:lstStyle/>
        <a:p>
          <a:r>
            <a:rPr lang="en-US" sz="900" dirty="0">
              <a:solidFill>
                <a:sysClr val="windowText" lastClr="000000"/>
              </a:solidFill>
            </a:rPr>
            <a:t>Eliminate Paint/ Inbound Passes</a:t>
          </a:r>
        </a:p>
      </dgm:t>
    </dgm:pt>
    <dgm:pt modelId="{508AFA09-F08F-4603-8107-B4DEEF83287B}" type="parTrans" cxnId="{485925BA-98AA-4142-9F17-D7E319C00FD8}">
      <dgm:prSet/>
      <dgm:spPr/>
      <dgm:t>
        <a:bodyPr/>
        <a:lstStyle/>
        <a:p>
          <a:endParaRPr lang="en-US"/>
        </a:p>
      </dgm:t>
    </dgm:pt>
    <dgm:pt modelId="{D263EC85-1CE4-41C0-9490-E2E2929C617B}" type="sibTrans" cxnId="{485925BA-98AA-4142-9F17-D7E319C00FD8}">
      <dgm:prSet/>
      <dgm:spPr/>
      <dgm:t>
        <a:bodyPr/>
        <a:lstStyle/>
        <a:p>
          <a:endParaRPr lang="en-US"/>
        </a:p>
      </dgm:t>
    </dgm:pt>
    <dgm:pt modelId="{4E21B54E-8B72-4045-848D-31869071DC41}">
      <dgm:prSet phldrT="[Text]" custT="1"/>
      <dgm:spPr/>
      <dgm:t>
        <a:bodyPr/>
        <a:lstStyle/>
        <a:p>
          <a:r>
            <a:rPr lang="en-US" sz="900" dirty="0">
              <a:solidFill>
                <a:sysClr val="windowText" lastClr="000000"/>
              </a:solidFill>
            </a:rPr>
            <a:t>Filter Passes by Time to Complete</a:t>
          </a:r>
        </a:p>
      </dgm:t>
    </dgm:pt>
    <dgm:pt modelId="{CDA57945-8BDD-4C31-BC2E-4EEC78F968C9}" type="parTrans" cxnId="{AF9A7858-FF25-4BA5-B22D-CFDECB2FCF23}">
      <dgm:prSet/>
      <dgm:spPr/>
      <dgm:t>
        <a:bodyPr/>
        <a:lstStyle/>
        <a:p>
          <a:endParaRPr lang="en-US"/>
        </a:p>
      </dgm:t>
    </dgm:pt>
    <dgm:pt modelId="{37DA0CEE-1FBB-42CF-9724-ADD5893B0068}" type="sibTrans" cxnId="{AF9A7858-FF25-4BA5-B22D-CFDECB2FCF23}">
      <dgm:prSet/>
      <dgm:spPr/>
      <dgm:t>
        <a:bodyPr/>
        <a:lstStyle/>
        <a:p>
          <a:endParaRPr lang="en-US"/>
        </a:p>
      </dgm:t>
    </dgm:pt>
    <dgm:pt modelId="{B6652A04-F8A6-4937-848C-24AEE4CBD37C}">
      <dgm:prSet phldrT="[Text]" custT="1"/>
      <dgm:spPr/>
      <dgm:t>
        <a:bodyPr/>
        <a:lstStyle/>
        <a:p>
          <a:r>
            <a:rPr lang="en-US" sz="900" dirty="0">
              <a:solidFill>
                <a:sysClr val="windowText" lastClr="000000"/>
              </a:solidFill>
            </a:rPr>
            <a:t>Return Candidates for Event</a:t>
          </a:r>
        </a:p>
      </dgm:t>
    </dgm:pt>
    <dgm:pt modelId="{F7BB5B12-13EB-4622-9E28-06AAD3FF481B}" type="parTrans" cxnId="{C35BD60D-89DC-4613-9676-FA3B2545A67A}">
      <dgm:prSet/>
      <dgm:spPr/>
      <dgm:t>
        <a:bodyPr/>
        <a:lstStyle/>
        <a:p>
          <a:endParaRPr lang="en-US"/>
        </a:p>
      </dgm:t>
    </dgm:pt>
    <dgm:pt modelId="{6323AA51-DB87-43FB-9617-9E6B5407C97E}" type="sibTrans" cxnId="{C35BD60D-89DC-4613-9676-FA3B2545A67A}">
      <dgm:prSet/>
      <dgm:spPr/>
      <dgm:t>
        <a:bodyPr/>
        <a:lstStyle/>
        <a:p>
          <a:endParaRPr lang="en-US"/>
        </a:p>
      </dgm:t>
    </dgm:pt>
    <dgm:pt modelId="{05B20B71-F867-4E28-95B1-826143C4E3D3}" type="pres">
      <dgm:prSet presAssocID="{48769517-D90A-4EC7-9BBE-B427D2478FE0}" presName="Name0" presStyleCnt="0">
        <dgm:presLayoutVars>
          <dgm:chMax val="11"/>
          <dgm:chPref val="11"/>
          <dgm:dir/>
          <dgm:resizeHandles/>
        </dgm:presLayoutVars>
      </dgm:prSet>
      <dgm:spPr/>
    </dgm:pt>
    <dgm:pt modelId="{4B0273E6-C41E-4A15-B948-3B45A6DCD3A6}" type="pres">
      <dgm:prSet presAssocID="{B6652A04-F8A6-4937-848C-24AEE4CBD37C}" presName="Accent6" presStyleCnt="0"/>
      <dgm:spPr/>
    </dgm:pt>
    <dgm:pt modelId="{D19800EF-718F-4C2A-A7F7-4062C82986BB}" type="pres">
      <dgm:prSet presAssocID="{B6652A04-F8A6-4937-848C-24AEE4CBD37C}" presName="Accent" presStyleLbl="node1" presStyleIdx="0" presStyleCnt="6"/>
      <dgm:spPr/>
    </dgm:pt>
    <dgm:pt modelId="{49D37EB7-F165-4AB6-87ED-8AC1CD98E00E}" type="pres">
      <dgm:prSet presAssocID="{B6652A04-F8A6-4937-848C-24AEE4CBD37C}" presName="ParentBackground6" presStyleCnt="0"/>
      <dgm:spPr/>
    </dgm:pt>
    <dgm:pt modelId="{493FA540-15EC-4B45-8C31-8A7878DFA728}" type="pres">
      <dgm:prSet presAssocID="{B6652A04-F8A6-4937-848C-24AEE4CBD37C}" presName="ParentBackground" presStyleLbl="fgAcc1" presStyleIdx="0" presStyleCnt="6"/>
      <dgm:spPr/>
    </dgm:pt>
    <dgm:pt modelId="{28D1997C-B3DC-4D9C-BDD4-A6EE7A8E602F}" type="pres">
      <dgm:prSet presAssocID="{B6652A04-F8A6-4937-848C-24AEE4CBD37C}" presName="Parent6" presStyleLbl="revTx" presStyleIdx="0" presStyleCnt="0">
        <dgm:presLayoutVars>
          <dgm:chMax val="1"/>
          <dgm:chPref val="1"/>
          <dgm:bulletEnabled val="1"/>
        </dgm:presLayoutVars>
      </dgm:prSet>
      <dgm:spPr/>
    </dgm:pt>
    <dgm:pt modelId="{1A95E5B8-A2DD-48B7-9645-CE8044FC563F}" type="pres">
      <dgm:prSet presAssocID="{4E21B54E-8B72-4045-848D-31869071DC41}" presName="Accent5" presStyleCnt="0"/>
      <dgm:spPr/>
    </dgm:pt>
    <dgm:pt modelId="{9BBDE309-C8A0-4671-B303-2A100B0D58F2}" type="pres">
      <dgm:prSet presAssocID="{4E21B54E-8B72-4045-848D-31869071DC41}" presName="Accent" presStyleLbl="node1" presStyleIdx="1" presStyleCnt="6"/>
      <dgm:spPr/>
    </dgm:pt>
    <dgm:pt modelId="{C62E858D-AA55-4110-81CD-4A41A8F19C5E}" type="pres">
      <dgm:prSet presAssocID="{4E21B54E-8B72-4045-848D-31869071DC41}" presName="ParentBackground5" presStyleCnt="0"/>
      <dgm:spPr/>
    </dgm:pt>
    <dgm:pt modelId="{711BBAFC-ADF9-4D48-AC4F-B2E694BE982F}" type="pres">
      <dgm:prSet presAssocID="{4E21B54E-8B72-4045-848D-31869071DC41}" presName="ParentBackground" presStyleLbl="fgAcc1" presStyleIdx="1" presStyleCnt="6"/>
      <dgm:spPr/>
    </dgm:pt>
    <dgm:pt modelId="{805D9E72-B90E-4E3B-B67A-FF89FCC85056}" type="pres">
      <dgm:prSet presAssocID="{4E21B54E-8B72-4045-848D-31869071DC41}" presName="Parent5" presStyleLbl="revTx" presStyleIdx="0" presStyleCnt="0">
        <dgm:presLayoutVars>
          <dgm:chMax val="1"/>
          <dgm:chPref val="1"/>
          <dgm:bulletEnabled val="1"/>
        </dgm:presLayoutVars>
      </dgm:prSet>
      <dgm:spPr/>
    </dgm:pt>
    <dgm:pt modelId="{468817C6-19D0-4483-8507-C9B5F2ACB69E}" type="pres">
      <dgm:prSet presAssocID="{954BE2DF-B768-4CA2-B838-7F9B68945611}" presName="Accent4" presStyleCnt="0"/>
      <dgm:spPr/>
    </dgm:pt>
    <dgm:pt modelId="{9E2E481C-3E6E-4A91-BAD0-522530E51BC0}" type="pres">
      <dgm:prSet presAssocID="{954BE2DF-B768-4CA2-B838-7F9B68945611}" presName="Accent" presStyleLbl="node1" presStyleIdx="2" presStyleCnt="6"/>
      <dgm:spPr/>
    </dgm:pt>
    <dgm:pt modelId="{2067D228-A2B6-4B36-8748-DDBAAB76139A}" type="pres">
      <dgm:prSet presAssocID="{954BE2DF-B768-4CA2-B838-7F9B68945611}" presName="ParentBackground4" presStyleCnt="0"/>
      <dgm:spPr/>
    </dgm:pt>
    <dgm:pt modelId="{67E3CDA1-017B-4F22-962F-EB20FF5CF732}" type="pres">
      <dgm:prSet presAssocID="{954BE2DF-B768-4CA2-B838-7F9B68945611}" presName="ParentBackground" presStyleLbl="fgAcc1" presStyleIdx="2" presStyleCnt="6"/>
      <dgm:spPr/>
    </dgm:pt>
    <dgm:pt modelId="{C8CA69ED-A68E-4B51-92CF-1256F6FDB87D}" type="pres">
      <dgm:prSet presAssocID="{954BE2DF-B768-4CA2-B838-7F9B68945611}" presName="Parent4" presStyleLbl="revTx" presStyleIdx="0" presStyleCnt="0">
        <dgm:presLayoutVars>
          <dgm:chMax val="1"/>
          <dgm:chPref val="1"/>
          <dgm:bulletEnabled val="1"/>
        </dgm:presLayoutVars>
      </dgm:prSet>
      <dgm:spPr/>
    </dgm:pt>
    <dgm:pt modelId="{4C915CD5-3071-485F-9129-DC9D842912EB}" type="pres">
      <dgm:prSet presAssocID="{1946CB65-C82D-48B9-8E58-D96CE7313C89}" presName="Accent3" presStyleCnt="0"/>
      <dgm:spPr/>
    </dgm:pt>
    <dgm:pt modelId="{B6869463-78C6-4AA9-8677-D401A2E7704C}" type="pres">
      <dgm:prSet presAssocID="{1946CB65-C82D-48B9-8E58-D96CE7313C89}" presName="Accent" presStyleLbl="node1" presStyleIdx="3" presStyleCnt="6"/>
      <dgm:spPr/>
    </dgm:pt>
    <dgm:pt modelId="{55A0219B-7DB7-421F-AAC6-CCD3EBF130A6}" type="pres">
      <dgm:prSet presAssocID="{1946CB65-C82D-48B9-8E58-D96CE7313C89}" presName="ParentBackground3" presStyleCnt="0"/>
      <dgm:spPr/>
    </dgm:pt>
    <dgm:pt modelId="{9951AB19-0147-423B-A2EC-4D936D869EB0}" type="pres">
      <dgm:prSet presAssocID="{1946CB65-C82D-48B9-8E58-D96CE7313C89}" presName="ParentBackground" presStyleLbl="fgAcc1" presStyleIdx="3" presStyleCnt="6"/>
      <dgm:spPr/>
    </dgm:pt>
    <dgm:pt modelId="{22314B3A-C0CC-443A-81BC-81D6B8FF3A2B}" type="pres">
      <dgm:prSet presAssocID="{1946CB65-C82D-48B9-8E58-D96CE7313C89}" presName="Parent3" presStyleLbl="revTx" presStyleIdx="0" presStyleCnt="0">
        <dgm:presLayoutVars>
          <dgm:chMax val="1"/>
          <dgm:chPref val="1"/>
          <dgm:bulletEnabled val="1"/>
        </dgm:presLayoutVars>
      </dgm:prSet>
      <dgm:spPr/>
    </dgm:pt>
    <dgm:pt modelId="{248A1658-E4D9-43F3-B6EF-847E97CEE38C}" type="pres">
      <dgm:prSet presAssocID="{3E85594C-3AFC-4A7E-8B81-D73A9A13122D}" presName="Accent2" presStyleCnt="0"/>
      <dgm:spPr/>
    </dgm:pt>
    <dgm:pt modelId="{5B0591BA-D7AB-4D36-86A2-0F3607DD07E4}" type="pres">
      <dgm:prSet presAssocID="{3E85594C-3AFC-4A7E-8B81-D73A9A13122D}" presName="Accent" presStyleLbl="node1" presStyleIdx="4" presStyleCnt="6"/>
      <dgm:spPr/>
    </dgm:pt>
    <dgm:pt modelId="{EE42A53B-3809-404A-A4DA-21B4DFCD223B}" type="pres">
      <dgm:prSet presAssocID="{3E85594C-3AFC-4A7E-8B81-D73A9A13122D}" presName="ParentBackground2" presStyleCnt="0"/>
      <dgm:spPr/>
    </dgm:pt>
    <dgm:pt modelId="{3DA7BFFF-C041-46A7-A55A-F66AA9B332AC}" type="pres">
      <dgm:prSet presAssocID="{3E85594C-3AFC-4A7E-8B81-D73A9A13122D}" presName="ParentBackground" presStyleLbl="fgAcc1" presStyleIdx="4" presStyleCnt="6"/>
      <dgm:spPr/>
    </dgm:pt>
    <dgm:pt modelId="{2361D0AC-3CD5-4D8E-94CD-C167746877B1}" type="pres">
      <dgm:prSet presAssocID="{3E85594C-3AFC-4A7E-8B81-D73A9A13122D}" presName="Parent2" presStyleLbl="revTx" presStyleIdx="0" presStyleCnt="0">
        <dgm:presLayoutVars>
          <dgm:chMax val="1"/>
          <dgm:chPref val="1"/>
          <dgm:bulletEnabled val="1"/>
        </dgm:presLayoutVars>
      </dgm:prSet>
      <dgm:spPr/>
    </dgm:pt>
    <dgm:pt modelId="{E994F325-D7EF-4D64-89EA-DCA3571DD1E0}" type="pres">
      <dgm:prSet presAssocID="{ED1CD388-C02B-468D-BE33-0989F8DF2EC9}" presName="Accent1" presStyleCnt="0"/>
      <dgm:spPr/>
    </dgm:pt>
    <dgm:pt modelId="{5B7E8AF3-648F-417A-8709-057EE04310BE}" type="pres">
      <dgm:prSet presAssocID="{ED1CD388-C02B-468D-BE33-0989F8DF2EC9}" presName="Accent" presStyleLbl="node1" presStyleIdx="5" presStyleCnt="6"/>
      <dgm:spPr/>
    </dgm:pt>
    <dgm:pt modelId="{87B6BFAB-EA4F-4715-A4C9-726FA714AD0B}" type="pres">
      <dgm:prSet presAssocID="{ED1CD388-C02B-468D-BE33-0989F8DF2EC9}" presName="ParentBackground1" presStyleCnt="0"/>
      <dgm:spPr/>
    </dgm:pt>
    <dgm:pt modelId="{9EE76313-8D4A-417E-A686-E18F88D08A83}" type="pres">
      <dgm:prSet presAssocID="{ED1CD388-C02B-468D-BE33-0989F8DF2EC9}" presName="ParentBackground" presStyleLbl="fgAcc1" presStyleIdx="5" presStyleCnt="6"/>
      <dgm:spPr/>
    </dgm:pt>
    <dgm:pt modelId="{F093FB04-56B6-44F3-B69E-CA4C92526E0D}" type="pres">
      <dgm:prSet presAssocID="{ED1CD388-C02B-468D-BE33-0989F8DF2EC9}" presName="Parent1" presStyleLbl="revTx" presStyleIdx="0" presStyleCnt="0">
        <dgm:presLayoutVars>
          <dgm:chMax val="1"/>
          <dgm:chPref val="1"/>
          <dgm:bulletEnabled val="1"/>
        </dgm:presLayoutVars>
      </dgm:prSet>
      <dgm:spPr/>
    </dgm:pt>
  </dgm:ptLst>
  <dgm:cxnLst>
    <dgm:cxn modelId="{E6F4FD0B-8307-4E18-A2E1-D690BE81F2B0}" type="presOf" srcId="{954BE2DF-B768-4CA2-B838-7F9B68945611}" destId="{C8CA69ED-A68E-4B51-92CF-1256F6FDB87D}" srcOrd="1" destOrd="0" presId="urn:microsoft.com/office/officeart/2011/layout/CircleProcess"/>
    <dgm:cxn modelId="{C35BD60D-89DC-4613-9676-FA3B2545A67A}" srcId="{48769517-D90A-4EC7-9BBE-B427D2478FE0}" destId="{B6652A04-F8A6-4937-848C-24AEE4CBD37C}" srcOrd="5" destOrd="0" parTransId="{F7BB5B12-13EB-4622-9E28-06AAD3FF481B}" sibTransId="{6323AA51-DB87-43FB-9617-9E6B5407C97E}"/>
    <dgm:cxn modelId="{731A2710-C867-4AAB-8D77-E71EF636DC53}" type="presOf" srcId="{1946CB65-C82D-48B9-8E58-D96CE7313C89}" destId="{9951AB19-0147-423B-A2EC-4D936D869EB0}" srcOrd="0" destOrd="0" presId="urn:microsoft.com/office/officeart/2011/layout/CircleProcess"/>
    <dgm:cxn modelId="{D891343B-E0C4-422F-9E2D-7A2E761B95AF}" srcId="{48769517-D90A-4EC7-9BBE-B427D2478FE0}" destId="{ED1CD388-C02B-468D-BE33-0989F8DF2EC9}" srcOrd="0" destOrd="0" parTransId="{4ACA782D-F12B-4582-8C57-ACFEAF3B64D4}" sibTransId="{A52E69C1-B269-45A0-B571-D9AD01B197A7}"/>
    <dgm:cxn modelId="{F53F4E6D-C597-41C5-9E71-16B8A6AFE230}" type="presOf" srcId="{3E85594C-3AFC-4A7E-8B81-D73A9A13122D}" destId="{2361D0AC-3CD5-4D8E-94CD-C167746877B1}" srcOrd="1" destOrd="0" presId="urn:microsoft.com/office/officeart/2011/layout/CircleProcess"/>
    <dgm:cxn modelId="{E08D4551-56AF-4F80-8D01-BED22BF25C08}" type="presOf" srcId="{1946CB65-C82D-48B9-8E58-D96CE7313C89}" destId="{22314B3A-C0CC-443A-81BC-81D6B8FF3A2B}" srcOrd="1" destOrd="0" presId="urn:microsoft.com/office/officeart/2011/layout/CircleProcess"/>
    <dgm:cxn modelId="{75B29F51-4EA2-485D-8B0D-949A3852EB82}" srcId="{48769517-D90A-4EC7-9BBE-B427D2478FE0}" destId="{3E85594C-3AFC-4A7E-8B81-D73A9A13122D}" srcOrd="1" destOrd="0" parTransId="{0DA9B5F4-E4DC-4B26-AAAB-7111A305CF3D}" sibTransId="{F90B8F81-158C-4F47-A484-24E22A37715A}"/>
    <dgm:cxn modelId="{AF9A7858-FF25-4BA5-B22D-CFDECB2FCF23}" srcId="{48769517-D90A-4EC7-9BBE-B427D2478FE0}" destId="{4E21B54E-8B72-4045-848D-31869071DC41}" srcOrd="4" destOrd="0" parTransId="{CDA57945-8BDD-4C31-BC2E-4EEC78F968C9}" sibTransId="{37DA0CEE-1FBB-42CF-9724-ADD5893B0068}"/>
    <dgm:cxn modelId="{7B392C81-E035-4669-B8F3-9DE9E2271D23}" srcId="{48769517-D90A-4EC7-9BBE-B427D2478FE0}" destId="{1946CB65-C82D-48B9-8E58-D96CE7313C89}" srcOrd="2" destOrd="0" parTransId="{3A12CD7D-AEC2-4815-BDE7-B409664B24D5}" sibTransId="{60BFE075-FF55-4621-8990-CE6673B517E6}"/>
    <dgm:cxn modelId="{B54F09A4-0BF3-459A-9544-58154E2CA74C}" type="presOf" srcId="{ED1CD388-C02B-468D-BE33-0989F8DF2EC9}" destId="{9EE76313-8D4A-417E-A686-E18F88D08A83}" srcOrd="0" destOrd="0" presId="urn:microsoft.com/office/officeart/2011/layout/CircleProcess"/>
    <dgm:cxn modelId="{E6107EA4-02E1-4A28-826C-E71D7956D24E}" type="presOf" srcId="{3E85594C-3AFC-4A7E-8B81-D73A9A13122D}" destId="{3DA7BFFF-C041-46A7-A55A-F66AA9B332AC}" srcOrd="0" destOrd="0" presId="urn:microsoft.com/office/officeart/2011/layout/CircleProcess"/>
    <dgm:cxn modelId="{B5D990A8-660D-40C4-BF8C-881DCE877FD7}" type="presOf" srcId="{4E21B54E-8B72-4045-848D-31869071DC41}" destId="{711BBAFC-ADF9-4D48-AC4F-B2E694BE982F}" srcOrd="0" destOrd="0" presId="urn:microsoft.com/office/officeart/2011/layout/CircleProcess"/>
    <dgm:cxn modelId="{BA9798B2-E893-4D11-9A14-3D56F78F0CFC}" type="presOf" srcId="{4E21B54E-8B72-4045-848D-31869071DC41}" destId="{805D9E72-B90E-4E3B-B67A-FF89FCC85056}" srcOrd="1" destOrd="0" presId="urn:microsoft.com/office/officeart/2011/layout/CircleProcess"/>
    <dgm:cxn modelId="{4EC5C7B6-0873-4235-B484-B1AF0E0B19DB}" type="presOf" srcId="{954BE2DF-B768-4CA2-B838-7F9B68945611}" destId="{67E3CDA1-017B-4F22-962F-EB20FF5CF732}" srcOrd="0" destOrd="0" presId="urn:microsoft.com/office/officeart/2011/layout/CircleProcess"/>
    <dgm:cxn modelId="{FC2C0ABA-3649-49F0-88AE-4B4DC761F33C}" type="presOf" srcId="{B6652A04-F8A6-4937-848C-24AEE4CBD37C}" destId="{28D1997C-B3DC-4D9C-BDD4-A6EE7A8E602F}" srcOrd="1" destOrd="0" presId="urn:microsoft.com/office/officeart/2011/layout/CircleProcess"/>
    <dgm:cxn modelId="{485925BA-98AA-4142-9F17-D7E319C00FD8}" srcId="{48769517-D90A-4EC7-9BBE-B427D2478FE0}" destId="{954BE2DF-B768-4CA2-B838-7F9B68945611}" srcOrd="3" destOrd="0" parTransId="{508AFA09-F08F-4603-8107-B4DEEF83287B}" sibTransId="{D263EC85-1CE4-41C0-9490-E2E2929C617B}"/>
    <dgm:cxn modelId="{CE9E57C5-95E3-4FE7-9865-53DF31B77E93}" type="presOf" srcId="{B6652A04-F8A6-4937-848C-24AEE4CBD37C}" destId="{493FA540-15EC-4B45-8C31-8A7878DFA728}" srcOrd="0" destOrd="0" presId="urn:microsoft.com/office/officeart/2011/layout/CircleProcess"/>
    <dgm:cxn modelId="{019A67D5-BC20-48F9-9181-A76292203FB4}" type="presOf" srcId="{ED1CD388-C02B-468D-BE33-0989F8DF2EC9}" destId="{F093FB04-56B6-44F3-B69E-CA4C92526E0D}" srcOrd="1" destOrd="0" presId="urn:microsoft.com/office/officeart/2011/layout/CircleProcess"/>
    <dgm:cxn modelId="{2EA7A9D6-C0A6-4FA9-9B51-0B7D1FE5EC5E}" type="presOf" srcId="{48769517-D90A-4EC7-9BBE-B427D2478FE0}" destId="{05B20B71-F867-4E28-95B1-826143C4E3D3}" srcOrd="0" destOrd="0" presId="urn:microsoft.com/office/officeart/2011/layout/CircleProcess"/>
    <dgm:cxn modelId="{287866A8-FA58-4803-874E-124BCAB03ABE}" type="presParOf" srcId="{05B20B71-F867-4E28-95B1-826143C4E3D3}" destId="{4B0273E6-C41E-4A15-B948-3B45A6DCD3A6}" srcOrd="0" destOrd="0" presId="urn:microsoft.com/office/officeart/2011/layout/CircleProcess"/>
    <dgm:cxn modelId="{0A61975B-23FE-4002-BF16-6C8C06315AD3}" type="presParOf" srcId="{4B0273E6-C41E-4A15-B948-3B45A6DCD3A6}" destId="{D19800EF-718F-4C2A-A7F7-4062C82986BB}" srcOrd="0" destOrd="0" presId="urn:microsoft.com/office/officeart/2011/layout/CircleProcess"/>
    <dgm:cxn modelId="{F89D88BA-7098-47A0-9D0A-04AB63797555}" type="presParOf" srcId="{05B20B71-F867-4E28-95B1-826143C4E3D3}" destId="{49D37EB7-F165-4AB6-87ED-8AC1CD98E00E}" srcOrd="1" destOrd="0" presId="urn:microsoft.com/office/officeart/2011/layout/CircleProcess"/>
    <dgm:cxn modelId="{EE9778C8-766E-4D4D-9ACA-582B094823F6}" type="presParOf" srcId="{49D37EB7-F165-4AB6-87ED-8AC1CD98E00E}" destId="{493FA540-15EC-4B45-8C31-8A7878DFA728}" srcOrd="0" destOrd="0" presId="urn:microsoft.com/office/officeart/2011/layout/CircleProcess"/>
    <dgm:cxn modelId="{24ED09D7-A513-4B0D-983E-76143640F33E}" type="presParOf" srcId="{05B20B71-F867-4E28-95B1-826143C4E3D3}" destId="{28D1997C-B3DC-4D9C-BDD4-A6EE7A8E602F}" srcOrd="2" destOrd="0" presId="urn:microsoft.com/office/officeart/2011/layout/CircleProcess"/>
    <dgm:cxn modelId="{89FE3F5D-665C-419E-8526-E701433313B7}" type="presParOf" srcId="{05B20B71-F867-4E28-95B1-826143C4E3D3}" destId="{1A95E5B8-A2DD-48B7-9645-CE8044FC563F}" srcOrd="3" destOrd="0" presId="urn:microsoft.com/office/officeart/2011/layout/CircleProcess"/>
    <dgm:cxn modelId="{9DA7CE26-E02A-4993-9D6F-7A8650484DA7}" type="presParOf" srcId="{1A95E5B8-A2DD-48B7-9645-CE8044FC563F}" destId="{9BBDE309-C8A0-4671-B303-2A100B0D58F2}" srcOrd="0" destOrd="0" presId="urn:microsoft.com/office/officeart/2011/layout/CircleProcess"/>
    <dgm:cxn modelId="{7E8E0551-9291-4DA5-8144-4D5BB84E3068}" type="presParOf" srcId="{05B20B71-F867-4E28-95B1-826143C4E3D3}" destId="{C62E858D-AA55-4110-81CD-4A41A8F19C5E}" srcOrd="4" destOrd="0" presId="urn:microsoft.com/office/officeart/2011/layout/CircleProcess"/>
    <dgm:cxn modelId="{7F92379F-F3DB-4EFE-9EF2-79DF2C6D5995}" type="presParOf" srcId="{C62E858D-AA55-4110-81CD-4A41A8F19C5E}" destId="{711BBAFC-ADF9-4D48-AC4F-B2E694BE982F}" srcOrd="0" destOrd="0" presId="urn:microsoft.com/office/officeart/2011/layout/CircleProcess"/>
    <dgm:cxn modelId="{30F611A3-4C4A-426F-8BCB-30F9C45B2FE3}" type="presParOf" srcId="{05B20B71-F867-4E28-95B1-826143C4E3D3}" destId="{805D9E72-B90E-4E3B-B67A-FF89FCC85056}" srcOrd="5" destOrd="0" presId="urn:microsoft.com/office/officeart/2011/layout/CircleProcess"/>
    <dgm:cxn modelId="{499A9778-5FE0-4477-9088-88CE9D1D9A4C}" type="presParOf" srcId="{05B20B71-F867-4E28-95B1-826143C4E3D3}" destId="{468817C6-19D0-4483-8507-C9B5F2ACB69E}" srcOrd="6" destOrd="0" presId="urn:microsoft.com/office/officeart/2011/layout/CircleProcess"/>
    <dgm:cxn modelId="{79979662-1E0A-438D-9124-5EEE77603F0D}" type="presParOf" srcId="{468817C6-19D0-4483-8507-C9B5F2ACB69E}" destId="{9E2E481C-3E6E-4A91-BAD0-522530E51BC0}" srcOrd="0" destOrd="0" presId="urn:microsoft.com/office/officeart/2011/layout/CircleProcess"/>
    <dgm:cxn modelId="{52E2DF44-90CE-4DF4-A87D-0BD0B053DF8A}" type="presParOf" srcId="{05B20B71-F867-4E28-95B1-826143C4E3D3}" destId="{2067D228-A2B6-4B36-8748-DDBAAB76139A}" srcOrd="7" destOrd="0" presId="urn:microsoft.com/office/officeart/2011/layout/CircleProcess"/>
    <dgm:cxn modelId="{128482D4-5F71-4370-B04C-E97707907464}" type="presParOf" srcId="{2067D228-A2B6-4B36-8748-DDBAAB76139A}" destId="{67E3CDA1-017B-4F22-962F-EB20FF5CF732}" srcOrd="0" destOrd="0" presId="urn:microsoft.com/office/officeart/2011/layout/CircleProcess"/>
    <dgm:cxn modelId="{1C694B02-6FD8-4F9E-9064-5D3E8341D5A1}" type="presParOf" srcId="{05B20B71-F867-4E28-95B1-826143C4E3D3}" destId="{C8CA69ED-A68E-4B51-92CF-1256F6FDB87D}" srcOrd="8" destOrd="0" presId="urn:microsoft.com/office/officeart/2011/layout/CircleProcess"/>
    <dgm:cxn modelId="{5424AC43-CD46-425E-BE09-EE4FDD094983}" type="presParOf" srcId="{05B20B71-F867-4E28-95B1-826143C4E3D3}" destId="{4C915CD5-3071-485F-9129-DC9D842912EB}" srcOrd="9" destOrd="0" presId="urn:microsoft.com/office/officeart/2011/layout/CircleProcess"/>
    <dgm:cxn modelId="{A61B5E7C-8818-4C84-BF4E-E5DA32AAEE67}" type="presParOf" srcId="{4C915CD5-3071-485F-9129-DC9D842912EB}" destId="{B6869463-78C6-4AA9-8677-D401A2E7704C}" srcOrd="0" destOrd="0" presId="urn:microsoft.com/office/officeart/2011/layout/CircleProcess"/>
    <dgm:cxn modelId="{EDAE2AC7-3CB7-4642-827B-C98FFCC4D750}" type="presParOf" srcId="{05B20B71-F867-4E28-95B1-826143C4E3D3}" destId="{55A0219B-7DB7-421F-AAC6-CCD3EBF130A6}" srcOrd="10" destOrd="0" presId="urn:microsoft.com/office/officeart/2011/layout/CircleProcess"/>
    <dgm:cxn modelId="{57CED865-F3FE-4507-AE2E-373A977E678E}" type="presParOf" srcId="{55A0219B-7DB7-421F-AAC6-CCD3EBF130A6}" destId="{9951AB19-0147-423B-A2EC-4D936D869EB0}" srcOrd="0" destOrd="0" presId="urn:microsoft.com/office/officeart/2011/layout/CircleProcess"/>
    <dgm:cxn modelId="{3321C8E5-3FA1-492E-A94D-9314D10C225C}" type="presParOf" srcId="{05B20B71-F867-4E28-95B1-826143C4E3D3}" destId="{22314B3A-C0CC-443A-81BC-81D6B8FF3A2B}" srcOrd="11" destOrd="0" presId="urn:microsoft.com/office/officeart/2011/layout/CircleProcess"/>
    <dgm:cxn modelId="{7C6C69A0-381E-463B-A4DD-CBAA879C843D}" type="presParOf" srcId="{05B20B71-F867-4E28-95B1-826143C4E3D3}" destId="{248A1658-E4D9-43F3-B6EF-847E97CEE38C}" srcOrd="12" destOrd="0" presId="urn:microsoft.com/office/officeart/2011/layout/CircleProcess"/>
    <dgm:cxn modelId="{78EF5A72-02B3-44AF-BE49-9D9349AFBF0F}" type="presParOf" srcId="{248A1658-E4D9-43F3-B6EF-847E97CEE38C}" destId="{5B0591BA-D7AB-4D36-86A2-0F3607DD07E4}" srcOrd="0" destOrd="0" presId="urn:microsoft.com/office/officeart/2011/layout/CircleProcess"/>
    <dgm:cxn modelId="{E7410232-540B-4704-9E8F-BB4CDD03B7D9}" type="presParOf" srcId="{05B20B71-F867-4E28-95B1-826143C4E3D3}" destId="{EE42A53B-3809-404A-A4DA-21B4DFCD223B}" srcOrd="13" destOrd="0" presId="urn:microsoft.com/office/officeart/2011/layout/CircleProcess"/>
    <dgm:cxn modelId="{BCEFC8D1-1B08-4567-887C-381A98D63755}" type="presParOf" srcId="{EE42A53B-3809-404A-A4DA-21B4DFCD223B}" destId="{3DA7BFFF-C041-46A7-A55A-F66AA9B332AC}" srcOrd="0" destOrd="0" presId="urn:microsoft.com/office/officeart/2011/layout/CircleProcess"/>
    <dgm:cxn modelId="{A60146F9-8E43-4146-9A16-FAD6BB796157}" type="presParOf" srcId="{05B20B71-F867-4E28-95B1-826143C4E3D3}" destId="{2361D0AC-3CD5-4D8E-94CD-C167746877B1}" srcOrd="14" destOrd="0" presId="urn:microsoft.com/office/officeart/2011/layout/CircleProcess"/>
    <dgm:cxn modelId="{62C2FB11-5AB9-4C66-8129-F7C864D34CA5}" type="presParOf" srcId="{05B20B71-F867-4E28-95B1-826143C4E3D3}" destId="{E994F325-D7EF-4D64-89EA-DCA3571DD1E0}" srcOrd="15" destOrd="0" presId="urn:microsoft.com/office/officeart/2011/layout/CircleProcess"/>
    <dgm:cxn modelId="{51D73E2C-DC16-4A62-B575-867BE162608D}" type="presParOf" srcId="{E994F325-D7EF-4D64-89EA-DCA3571DD1E0}" destId="{5B7E8AF3-648F-417A-8709-057EE04310BE}" srcOrd="0" destOrd="0" presId="urn:microsoft.com/office/officeart/2011/layout/CircleProcess"/>
    <dgm:cxn modelId="{2248226E-DE67-4406-B694-A66EA6B45818}" type="presParOf" srcId="{05B20B71-F867-4E28-95B1-826143C4E3D3}" destId="{87B6BFAB-EA4F-4715-A4C9-726FA714AD0B}" srcOrd="16" destOrd="0" presId="urn:microsoft.com/office/officeart/2011/layout/CircleProcess"/>
    <dgm:cxn modelId="{5351A7FC-4AC9-4F42-BEB6-A1F19CB34E93}" type="presParOf" srcId="{87B6BFAB-EA4F-4715-A4C9-726FA714AD0B}" destId="{9EE76313-8D4A-417E-A686-E18F88D08A83}" srcOrd="0" destOrd="0" presId="urn:microsoft.com/office/officeart/2011/layout/CircleProcess"/>
    <dgm:cxn modelId="{6CB7D8A4-0CCF-44B0-AFE9-16C0B63CB07D}" type="presParOf" srcId="{05B20B71-F867-4E28-95B1-826143C4E3D3}" destId="{F093FB04-56B6-44F3-B69E-CA4C92526E0D}" srcOrd="17" destOrd="0" presId="urn:microsoft.com/office/officeart/2011/layout/Circle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9800EF-718F-4C2A-A7F7-4062C82986BB}">
      <dsp:nvSpPr>
        <dsp:cNvPr id="0" name=""/>
        <dsp:cNvSpPr/>
      </dsp:nvSpPr>
      <dsp:spPr>
        <a:xfrm>
          <a:off x="4809531" y="433167"/>
          <a:ext cx="886588" cy="886419"/>
        </a:xfrm>
        <a:prstGeom prst="ellipse">
          <a:avLst/>
        </a:prstGeom>
        <a:solidFill>
          <a:schemeClr val="accent5">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93FA540-15EC-4B45-8C31-8A7878DFA728}">
      <dsp:nvSpPr>
        <dsp:cNvPr id="0" name=""/>
        <dsp:cNvSpPr/>
      </dsp:nvSpPr>
      <dsp:spPr>
        <a:xfrm>
          <a:off x="4839384" y="462720"/>
          <a:ext cx="827444" cy="827314"/>
        </a:xfrm>
        <a:prstGeom prst="ellipse">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rPr>
            <a:t>Return Candidates for Event</a:t>
          </a:r>
        </a:p>
      </dsp:txBody>
      <dsp:txXfrm>
        <a:off x="4957671" y="580930"/>
        <a:ext cx="590870" cy="590894"/>
      </dsp:txXfrm>
    </dsp:sp>
    <dsp:sp modelId="{9BBDE309-C8A0-4671-B303-2A100B0D58F2}">
      <dsp:nvSpPr>
        <dsp:cNvPr id="0" name=""/>
        <dsp:cNvSpPr/>
      </dsp:nvSpPr>
      <dsp:spPr>
        <a:xfrm rot="2700000">
          <a:off x="3893715" y="433068"/>
          <a:ext cx="886463" cy="886463"/>
        </a:xfrm>
        <a:prstGeom prst="teardrop">
          <a:avLst>
            <a:gd name="adj" fmla="val 100000"/>
          </a:avLst>
        </a:prstGeom>
        <a:solidFill>
          <a:schemeClr val="accent5">
            <a:hueOff val="-1470669"/>
            <a:satOff val="-2046"/>
            <a:lumOff val="-784"/>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711BBAFC-ADF9-4D48-AC4F-B2E694BE982F}">
      <dsp:nvSpPr>
        <dsp:cNvPr id="0" name=""/>
        <dsp:cNvSpPr/>
      </dsp:nvSpPr>
      <dsp:spPr>
        <a:xfrm>
          <a:off x="3923506" y="462720"/>
          <a:ext cx="827444" cy="827314"/>
        </a:xfrm>
        <a:prstGeom prst="ellipse">
          <a:avLst/>
        </a:prstGeom>
        <a:solidFill>
          <a:schemeClr val="lt1">
            <a:alpha val="90000"/>
            <a:hueOff val="0"/>
            <a:satOff val="0"/>
            <a:lumOff val="0"/>
            <a:alphaOff val="0"/>
          </a:schemeClr>
        </a:solidFill>
        <a:ln w="12700" cap="flat" cmpd="sng" algn="ctr">
          <a:solidFill>
            <a:schemeClr val="accent5">
              <a:hueOff val="-1470669"/>
              <a:satOff val="-2046"/>
              <a:lumOff val="-78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rPr>
            <a:t>Filter Passes by Time to Complete</a:t>
          </a:r>
        </a:p>
      </dsp:txBody>
      <dsp:txXfrm>
        <a:off x="4041793" y="580930"/>
        <a:ext cx="590870" cy="590894"/>
      </dsp:txXfrm>
    </dsp:sp>
    <dsp:sp modelId="{9E2E481C-3E6E-4A91-BAD0-522530E51BC0}">
      <dsp:nvSpPr>
        <dsp:cNvPr id="0" name=""/>
        <dsp:cNvSpPr/>
      </dsp:nvSpPr>
      <dsp:spPr>
        <a:xfrm rot="2700000">
          <a:off x="2977837" y="433068"/>
          <a:ext cx="886463" cy="886463"/>
        </a:xfrm>
        <a:prstGeom prst="teardrop">
          <a:avLst>
            <a:gd name="adj" fmla="val 100000"/>
          </a:avLst>
        </a:prstGeom>
        <a:solidFill>
          <a:schemeClr val="accent5">
            <a:hueOff val="-2941338"/>
            <a:satOff val="-4091"/>
            <a:lumOff val="-1569"/>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7E3CDA1-017B-4F22-962F-EB20FF5CF732}">
      <dsp:nvSpPr>
        <dsp:cNvPr id="0" name=""/>
        <dsp:cNvSpPr/>
      </dsp:nvSpPr>
      <dsp:spPr>
        <a:xfrm>
          <a:off x="3007628" y="462720"/>
          <a:ext cx="827444" cy="827314"/>
        </a:xfrm>
        <a:prstGeom prst="ellipse">
          <a:avLst/>
        </a:prstGeom>
        <a:solidFill>
          <a:schemeClr val="lt1">
            <a:alpha val="90000"/>
            <a:hueOff val="0"/>
            <a:satOff val="0"/>
            <a:lumOff val="0"/>
            <a:alphaOff val="0"/>
          </a:schemeClr>
        </a:solidFill>
        <a:ln w="12700" cap="flat" cmpd="sng" algn="ctr">
          <a:solidFill>
            <a:schemeClr val="accent5">
              <a:hueOff val="-2941338"/>
              <a:satOff val="-4091"/>
              <a:lumOff val="-156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rPr>
            <a:t>Eliminate Paint/ Inbound Passes</a:t>
          </a:r>
        </a:p>
      </dsp:txBody>
      <dsp:txXfrm>
        <a:off x="3125914" y="580930"/>
        <a:ext cx="590870" cy="590894"/>
      </dsp:txXfrm>
    </dsp:sp>
    <dsp:sp modelId="{B6869463-78C6-4AA9-8677-D401A2E7704C}">
      <dsp:nvSpPr>
        <dsp:cNvPr id="0" name=""/>
        <dsp:cNvSpPr/>
      </dsp:nvSpPr>
      <dsp:spPr>
        <a:xfrm rot="2700000">
          <a:off x="2061958" y="433068"/>
          <a:ext cx="886463" cy="886463"/>
        </a:xfrm>
        <a:prstGeom prst="teardrop">
          <a:avLst>
            <a:gd name="adj" fmla="val 100000"/>
          </a:avLst>
        </a:prstGeom>
        <a:solidFill>
          <a:schemeClr val="accent5">
            <a:hueOff val="-4412007"/>
            <a:satOff val="-6137"/>
            <a:lumOff val="-2353"/>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951AB19-0147-423B-A2EC-4D936D869EB0}">
      <dsp:nvSpPr>
        <dsp:cNvPr id="0" name=""/>
        <dsp:cNvSpPr/>
      </dsp:nvSpPr>
      <dsp:spPr>
        <a:xfrm>
          <a:off x="2091749" y="462720"/>
          <a:ext cx="827444" cy="827314"/>
        </a:xfrm>
        <a:prstGeom prst="ellipse">
          <a:avLst/>
        </a:prstGeom>
        <a:solidFill>
          <a:schemeClr val="lt1">
            <a:alpha val="90000"/>
            <a:hueOff val="0"/>
            <a:satOff val="0"/>
            <a:lumOff val="0"/>
            <a:alphaOff val="0"/>
          </a:schemeClr>
        </a:solidFill>
        <a:ln w="12700" cap="flat" cmpd="sng" algn="ctr">
          <a:solidFill>
            <a:schemeClr val="accent5">
              <a:hueOff val="-4412007"/>
              <a:satOff val="-6137"/>
              <a:lumOff val="-235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rPr>
            <a:t>Extract Passes from Ball-handler Data</a:t>
          </a:r>
        </a:p>
      </dsp:txBody>
      <dsp:txXfrm>
        <a:off x="2209473" y="580930"/>
        <a:ext cx="590870" cy="590894"/>
      </dsp:txXfrm>
    </dsp:sp>
    <dsp:sp modelId="{5B0591BA-D7AB-4D36-86A2-0F3607DD07E4}">
      <dsp:nvSpPr>
        <dsp:cNvPr id="0" name=""/>
        <dsp:cNvSpPr/>
      </dsp:nvSpPr>
      <dsp:spPr>
        <a:xfrm rot="2700000">
          <a:off x="1146080" y="433068"/>
          <a:ext cx="886463" cy="886463"/>
        </a:xfrm>
        <a:prstGeom prst="teardrop">
          <a:avLst>
            <a:gd name="adj" fmla="val 100000"/>
          </a:avLst>
        </a:prstGeom>
        <a:solidFill>
          <a:schemeClr val="accent5">
            <a:hueOff val="-5882676"/>
            <a:satOff val="-8182"/>
            <a:lumOff val="-3138"/>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DA7BFFF-C041-46A7-A55A-F66AA9B332AC}">
      <dsp:nvSpPr>
        <dsp:cNvPr id="0" name=""/>
        <dsp:cNvSpPr/>
      </dsp:nvSpPr>
      <dsp:spPr>
        <a:xfrm>
          <a:off x="1175871" y="462720"/>
          <a:ext cx="827444" cy="827314"/>
        </a:xfrm>
        <a:prstGeom prst="ellipse">
          <a:avLst/>
        </a:prstGeom>
        <a:solidFill>
          <a:schemeClr val="lt1">
            <a:alpha val="90000"/>
            <a:hueOff val="0"/>
            <a:satOff val="0"/>
            <a:lumOff val="0"/>
            <a:alphaOff val="0"/>
          </a:schemeClr>
        </a:solidFill>
        <a:ln w="12700" cap="flat" cmpd="sng" algn="ctr">
          <a:solidFill>
            <a:schemeClr val="accent5">
              <a:hueOff val="-5882676"/>
              <a:satOff val="-8182"/>
              <a:lumOff val="-313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rPr>
            <a:t>Determine Ball-handler per Moment</a:t>
          </a:r>
        </a:p>
      </dsp:txBody>
      <dsp:txXfrm>
        <a:off x="1293595" y="580930"/>
        <a:ext cx="590870" cy="590894"/>
      </dsp:txXfrm>
    </dsp:sp>
    <dsp:sp modelId="{5B7E8AF3-648F-417A-8709-057EE04310BE}">
      <dsp:nvSpPr>
        <dsp:cNvPr id="0" name=""/>
        <dsp:cNvSpPr/>
      </dsp:nvSpPr>
      <dsp:spPr>
        <a:xfrm rot="2700000">
          <a:off x="230202" y="433068"/>
          <a:ext cx="886463" cy="886463"/>
        </a:xfrm>
        <a:prstGeom prst="teardrop">
          <a:avLst>
            <a:gd name="adj" fmla="val 100000"/>
          </a:avLst>
        </a:prstGeom>
        <a:solidFill>
          <a:schemeClr val="accent5">
            <a:hueOff val="-7353344"/>
            <a:satOff val="-10228"/>
            <a:lumOff val="-3922"/>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EE76313-8D4A-417E-A686-E18F88D08A83}">
      <dsp:nvSpPr>
        <dsp:cNvPr id="0" name=""/>
        <dsp:cNvSpPr/>
      </dsp:nvSpPr>
      <dsp:spPr>
        <a:xfrm>
          <a:off x="259430" y="462720"/>
          <a:ext cx="827444" cy="827314"/>
        </a:xfrm>
        <a:prstGeom prst="ellipse">
          <a:avLst/>
        </a:prstGeom>
        <a:solidFill>
          <a:schemeClr val="lt1">
            <a:alpha val="90000"/>
            <a:hueOff val="0"/>
            <a:satOff val="0"/>
            <a:lumOff val="0"/>
            <a:alphaOff val="0"/>
          </a:schemeClr>
        </a:solidFill>
        <a:ln w="12700" cap="flat" cmpd="sng" algn="ctr">
          <a:solidFill>
            <a:schemeClr val="accent5">
              <a:hueOff val="-7353344"/>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rPr>
            <a:t>Moments for Event</a:t>
          </a:r>
        </a:p>
      </dsp:txBody>
      <dsp:txXfrm>
        <a:off x="377717" y="580930"/>
        <a:ext cx="590870" cy="590894"/>
      </dsp:txXfrm>
    </dsp:sp>
  </dsp:spTree>
</dsp:drawing>
</file>

<file path=word/diagrams/layout1.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Uda20</b:Tag>
    <b:SourceType>InternetSite</b:SourceType>
    <b:Guid>{02117968-4982-4317-AFBF-8B3993F0EFF8}</b:Guid>
    <b:Year>2020</b:Year>
    <b:Author>
      <b:Author>
        <b:NameList>
          <b:Person>
            <b:Last>Saini</b:Last>
            <b:First>Udam</b:First>
          </b:Person>
        </b:NameList>
      </b:Author>
    </b:Author>
    <b:InternetSiteTitle>EightThirtyFour</b:InternetSiteTitle>
    <b:URL>https://eightthirtyfour.com/data</b:URL>
    <b:RefOrder>1</b:RefOrder>
  </b:Source>
  <b:Source>
    <b:Tag>Ste21</b:Tag>
    <b:SourceType>JournalArticle</b:SourceType>
    <b:Guid>{1BCCED15-2F53-4853-BC8C-32260857DAD3}</b:Guid>
    <b:Title>Machine Learning Predictive Analytics for Player Movement Prediction in NBA: Applications, Opportunities, and Challenges</b:Title>
    <b:Year>2021</b:Year>
    <b:JournalName>ACM Southeast</b:JournalName>
    <b:Author>
      <b:Author>
        <b:NameList>
          <b:Person>
            <b:Last>Stephanos</b:Last>
            <b:Middle>Koi</b:Middle>
            <b:First>Dembe</b:First>
          </b:Person>
          <b:Person>
            <b:Last>Husari</b:Last>
            <b:First>Ghaith</b:First>
          </b:Person>
          <b:Person>
            <b:Last>Bennett</b:Last>
            <b:First>Brian</b:First>
          </b:Person>
          <b:Person>
            <b:Last>Stephanos</b:Last>
            <b:First>Emma</b:First>
          </b:Person>
        </b:NameList>
      </b:Author>
    </b:Author>
    <b:RefOrder>2</b:RefOrder>
  </b:Source>
</b:Sources>
</file>

<file path=customXml/itemProps1.xml><?xml version="1.0" encoding="utf-8"?>
<ds:datastoreItem xmlns:ds="http://schemas.openxmlformats.org/officeDocument/2006/customXml" ds:itemID="{6AA6285F-C840-494E-9D72-2427CBCC6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72</Pages>
  <Words>26562</Words>
  <Characters>151409</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
    </vt:vector>
  </TitlesOfParts>
  <Company>ETSU</Company>
  <LinksUpToDate>false</LinksUpToDate>
  <CharactersWithSpaces>177616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 Emily Frances</dc:creator>
  <cp:keywords/>
  <dc:description/>
  <cp:lastModifiedBy>Stephanos, Dembe Koi</cp:lastModifiedBy>
  <cp:revision>49</cp:revision>
  <cp:lastPrinted>2021-04-23T17:40:00Z</cp:lastPrinted>
  <dcterms:created xsi:type="dcterms:W3CDTF">2021-04-04T15:41:00Z</dcterms:created>
  <dcterms:modified xsi:type="dcterms:W3CDTF">2021-04-23T17:48:00Z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ef979b29-beb0-3ec0-93c2-23934f9858d2</vt:lpwstr>
  </property>
</Properties>
</file>