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9"/>
        <w:gridCol w:w="7771"/>
        <w:tblGridChange w:id="0">
          <w:tblGrid>
            <w:gridCol w:w="3019"/>
            <w:gridCol w:w="7771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182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pos="4680"/>
                <w:tab w:val="right" w:pos="9360"/>
              </w:tabs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Importance Level: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wants to</w:t>
            </w:r>
            <w:r w:rsidDel="00000000" w:rsidR="00000000" w:rsidRPr="00000000">
              <w:rPr>
                <w:rtl w:val="0"/>
              </w:rPr>
              <w:t xml:space="preserve"> view the details for a selected syllabus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F-8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BrowsingUser shall be able to download an existing syllabi.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Requirements: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Details only viewable on detail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BrowsingUser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 want to </w:t>
            </w:r>
            <w:r w:rsidDel="00000000" w:rsidR="00000000" w:rsidRPr="00000000">
              <w:rPr>
                <w:rtl w:val="0"/>
              </w:rPr>
              <w:t xml:space="preserve">view syllabus details so that I can obtain further information about a course.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I’m browsing </w:t>
            </w:r>
            <w:r w:rsidDel="00000000" w:rsidR="00000000" w:rsidRPr="00000000">
              <w:rPr>
                <w:rtl w:val="0"/>
              </w:rPr>
              <w:t xml:space="preserve">the syllabi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syllabus details are displayed to the BrowsingUser.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select the</w:t>
            </w:r>
            <w:r w:rsidDel="00000000" w:rsidR="00000000" w:rsidRPr="00000000">
              <w:rPr>
                <w:rtl w:val="0"/>
              </w:rPr>
              <w:t xml:space="preserve"> syllabus I want to view the details of.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Syllabison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responds with the </w:t>
            </w:r>
            <w:r w:rsidDel="00000000" w:rsidR="00000000" w:rsidRPr="00000000">
              <w:rPr>
                <w:rtl w:val="0"/>
              </w:rPr>
              <w:t xml:space="preserve">syllabus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details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43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rubric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code, name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43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back to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Prototype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3340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 successfully view a syllabus’s details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browsing</w:t>
      </w:r>
      <w:r w:rsidDel="00000000" w:rsidR="00000000" w:rsidRPr="00000000">
        <w:rPr>
          <w:rtl w:val="0"/>
        </w:rPr>
        <w:t xml:space="preserve"> a list of syllabi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existing </w:t>
      </w:r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select the </w:t>
      </w:r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the </w:t>
      </w:r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details screen populated with the </w:t>
      </w:r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’s details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CSCI5200</w:t>
      <w:tab/>
      <w:t xml:space="preserve">Use Case – </w:t>
    </w:r>
    <w:r w:rsidDel="00000000" w:rsidR="00000000" w:rsidRPr="00000000">
      <w:rPr>
        <w:rtl w:val="0"/>
      </w:rPr>
      <w:t xml:space="preserve">BrowsingUser views syllabus details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color w:val="36609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76" w:lineRule="auto"/>
    </w:pPr>
    <w:rPr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" w:lineRule="auto"/>
    </w:pPr>
    <w:rPr>
      <w:color w:val="243f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