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9DC31" w14:textId="7888DA5C" w:rsidR="001A180C" w:rsidRDefault="003C683E">
      <w:pPr>
        <w:rPr>
          <w:lang w:val="en-US"/>
        </w:rPr>
      </w:pPr>
      <w:r w:rsidRPr="003C683E">
        <w:rPr>
          <w:rFonts w:ascii="Times New Roman" w:hAnsi="Times New Roman" w:cs="Times New Roman"/>
          <w:b/>
          <w:bCs/>
          <w:noProof/>
          <w:sz w:val="24"/>
          <w:szCs w:val="24"/>
        </w:rPr>
        <w:drawing>
          <wp:anchor distT="0" distB="0" distL="114300" distR="114300" simplePos="0" relativeHeight="251658240" behindDoc="1" locked="0" layoutInCell="1" allowOverlap="1" wp14:anchorId="3913C5A5" wp14:editId="49CF7963">
            <wp:simplePos x="0" y="0"/>
            <wp:positionH relativeFrom="column">
              <wp:posOffset>20514</wp:posOffset>
            </wp:positionH>
            <wp:positionV relativeFrom="paragraph">
              <wp:posOffset>38735</wp:posOffset>
            </wp:positionV>
            <wp:extent cx="1790065" cy="1776095"/>
            <wp:effectExtent l="0" t="0" r="635" b="0"/>
            <wp:wrapNone/>
            <wp:docPr id="1889211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065" cy="1776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BE702" w14:textId="4274719F" w:rsidR="001A180C" w:rsidRDefault="001A180C">
      <w:pPr>
        <w:rPr>
          <w:rFonts w:ascii="Times New Roman" w:hAnsi="Times New Roman" w:cs="Times New Roman"/>
          <w:b/>
          <w:bCs/>
          <w:sz w:val="24"/>
          <w:szCs w:val="24"/>
          <w:lang w:val="en-US"/>
        </w:rPr>
      </w:pPr>
    </w:p>
    <w:p w14:paraId="469223BB" w14:textId="3770955F" w:rsidR="003C683E" w:rsidRPr="003C683E" w:rsidRDefault="000D0121" w:rsidP="000D0121">
      <w:pPr>
        <w:tabs>
          <w:tab w:val="left" w:pos="5628"/>
        </w:tabs>
        <w:spacing w:after="0"/>
        <w:rPr>
          <w:rFonts w:ascii="Times New Roman" w:hAnsi="Times New Roman" w:cs="Times New Roman"/>
          <w:b/>
          <w:bCs/>
          <w:sz w:val="24"/>
          <w:szCs w:val="24"/>
        </w:rPr>
      </w:pPr>
      <w:r>
        <w:rPr>
          <w:rFonts w:ascii="Times New Roman" w:hAnsi="Times New Roman" w:cs="Times New Roman"/>
          <w:b/>
          <w:bCs/>
          <w:sz w:val="24"/>
          <w:szCs w:val="24"/>
        </w:rPr>
        <w:tab/>
      </w:r>
    </w:p>
    <w:p w14:paraId="3DF5F380" w14:textId="77777777" w:rsidR="003C683E" w:rsidRDefault="003C683E" w:rsidP="001A180C">
      <w:pPr>
        <w:spacing w:after="0"/>
        <w:rPr>
          <w:rFonts w:ascii="Times New Roman" w:hAnsi="Times New Roman" w:cs="Times New Roman"/>
          <w:b/>
          <w:bCs/>
          <w:sz w:val="24"/>
          <w:szCs w:val="24"/>
        </w:rPr>
      </w:pPr>
    </w:p>
    <w:p w14:paraId="3B984EFF" w14:textId="77777777" w:rsidR="003C683E" w:rsidRDefault="003C683E" w:rsidP="001A180C">
      <w:pPr>
        <w:spacing w:after="0"/>
        <w:rPr>
          <w:rFonts w:ascii="Times New Roman" w:hAnsi="Times New Roman" w:cs="Times New Roman"/>
          <w:b/>
          <w:bCs/>
          <w:sz w:val="24"/>
          <w:szCs w:val="24"/>
        </w:rPr>
      </w:pPr>
    </w:p>
    <w:p w14:paraId="002B7D01" w14:textId="77777777" w:rsidR="003C683E" w:rsidRDefault="003C683E" w:rsidP="001A180C">
      <w:pPr>
        <w:spacing w:after="0"/>
        <w:rPr>
          <w:rFonts w:ascii="Times New Roman" w:hAnsi="Times New Roman" w:cs="Times New Roman"/>
          <w:b/>
          <w:bCs/>
          <w:sz w:val="24"/>
          <w:szCs w:val="24"/>
        </w:rPr>
      </w:pPr>
    </w:p>
    <w:p w14:paraId="56AA2D38" w14:textId="77777777" w:rsidR="003C683E" w:rsidRDefault="003C683E" w:rsidP="001A180C">
      <w:pPr>
        <w:spacing w:after="0"/>
        <w:rPr>
          <w:rFonts w:ascii="Times New Roman" w:hAnsi="Times New Roman" w:cs="Times New Roman"/>
          <w:b/>
          <w:bCs/>
          <w:sz w:val="24"/>
          <w:szCs w:val="24"/>
        </w:rPr>
      </w:pPr>
    </w:p>
    <w:p w14:paraId="5C038A2A" w14:textId="77777777" w:rsidR="003C683E" w:rsidRDefault="003C683E" w:rsidP="001A180C">
      <w:pPr>
        <w:spacing w:after="0"/>
        <w:rPr>
          <w:rFonts w:ascii="Times New Roman" w:hAnsi="Times New Roman" w:cs="Times New Roman"/>
          <w:b/>
          <w:bCs/>
          <w:sz w:val="24"/>
          <w:szCs w:val="24"/>
        </w:rPr>
      </w:pPr>
    </w:p>
    <w:p w14:paraId="1E3FCCD0" w14:textId="77777777" w:rsidR="003C683E" w:rsidRDefault="003C683E" w:rsidP="001A180C">
      <w:pPr>
        <w:spacing w:after="0"/>
        <w:rPr>
          <w:rFonts w:ascii="Times New Roman" w:hAnsi="Times New Roman" w:cs="Times New Roman"/>
          <w:b/>
          <w:bCs/>
          <w:sz w:val="24"/>
          <w:szCs w:val="24"/>
        </w:rPr>
      </w:pPr>
    </w:p>
    <w:p w14:paraId="70D16479" w14:textId="79D592D0" w:rsidR="00080D32" w:rsidRPr="009819BA" w:rsidRDefault="006307E6" w:rsidP="001A180C">
      <w:pPr>
        <w:spacing w:after="0"/>
        <w:rPr>
          <w:rFonts w:ascii="Times New Roman" w:hAnsi="Times New Roman" w:cs="Times New Roman"/>
          <w:b/>
          <w:bCs/>
          <w:sz w:val="24"/>
          <w:szCs w:val="24"/>
        </w:rPr>
      </w:pPr>
      <w:r w:rsidRPr="009819BA">
        <w:rPr>
          <w:b/>
          <w:bCs/>
          <w:sz w:val="24"/>
          <w:szCs w:val="24"/>
        </w:rPr>
        <w:t>Coffee for Peace and Development Organization (CPDO)</w:t>
      </w:r>
      <w:r w:rsidR="001A180C" w:rsidRPr="009819BA">
        <w:rPr>
          <w:rFonts w:ascii="Times New Roman" w:hAnsi="Times New Roman" w:cs="Times New Roman"/>
          <w:b/>
          <w:bCs/>
          <w:sz w:val="24"/>
          <w:szCs w:val="24"/>
        </w:rPr>
        <w:t>,</w:t>
      </w:r>
      <w:r w:rsidRPr="009819BA">
        <w:rPr>
          <w:rFonts w:ascii="Times New Roman" w:hAnsi="Times New Roman" w:cs="Times New Roman"/>
          <w:b/>
          <w:bCs/>
          <w:sz w:val="24"/>
          <w:szCs w:val="24"/>
        </w:rPr>
        <w:t xml:space="preserve"> </w:t>
      </w:r>
      <w:proofErr w:type="spellStart"/>
      <w:r w:rsidR="001A180C" w:rsidRPr="009819BA">
        <w:rPr>
          <w:rFonts w:ascii="Times New Roman" w:hAnsi="Times New Roman" w:cs="Times New Roman"/>
          <w:b/>
          <w:bCs/>
          <w:sz w:val="24"/>
          <w:szCs w:val="24"/>
        </w:rPr>
        <w:t>Yamio</w:t>
      </w:r>
      <w:proofErr w:type="spellEnd"/>
      <w:r w:rsidR="001A180C" w:rsidRPr="009819BA">
        <w:rPr>
          <w:rFonts w:ascii="Times New Roman" w:hAnsi="Times New Roman" w:cs="Times New Roman"/>
          <w:b/>
          <w:bCs/>
          <w:sz w:val="24"/>
          <w:szCs w:val="24"/>
        </w:rPr>
        <w:t xml:space="preserve"> County, Western Equatoria</w:t>
      </w:r>
      <w:r w:rsidRPr="009819BA">
        <w:rPr>
          <w:rFonts w:ascii="Times New Roman" w:hAnsi="Times New Roman" w:cs="Times New Roman"/>
          <w:b/>
          <w:bCs/>
          <w:sz w:val="24"/>
          <w:szCs w:val="24"/>
        </w:rPr>
        <w:t xml:space="preserve"> State</w:t>
      </w:r>
      <w:r w:rsidR="001A180C" w:rsidRPr="009819BA">
        <w:rPr>
          <w:rFonts w:ascii="Times New Roman" w:hAnsi="Times New Roman" w:cs="Times New Roman"/>
          <w:b/>
          <w:bCs/>
          <w:sz w:val="24"/>
          <w:szCs w:val="24"/>
        </w:rPr>
        <w:t>, South Sudan</w:t>
      </w:r>
    </w:p>
    <w:p w14:paraId="5ABB3F4D" w14:textId="77777777" w:rsidR="00080D32" w:rsidRPr="009819BA" w:rsidRDefault="00080D32">
      <w:pPr>
        <w:rPr>
          <w:rFonts w:ascii="Times New Roman" w:hAnsi="Times New Roman" w:cs="Times New Roman"/>
          <w:b/>
          <w:bCs/>
          <w:sz w:val="24"/>
          <w:szCs w:val="24"/>
        </w:rPr>
      </w:pPr>
    </w:p>
    <w:p w14:paraId="440A16E6" w14:textId="498C746B" w:rsidR="001A180C" w:rsidRPr="009819BA" w:rsidRDefault="001A180C">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Concept Note to buy and sell Excelsa Coffee, training our members as well as operating</w:t>
      </w:r>
      <w:r w:rsidR="00141CEE" w:rsidRPr="009819BA">
        <w:rPr>
          <w:rFonts w:ascii="Times New Roman" w:hAnsi="Times New Roman" w:cs="Times New Roman"/>
          <w:b/>
          <w:bCs/>
          <w:sz w:val="24"/>
          <w:szCs w:val="24"/>
          <w:lang w:val="en-US"/>
        </w:rPr>
        <w:t xml:space="preserve"> </w:t>
      </w:r>
      <w:r w:rsidR="000D0121" w:rsidRPr="009819BA">
        <w:rPr>
          <w:rFonts w:ascii="Times New Roman" w:hAnsi="Times New Roman" w:cs="Times New Roman"/>
          <w:b/>
          <w:bCs/>
          <w:sz w:val="24"/>
          <w:szCs w:val="24"/>
          <w:lang w:val="en-US"/>
        </w:rPr>
        <w:t>Y</w:t>
      </w:r>
      <w:r w:rsidR="00141CEE" w:rsidRPr="009819BA">
        <w:rPr>
          <w:rFonts w:ascii="Times New Roman" w:hAnsi="Times New Roman" w:cs="Times New Roman"/>
          <w:b/>
          <w:bCs/>
          <w:sz w:val="24"/>
          <w:szCs w:val="24"/>
          <w:lang w:val="en-US"/>
        </w:rPr>
        <w:t xml:space="preserve">outh Coffee </w:t>
      </w:r>
      <w:r w:rsidR="00141CEE" w:rsidRPr="009819BA">
        <w:rPr>
          <w:rFonts w:ascii="Times New Roman" w:hAnsi="Times New Roman" w:cs="Times New Roman"/>
          <w:b/>
          <w:bCs/>
          <w:color w:val="FF0000"/>
          <w:sz w:val="24"/>
          <w:szCs w:val="24"/>
          <w:lang w:val="en-US"/>
        </w:rPr>
        <w:t>Hub</w:t>
      </w:r>
      <w:r w:rsidR="006307E6" w:rsidRPr="009819BA">
        <w:rPr>
          <w:rFonts w:ascii="Times New Roman" w:hAnsi="Times New Roman" w:cs="Times New Roman"/>
          <w:b/>
          <w:bCs/>
          <w:sz w:val="24"/>
          <w:szCs w:val="24"/>
          <w:lang w:val="en-US"/>
        </w:rPr>
        <w:t xml:space="preserve"> in </w:t>
      </w:r>
      <w:r w:rsidRPr="009819BA">
        <w:rPr>
          <w:rFonts w:ascii="Times New Roman" w:hAnsi="Times New Roman" w:cs="Times New Roman"/>
          <w:b/>
          <w:bCs/>
          <w:sz w:val="24"/>
          <w:szCs w:val="24"/>
          <w:lang w:val="en-US"/>
        </w:rPr>
        <w:t>Yambio.</w:t>
      </w:r>
    </w:p>
    <w:p w14:paraId="7ECF2126" w14:textId="77777777" w:rsidR="0061503C" w:rsidRPr="009819BA" w:rsidRDefault="0061503C" w:rsidP="0061503C">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About the organization</w:t>
      </w:r>
    </w:p>
    <w:p w14:paraId="32301988" w14:textId="248D6736" w:rsidR="0061503C" w:rsidRPr="009819BA" w:rsidRDefault="006307E6" w:rsidP="0061503C">
      <w:pPr>
        <w:rPr>
          <w:rFonts w:ascii="Times New Roman" w:hAnsi="Times New Roman" w:cs="Times New Roman"/>
          <w:sz w:val="24"/>
          <w:szCs w:val="24"/>
          <w:lang w:val="en-US"/>
        </w:rPr>
      </w:pPr>
      <w:r w:rsidRPr="009819BA">
        <w:rPr>
          <w:rFonts w:ascii="Times New Roman" w:hAnsi="Times New Roman" w:cs="Times New Roman"/>
          <w:sz w:val="24"/>
          <w:szCs w:val="24"/>
        </w:rPr>
        <w:t>Coffee for Peace and Development Organization (CPDO)</w:t>
      </w:r>
      <w:r w:rsidR="000D0121" w:rsidRPr="009819BA">
        <w:rPr>
          <w:rFonts w:ascii="Times New Roman" w:hAnsi="Times New Roman" w:cs="Times New Roman"/>
          <w:sz w:val="24"/>
          <w:szCs w:val="24"/>
        </w:rPr>
        <w:t>, is an initiative of mostly youth, who w</w:t>
      </w:r>
      <w:r w:rsidR="00FC0C61" w:rsidRPr="009819BA">
        <w:rPr>
          <w:rFonts w:ascii="Times New Roman" w:hAnsi="Times New Roman" w:cs="Times New Roman"/>
          <w:sz w:val="24"/>
          <w:szCs w:val="24"/>
        </w:rPr>
        <w:t>ere</w:t>
      </w:r>
      <w:r w:rsidR="000D0121" w:rsidRPr="009819BA">
        <w:rPr>
          <w:rFonts w:ascii="Times New Roman" w:hAnsi="Times New Roman" w:cs="Times New Roman"/>
          <w:sz w:val="24"/>
          <w:szCs w:val="24"/>
        </w:rPr>
        <w:t xml:space="preserve"> raised under coffee farmer a</w:t>
      </w:r>
      <w:r w:rsidR="00FC0C61" w:rsidRPr="009819BA">
        <w:rPr>
          <w:rFonts w:ascii="Times New Roman" w:hAnsi="Times New Roman" w:cs="Times New Roman"/>
          <w:sz w:val="24"/>
          <w:szCs w:val="24"/>
        </w:rPr>
        <w:t>nd</w:t>
      </w:r>
      <w:r w:rsidR="000D0121" w:rsidRPr="009819BA">
        <w:rPr>
          <w:rFonts w:ascii="Times New Roman" w:hAnsi="Times New Roman" w:cs="Times New Roman"/>
          <w:sz w:val="24"/>
          <w:szCs w:val="24"/>
        </w:rPr>
        <w:t xml:space="preserve"> they understand the role of coffee in their welfare. And these farmers were</w:t>
      </w:r>
      <w:r w:rsidR="002642C3" w:rsidRPr="009819BA">
        <w:rPr>
          <w:rFonts w:ascii="Times New Roman" w:hAnsi="Times New Roman" w:cs="Times New Roman"/>
          <w:sz w:val="24"/>
          <w:szCs w:val="24"/>
          <w:lang w:val="en-US"/>
        </w:rPr>
        <w:t xml:space="preserve"> known for growing and selling quality Excelsa coffee in the past. Most homes have a few mature trees of Excelsa which yield some coffee for home use and domestic market. We intend to train farmers to rehabilitate these trees and plant more in organized patterns and tipped for ease in management.</w:t>
      </w:r>
    </w:p>
    <w:p w14:paraId="3B45C624" w14:textId="4B89120C" w:rsidR="0061503C" w:rsidRPr="009819BA" w:rsidRDefault="000D0121">
      <w:pPr>
        <w:rPr>
          <w:rFonts w:ascii="Times New Roman" w:hAnsi="Times New Roman" w:cs="Times New Roman"/>
          <w:sz w:val="24"/>
          <w:szCs w:val="24"/>
          <w:lang w:val="en-US"/>
        </w:rPr>
      </w:pPr>
      <w:r w:rsidRPr="009819BA">
        <w:rPr>
          <w:sz w:val="24"/>
          <w:szCs w:val="24"/>
        </w:rPr>
        <w:t>Coffee for Peace and Development Organization (CPDO)</w:t>
      </w:r>
      <w:r w:rsidRPr="009819BA">
        <w:rPr>
          <w:sz w:val="24"/>
          <w:szCs w:val="24"/>
        </w:rPr>
        <w:t xml:space="preserve"> </w:t>
      </w:r>
      <w:r w:rsidR="0061503C" w:rsidRPr="009819BA">
        <w:rPr>
          <w:rFonts w:ascii="Times New Roman" w:hAnsi="Times New Roman" w:cs="Times New Roman"/>
          <w:sz w:val="24"/>
          <w:szCs w:val="24"/>
          <w:lang w:val="en-US"/>
        </w:rPr>
        <w:t xml:space="preserve">has been registered as a profit-making entity </w:t>
      </w:r>
      <w:r w:rsidR="00141CEE" w:rsidRPr="009819BA">
        <w:rPr>
          <w:rFonts w:ascii="Times New Roman" w:hAnsi="Times New Roman" w:cs="Times New Roman"/>
          <w:sz w:val="24"/>
          <w:szCs w:val="24"/>
          <w:lang w:val="en-US"/>
        </w:rPr>
        <w:t>founded</w:t>
      </w:r>
      <w:r w:rsidR="0061503C" w:rsidRPr="009819BA">
        <w:rPr>
          <w:rFonts w:ascii="Times New Roman" w:hAnsi="Times New Roman" w:cs="Times New Roman"/>
          <w:sz w:val="24"/>
          <w:szCs w:val="24"/>
          <w:lang w:val="en-US"/>
        </w:rPr>
        <w:t xml:space="preserve"> in Yambio County, Western Equatoria since 2023. We have </w:t>
      </w:r>
      <w:proofErr w:type="gramStart"/>
      <w:r w:rsidR="0061503C" w:rsidRPr="009819BA">
        <w:rPr>
          <w:rFonts w:ascii="Times New Roman" w:hAnsi="Times New Roman" w:cs="Times New Roman"/>
          <w:sz w:val="24"/>
          <w:szCs w:val="24"/>
          <w:lang w:val="en-US"/>
        </w:rPr>
        <w:t>a</w:t>
      </w:r>
      <w:proofErr w:type="gramEnd"/>
      <w:r w:rsidR="0061503C" w:rsidRPr="009819BA">
        <w:rPr>
          <w:rFonts w:ascii="Times New Roman" w:hAnsi="Times New Roman" w:cs="Times New Roman"/>
          <w:sz w:val="24"/>
          <w:szCs w:val="24"/>
          <w:lang w:val="en-US"/>
        </w:rPr>
        <w:t xml:space="preserve"> </w:t>
      </w:r>
      <w:r w:rsidR="004E0FEA" w:rsidRPr="009819BA">
        <w:rPr>
          <w:rFonts w:ascii="Times New Roman" w:hAnsi="Times New Roman" w:cs="Times New Roman"/>
          <w:sz w:val="24"/>
          <w:szCs w:val="24"/>
          <w:lang w:val="en-US"/>
        </w:rPr>
        <w:t>8</w:t>
      </w:r>
      <w:r w:rsidR="0061503C" w:rsidRPr="009819BA">
        <w:rPr>
          <w:rFonts w:ascii="Times New Roman" w:hAnsi="Times New Roman" w:cs="Times New Roman"/>
          <w:sz w:val="24"/>
          <w:szCs w:val="24"/>
          <w:lang w:val="en-US"/>
        </w:rPr>
        <w:t>-member committee and 21 ordinary members.</w:t>
      </w:r>
    </w:p>
    <w:p w14:paraId="25A63A2E" w14:textId="094871E3" w:rsidR="001A180C" w:rsidRPr="009819BA" w:rsidRDefault="001A180C">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Background</w:t>
      </w:r>
    </w:p>
    <w:p w14:paraId="6B5EDE9F" w14:textId="0E17A24D" w:rsidR="003A5012" w:rsidRPr="009819BA" w:rsidRDefault="003A5012">
      <w:p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Traditional coffee growing areas were abandoned due to long civil war in the Country and </w:t>
      </w:r>
      <w:r w:rsidR="0020395D" w:rsidRPr="009819BA">
        <w:rPr>
          <w:rFonts w:ascii="Times New Roman" w:hAnsi="Times New Roman" w:cs="Times New Roman"/>
          <w:sz w:val="24"/>
          <w:szCs w:val="24"/>
          <w:lang w:val="en-US"/>
        </w:rPr>
        <w:t>not</w:t>
      </w:r>
      <w:r w:rsidRPr="009819BA">
        <w:rPr>
          <w:rFonts w:ascii="Times New Roman" w:hAnsi="Times New Roman" w:cs="Times New Roman"/>
          <w:sz w:val="24"/>
          <w:szCs w:val="24"/>
          <w:lang w:val="en-US"/>
        </w:rPr>
        <w:t xml:space="preserve"> enough </w:t>
      </w:r>
      <w:r w:rsidR="00965757" w:rsidRPr="009819BA">
        <w:rPr>
          <w:rFonts w:ascii="Times New Roman" w:hAnsi="Times New Roman" w:cs="Times New Roman"/>
          <w:sz w:val="24"/>
          <w:szCs w:val="24"/>
          <w:lang w:val="en-US"/>
        </w:rPr>
        <w:t>markets</w:t>
      </w:r>
      <w:r w:rsidRPr="009819BA">
        <w:rPr>
          <w:rFonts w:ascii="Times New Roman" w:hAnsi="Times New Roman" w:cs="Times New Roman"/>
          <w:sz w:val="24"/>
          <w:szCs w:val="24"/>
          <w:lang w:val="en-US"/>
        </w:rPr>
        <w:t xml:space="preserve"> and as a result most coffee farms were destroyed by </w:t>
      </w:r>
      <w:r w:rsidR="00965757" w:rsidRPr="009819BA">
        <w:rPr>
          <w:rFonts w:ascii="Times New Roman" w:hAnsi="Times New Roman" w:cs="Times New Roman"/>
          <w:sz w:val="24"/>
          <w:szCs w:val="24"/>
          <w:lang w:val="en-US"/>
        </w:rPr>
        <w:t>wildfires</w:t>
      </w:r>
      <w:r w:rsidRPr="009819BA">
        <w:rPr>
          <w:rFonts w:ascii="Times New Roman" w:hAnsi="Times New Roman" w:cs="Times New Roman"/>
          <w:sz w:val="24"/>
          <w:szCs w:val="24"/>
          <w:lang w:val="en-US"/>
        </w:rPr>
        <w:t>.</w:t>
      </w:r>
    </w:p>
    <w:p w14:paraId="5A172169" w14:textId="0D0F800D" w:rsidR="002642C3" w:rsidRPr="009819BA" w:rsidRDefault="0061503C">
      <w:pPr>
        <w:rPr>
          <w:rFonts w:ascii="Times New Roman" w:hAnsi="Times New Roman" w:cs="Times New Roman"/>
          <w:sz w:val="24"/>
          <w:szCs w:val="24"/>
          <w:lang w:val="en-US"/>
        </w:rPr>
      </w:pPr>
      <w:r w:rsidRPr="009819BA">
        <w:rPr>
          <w:rFonts w:ascii="Times New Roman" w:hAnsi="Times New Roman" w:cs="Times New Roman"/>
          <w:sz w:val="24"/>
          <w:szCs w:val="24"/>
          <w:lang w:val="en-US"/>
        </w:rPr>
        <w:t>Due to the influx of returnees, refugees, and internally displaced people (IDPs), Yambio Town has experienced a sudden surge in population. This has resulted in increased demand f</w:t>
      </w:r>
      <w:r w:rsidR="00965757" w:rsidRPr="009819BA">
        <w:rPr>
          <w:rFonts w:ascii="Times New Roman" w:hAnsi="Times New Roman" w:cs="Times New Roman"/>
          <w:sz w:val="24"/>
          <w:szCs w:val="24"/>
          <w:lang w:val="en-US"/>
        </w:rPr>
        <w:t>or food crops and new environmentally friendly cash crops</w:t>
      </w:r>
      <w:r w:rsidRPr="009819BA">
        <w:rPr>
          <w:rFonts w:ascii="Times New Roman" w:hAnsi="Times New Roman" w:cs="Times New Roman"/>
          <w:sz w:val="24"/>
          <w:szCs w:val="24"/>
          <w:lang w:val="en-US"/>
        </w:rPr>
        <w:t xml:space="preserve"> like coffee, mo</w:t>
      </w:r>
      <w:r w:rsidR="00965757" w:rsidRPr="009819BA">
        <w:rPr>
          <w:rFonts w:ascii="Times New Roman" w:hAnsi="Times New Roman" w:cs="Times New Roman"/>
          <w:sz w:val="24"/>
          <w:szCs w:val="24"/>
          <w:lang w:val="en-US"/>
        </w:rPr>
        <w:t>r</w:t>
      </w:r>
      <w:r w:rsidRPr="009819BA">
        <w:rPr>
          <w:rFonts w:ascii="Times New Roman" w:hAnsi="Times New Roman" w:cs="Times New Roman"/>
          <w:sz w:val="24"/>
          <w:szCs w:val="24"/>
          <w:lang w:val="en-US"/>
        </w:rPr>
        <w:t xml:space="preserve">inga, honey, and other foodstuffs. However, many individuals in the community are unaware </w:t>
      </w:r>
      <w:r w:rsidR="00965757" w:rsidRPr="009819BA">
        <w:rPr>
          <w:rFonts w:ascii="Times New Roman" w:hAnsi="Times New Roman" w:cs="Times New Roman"/>
          <w:sz w:val="24"/>
          <w:szCs w:val="24"/>
          <w:lang w:val="en-US"/>
        </w:rPr>
        <w:t>about the value of coffee</w:t>
      </w:r>
      <w:r w:rsidRPr="009819BA">
        <w:rPr>
          <w:rFonts w:ascii="Times New Roman" w:hAnsi="Times New Roman" w:cs="Times New Roman"/>
          <w:sz w:val="24"/>
          <w:szCs w:val="24"/>
          <w:lang w:val="en-US"/>
        </w:rPr>
        <w:t xml:space="preserve">. Establishing </w:t>
      </w:r>
      <w:r w:rsidR="00965757" w:rsidRPr="009819BA">
        <w:rPr>
          <w:rFonts w:ascii="Times New Roman" w:hAnsi="Times New Roman" w:cs="Times New Roman"/>
          <w:sz w:val="24"/>
          <w:szCs w:val="24"/>
          <w:lang w:val="en-US"/>
        </w:rPr>
        <w:t xml:space="preserve">Youth Coffee </w:t>
      </w:r>
      <w:r w:rsidR="00965757" w:rsidRPr="009819BA">
        <w:rPr>
          <w:rFonts w:ascii="Times New Roman" w:hAnsi="Times New Roman" w:cs="Times New Roman"/>
          <w:color w:val="FF0000"/>
          <w:sz w:val="24"/>
          <w:szCs w:val="24"/>
          <w:lang w:val="en-US"/>
        </w:rPr>
        <w:t>Hub</w:t>
      </w:r>
      <w:r w:rsidRPr="009819BA">
        <w:rPr>
          <w:rFonts w:ascii="Times New Roman" w:hAnsi="Times New Roman" w:cs="Times New Roman"/>
          <w:sz w:val="24"/>
          <w:szCs w:val="24"/>
          <w:lang w:val="en-US"/>
        </w:rPr>
        <w:t xml:space="preserve"> in Yambio Town can raise awareness of </w:t>
      </w:r>
      <w:r w:rsidR="00965757" w:rsidRPr="009819BA">
        <w:rPr>
          <w:rFonts w:ascii="Times New Roman" w:hAnsi="Times New Roman" w:cs="Times New Roman"/>
          <w:sz w:val="24"/>
          <w:szCs w:val="24"/>
          <w:lang w:val="en-US"/>
        </w:rPr>
        <w:t>the value of coffee and other</w:t>
      </w:r>
      <w:r w:rsidRPr="009819BA">
        <w:rPr>
          <w:rFonts w:ascii="Times New Roman" w:hAnsi="Times New Roman" w:cs="Times New Roman"/>
          <w:sz w:val="24"/>
          <w:szCs w:val="24"/>
          <w:lang w:val="en-US"/>
        </w:rPr>
        <w:t xml:space="preserve"> agricultural products among the public, potentially leading to increased production.</w:t>
      </w:r>
    </w:p>
    <w:p w14:paraId="4A9E367B" w14:textId="77777777" w:rsidR="0020395D" w:rsidRPr="009819BA" w:rsidRDefault="0020395D">
      <w:pPr>
        <w:rPr>
          <w:rFonts w:ascii="Times New Roman" w:hAnsi="Times New Roman" w:cs="Times New Roman"/>
          <w:b/>
          <w:bCs/>
          <w:sz w:val="24"/>
          <w:szCs w:val="24"/>
          <w:lang w:val="en-US"/>
        </w:rPr>
      </w:pPr>
    </w:p>
    <w:p w14:paraId="498945BD" w14:textId="77777777" w:rsidR="0020395D" w:rsidRPr="009819BA" w:rsidRDefault="0020395D">
      <w:pPr>
        <w:rPr>
          <w:rFonts w:ascii="Times New Roman" w:hAnsi="Times New Roman" w:cs="Times New Roman"/>
          <w:b/>
          <w:bCs/>
          <w:sz w:val="24"/>
          <w:szCs w:val="24"/>
          <w:lang w:val="en-US"/>
        </w:rPr>
      </w:pPr>
    </w:p>
    <w:p w14:paraId="2477D322" w14:textId="77777777" w:rsidR="0020395D" w:rsidRPr="009819BA" w:rsidRDefault="0020395D">
      <w:pPr>
        <w:rPr>
          <w:rFonts w:ascii="Times New Roman" w:hAnsi="Times New Roman" w:cs="Times New Roman"/>
          <w:b/>
          <w:bCs/>
          <w:sz w:val="24"/>
          <w:szCs w:val="24"/>
          <w:lang w:val="en-US"/>
        </w:rPr>
      </w:pPr>
    </w:p>
    <w:p w14:paraId="1C1F4F7D" w14:textId="77777777" w:rsidR="0020395D" w:rsidRPr="009819BA" w:rsidRDefault="0020395D">
      <w:pPr>
        <w:rPr>
          <w:rFonts w:ascii="Times New Roman" w:hAnsi="Times New Roman" w:cs="Times New Roman"/>
          <w:b/>
          <w:bCs/>
          <w:sz w:val="24"/>
          <w:szCs w:val="24"/>
          <w:lang w:val="en-US"/>
        </w:rPr>
      </w:pPr>
    </w:p>
    <w:p w14:paraId="46DDC4B5" w14:textId="77777777" w:rsidR="0020395D" w:rsidRPr="009819BA" w:rsidRDefault="0020395D">
      <w:pPr>
        <w:rPr>
          <w:rFonts w:ascii="Times New Roman" w:hAnsi="Times New Roman" w:cs="Times New Roman"/>
          <w:b/>
          <w:bCs/>
          <w:sz w:val="24"/>
          <w:szCs w:val="24"/>
          <w:lang w:val="en-US"/>
        </w:rPr>
      </w:pPr>
    </w:p>
    <w:p w14:paraId="24C2167C" w14:textId="78393CC8" w:rsidR="002642C3" w:rsidRPr="009819BA" w:rsidRDefault="002642C3">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The Problem and rationale statement</w:t>
      </w:r>
    </w:p>
    <w:p w14:paraId="70E6D5AE" w14:textId="5AA2260A" w:rsidR="0020395D" w:rsidRPr="009819BA" w:rsidRDefault="0020395D" w:rsidP="0020395D">
      <w:pPr>
        <w:rPr>
          <w:rFonts w:ascii="Times New Roman" w:hAnsi="Times New Roman" w:cs="Times New Roman"/>
          <w:sz w:val="24"/>
          <w:szCs w:val="24"/>
          <w:lang w:val="en-US"/>
        </w:rPr>
      </w:pPr>
      <w:r w:rsidRPr="009819BA">
        <w:rPr>
          <w:rFonts w:ascii="Times New Roman" w:hAnsi="Times New Roman" w:cs="Times New Roman"/>
          <w:sz w:val="24"/>
          <w:szCs w:val="24"/>
          <w:lang w:val="en-US"/>
        </w:rPr>
        <w:t>The rapid change in the climate due to the high increased population resulted in massive cutting down trees for fuel, settlement, cultivation, and without replacing them back. Increased crime recorded within the country due to lack of employment, land grabbing.</w:t>
      </w:r>
    </w:p>
    <w:p w14:paraId="4EC9C8E0" w14:textId="77777777" w:rsidR="0020395D" w:rsidRPr="009819BA" w:rsidRDefault="0020395D" w:rsidP="002642C3">
      <w:pPr>
        <w:rPr>
          <w:rFonts w:ascii="Times New Roman" w:hAnsi="Times New Roman" w:cs="Times New Roman"/>
          <w:sz w:val="24"/>
          <w:szCs w:val="24"/>
          <w:lang w:val="en-US"/>
        </w:rPr>
      </w:pPr>
    </w:p>
    <w:p w14:paraId="4EBBC235" w14:textId="4A342DB1" w:rsidR="002642C3" w:rsidRPr="009819BA" w:rsidRDefault="002642C3" w:rsidP="002642C3">
      <w:pPr>
        <w:rPr>
          <w:rFonts w:ascii="Times New Roman" w:hAnsi="Times New Roman" w:cs="Times New Roman"/>
          <w:sz w:val="24"/>
          <w:szCs w:val="24"/>
          <w:lang w:val="en-US"/>
        </w:rPr>
      </w:pPr>
      <w:r w:rsidRPr="009819BA">
        <w:rPr>
          <w:rFonts w:ascii="Times New Roman" w:hAnsi="Times New Roman" w:cs="Times New Roman"/>
          <w:sz w:val="24"/>
          <w:szCs w:val="24"/>
          <w:lang w:val="en-US"/>
        </w:rPr>
        <w:t>The absence of adequate structural industrialization in Yambio town creates a significant gap in providing the population with high-quality processed goods. This concept paper aims to address this issue by:</w:t>
      </w:r>
    </w:p>
    <w:p w14:paraId="62BD54D8" w14:textId="77777777" w:rsidR="00DB2739" w:rsidRPr="009819BA" w:rsidRDefault="00DB2739" w:rsidP="00DB2739">
      <w:pPr>
        <w:numPr>
          <w:ilvl w:val="0"/>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Products and Services:</w:t>
      </w:r>
    </w:p>
    <w:p w14:paraId="146CCED1" w14:textId="77777777" w:rsidR="00DB2739" w:rsidRPr="009819BA" w:rsidRDefault="00DB2739" w:rsidP="00DB2739">
      <w:pPr>
        <w:numPr>
          <w:ilvl w:val="1"/>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Offering a wide range of well-prepared coffee products to coffee enthusiasts, including roasted coffee, hot coffee, premium coffee beans, and delectable cakes and create a conducive environment for international guests.</w:t>
      </w:r>
    </w:p>
    <w:p w14:paraId="2D46F46E" w14:textId="77777777" w:rsidR="00DB2739" w:rsidRPr="009819BA" w:rsidRDefault="00DB2739" w:rsidP="00DB2739">
      <w:pPr>
        <w:numPr>
          <w:ilvl w:val="1"/>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Providing a platform for presentation of innovations generated by community Based Organizations such as Malinga, well processed Honey, Crafts to the public including international guests.</w:t>
      </w:r>
    </w:p>
    <w:p w14:paraId="161BE4E6" w14:textId="77777777" w:rsidR="00DB2739" w:rsidRPr="009819BA" w:rsidRDefault="00DB2739" w:rsidP="00DB2739">
      <w:pPr>
        <w:numPr>
          <w:ilvl w:val="0"/>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Mitigate crime record:</w:t>
      </w:r>
    </w:p>
    <w:p w14:paraId="4729033A" w14:textId="77777777" w:rsidR="00DB2739" w:rsidRPr="009819BA" w:rsidRDefault="00DB2739" w:rsidP="00DB2739">
      <w:pPr>
        <w:numPr>
          <w:ilvl w:val="1"/>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By creating employment opportunities for the youth in the coffee aggregation center and Youth Coffee </w:t>
      </w:r>
      <w:r w:rsidRPr="009819BA">
        <w:rPr>
          <w:rFonts w:ascii="Times New Roman" w:hAnsi="Times New Roman" w:cs="Times New Roman"/>
          <w:color w:val="FF0000"/>
          <w:sz w:val="24"/>
          <w:szCs w:val="24"/>
          <w:lang w:val="en-US"/>
        </w:rPr>
        <w:t>Hub</w:t>
      </w:r>
      <w:r w:rsidRPr="009819BA">
        <w:rPr>
          <w:rFonts w:ascii="Times New Roman" w:hAnsi="Times New Roman" w:cs="Times New Roman"/>
          <w:sz w:val="24"/>
          <w:szCs w:val="24"/>
          <w:lang w:val="en-US"/>
        </w:rPr>
        <w:t xml:space="preserve"> Yambio giving youth an alternative to being deployed by military and this will highly be contributing to peace building in the Country.</w:t>
      </w:r>
    </w:p>
    <w:p w14:paraId="0B6DA057" w14:textId="77777777" w:rsidR="00DB2739" w:rsidRPr="009819BA" w:rsidRDefault="00DB2739" w:rsidP="00DB2739">
      <w:pPr>
        <w:numPr>
          <w:ilvl w:val="1"/>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Since Coffee is a long-term crop, this can also lead to permanent agriculture in the land and hence registration of the land and the issue of land grabbing can be solved among the community and securing land for the women.</w:t>
      </w:r>
    </w:p>
    <w:p w14:paraId="07ACDC09" w14:textId="77777777" w:rsidR="00DB2739" w:rsidRPr="009819BA" w:rsidRDefault="00DB2739" w:rsidP="00DB2739">
      <w:pPr>
        <w:numPr>
          <w:ilvl w:val="0"/>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Fighting forest degradation:</w:t>
      </w:r>
    </w:p>
    <w:p w14:paraId="0D82021D" w14:textId="77777777" w:rsidR="00DB2739" w:rsidRPr="009819BA" w:rsidRDefault="00DB2739" w:rsidP="00DB2739">
      <w:pPr>
        <w:numPr>
          <w:ilvl w:val="1"/>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Providing Traditional farmers with excelsa coffee seedlings which can be planted and replaced with trees, has been cut for other activities and create new more reliable and forest friendly cash crops.</w:t>
      </w:r>
    </w:p>
    <w:p w14:paraId="7FDA1E13" w14:textId="738E2177" w:rsidR="004E0FEA" w:rsidRPr="009819BA" w:rsidRDefault="00DB2739" w:rsidP="0020395D">
      <w:pPr>
        <w:numPr>
          <w:ilvl w:val="0"/>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Fighting poverty among small scale coffee farmers:</w:t>
      </w:r>
    </w:p>
    <w:p w14:paraId="2C4F8B3D" w14:textId="6ED71E1D" w:rsidR="0020395D" w:rsidRPr="009819BA" w:rsidRDefault="0020395D" w:rsidP="0020395D">
      <w:pPr>
        <w:numPr>
          <w:ilvl w:val="1"/>
          <w:numId w:val="6"/>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Creating market for coffee and other agricultural products and </w:t>
      </w:r>
      <w:r w:rsidR="00FA0F31" w:rsidRPr="009819BA">
        <w:rPr>
          <w:rFonts w:ascii="Times New Roman" w:hAnsi="Times New Roman" w:cs="Times New Roman"/>
          <w:sz w:val="24"/>
          <w:szCs w:val="24"/>
          <w:lang w:val="en-US"/>
        </w:rPr>
        <w:t>the possibility</w:t>
      </w:r>
      <w:r w:rsidRPr="009819BA">
        <w:rPr>
          <w:rFonts w:ascii="Times New Roman" w:hAnsi="Times New Roman" w:cs="Times New Roman"/>
          <w:sz w:val="24"/>
          <w:szCs w:val="24"/>
          <w:lang w:val="en-US"/>
        </w:rPr>
        <w:t xml:space="preserve"> of coffee farm expansion resulting in increased income by small scale coffee farmers.</w:t>
      </w:r>
    </w:p>
    <w:p w14:paraId="61E0F90F" w14:textId="4469AA96" w:rsidR="00952161" w:rsidRPr="009819BA" w:rsidRDefault="00952161">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The proposition</w:t>
      </w:r>
    </w:p>
    <w:p w14:paraId="3C4A2F0A" w14:textId="11E4BC27" w:rsidR="002642C3" w:rsidRPr="009819BA" w:rsidRDefault="00965757" w:rsidP="002642C3">
      <w:pPr>
        <w:rPr>
          <w:rFonts w:ascii="Times New Roman" w:hAnsi="Times New Roman" w:cs="Times New Roman"/>
          <w:sz w:val="24"/>
          <w:szCs w:val="24"/>
          <w:lang w:val="en-US"/>
        </w:rPr>
      </w:pPr>
      <w:r w:rsidRPr="009819BA">
        <w:rPr>
          <w:rFonts w:ascii="Times New Roman" w:hAnsi="Times New Roman" w:cs="Times New Roman"/>
          <w:sz w:val="24"/>
          <w:szCs w:val="24"/>
          <w:lang w:val="en-US"/>
        </w:rPr>
        <w:lastRenderedPageBreak/>
        <w:t xml:space="preserve">From farm to cup Youth Coffee </w:t>
      </w:r>
      <w:r w:rsidRPr="009819BA">
        <w:rPr>
          <w:rFonts w:ascii="Times New Roman" w:hAnsi="Times New Roman" w:cs="Times New Roman"/>
          <w:color w:val="FF0000"/>
          <w:sz w:val="24"/>
          <w:szCs w:val="24"/>
          <w:lang w:val="en-US"/>
        </w:rPr>
        <w:t>Hub</w:t>
      </w:r>
      <w:r w:rsidRPr="009819BA">
        <w:rPr>
          <w:rFonts w:ascii="Times New Roman" w:hAnsi="Times New Roman" w:cs="Times New Roman"/>
          <w:sz w:val="24"/>
          <w:szCs w:val="24"/>
          <w:lang w:val="en-US"/>
        </w:rPr>
        <w:t xml:space="preserve"> Yambio</w:t>
      </w:r>
      <w:r w:rsidR="00952161" w:rsidRPr="009819BA">
        <w:rPr>
          <w:rFonts w:ascii="Times New Roman" w:hAnsi="Times New Roman" w:cs="Times New Roman"/>
          <w:sz w:val="24"/>
          <w:szCs w:val="24"/>
          <w:lang w:val="en-US"/>
        </w:rPr>
        <w:t xml:space="preserve"> </w:t>
      </w:r>
      <w:r w:rsidRPr="009819BA">
        <w:rPr>
          <w:rFonts w:ascii="Times New Roman" w:hAnsi="Times New Roman" w:cs="Times New Roman"/>
          <w:sz w:val="24"/>
          <w:szCs w:val="24"/>
          <w:lang w:val="en-US"/>
        </w:rPr>
        <w:t>will</w:t>
      </w:r>
      <w:r w:rsidR="00952161" w:rsidRPr="009819BA">
        <w:rPr>
          <w:rFonts w:ascii="Times New Roman" w:hAnsi="Times New Roman" w:cs="Times New Roman"/>
          <w:sz w:val="24"/>
          <w:szCs w:val="24"/>
          <w:lang w:val="en-US"/>
        </w:rPr>
        <w:t xml:space="preserve"> serve high quality but affordable Excelsa coffee</w:t>
      </w:r>
      <w:r w:rsidR="00FA0F31" w:rsidRPr="009819BA">
        <w:rPr>
          <w:rFonts w:ascii="Times New Roman" w:hAnsi="Times New Roman" w:cs="Times New Roman"/>
          <w:sz w:val="24"/>
          <w:szCs w:val="24"/>
          <w:lang w:val="en-US"/>
        </w:rPr>
        <w:t xml:space="preserve"> which is a drought and disease resistant indigenous coffee variety</w:t>
      </w:r>
      <w:r w:rsidR="00952161" w:rsidRPr="009819BA">
        <w:rPr>
          <w:rFonts w:ascii="Times New Roman" w:hAnsi="Times New Roman" w:cs="Times New Roman"/>
          <w:sz w:val="24"/>
          <w:szCs w:val="24"/>
          <w:lang w:val="en-US"/>
        </w:rPr>
        <w:t xml:space="preserve"> in Yambio </w:t>
      </w:r>
      <w:r w:rsidR="00FA0F31" w:rsidRPr="009819BA">
        <w:rPr>
          <w:rFonts w:ascii="Times New Roman" w:hAnsi="Times New Roman" w:cs="Times New Roman"/>
          <w:sz w:val="24"/>
          <w:szCs w:val="24"/>
          <w:lang w:val="en-US"/>
        </w:rPr>
        <w:t>and</w:t>
      </w:r>
      <w:r w:rsidR="00952161" w:rsidRPr="009819BA">
        <w:rPr>
          <w:rFonts w:ascii="Times New Roman" w:hAnsi="Times New Roman" w:cs="Times New Roman"/>
          <w:sz w:val="24"/>
          <w:szCs w:val="24"/>
          <w:lang w:val="en-US"/>
        </w:rPr>
        <w:t xml:space="preserve"> ready to prepare powder or roasted coffee beans as well as provide a platform for local organizations and CBOs supported by Caritas to showcase and market their products such as honey, wax, propolis, fruits, nuts, roots and tubers, forest harvests, vegetables, sesame paste, moringa powder and oil,  leading to increased motivation of beneficiary smallholders to avail high quality agricultural product.</w:t>
      </w:r>
    </w:p>
    <w:p w14:paraId="71BD1247" w14:textId="77777777" w:rsidR="00E474BE" w:rsidRPr="009819BA" w:rsidRDefault="00E474BE" w:rsidP="00E474BE">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Feasibility</w:t>
      </w:r>
    </w:p>
    <w:p w14:paraId="7D731291" w14:textId="49BA67AD" w:rsidR="00E474BE" w:rsidRPr="009819BA" w:rsidRDefault="00E474BE" w:rsidP="00E474BE">
      <w:p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The success of this initiative depends on the Caritas Austria in South Sudan leadership to </w:t>
      </w:r>
      <w:r w:rsidR="007C6FA9" w:rsidRPr="009819BA">
        <w:rPr>
          <w:rFonts w:ascii="Times New Roman" w:hAnsi="Times New Roman" w:cs="Times New Roman"/>
          <w:sz w:val="24"/>
          <w:szCs w:val="24"/>
          <w:lang w:val="en-US"/>
        </w:rPr>
        <w:t>instill</w:t>
      </w:r>
      <w:r w:rsidRPr="009819BA">
        <w:rPr>
          <w:rFonts w:ascii="Times New Roman" w:hAnsi="Times New Roman" w:cs="Times New Roman"/>
          <w:sz w:val="24"/>
          <w:szCs w:val="24"/>
          <w:lang w:val="en-US"/>
        </w:rPr>
        <w:t xml:space="preserve"> collaborative efforts by</w:t>
      </w:r>
      <w:r w:rsidR="002A0BB3" w:rsidRPr="009819BA">
        <w:rPr>
          <w:rFonts w:ascii="Times New Roman" w:hAnsi="Times New Roman" w:cs="Times New Roman"/>
          <w:sz w:val="24"/>
          <w:szCs w:val="24"/>
          <w:lang w:val="en-US"/>
        </w:rPr>
        <w:t xml:space="preserve"> </w:t>
      </w:r>
      <w:r w:rsidR="002A0BB3" w:rsidRPr="009819BA">
        <w:rPr>
          <w:sz w:val="24"/>
          <w:szCs w:val="24"/>
        </w:rPr>
        <w:t>Coffee for Peace and Development Organization (CPDO)</w:t>
      </w:r>
      <w:r w:rsidRPr="009819BA">
        <w:rPr>
          <w:rFonts w:ascii="Times New Roman" w:hAnsi="Times New Roman" w:cs="Times New Roman"/>
          <w:sz w:val="24"/>
          <w:szCs w:val="24"/>
          <w:lang w:val="en-US"/>
        </w:rPr>
        <w:t xml:space="preserve">, Caritas previously and currently supported local organizations, the State Government of Western Equatoria State, and the wider community, which we consider our clients. Clear signage will be placed at the </w:t>
      </w:r>
      <w:r w:rsidR="00FA0F31" w:rsidRPr="009819BA">
        <w:rPr>
          <w:rFonts w:ascii="Times New Roman" w:hAnsi="Times New Roman" w:cs="Times New Roman"/>
          <w:color w:val="FF0000"/>
          <w:sz w:val="24"/>
          <w:szCs w:val="24"/>
          <w:lang w:val="en-US"/>
        </w:rPr>
        <w:t>Hub</w:t>
      </w:r>
      <w:r w:rsidRPr="009819BA">
        <w:rPr>
          <w:rFonts w:ascii="Times New Roman" w:hAnsi="Times New Roman" w:cs="Times New Roman"/>
          <w:color w:val="FF0000"/>
          <w:sz w:val="24"/>
          <w:szCs w:val="24"/>
          <w:lang w:val="en-US"/>
        </w:rPr>
        <w:t xml:space="preserve"> </w:t>
      </w:r>
      <w:r w:rsidRPr="009819BA">
        <w:rPr>
          <w:rFonts w:ascii="Times New Roman" w:hAnsi="Times New Roman" w:cs="Times New Roman"/>
          <w:sz w:val="24"/>
          <w:szCs w:val="24"/>
          <w:lang w:val="en-US"/>
        </w:rPr>
        <w:t>to communicate the available services, and radio talk shows will be held to introduce the</w:t>
      </w:r>
      <w:r w:rsidR="00FA0F31" w:rsidRPr="009819BA">
        <w:rPr>
          <w:rFonts w:ascii="Times New Roman" w:hAnsi="Times New Roman" w:cs="Times New Roman"/>
          <w:sz w:val="24"/>
          <w:szCs w:val="24"/>
          <w:lang w:val="en-US"/>
        </w:rPr>
        <w:t xml:space="preserve"> Hub</w:t>
      </w:r>
      <w:r w:rsidRPr="009819BA">
        <w:rPr>
          <w:rFonts w:ascii="Times New Roman" w:hAnsi="Times New Roman" w:cs="Times New Roman"/>
          <w:sz w:val="24"/>
          <w:szCs w:val="24"/>
          <w:lang w:val="en-US"/>
        </w:rPr>
        <w:t xml:space="preserve"> to the community.</w:t>
      </w:r>
    </w:p>
    <w:p w14:paraId="0895B13C" w14:textId="77777777" w:rsidR="00E474BE" w:rsidRPr="009819BA" w:rsidRDefault="00E474BE" w:rsidP="002642C3">
      <w:pPr>
        <w:rPr>
          <w:rFonts w:ascii="Times New Roman" w:hAnsi="Times New Roman" w:cs="Times New Roman"/>
          <w:b/>
          <w:bCs/>
          <w:sz w:val="24"/>
          <w:szCs w:val="24"/>
          <w:lang w:val="en-US"/>
        </w:rPr>
      </w:pPr>
    </w:p>
    <w:p w14:paraId="04FB5DCA" w14:textId="566555B4" w:rsidR="002642C3" w:rsidRPr="009819BA" w:rsidRDefault="002642C3" w:rsidP="002642C3">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Methodology</w:t>
      </w:r>
    </w:p>
    <w:p w14:paraId="70788A98" w14:textId="6D35FCC9" w:rsidR="002642C3" w:rsidRPr="009819BA" w:rsidRDefault="002642C3">
      <w:pPr>
        <w:rPr>
          <w:rFonts w:ascii="Times New Roman" w:hAnsi="Times New Roman" w:cs="Times New Roman"/>
          <w:sz w:val="24"/>
          <w:szCs w:val="24"/>
          <w:lang w:val="en-US"/>
        </w:rPr>
      </w:pPr>
      <w:r w:rsidRPr="009819BA">
        <w:rPr>
          <w:rFonts w:ascii="Times New Roman" w:hAnsi="Times New Roman" w:cs="Times New Roman"/>
          <w:sz w:val="24"/>
          <w:szCs w:val="24"/>
          <w:lang w:val="en-US"/>
        </w:rPr>
        <w:t>The methodology for this project involves collaboration with local organizations, community-based organizations (CBOs), individual farmers, and cooperatives. Building strong relationships and establishing trust on both sides is crucial to ensuring a continuous flow of goods and successful transactions.</w:t>
      </w:r>
    </w:p>
    <w:p w14:paraId="32D03E14" w14:textId="77777777" w:rsidR="00E474BE" w:rsidRPr="009819BA" w:rsidRDefault="00E474BE">
      <w:pPr>
        <w:rPr>
          <w:rFonts w:ascii="Times New Roman" w:hAnsi="Times New Roman" w:cs="Times New Roman"/>
          <w:sz w:val="24"/>
          <w:szCs w:val="24"/>
          <w:lang w:val="en-US"/>
        </w:rPr>
      </w:pPr>
    </w:p>
    <w:p w14:paraId="579A9C8F" w14:textId="608C1514" w:rsidR="00E474BE" w:rsidRPr="009819BA" w:rsidRDefault="00E474BE" w:rsidP="00E474BE">
      <w:pPr>
        <w:rPr>
          <w:rFonts w:ascii="Times New Roman" w:hAnsi="Times New Roman" w:cs="Times New Roman"/>
          <w:sz w:val="24"/>
          <w:szCs w:val="24"/>
          <w:lang w:val="en-US"/>
        </w:rPr>
      </w:pPr>
      <w:r w:rsidRPr="009819BA">
        <w:rPr>
          <w:rFonts w:ascii="Times New Roman" w:hAnsi="Times New Roman" w:cs="Times New Roman"/>
          <w:b/>
          <w:bCs/>
          <w:sz w:val="24"/>
          <w:szCs w:val="24"/>
          <w:lang w:val="en-US"/>
        </w:rPr>
        <w:t>Potential Outcomes and Impact</w:t>
      </w:r>
    </w:p>
    <w:p w14:paraId="5F2C58E1" w14:textId="79EA5D4E" w:rsidR="00E474BE" w:rsidRPr="009819BA" w:rsidRDefault="00E474BE" w:rsidP="00E474BE">
      <w:pPr>
        <w:rPr>
          <w:rFonts w:ascii="Times New Roman" w:hAnsi="Times New Roman" w:cs="Times New Roman"/>
          <w:sz w:val="24"/>
          <w:szCs w:val="24"/>
          <w:lang w:val="en-US"/>
        </w:rPr>
      </w:pPr>
      <w:r w:rsidRPr="009819BA">
        <w:rPr>
          <w:rFonts w:ascii="Times New Roman" w:hAnsi="Times New Roman" w:cs="Times New Roman"/>
          <w:sz w:val="24"/>
          <w:szCs w:val="24"/>
          <w:lang w:val="en-US"/>
        </w:rPr>
        <w:t>Implementing this concept will result in an increase in the production of high-quality agricultural goods, leading to rapid development within the farming community. This is because the enhanced marketing opportunities will generate higher demand for these goods from the population. </w:t>
      </w:r>
    </w:p>
    <w:p w14:paraId="5700EF08" w14:textId="6DDE0AC0" w:rsidR="00B8288D" w:rsidRPr="009819BA" w:rsidRDefault="00B8288D" w:rsidP="00E474BE">
      <w:p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Result in creating environmentally friendly space since the project will be dealing with </w:t>
      </w:r>
      <w:proofErr w:type="spellStart"/>
      <w:r w:rsidRPr="009819BA">
        <w:rPr>
          <w:rFonts w:ascii="Times New Roman" w:hAnsi="Times New Roman" w:cs="Times New Roman"/>
          <w:sz w:val="24"/>
          <w:szCs w:val="24"/>
          <w:lang w:val="en-US"/>
        </w:rPr>
        <w:t>agro</w:t>
      </w:r>
      <w:proofErr w:type="spellEnd"/>
      <w:r w:rsidRPr="009819BA">
        <w:rPr>
          <w:rFonts w:ascii="Times New Roman" w:hAnsi="Times New Roman" w:cs="Times New Roman"/>
          <w:sz w:val="24"/>
          <w:szCs w:val="24"/>
          <w:lang w:val="en-US"/>
        </w:rPr>
        <w:t xml:space="preserve">-forestry such as coffee and moringa plantations and hence contributing to climate change control. Creating job opportunities leading to sound mind of the youth in the Country. </w:t>
      </w:r>
    </w:p>
    <w:p w14:paraId="2A2D6A01" w14:textId="2B4873AB" w:rsidR="00E474BE" w:rsidRPr="009819BA" w:rsidRDefault="00E474BE">
      <w:pPr>
        <w:rPr>
          <w:rFonts w:ascii="Times New Roman" w:hAnsi="Times New Roman" w:cs="Times New Roman"/>
          <w:sz w:val="24"/>
          <w:szCs w:val="24"/>
          <w:lang w:val="en-US"/>
        </w:rPr>
      </w:pPr>
      <w:r w:rsidRPr="009819BA">
        <w:rPr>
          <w:rFonts w:ascii="Times New Roman" w:hAnsi="Times New Roman" w:cs="Times New Roman"/>
          <w:sz w:val="24"/>
          <w:szCs w:val="24"/>
          <w:lang w:val="en-US"/>
        </w:rPr>
        <w:t>Moreover, this approach will reduce instances of spoilage due to limited market access, encouraging increased production as a direct channel from farm to processing and finally to the market will be established.</w:t>
      </w:r>
    </w:p>
    <w:p w14:paraId="551759B4" w14:textId="33C80169" w:rsidR="00266985" w:rsidRPr="009819BA" w:rsidRDefault="00266985" w:rsidP="00266985">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The project has the following objectives</w:t>
      </w:r>
    </w:p>
    <w:p w14:paraId="7BD925D4" w14:textId="48F379F8" w:rsidR="00266985" w:rsidRPr="009819BA" w:rsidRDefault="00266985" w:rsidP="00266985">
      <w:pPr>
        <w:pStyle w:val="ListParagraph"/>
        <w:numPr>
          <w:ilvl w:val="0"/>
          <w:numId w:val="2"/>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To </w:t>
      </w:r>
      <w:r w:rsidR="007C6FA9" w:rsidRPr="009819BA">
        <w:rPr>
          <w:rFonts w:ascii="Times New Roman" w:hAnsi="Times New Roman" w:cs="Times New Roman"/>
          <w:sz w:val="24"/>
          <w:szCs w:val="24"/>
          <w:lang w:val="en-US"/>
        </w:rPr>
        <w:t xml:space="preserve">provide capacity building </w:t>
      </w:r>
      <w:r w:rsidR="00B8288D" w:rsidRPr="009819BA">
        <w:rPr>
          <w:rFonts w:ascii="Times New Roman" w:hAnsi="Times New Roman" w:cs="Times New Roman"/>
          <w:sz w:val="24"/>
          <w:szCs w:val="24"/>
          <w:lang w:val="en-US"/>
        </w:rPr>
        <w:t>for</w:t>
      </w:r>
      <w:r w:rsidR="007C6FA9" w:rsidRPr="009819BA">
        <w:rPr>
          <w:rFonts w:ascii="Times New Roman" w:hAnsi="Times New Roman" w:cs="Times New Roman"/>
          <w:sz w:val="24"/>
          <w:szCs w:val="24"/>
          <w:lang w:val="en-US"/>
        </w:rPr>
        <w:t xml:space="preserve"> the local farmers and agricultural support like </w:t>
      </w:r>
      <w:r w:rsidR="00B8288D" w:rsidRPr="009819BA">
        <w:rPr>
          <w:rFonts w:ascii="Times New Roman" w:hAnsi="Times New Roman" w:cs="Times New Roman"/>
          <w:sz w:val="24"/>
          <w:szCs w:val="24"/>
          <w:lang w:val="en-US"/>
        </w:rPr>
        <w:t>supplying</w:t>
      </w:r>
      <w:r w:rsidR="007C6FA9" w:rsidRPr="009819BA">
        <w:rPr>
          <w:rFonts w:ascii="Times New Roman" w:hAnsi="Times New Roman" w:cs="Times New Roman"/>
          <w:sz w:val="24"/>
          <w:szCs w:val="24"/>
          <w:lang w:val="en-US"/>
        </w:rPr>
        <w:t xml:space="preserve"> </w:t>
      </w:r>
      <w:r w:rsidR="00B8288D" w:rsidRPr="009819BA">
        <w:rPr>
          <w:rFonts w:ascii="Times New Roman" w:hAnsi="Times New Roman" w:cs="Times New Roman"/>
          <w:sz w:val="24"/>
          <w:szCs w:val="24"/>
          <w:lang w:val="en-US"/>
        </w:rPr>
        <w:t>seedlings and</w:t>
      </w:r>
      <w:r w:rsidR="007C6FA9" w:rsidRPr="009819BA">
        <w:rPr>
          <w:rFonts w:ascii="Times New Roman" w:hAnsi="Times New Roman" w:cs="Times New Roman"/>
          <w:sz w:val="24"/>
          <w:szCs w:val="24"/>
          <w:lang w:val="en-US"/>
        </w:rPr>
        <w:t xml:space="preserve"> agricultural tools.</w:t>
      </w:r>
    </w:p>
    <w:p w14:paraId="548D353E" w14:textId="218A0216" w:rsidR="00266985" w:rsidRPr="009819BA" w:rsidRDefault="00266985" w:rsidP="00266985">
      <w:pPr>
        <w:pStyle w:val="ListParagraph"/>
        <w:numPr>
          <w:ilvl w:val="0"/>
          <w:numId w:val="2"/>
        </w:numPr>
        <w:rPr>
          <w:rFonts w:ascii="Times New Roman" w:hAnsi="Times New Roman" w:cs="Times New Roman"/>
          <w:sz w:val="24"/>
          <w:szCs w:val="24"/>
          <w:lang w:val="en-US"/>
        </w:rPr>
      </w:pPr>
      <w:r w:rsidRPr="009819BA">
        <w:rPr>
          <w:rFonts w:ascii="Times New Roman" w:hAnsi="Times New Roman" w:cs="Times New Roman"/>
          <w:sz w:val="24"/>
          <w:szCs w:val="24"/>
          <w:lang w:val="en-US"/>
        </w:rPr>
        <w:t>To establish a coffee buying and selling</w:t>
      </w:r>
      <w:r w:rsidR="007C6FA9" w:rsidRPr="009819BA">
        <w:rPr>
          <w:rFonts w:ascii="Times New Roman" w:hAnsi="Times New Roman" w:cs="Times New Roman"/>
          <w:sz w:val="24"/>
          <w:szCs w:val="24"/>
          <w:lang w:val="en-US"/>
        </w:rPr>
        <w:t>/Aggregation</w:t>
      </w:r>
      <w:r w:rsidRPr="009819BA">
        <w:rPr>
          <w:rFonts w:ascii="Times New Roman" w:hAnsi="Times New Roman" w:cs="Times New Roman"/>
          <w:sz w:val="24"/>
          <w:szCs w:val="24"/>
          <w:lang w:val="en-US"/>
        </w:rPr>
        <w:t xml:space="preserve"> center in Yambio County.</w:t>
      </w:r>
    </w:p>
    <w:p w14:paraId="241C82D6" w14:textId="785B1ED3" w:rsidR="00266985" w:rsidRPr="009819BA" w:rsidRDefault="00266985" w:rsidP="00266985">
      <w:pPr>
        <w:pStyle w:val="ListParagraph"/>
        <w:numPr>
          <w:ilvl w:val="0"/>
          <w:numId w:val="2"/>
        </w:numPr>
        <w:rPr>
          <w:rFonts w:ascii="Times New Roman" w:hAnsi="Times New Roman" w:cs="Times New Roman"/>
          <w:sz w:val="24"/>
          <w:szCs w:val="24"/>
          <w:lang w:val="en-US"/>
        </w:rPr>
      </w:pPr>
      <w:r w:rsidRPr="009819BA">
        <w:rPr>
          <w:rFonts w:ascii="Times New Roman" w:hAnsi="Times New Roman" w:cs="Times New Roman"/>
          <w:sz w:val="24"/>
          <w:szCs w:val="24"/>
          <w:lang w:val="en-US"/>
        </w:rPr>
        <w:lastRenderedPageBreak/>
        <w:t>To open a café and a one-stop shop for agricultural products from our farmers and other like-minded producers participating in the project.</w:t>
      </w:r>
    </w:p>
    <w:p w14:paraId="08D2E069" w14:textId="5ED6BBD7" w:rsidR="001A180C" w:rsidRPr="009819BA" w:rsidRDefault="00266985">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Proposed project activities</w:t>
      </w:r>
    </w:p>
    <w:p w14:paraId="286C64DA" w14:textId="38451FCC" w:rsidR="00266985" w:rsidRPr="009819BA" w:rsidRDefault="00266985" w:rsidP="00266985">
      <w:pPr>
        <w:pStyle w:val="ListParagraph"/>
        <w:numPr>
          <w:ilvl w:val="0"/>
          <w:numId w:val="3"/>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Draft a gap analysis, a business plan and annual activity plan for </w:t>
      </w:r>
      <w:r w:rsidR="00200FFB" w:rsidRPr="009819BA">
        <w:rPr>
          <w:sz w:val="24"/>
          <w:szCs w:val="24"/>
        </w:rPr>
        <w:t>Coffee for Peace and Development Organization (CPDO)</w:t>
      </w:r>
      <w:r w:rsidR="00200FFB" w:rsidRPr="009819BA">
        <w:rPr>
          <w:sz w:val="24"/>
          <w:szCs w:val="24"/>
        </w:rPr>
        <w:t>.</w:t>
      </w:r>
    </w:p>
    <w:p w14:paraId="3364200C" w14:textId="718AAA77" w:rsidR="00266985" w:rsidRPr="009819BA" w:rsidRDefault="00266985" w:rsidP="00266985">
      <w:pPr>
        <w:pStyle w:val="ListParagraph"/>
        <w:numPr>
          <w:ilvl w:val="0"/>
          <w:numId w:val="3"/>
        </w:numPr>
        <w:rPr>
          <w:rFonts w:ascii="Times New Roman" w:hAnsi="Times New Roman" w:cs="Times New Roman"/>
          <w:sz w:val="24"/>
          <w:szCs w:val="24"/>
          <w:lang w:val="en-US"/>
        </w:rPr>
      </w:pPr>
      <w:r w:rsidRPr="009819BA">
        <w:rPr>
          <w:rFonts w:ascii="Times New Roman" w:hAnsi="Times New Roman" w:cs="Times New Roman"/>
          <w:sz w:val="24"/>
          <w:szCs w:val="24"/>
          <w:lang w:val="en-US"/>
        </w:rPr>
        <w:t>Develop a curriculum to promote integrated Excelsa coffee farming, post-harvest handling, processing and marketing.</w:t>
      </w:r>
    </w:p>
    <w:p w14:paraId="60A2081B" w14:textId="55D19A43" w:rsidR="00266985" w:rsidRPr="009819BA" w:rsidRDefault="00266985" w:rsidP="00266985">
      <w:pPr>
        <w:pStyle w:val="ListParagraph"/>
        <w:numPr>
          <w:ilvl w:val="0"/>
          <w:numId w:val="3"/>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Develop a diversification investment plan for our </w:t>
      </w:r>
      <w:r w:rsidR="00200FFB" w:rsidRPr="009819BA">
        <w:rPr>
          <w:sz w:val="24"/>
          <w:szCs w:val="24"/>
        </w:rPr>
        <w:t>Coffee for Peace and Development Organization (CPDO)</w:t>
      </w:r>
      <w:r w:rsidR="00200FFB" w:rsidRPr="009819BA">
        <w:rPr>
          <w:sz w:val="24"/>
          <w:szCs w:val="24"/>
        </w:rPr>
        <w:t>.</w:t>
      </w:r>
    </w:p>
    <w:p w14:paraId="6EDD2CE1" w14:textId="51B6D600" w:rsidR="00266985" w:rsidRPr="009819BA" w:rsidRDefault="009D17DD" w:rsidP="00266985">
      <w:pPr>
        <w:pStyle w:val="ListParagraph"/>
        <w:numPr>
          <w:ilvl w:val="0"/>
          <w:numId w:val="3"/>
        </w:numPr>
        <w:rPr>
          <w:rFonts w:ascii="Times New Roman" w:hAnsi="Times New Roman" w:cs="Times New Roman"/>
          <w:sz w:val="24"/>
          <w:szCs w:val="24"/>
          <w:lang w:val="en-US"/>
        </w:rPr>
      </w:pPr>
      <w:r w:rsidRPr="009819BA">
        <w:rPr>
          <w:rFonts w:ascii="Times New Roman" w:hAnsi="Times New Roman" w:cs="Times New Roman"/>
          <w:sz w:val="24"/>
          <w:szCs w:val="24"/>
          <w:lang w:val="en-US"/>
        </w:rPr>
        <w:t>Set up a coffee yard for buying, drying, and processing Excelsa and operational capital</w:t>
      </w:r>
    </w:p>
    <w:p w14:paraId="5F50DC14" w14:textId="7651B513" w:rsidR="009D17DD" w:rsidRPr="009819BA" w:rsidRDefault="009D17DD" w:rsidP="00266985">
      <w:pPr>
        <w:pStyle w:val="ListParagraph"/>
        <w:numPr>
          <w:ilvl w:val="0"/>
          <w:numId w:val="3"/>
        </w:numPr>
        <w:rPr>
          <w:rFonts w:ascii="Times New Roman" w:hAnsi="Times New Roman" w:cs="Times New Roman"/>
          <w:sz w:val="24"/>
          <w:szCs w:val="24"/>
          <w:lang w:val="en-US"/>
        </w:rPr>
      </w:pPr>
      <w:r w:rsidRPr="009819BA">
        <w:rPr>
          <w:rFonts w:ascii="Times New Roman" w:hAnsi="Times New Roman" w:cs="Times New Roman"/>
          <w:sz w:val="24"/>
          <w:szCs w:val="24"/>
          <w:lang w:val="en-US"/>
        </w:rPr>
        <w:t>Develop a plan to identify a site and set up a café and one stop center for small-holder products in Yambio.</w:t>
      </w:r>
    </w:p>
    <w:p w14:paraId="3F71DEAD" w14:textId="1D7DF534" w:rsidR="009D17DD" w:rsidRPr="009819BA" w:rsidRDefault="009D17DD" w:rsidP="009D17DD">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 xml:space="preserve">Proposed </w:t>
      </w:r>
      <w:r w:rsidR="002958B9" w:rsidRPr="009819BA">
        <w:rPr>
          <w:rFonts w:ascii="Times New Roman" w:hAnsi="Times New Roman" w:cs="Times New Roman"/>
          <w:b/>
          <w:bCs/>
          <w:sz w:val="24"/>
          <w:szCs w:val="24"/>
          <w:lang w:val="en-US"/>
        </w:rPr>
        <w:t xml:space="preserve">high level </w:t>
      </w:r>
      <w:r w:rsidRPr="009819BA">
        <w:rPr>
          <w:rFonts w:ascii="Times New Roman" w:hAnsi="Times New Roman" w:cs="Times New Roman"/>
          <w:b/>
          <w:bCs/>
          <w:sz w:val="24"/>
          <w:szCs w:val="24"/>
          <w:lang w:val="en-US"/>
        </w:rPr>
        <w:t>budget</w:t>
      </w:r>
    </w:p>
    <w:tbl>
      <w:tblPr>
        <w:tblStyle w:val="TableGrid"/>
        <w:tblW w:w="0" w:type="auto"/>
        <w:tblLook w:val="04A0" w:firstRow="1" w:lastRow="0" w:firstColumn="1" w:lastColumn="0" w:noHBand="0" w:noVBand="1"/>
      </w:tblPr>
      <w:tblGrid>
        <w:gridCol w:w="590"/>
        <w:gridCol w:w="6456"/>
        <w:gridCol w:w="1080"/>
        <w:gridCol w:w="900"/>
      </w:tblGrid>
      <w:tr w:rsidR="00E165B8" w:rsidRPr="009819BA" w14:paraId="3EE12106" w14:textId="77777777" w:rsidTr="00E165B8">
        <w:tc>
          <w:tcPr>
            <w:tcW w:w="559" w:type="dxa"/>
          </w:tcPr>
          <w:p w14:paraId="013E4677" w14:textId="45BBF710" w:rsidR="00E165B8" w:rsidRPr="009819BA" w:rsidRDefault="00E165B8" w:rsidP="009D17DD">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S/N</w:t>
            </w:r>
          </w:p>
        </w:tc>
        <w:tc>
          <w:tcPr>
            <w:tcW w:w="6456" w:type="dxa"/>
          </w:tcPr>
          <w:p w14:paraId="4D21E519" w14:textId="3F2D540D" w:rsidR="00E165B8" w:rsidRPr="009819BA" w:rsidRDefault="00E165B8" w:rsidP="009D17DD">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Item</w:t>
            </w:r>
          </w:p>
        </w:tc>
        <w:tc>
          <w:tcPr>
            <w:tcW w:w="1080" w:type="dxa"/>
          </w:tcPr>
          <w:p w14:paraId="158B2F0C" w14:textId="1155BC56" w:rsidR="00E165B8" w:rsidRPr="009819BA" w:rsidRDefault="00E165B8" w:rsidP="00E165B8">
            <w:pPr>
              <w:jc w:val="right"/>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When</w:t>
            </w:r>
          </w:p>
        </w:tc>
        <w:tc>
          <w:tcPr>
            <w:tcW w:w="900" w:type="dxa"/>
          </w:tcPr>
          <w:p w14:paraId="285ECDD2" w14:textId="3813D4ED" w:rsidR="00E165B8" w:rsidRPr="009819BA" w:rsidRDefault="00E165B8" w:rsidP="00E165B8">
            <w:pPr>
              <w:jc w:val="right"/>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USD</w:t>
            </w:r>
          </w:p>
        </w:tc>
      </w:tr>
      <w:tr w:rsidR="00E165B8" w:rsidRPr="009819BA" w14:paraId="2E99ECB3" w14:textId="77777777" w:rsidTr="00E165B8">
        <w:tc>
          <w:tcPr>
            <w:tcW w:w="559" w:type="dxa"/>
          </w:tcPr>
          <w:p w14:paraId="5DBCCA94" w14:textId="571BF5D7"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1</w:t>
            </w:r>
          </w:p>
        </w:tc>
        <w:tc>
          <w:tcPr>
            <w:tcW w:w="6456" w:type="dxa"/>
          </w:tcPr>
          <w:p w14:paraId="2EB48315" w14:textId="0E128581"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Gap analysis, business plan and activity plan</w:t>
            </w:r>
          </w:p>
        </w:tc>
        <w:tc>
          <w:tcPr>
            <w:tcW w:w="1080" w:type="dxa"/>
          </w:tcPr>
          <w:p w14:paraId="56930764" w14:textId="0E5279A9"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Dec 2024</w:t>
            </w:r>
          </w:p>
        </w:tc>
        <w:tc>
          <w:tcPr>
            <w:tcW w:w="900" w:type="dxa"/>
          </w:tcPr>
          <w:p w14:paraId="5E158502" w14:textId="1798A8DE"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2,000 </w:t>
            </w:r>
          </w:p>
        </w:tc>
      </w:tr>
      <w:tr w:rsidR="00E165B8" w:rsidRPr="009819BA" w14:paraId="561AF27F" w14:textId="77777777" w:rsidTr="00E165B8">
        <w:tc>
          <w:tcPr>
            <w:tcW w:w="559" w:type="dxa"/>
          </w:tcPr>
          <w:p w14:paraId="621A69B0" w14:textId="2A13B095"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2</w:t>
            </w:r>
          </w:p>
        </w:tc>
        <w:tc>
          <w:tcPr>
            <w:tcW w:w="6456" w:type="dxa"/>
          </w:tcPr>
          <w:p w14:paraId="2A557CE6" w14:textId="359EA3BE"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Curriculum development</w:t>
            </w:r>
          </w:p>
        </w:tc>
        <w:tc>
          <w:tcPr>
            <w:tcW w:w="1080" w:type="dxa"/>
          </w:tcPr>
          <w:p w14:paraId="56E56564" w14:textId="0D120F35"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Dec 2024</w:t>
            </w:r>
          </w:p>
        </w:tc>
        <w:tc>
          <w:tcPr>
            <w:tcW w:w="900" w:type="dxa"/>
          </w:tcPr>
          <w:p w14:paraId="2CA555FA" w14:textId="618F70C0"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1,000 </w:t>
            </w:r>
          </w:p>
        </w:tc>
      </w:tr>
      <w:tr w:rsidR="00E165B8" w:rsidRPr="009819BA" w14:paraId="61A86CA8" w14:textId="77777777" w:rsidTr="00E165B8">
        <w:tc>
          <w:tcPr>
            <w:tcW w:w="559" w:type="dxa"/>
          </w:tcPr>
          <w:p w14:paraId="79DD03E2" w14:textId="155D59A7"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3</w:t>
            </w:r>
          </w:p>
        </w:tc>
        <w:tc>
          <w:tcPr>
            <w:tcW w:w="6456" w:type="dxa"/>
          </w:tcPr>
          <w:p w14:paraId="2EEAEBF0" w14:textId="6063E642"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Diversification plan development</w:t>
            </w:r>
          </w:p>
        </w:tc>
        <w:tc>
          <w:tcPr>
            <w:tcW w:w="1080" w:type="dxa"/>
          </w:tcPr>
          <w:p w14:paraId="0A55E39E" w14:textId="08DE0A52"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Dec 2024</w:t>
            </w:r>
          </w:p>
        </w:tc>
        <w:tc>
          <w:tcPr>
            <w:tcW w:w="900" w:type="dxa"/>
          </w:tcPr>
          <w:p w14:paraId="056A3354" w14:textId="396F9FE5"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1,000 </w:t>
            </w:r>
          </w:p>
        </w:tc>
      </w:tr>
      <w:tr w:rsidR="00E165B8" w:rsidRPr="009819BA" w14:paraId="1CD008BE" w14:textId="77777777" w:rsidTr="00E165B8">
        <w:tc>
          <w:tcPr>
            <w:tcW w:w="559" w:type="dxa"/>
          </w:tcPr>
          <w:p w14:paraId="7794203E" w14:textId="73EC18FE"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4</w:t>
            </w:r>
          </w:p>
        </w:tc>
        <w:tc>
          <w:tcPr>
            <w:tcW w:w="6456" w:type="dxa"/>
          </w:tcPr>
          <w:p w14:paraId="08A5DC45" w14:textId="471BB8BF"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Set up a coffee yard &amp; </w:t>
            </w:r>
            <w:r w:rsidR="0061503C" w:rsidRPr="009819BA">
              <w:rPr>
                <w:rFonts w:ascii="Times New Roman" w:hAnsi="Times New Roman" w:cs="Times New Roman"/>
                <w:sz w:val="24"/>
                <w:szCs w:val="24"/>
                <w:lang w:val="en-US"/>
              </w:rPr>
              <w:t>operational structures to mobilize, train</w:t>
            </w:r>
          </w:p>
        </w:tc>
        <w:tc>
          <w:tcPr>
            <w:tcW w:w="1080" w:type="dxa"/>
          </w:tcPr>
          <w:p w14:paraId="43C4DA5A" w14:textId="493EA9C1"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Dec 2024</w:t>
            </w:r>
          </w:p>
        </w:tc>
        <w:tc>
          <w:tcPr>
            <w:tcW w:w="900" w:type="dxa"/>
          </w:tcPr>
          <w:p w14:paraId="5DFFEC5A" w14:textId="1C09EC8F"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10,000 </w:t>
            </w:r>
          </w:p>
        </w:tc>
      </w:tr>
      <w:tr w:rsidR="00E165B8" w:rsidRPr="009819BA" w14:paraId="6C992680" w14:textId="77777777" w:rsidTr="00E165B8">
        <w:tc>
          <w:tcPr>
            <w:tcW w:w="559" w:type="dxa"/>
          </w:tcPr>
          <w:p w14:paraId="685FDA77" w14:textId="7D819CE8"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5</w:t>
            </w:r>
          </w:p>
        </w:tc>
        <w:tc>
          <w:tcPr>
            <w:tcW w:w="6456" w:type="dxa"/>
          </w:tcPr>
          <w:p w14:paraId="404CFAC5" w14:textId="0B28AB21"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Starter up</w:t>
            </w:r>
            <w:r w:rsidR="0061503C" w:rsidRPr="009819BA">
              <w:rPr>
                <w:rFonts w:ascii="Times New Roman" w:hAnsi="Times New Roman" w:cs="Times New Roman"/>
                <w:sz w:val="24"/>
                <w:szCs w:val="24"/>
                <w:lang w:val="en-US"/>
              </w:rPr>
              <w:t xml:space="preserve"> </w:t>
            </w:r>
            <w:r w:rsidRPr="009819BA">
              <w:rPr>
                <w:rFonts w:ascii="Times New Roman" w:hAnsi="Times New Roman" w:cs="Times New Roman"/>
                <w:sz w:val="24"/>
                <w:szCs w:val="24"/>
                <w:lang w:val="en-US"/>
              </w:rPr>
              <w:t>capital to buy and sell coffee</w:t>
            </w:r>
          </w:p>
        </w:tc>
        <w:tc>
          <w:tcPr>
            <w:tcW w:w="1080" w:type="dxa"/>
          </w:tcPr>
          <w:p w14:paraId="643D34DA" w14:textId="280E15EE"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Dec 2024</w:t>
            </w:r>
          </w:p>
        </w:tc>
        <w:tc>
          <w:tcPr>
            <w:tcW w:w="900" w:type="dxa"/>
          </w:tcPr>
          <w:p w14:paraId="1B216E82" w14:textId="3F6C2287"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10,000 </w:t>
            </w:r>
          </w:p>
        </w:tc>
      </w:tr>
      <w:tr w:rsidR="00E165B8" w:rsidRPr="009819BA" w14:paraId="6617250A" w14:textId="77777777" w:rsidTr="00E165B8">
        <w:tc>
          <w:tcPr>
            <w:tcW w:w="559" w:type="dxa"/>
          </w:tcPr>
          <w:p w14:paraId="307A0AC2" w14:textId="2EB836DE"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6</w:t>
            </w:r>
          </w:p>
        </w:tc>
        <w:tc>
          <w:tcPr>
            <w:tcW w:w="6456" w:type="dxa"/>
          </w:tcPr>
          <w:p w14:paraId="54FB7A75" w14:textId="7FB95861"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Motorcycle and running costs for one year</w:t>
            </w:r>
          </w:p>
        </w:tc>
        <w:tc>
          <w:tcPr>
            <w:tcW w:w="1080" w:type="dxa"/>
          </w:tcPr>
          <w:p w14:paraId="0EEBEAF1" w14:textId="04033346"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Dec 2024</w:t>
            </w:r>
          </w:p>
        </w:tc>
        <w:tc>
          <w:tcPr>
            <w:tcW w:w="900" w:type="dxa"/>
          </w:tcPr>
          <w:p w14:paraId="4E95CD5E" w14:textId="71F99592"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10,000 </w:t>
            </w:r>
          </w:p>
        </w:tc>
      </w:tr>
      <w:tr w:rsidR="00E165B8" w:rsidRPr="009819BA" w14:paraId="3031A3CB" w14:textId="77777777" w:rsidTr="00E165B8">
        <w:tc>
          <w:tcPr>
            <w:tcW w:w="559" w:type="dxa"/>
          </w:tcPr>
          <w:p w14:paraId="3D823A23" w14:textId="4AC0E57F"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7</w:t>
            </w:r>
          </w:p>
        </w:tc>
        <w:tc>
          <w:tcPr>
            <w:tcW w:w="6456" w:type="dxa"/>
          </w:tcPr>
          <w:p w14:paraId="47FD1D97" w14:textId="7214F80D" w:rsidR="00E165B8" w:rsidRPr="009819BA" w:rsidRDefault="00E165B8" w:rsidP="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t>Set up a Café and one-stop center in Yambio, (land rent, housing, equipment, supplies, and operational costs for a year)</w:t>
            </w:r>
          </w:p>
        </w:tc>
        <w:tc>
          <w:tcPr>
            <w:tcW w:w="1080" w:type="dxa"/>
          </w:tcPr>
          <w:p w14:paraId="3581718F" w14:textId="09D2B5F6" w:rsidR="00E165B8" w:rsidRPr="009819BA" w:rsidRDefault="00E165B8"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Jan 2025</w:t>
            </w:r>
          </w:p>
        </w:tc>
        <w:tc>
          <w:tcPr>
            <w:tcW w:w="900" w:type="dxa"/>
          </w:tcPr>
          <w:p w14:paraId="546511A1" w14:textId="238D4006" w:rsidR="00E165B8" w:rsidRPr="009819BA" w:rsidRDefault="007C6FA9" w:rsidP="00E165B8">
            <w:pPr>
              <w:jc w:val="right"/>
              <w:rPr>
                <w:rFonts w:ascii="Times New Roman" w:hAnsi="Times New Roman" w:cs="Times New Roman"/>
                <w:sz w:val="24"/>
                <w:szCs w:val="24"/>
                <w:lang w:val="en-US"/>
              </w:rPr>
            </w:pPr>
            <w:r w:rsidRPr="009819BA">
              <w:rPr>
                <w:rFonts w:ascii="Times New Roman" w:hAnsi="Times New Roman" w:cs="Times New Roman"/>
                <w:sz w:val="24"/>
                <w:szCs w:val="24"/>
                <w:lang w:val="en-US"/>
              </w:rPr>
              <w:t>1</w:t>
            </w:r>
            <w:r w:rsidR="00E165B8" w:rsidRPr="009819BA">
              <w:rPr>
                <w:rFonts w:ascii="Times New Roman" w:hAnsi="Times New Roman" w:cs="Times New Roman"/>
                <w:sz w:val="24"/>
                <w:szCs w:val="24"/>
                <w:lang w:val="en-US"/>
              </w:rPr>
              <w:t xml:space="preserve">0,000 </w:t>
            </w:r>
          </w:p>
        </w:tc>
      </w:tr>
      <w:tr w:rsidR="00E165B8" w:rsidRPr="009819BA" w14:paraId="0678D9B3" w14:textId="77777777" w:rsidTr="00E165B8">
        <w:tc>
          <w:tcPr>
            <w:tcW w:w="559" w:type="dxa"/>
          </w:tcPr>
          <w:p w14:paraId="59231EB3" w14:textId="77777777" w:rsidR="00E165B8" w:rsidRPr="009819BA" w:rsidRDefault="00E165B8" w:rsidP="00E165B8">
            <w:pPr>
              <w:rPr>
                <w:rFonts w:ascii="Times New Roman" w:hAnsi="Times New Roman" w:cs="Times New Roman"/>
                <w:sz w:val="24"/>
                <w:szCs w:val="24"/>
                <w:lang w:val="en-US"/>
              </w:rPr>
            </w:pPr>
          </w:p>
        </w:tc>
        <w:tc>
          <w:tcPr>
            <w:tcW w:w="6456" w:type="dxa"/>
          </w:tcPr>
          <w:p w14:paraId="335D9C29" w14:textId="35180812" w:rsidR="00E165B8" w:rsidRPr="009819BA" w:rsidRDefault="00E165B8" w:rsidP="00E165B8">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Total (USD)</w:t>
            </w:r>
          </w:p>
        </w:tc>
        <w:tc>
          <w:tcPr>
            <w:tcW w:w="1080" w:type="dxa"/>
          </w:tcPr>
          <w:p w14:paraId="6D43718E" w14:textId="77777777" w:rsidR="00E165B8" w:rsidRPr="009819BA" w:rsidRDefault="00E165B8" w:rsidP="00E165B8">
            <w:pPr>
              <w:jc w:val="right"/>
              <w:rPr>
                <w:rFonts w:ascii="Times New Roman" w:hAnsi="Times New Roman" w:cs="Times New Roman"/>
                <w:b/>
                <w:bCs/>
                <w:sz w:val="24"/>
                <w:szCs w:val="24"/>
                <w:lang w:val="en-US"/>
              </w:rPr>
            </w:pPr>
          </w:p>
        </w:tc>
        <w:tc>
          <w:tcPr>
            <w:tcW w:w="900" w:type="dxa"/>
          </w:tcPr>
          <w:p w14:paraId="293C9049" w14:textId="69270ED8" w:rsidR="00E165B8" w:rsidRPr="009819BA" w:rsidRDefault="007C6FA9" w:rsidP="00E165B8">
            <w:pPr>
              <w:jc w:val="right"/>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4</w:t>
            </w:r>
            <w:r w:rsidR="00E165B8" w:rsidRPr="009819BA">
              <w:rPr>
                <w:rFonts w:ascii="Times New Roman" w:hAnsi="Times New Roman" w:cs="Times New Roman"/>
                <w:b/>
                <w:bCs/>
                <w:sz w:val="24"/>
                <w:szCs w:val="24"/>
                <w:lang w:val="en-US"/>
              </w:rPr>
              <w:t>4,000</w:t>
            </w:r>
          </w:p>
        </w:tc>
      </w:tr>
    </w:tbl>
    <w:p w14:paraId="67F178DD" w14:textId="77777777" w:rsidR="009D17DD" w:rsidRPr="009819BA" w:rsidRDefault="009D17DD" w:rsidP="009D17DD">
      <w:pPr>
        <w:rPr>
          <w:rFonts w:ascii="Times New Roman" w:hAnsi="Times New Roman" w:cs="Times New Roman"/>
          <w:sz w:val="24"/>
          <w:szCs w:val="24"/>
          <w:lang w:val="en-US"/>
        </w:rPr>
      </w:pPr>
    </w:p>
    <w:p w14:paraId="46937DC4" w14:textId="03BE3CA6" w:rsidR="009C3BCD" w:rsidRPr="009819BA" w:rsidRDefault="009C3BCD" w:rsidP="009C3BCD">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The project will have the following impact</w:t>
      </w:r>
    </w:p>
    <w:p w14:paraId="6C86318F" w14:textId="7ECAF3EF" w:rsidR="002958B9" w:rsidRPr="009819BA" w:rsidRDefault="009C3BCD" w:rsidP="009C3BCD">
      <w:pPr>
        <w:numPr>
          <w:ilvl w:val="0"/>
          <w:numId w:val="4"/>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Increased </w:t>
      </w:r>
      <w:r w:rsidR="002958B9" w:rsidRPr="009819BA">
        <w:rPr>
          <w:rFonts w:ascii="Times New Roman" w:hAnsi="Times New Roman" w:cs="Times New Roman"/>
          <w:sz w:val="24"/>
          <w:szCs w:val="24"/>
          <w:lang w:val="en-US"/>
        </w:rPr>
        <w:t xml:space="preserve">production of high-quality Excelsa </w:t>
      </w:r>
      <w:r w:rsidRPr="009819BA">
        <w:rPr>
          <w:rFonts w:ascii="Times New Roman" w:hAnsi="Times New Roman" w:cs="Times New Roman"/>
          <w:sz w:val="24"/>
          <w:szCs w:val="24"/>
          <w:lang w:val="en-US"/>
        </w:rPr>
        <w:t xml:space="preserve">coffee </w:t>
      </w:r>
    </w:p>
    <w:p w14:paraId="290F88C6" w14:textId="706ED849" w:rsidR="002958B9" w:rsidRPr="009819BA" w:rsidRDefault="002958B9" w:rsidP="009C3BCD">
      <w:pPr>
        <w:numPr>
          <w:ilvl w:val="0"/>
          <w:numId w:val="4"/>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Increased access to services by </w:t>
      </w:r>
      <w:r w:rsidR="00200FFB" w:rsidRPr="009819BA">
        <w:rPr>
          <w:sz w:val="24"/>
          <w:szCs w:val="24"/>
        </w:rPr>
        <w:t>Coffee for Peace and Development Organization (CPDO)</w:t>
      </w:r>
      <w:r w:rsidRPr="009819BA">
        <w:rPr>
          <w:rFonts w:ascii="Times New Roman" w:hAnsi="Times New Roman" w:cs="Times New Roman"/>
          <w:sz w:val="24"/>
          <w:szCs w:val="24"/>
          <w:lang w:val="en-US"/>
        </w:rPr>
        <w:t xml:space="preserve"> members of post-harvest handling, drying, processing and marketing at local, regional and international markets.</w:t>
      </w:r>
    </w:p>
    <w:p w14:paraId="50ABD23E" w14:textId="5B17CEAB" w:rsidR="009C3BCD" w:rsidRPr="009819BA" w:rsidRDefault="009C3BCD" w:rsidP="009C3BCD">
      <w:pPr>
        <w:numPr>
          <w:ilvl w:val="0"/>
          <w:numId w:val="4"/>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Improved quality of coffee produced by </w:t>
      </w:r>
      <w:r w:rsidR="00200FFB" w:rsidRPr="009819BA">
        <w:rPr>
          <w:sz w:val="24"/>
          <w:szCs w:val="24"/>
        </w:rPr>
        <w:t>Coffee for Peace and Development Organization (CPDO)</w:t>
      </w:r>
      <w:r w:rsidRPr="009819BA">
        <w:rPr>
          <w:rFonts w:ascii="Times New Roman" w:hAnsi="Times New Roman" w:cs="Times New Roman"/>
          <w:sz w:val="24"/>
          <w:szCs w:val="24"/>
          <w:lang w:val="en-US"/>
        </w:rPr>
        <w:t xml:space="preserve"> members.</w:t>
      </w:r>
    </w:p>
    <w:p w14:paraId="19C61F17" w14:textId="37205412" w:rsidR="009C3BCD" w:rsidRPr="009819BA" w:rsidRDefault="009C3BCD" w:rsidP="009C3BCD">
      <w:pPr>
        <w:numPr>
          <w:ilvl w:val="0"/>
          <w:numId w:val="4"/>
        </w:numPr>
        <w:rPr>
          <w:rFonts w:ascii="Times New Roman" w:hAnsi="Times New Roman" w:cs="Times New Roman"/>
          <w:sz w:val="24"/>
          <w:szCs w:val="24"/>
          <w:lang w:val="en-US"/>
        </w:rPr>
      </w:pPr>
      <w:r w:rsidRPr="009819BA">
        <w:rPr>
          <w:rFonts w:ascii="Times New Roman" w:hAnsi="Times New Roman" w:cs="Times New Roman"/>
          <w:sz w:val="24"/>
          <w:szCs w:val="24"/>
          <w:lang w:val="en-US"/>
        </w:rPr>
        <w:t>Creation of jobs</w:t>
      </w:r>
      <w:r w:rsidR="002958B9" w:rsidRPr="009819BA">
        <w:rPr>
          <w:rFonts w:ascii="Times New Roman" w:hAnsi="Times New Roman" w:cs="Times New Roman"/>
          <w:sz w:val="24"/>
          <w:szCs w:val="24"/>
          <w:lang w:val="en-US"/>
        </w:rPr>
        <w:t xml:space="preserve"> for returnees, persons with disabilities, women and youth </w:t>
      </w:r>
      <w:r w:rsidRPr="009819BA">
        <w:rPr>
          <w:rFonts w:ascii="Times New Roman" w:hAnsi="Times New Roman" w:cs="Times New Roman"/>
          <w:sz w:val="24"/>
          <w:szCs w:val="24"/>
          <w:lang w:val="en-US"/>
        </w:rPr>
        <w:t xml:space="preserve">in the </w:t>
      </w:r>
      <w:r w:rsidR="002958B9" w:rsidRPr="009819BA">
        <w:rPr>
          <w:rFonts w:ascii="Times New Roman" w:hAnsi="Times New Roman" w:cs="Times New Roman"/>
          <w:sz w:val="24"/>
          <w:szCs w:val="24"/>
          <w:lang w:val="en-US"/>
        </w:rPr>
        <w:t xml:space="preserve">growing </w:t>
      </w:r>
      <w:r w:rsidRPr="009819BA">
        <w:rPr>
          <w:rFonts w:ascii="Times New Roman" w:hAnsi="Times New Roman" w:cs="Times New Roman"/>
          <w:sz w:val="24"/>
          <w:szCs w:val="24"/>
          <w:lang w:val="en-US"/>
        </w:rPr>
        <w:t xml:space="preserve">coffee </w:t>
      </w:r>
      <w:r w:rsidR="002958B9" w:rsidRPr="009819BA">
        <w:rPr>
          <w:rFonts w:ascii="Times New Roman" w:hAnsi="Times New Roman" w:cs="Times New Roman"/>
          <w:sz w:val="24"/>
          <w:szCs w:val="24"/>
          <w:lang w:val="en-US"/>
        </w:rPr>
        <w:t xml:space="preserve">industry </w:t>
      </w:r>
      <w:r w:rsidRPr="009819BA">
        <w:rPr>
          <w:rFonts w:ascii="Times New Roman" w:hAnsi="Times New Roman" w:cs="Times New Roman"/>
          <w:sz w:val="24"/>
          <w:szCs w:val="24"/>
          <w:lang w:val="en-US"/>
        </w:rPr>
        <w:t>in Yambio County.</w:t>
      </w:r>
    </w:p>
    <w:p w14:paraId="1171F6EC" w14:textId="279F34FA" w:rsidR="002958B9" w:rsidRPr="009819BA" w:rsidRDefault="009C3BCD" w:rsidP="00952161">
      <w:pPr>
        <w:numPr>
          <w:ilvl w:val="0"/>
          <w:numId w:val="4"/>
        </w:numPr>
        <w:rPr>
          <w:rFonts w:ascii="Times New Roman" w:hAnsi="Times New Roman" w:cs="Times New Roman"/>
          <w:sz w:val="24"/>
          <w:szCs w:val="24"/>
          <w:lang w:val="en-US"/>
        </w:rPr>
      </w:pPr>
      <w:r w:rsidRPr="009819BA">
        <w:rPr>
          <w:rFonts w:ascii="Times New Roman" w:hAnsi="Times New Roman" w:cs="Times New Roman"/>
          <w:sz w:val="24"/>
          <w:szCs w:val="24"/>
          <w:lang w:val="en-US"/>
        </w:rPr>
        <w:lastRenderedPageBreak/>
        <w:t xml:space="preserve">Improved food security </w:t>
      </w:r>
      <w:r w:rsidR="002958B9" w:rsidRPr="009819BA">
        <w:rPr>
          <w:rFonts w:ascii="Times New Roman" w:hAnsi="Times New Roman" w:cs="Times New Roman"/>
          <w:sz w:val="24"/>
          <w:szCs w:val="24"/>
          <w:lang w:val="en-US"/>
        </w:rPr>
        <w:t xml:space="preserve">and livelihoods </w:t>
      </w:r>
      <w:r w:rsidRPr="009819BA">
        <w:rPr>
          <w:rFonts w:ascii="Times New Roman" w:hAnsi="Times New Roman" w:cs="Times New Roman"/>
          <w:sz w:val="24"/>
          <w:szCs w:val="24"/>
          <w:lang w:val="en-US"/>
        </w:rPr>
        <w:t>in Yambio County.</w:t>
      </w:r>
    </w:p>
    <w:p w14:paraId="4F262998" w14:textId="5C1A7EDE" w:rsidR="009C3BCD" w:rsidRPr="009819BA" w:rsidRDefault="009C3BCD" w:rsidP="009C3BCD">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The project will be sustainable through the following mechanisms</w:t>
      </w:r>
    </w:p>
    <w:p w14:paraId="061689F5" w14:textId="638C89B4" w:rsidR="009C3BCD" w:rsidRPr="009819BA" w:rsidRDefault="002958B9" w:rsidP="009C3BCD">
      <w:pPr>
        <w:pStyle w:val="ListParagraph"/>
        <w:numPr>
          <w:ilvl w:val="0"/>
          <w:numId w:val="5"/>
        </w:numPr>
        <w:rPr>
          <w:rFonts w:ascii="Times New Roman" w:hAnsi="Times New Roman" w:cs="Times New Roman"/>
          <w:sz w:val="24"/>
          <w:szCs w:val="24"/>
          <w:lang w:val="en-US"/>
        </w:rPr>
      </w:pPr>
      <w:r w:rsidRPr="009819BA">
        <w:rPr>
          <w:rFonts w:ascii="Times New Roman" w:hAnsi="Times New Roman" w:cs="Times New Roman"/>
          <w:sz w:val="24"/>
          <w:szCs w:val="24"/>
          <w:lang w:val="en-US"/>
        </w:rPr>
        <w:t>Our c</w:t>
      </w:r>
      <w:r w:rsidR="009C3BCD" w:rsidRPr="009819BA">
        <w:rPr>
          <w:rFonts w:ascii="Times New Roman" w:hAnsi="Times New Roman" w:cs="Times New Roman"/>
          <w:sz w:val="24"/>
          <w:szCs w:val="24"/>
          <w:lang w:val="en-US"/>
        </w:rPr>
        <w:t xml:space="preserve">offee buying and selling </w:t>
      </w:r>
      <w:r w:rsidRPr="009819BA">
        <w:rPr>
          <w:rFonts w:ascii="Times New Roman" w:hAnsi="Times New Roman" w:cs="Times New Roman"/>
          <w:sz w:val="24"/>
          <w:szCs w:val="24"/>
          <w:lang w:val="en-US"/>
        </w:rPr>
        <w:t xml:space="preserve">yard </w:t>
      </w:r>
      <w:r w:rsidR="009C3BCD" w:rsidRPr="009819BA">
        <w:rPr>
          <w:rFonts w:ascii="Times New Roman" w:hAnsi="Times New Roman" w:cs="Times New Roman"/>
          <w:sz w:val="24"/>
          <w:szCs w:val="24"/>
          <w:lang w:val="en-US"/>
        </w:rPr>
        <w:t>will generate revenue to cover continuity and related operating costs</w:t>
      </w:r>
      <w:r w:rsidRPr="009819BA">
        <w:rPr>
          <w:rFonts w:ascii="Times New Roman" w:hAnsi="Times New Roman" w:cs="Times New Roman"/>
          <w:sz w:val="24"/>
          <w:szCs w:val="24"/>
          <w:lang w:val="en-US"/>
        </w:rPr>
        <w:t xml:space="preserve"> beyond</w:t>
      </w:r>
      <w:r w:rsidR="009C3BCD" w:rsidRPr="009819BA">
        <w:rPr>
          <w:rFonts w:ascii="Times New Roman" w:hAnsi="Times New Roman" w:cs="Times New Roman"/>
          <w:sz w:val="24"/>
          <w:szCs w:val="24"/>
          <w:lang w:val="en-US"/>
        </w:rPr>
        <w:t xml:space="preserve"> project.</w:t>
      </w:r>
    </w:p>
    <w:p w14:paraId="29B73866" w14:textId="6540DD2E" w:rsidR="009C3BCD" w:rsidRPr="009819BA" w:rsidRDefault="009C3BCD" w:rsidP="009C3BCD">
      <w:pPr>
        <w:pStyle w:val="ListParagraph"/>
        <w:numPr>
          <w:ilvl w:val="0"/>
          <w:numId w:val="5"/>
        </w:numPr>
        <w:rPr>
          <w:rFonts w:ascii="Times New Roman" w:hAnsi="Times New Roman" w:cs="Times New Roman"/>
          <w:sz w:val="24"/>
          <w:szCs w:val="24"/>
          <w:lang w:val="en-US"/>
        </w:rPr>
      </w:pPr>
      <w:r w:rsidRPr="009819BA">
        <w:rPr>
          <w:rFonts w:ascii="Times New Roman" w:hAnsi="Times New Roman" w:cs="Times New Roman"/>
          <w:sz w:val="24"/>
          <w:szCs w:val="24"/>
          <w:lang w:val="en-US"/>
        </w:rPr>
        <w:t xml:space="preserve">The café and one-stop shop for agricultural products will generate revenue to cover the operating costs and self-propel </w:t>
      </w:r>
      <w:r w:rsidR="002958B9" w:rsidRPr="009819BA">
        <w:rPr>
          <w:rFonts w:ascii="Times New Roman" w:hAnsi="Times New Roman" w:cs="Times New Roman"/>
          <w:sz w:val="24"/>
          <w:szCs w:val="24"/>
          <w:lang w:val="en-US"/>
        </w:rPr>
        <w:t xml:space="preserve">beyond </w:t>
      </w:r>
      <w:r w:rsidRPr="009819BA">
        <w:rPr>
          <w:rFonts w:ascii="Times New Roman" w:hAnsi="Times New Roman" w:cs="Times New Roman"/>
          <w:sz w:val="24"/>
          <w:szCs w:val="24"/>
          <w:lang w:val="en-US"/>
        </w:rPr>
        <w:t>project.</w:t>
      </w:r>
    </w:p>
    <w:p w14:paraId="1B3C5578" w14:textId="06EDB5EB" w:rsidR="009C3BCD" w:rsidRPr="009819BA" w:rsidRDefault="00200FFB" w:rsidP="009D17DD">
      <w:pPr>
        <w:pStyle w:val="ListParagraph"/>
        <w:numPr>
          <w:ilvl w:val="0"/>
          <w:numId w:val="5"/>
        </w:numPr>
        <w:rPr>
          <w:rFonts w:ascii="Times New Roman" w:hAnsi="Times New Roman" w:cs="Times New Roman"/>
          <w:sz w:val="24"/>
          <w:szCs w:val="24"/>
          <w:lang w:val="en-US"/>
        </w:rPr>
      </w:pPr>
      <w:r w:rsidRPr="009819BA">
        <w:rPr>
          <w:sz w:val="24"/>
          <w:szCs w:val="24"/>
        </w:rPr>
        <w:t>Coffee for Peace and Development Organization (CPDO)</w:t>
      </w:r>
      <w:r w:rsidRPr="009819BA">
        <w:rPr>
          <w:sz w:val="24"/>
          <w:szCs w:val="24"/>
        </w:rPr>
        <w:t xml:space="preserve"> </w:t>
      </w:r>
      <w:r w:rsidR="009C3BCD" w:rsidRPr="009819BA">
        <w:rPr>
          <w:rFonts w:ascii="Times New Roman" w:hAnsi="Times New Roman" w:cs="Times New Roman"/>
          <w:sz w:val="24"/>
          <w:szCs w:val="24"/>
          <w:lang w:val="en-US"/>
        </w:rPr>
        <w:t xml:space="preserve">members will be trained in </w:t>
      </w:r>
      <w:r w:rsidR="002958B9" w:rsidRPr="009819BA">
        <w:rPr>
          <w:rFonts w:ascii="Times New Roman" w:hAnsi="Times New Roman" w:cs="Times New Roman"/>
          <w:sz w:val="24"/>
          <w:szCs w:val="24"/>
          <w:lang w:val="en-US"/>
        </w:rPr>
        <w:t xml:space="preserve">coffee agronomy, </w:t>
      </w:r>
      <w:r w:rsidR="009C3BCD" w:rsidRPr="009819BA">
        <w:rPr>
          <w:rFonts w:ascii="Times New Roman" w:hAnsi="Times New Roman" w:cs="Times New Roman"/>
          <w:sz w:val="24"/>
          <w:szCs w:val="24"/>
          <w:lang w:val="en-US"/>
        </w:rPr>
        <w:t>business management and marketing to ensure that the project is sustainable in the long term.</w:t>
      </w:r>
    </w:p>
    <w:p w14:paraId="46958E97" w14:textId="027EE6D2" w:rsidR="009D17DD" w:rsidRPr="009819BA" w:rsidRDefault="000D0121" w:rsidP="009D17DD">
      <w:pPr>
        <w:pStyle w:val="ListParagraph"/>
        <w:numPr>
          <w:ilvl w:val="0"/>
          <w:numId w:val="5"/>
        </w:numPr>
        <w:rPr>
          <w:rFonts w:ascii="Times New Roman" w:hAnsi="Times New Roman" w:cs="Times New Roman"/>
          <w:sz w:val="24"/>
          <w:szCs w:val="24"/>
          <w:lang w:val="en-US"/>
        </w:rPr>
      </w:pPr>
      <w:r w:rsidRPr="009819BA">
        <w:rPr>
          <w:sz w:val="24"/>
          <w:szCs w:val="24"/>
        </w:rPr>
        <w:t>Coffee for Peace and Development Organization (CPDO)</w:t>
      </w:r>
      <w:r w:rsidRPr="009819BA">
        <w:rPr>
          <w:sz w:val="24"/>
          <w:szCs w:val="24"/>
        </w:rPr>
        <w:t xml:space="preserve"> </w:t>
      </w:r>
      <w:r w:rsidR="009D17DD" w:rsidRPr="009819BA">
        <w:rPr>
          <w:rFonts w:ascii="Times New Roman" w:hAnsi="Times New Roman" w:cs="Times New Roman"/>
          <w:sz w:val="24"/>
          <w:szCs w:val="24"/>
          <w:lang w:val="en-US"/>
        </w:rPr>
        <w:t>will co</w:t>
      </w:r>
      <w:r w:rsidR="009C3BCD" w:rsidRPr="009819BA">
        <w:rPr>
          <w:rFonts w:ascii="Times New Roman" w:hAnsi="Times New Roman" w:cs="Times New Roman"/>
          <w:sz w:val="24"/>
          <w:szCs w:val="24"/>
          <w:lang w:val="en-US"/>
        </w:rPr>
        <w:t xml:space="preserve">mmit </w:t>
      </w:r>
      <w:r w:rsidR="009D17DD" w:rsidRPr="009819BA">
        <w:rPr>
          <w:rFonts w:ascii="Times New Roman" w:hAnsi="Times New Roman" w:cs="Times New Roman"/>
          <w:sz w:val="24"/>
          <w:szCs w:val="24"/>
          <w:lang w:val="en-US"/>
        </w:rPr>
        <w:t>volunteers in all planned activities</w:t>
      </w:r>
      <w:r w:rsidR="002958B9" w:rsidRPr="009819BA">
        <w:rPr>
          <w:rFonts w:ascii="Times New Roman" w:hAnsi="Times New Roman" w:cs="Times New Roman"/>
          <w:sz w:val="24"/>
          <w:szCs w:val="24"/>
          <w:lang w:val="en-US"/>
        </w:rPr>
        <w:t xml:space="preserve"> who will transition to staff from</w:t>
      </w:r>
      <w:r w:rsidR="00952161" w:rsidRPr="009819BA">
        <w:rPr>
          <w:rFonts w:ascii="Times New Roman" w:hAnsi="Times New Roman" w:cs="Times New Roman"/>
          <w:sz w:val="24"/>
          <w:szCs w:val="24"/>
          <w:lang w:val="en-US"/>
        </w:rPr>
        <w:t xml:space="preserve"> the </w:t>
      </w:r>
      <w:r w:rsidR="002958B9" w:rsidRPr="009819BA">
        <w:rPr>
          <w:rFonts w:ascii="Times New Roman" w:hAnsi="Times New Roman" w:cs="Times New Roman"/>
          <w:sz w:val="24"/>
          <w:szCs w:val="24"/>
          <w:lang w:val="en-US"/>
        </w:rPr>
        <w:t>break-even point</w:t>
      </w:r>
      <w:r w:rsidR="00952161" w:rsidRPr="009819BA">
        <w:rPr>
          <w:rFonts w:ascii="Times New Roman" w:hAnsi="Times New Roman" w:cs="Times New Roman"/>
          <w:sz w:val="24"/>
          <w:szCs w:val="24"/>
          <w:lang w:val="en-US"/>
        </w:rPr>
        <w:t xml:space="preserve"> of the project</w:t>
      </w:r>
      <w:r w:rsidR="002958B9" w:rsidRPr="009819BA">
        <w:rPr>
          <w:rFonts w:ascii="Times New Roman" w:hAnsi="Times New Roman" w:cs="Times New Roman"/>
          <w:sz w:val="24"/>
          <w:szCs w:val="24"/>
          <w:lang w:val="en-US"/>
        </w:rPr>
        <w:t xml:space="preserve"> going forward</w:t>
      </w:r>
      <w:r w:rsidR="009D17DD" w:rsidRPr="009819BA">
        <w:rPr>
          <w:rFonts w:ascii="Times New Roman" w:hAnsi="Times New Roman" w:cs="Times New Roman"/>
          <w:sz w:val="24"/>
          <w:szCs w:val="24"/>
          <w:lang w:val="en-US"/>
        </w:rPr>
        <w:t>.</w:t>
      </w:r>
    </w:p>
    <w:p w14:paraId="50C18B14" w14:textId="77777777" w:rsidR="00B8288D" w:rsidRPr="009819BA" w:rsidRDefault="00B8288D">
      <w:pPr>
        <w:rPr>
          <w:rFonts w:ascii="Times New Roman" w:hAnsi="Times New Roman" w:cs="Times New Roman"/>
          <w:b/>
          <w:bCs/>
          <w:sz w:val="24"/>
          <w:szCs w:val="24"/>
          <w:lang w:val="en-US"/>
        </w:rPr>
      </w:pPr>
    </w:p>
    <w:p w14:paraId="4A58D895" w14:textId="77777777" w:rsidR="00B8288D" w:rsidRPr="009819BA" w:rsidRDefault="00B8288D">
      <w:pPr>
        <w:rPr>
          <w:rFonts w:ascii="Times New Roman" w:hAnsi="Times New Roman" w:cs="Times New Roman"/>
          <w:b/>
          <w:bCs/>
          <w:sz w:val="24"/>
          <w:szCs w:val="24"/>
          <w:lang w:val="en-US"/>
        </w:rPr>
      </w:pPr>
    </w:p>
    <w:p w14:paraId="52228743" w14:textId="54DA8BEE" w:rsidR="00B8288D" w:rsidRPr="009819BA" w:rsidRDefault="00B8288D">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Organization structure</w:t>
      </w:r>
    </w:p>
    <w:p w14:paraId="5FF04B54" w14:textId="77777777" w:rsidR="00B8288D" w:rsidRPr="009819BA" w:rsidRDefault="00B8288D">
      <w:pPr>
        <w:rPr>
          <w:rFonts w:ascii="Times New Roman" w:hAnsi="Times New Roman" w:cs="Times New Roman"/>
          <w:b/>
          <w:bCs/>
          <w:sz w:val="24"/>
          <w:szCs w:val="24"/>
          <w:lang w:val="en-US"/>
        </w:rPr>
      </w:pPr>
    </w:p>
    <w:p w14:paraId="6BEAB1BE" w14:textId="695A61A2" w:rsidR="00B8288D" w:rsidRPr="009819BA" w:rsidRDefault="00B8288D">
      <w:pPr>
        <w:rPr>
          <w:rFonts w:ascii="Times New Roman" w:hAnsi="Times New Roman" w:cs="Times New Roman"/>
          <w:b/>
          <w:bCs/>
          <w:sz w:val="24"/>
          <w:szCs w:val="24"/>
          <w:lang w:val="en-US"/>
        </w:rPr>
      </w:pPr>
      <w:r w:rsidRPr="009819BA">
        <w:rPr>
          <w:rFonts w:ascii="Times New Roman" w:hAnsi="Times New Roman" w:cs="Times New Roman"/>
          <w:b/>
          <w:bCs/>
          <w:noProof/>
          <w:sz w:val="24"/>
          <w:szCs w:val="24"/>
          <w:shd w:val="clear" w:color="auto" w:fill="E97132" w:themeFill="accent2"/>
          <w:lang w:val="en-US"/>
        </w:rPr>
        <w:drawing>
          <wp:anchor distT="0" distB="0" distL="114300" distR="114300" simplePos="0" relativeHeight="251659264" behindDoc="0" locked="0" layoutInCell="1" allowOverlap="1" wp14:anchorId="0A856035" wp14:editId="439940DE">
            <wp:simplePos x="914400" y="2081530"/>
            <wp:positionH relativeFrom="column">
              <wp:align>left</wp:align>
            </wp:positionH>
            <wp:positionV relativeFrom="paragraph">
              <wp:align>top</wp:align>
            </wp:positionV>
            <wp:extent cx="5486400" cy="3200400"/>
            <wp:effectExtent l="0" t="0" r="0" b="0"/>
            <wp:wrapSquare wrapText="bothSides"/>
            <wp:docPr id="19087780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C45481" w:rsidRPr="009819BA">
        <w:rPr>
          <w:rFonts w:ascii="Times New Roman" w:hAnsi="Times New Roman" w:cs="Times New Roman"/>
          <w:b/>
          <w:bCs/>
          <w:sz w:val="24"/>
          <w:szCs w:val="24"/>
          <w:lang w:val="en-US"/>
        </w:rPr>
        <w:br w:type="textWrapping" w:clear="all"/>
      </w:r>
    </w:p>
    <w:p w14:paraId="2E7C02ED" w14:textId="77777777" w:rsidR="00B8288D" w:rsidRPr="009819BA" w:rsidRDefault="00B8288D">
      <w:pPr>
        <w:rPr>
          <w:rFonts w:ascii="Times New Roman" w:hAnsi="Times New Roman" w:cs="Times New Roman"/>
          <w:b/>
          <w:bCs/>
          <w:sz w:val="24"/>
          <w:szCs w:val="24"/>
          <w:lang w:val="en-US"/>
        </w:rPr>
      </w:pPr>
    </w:p>
    <w:p w14:paraId="34A3512B" w14:textId="77777777" w:rsidR="00B8288D" w:rsidRPr="009819BA" w:rsidRDefault="00B8288D">
      <w:pPr>
        <w:rPr>
          <w:rFonts w:ascii="Times New Roman" w:hAnsi="Times New Roman" w:cs="Times New Roman"/>
          <w:b/>
          <w:bCs/>
          <w:sz w:val="24"/>
          <w:szCs w:val="24"/>
          <w:lang w:val="en-US"/>
        </w:rPr>
      </w:pPr>
    </w:p>
    <w:p w14:paraId="5CAAA490" w14:textId="4D79BBB2" w:rsidR="009C3BCD" w:rsidRPr="009819BA" w:rsidRDefault="00952161">
      <w:pPr>
        <w:rPr>
          <w:rFonts w:ascii="Times New Roman" w:hAnsi="Times New Roman" w:cs="Times New Roman"/>
          <w:b/>
          <w:bCs/>
          <w:sz w:val="24"/>
          <w:szCs w:val="24"/>
          <w:lang w:val="en-US"/>
        </w:rPr>
      </w:pPr>
      <w:r w:rsidRPr="009819BA">
        <w:rPr>
          <w:rFonts w:ascii="Times New Roman" w:hAnsi="Times New Roman" w:cs="Times New Roman"/>
          <w:b/>
          <w:bCs/>
          <w:sz w:val="24"/>
          <w:szCs w:val="24"/>
          <w:lang w:val="en-US"/>
        </w:rPr>
        <w:t>Conclusion</w:t>
      </w:r>
    </w:p>
    <w:p w14:paraId="1533F979" w14:textId="158A2FA8" w:rsidR="00952161" w:rsidRPr="009819BA" w:rsidRDefault="00E165B8">
      <w:pPr>
        <w:rPr>
          <w:rFonts w:ascii="Times New Roman" w:hAnsi="Times New Roman" w:cs="Times New Roman"/>
          <w:sz w:val="24"/>
          <w:szCs w:val="24"/>
          <w:lang w:val="en-US"/>
        </w:rPr>
      </w:pPr>
      <w:r w:rsidRPr="009819BA">
        <w:rPr>
          <w:rFonts w:ascii="Times New Roman" w:hAnsi="Times New Roman" w:cs="Times New Roman"/>
          <w:sz w:val="24"/>
          <w:szCs w:val="24"/>
          <w:lang w:val="en-US"/>
        </w:rPr>
        <w:lastRenderedPageBreak/>
        <w:t>In essence, the cafe will provide a diverse range of coffee-based beverages, while the value-added advanced shop in Yambio town stands out as an extraordinary establishment. Its uniqueness lies in its emphasis on promoting local and homeland productions. This innovative approach will introduce fresh concepts and facilitate collaborations between local organizations and community-based organizations (CBOs), showcasing their innovations and raising awareness among the population about their broader programs.</w:t>
      </w:r>
    </w:p>
    <w:p w14:paraId="29C74A8F" w14:textId="3401AFB6" w:rsidR="00537DC2" w:rsidRPr="00E474BE" w:rsidRDefault="00537DC2" w:rsidP="00E474BE">
      <w:pPr>
        <w:rPr>
          <w:rFonts w:ascii="Times New Roman" w:hAnsi="Times New Roman" w:cs="Times New Roman"/>
          <w:sz w:val="24"/>
          <w:szCs w:val="24"/>
          <w:lang w:val="en-US"/>
        </w:rPr>
      </w:pPr>
    </w:p>
    <w:sectPr w:rsidR="00537DC2" w:rsidRPr="00E474BE" w:rsidSect="00AE283D">
      <w:type w:val="continuous"/>
      <w:pgSz w:w="12240" w:h="15840" w:code="1"/>
      <w:pgMar w:top="1440" w:right="1440" w:bottom="1440"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424B"/>
    <w:multiLevelType w:val="hybridMultilevel"/>
    <w:tmpl w:val="1580571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1F0C2E"/>
    <w:multiLevelType w:val="hybridMultilevel"/>
    <w:tmpl w:val="113E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3678"/>
    <w:multiLevelType w:val="hybridMultilevel"/>
    <w:tmpl w:val="C20CC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7298"/>
    <w:multiLevelType w:val="multilevel"/>
    <w:tmpl w:val="016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D51"/>
    <w:multiLevelType w:val="multilevel"/>
    <w:tmpl w:val="B1DCC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00428"/>
    <w:multiLevelType w:val="hybridMultilevel"/>
    <w:tmpl w:val="6908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C26BE"/>
    <w:multiLevelType w:val="hybridMultilevel"/>
    <w:tmpl w:val="0A8A935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0D84E89"/>
    <w:multiLevelType w:val="hybridMultilevel"/>
    <w:tmpl w:val="6148A2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9675289">
    <w:abstractNumId w:val="7"/>
  </w:num>
  <w:num w:numId="2" w16cid:durableId="1458720187">
    <w:abstractNumId w:val="5"/>
  </w:num>
  <w:num w:numId="3" w16cid:durableId="1119185173">
    <w:abstractNumId w:val="1"/>
  </w:num>
  <w:num w:numId="4" w16cid:durableId="353380834">
    <w:abstractNumId w:val="3"/>
  </w:num>
  <w:num w:numId="5" w16cid:durableId="1746607009">
    <w:abstractNumId w:val="2"/>
  </w:num>
  <w:num w:numId="6" w16cid:durableId="1503204348">
    <w:abstractNumId w:val="4"/>
  </w:num>
  <w:num w:numId="7" w16cid:durableId="34621163">
    <w:abstractNumId w:val="6"/>
  </w:num>
  <w:num w:numId="8" w16cid:durableId="106545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DA"/>
    <w:rsid w:val="00001755"/>
    <w:rsid w:val="00030B8A"/>
    <w:rsid w:val="00080D32"/>
    <w:rsid w:val="000A3C2C"/>
    <w:rsid w:val="000A7829"/>
    <w:rsid w:val="000D0121"/>
    <w:rsid w:val="001010D5"/>
    <w:rsid w:val="00101D33"/>
    <w:rsid w:val="00141CEE"/>
    <w:rsid w:val="001538FE"/>
    <w:rsid w:val="001A180C"/>
    <w:rsid w:val="001C0294"/>
    <w:rsid w:val="001E4A66"/>
    <w:rsid w:val="00200FFB"/>
    <w:rsid w:val="0020395D"/>
    <w:rsid w:val="00204918"/>
    <w:rsid w:val="002642C3"/>
    <w:rsid w:val="00266985"/>
    <w:rsid w:val="002862AE"/>
    <w:rsid w:val="002958B9"/>
    <w:rsid w:val="002A0BB3"/>
    <w:rsid w:val="0030747F"/>
    <w:rsid w:val="003A2CBC"/>
    <w:rsid w:val="003A5012"/>
    <w:rsid w:val="003B6FDA"/>
    <w:rsid w:val="003C683E"/>
    <w:rsid w:val="003D73F7"/>
    <w:rsid w:val="004006BF"/>
    <w:rsid w:val="00441ECB"/>
    <w:rsid w:val="004B4127"/>
    <w:rsid w:val="004D70C4"/>
    <w:rsid w:val="004E0FEA"/>
    <w:rsid w:val="00503DFC"/>
    <w:rsid w:val="00520CCA"/>
    <w:rsid w:val="00537DC2"/>
    <w:rsid w:val="005B1865"/>
    <w:rsid w:val="005E1569"/>
    <w:rsid w:val="00602E64"/>
    <w:rsid w:val="006045B5"/>
    <w:rsid w:val="0061503C"/>
    <w:rsid w:val="006307E6"/>
    <w:rsid w:val="0063256D"/>
    <w:rsid w:val="007143D7"/>
    <w:rsid w:val="007C6FA9"/>
    <w:rsid w:val="008257CA"/>
    <w:rsid w:val="00934871"/>
    <w:rsid w:val="00952161"/>
    <w:rsid w:val="00965757"/>
    <w:rsid w:val="009819BA"/>
    <w:rsid w:val="009C3BCD"/>
    <w:rsid w:val="009D17DD"/>
    <w:rsid w:val="00A1530A"/>
    <w:rsid w:val="00AE283D"/>
    <w:rsid w:val="00AF7CF9"/>
    <w:rsid w:val="00B8288D"/>
    <w:rsid w:val="00C45481"/>
    <w:rsid w:val="00D01DF1"/>
    <w:rsid w:val="00D26FB7"/>
    <w:rsid w:val="00DB2739"/>
    <w:rsid w:val="00DD621B"/>
    <w:rsid w:val="00E165B8"/>
    <w:rsid w:val="00E474BE"/>
    <w:rsid w:val="00F56C3D"/>
    <w:rsid w:val="00FA0F31"/>
    <w:rsid w:val="00FC0C6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5929"/>
  <w15:chartTrackingRefBased/>
  <w15:docId w15:val="{76DB0F99-8BC0-49EA-8DFF-C9805636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FDA"/>
    <w:rPr>
      <w:rFonts w:eastAsiaTheme="majorEastAsia" w:cstheme="majorBidi"/>
      <w:color w:val="272727" w:themeColor="text1" w:themeTint="D8"/>
    </w:rPr>
  </w:style>
  <w:style w:type="paragraph" w:styleId="Title">
    <w:name w:val="Title"/>
    <w:basedOn w:val="Normal"/>
    <w:next w:val="Normal"/>
    <w:link w:val="TitleChar"/>
    <w:uiPriority w:val="10"/>
    <w:qFormat/>
    <w:rsid w:val="003B6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FDA"/>
    <w:pPr>
      <w:spacing w:before="160"/>
      <w:jc w:val="center"/>
    </w:pPr>
    <w:rPr>
      <w:i/>
      <w:iCs/>
      <w:color w:val="404040" w:themeColor="text1" w:themeTint="BF"/>
    </w:rPr>
  </w:style>
  <w:style w:type="character" w:customStyle="1" w:styleId="QuoteChar">
    <w:name w:val="Quote Char"/>
    <w:basedOn w:val="DefaultParagraphFont"/>
    <w:link w:val="Quote"/>
    <w:uiPriority w:val="29"/>
    <w:rsid w:val="003B6FDA"/>
    <w:rPr>
      <w:i/>
      <w:iCs/>
      <w:color w:val="404040" w:themeColor="text1" w:themeTint="BF"/>
    </w:rPr>
  </w:style>
  <w:style w:type="paragraph" w:styleId="ListParagraph">
    <w:name w:val="List Paragraph"/>
    <w:basedOn w:val="Normal"/>
    <w:uiPriority w:val="34"/>
    <w:qFormat/>
    <w:rsid w:val="003B6FDA"/>
    <w:pPr>
      <w:ind w:left="720"/>
      <w:contextualSpacing/>
    </w:pPr>
  </w:style>
  <w:style w:type="character" w:styleId="IntenseEmphasis">
    <w:name w:val="Intense Emphasis"/>
    <w:basedOn w:val="DefaultParagraphFont"/>
    <w:uiPriority w:val="21"/>
    <w:qFormat/>
    <w:rsid w:val="003B6FDA"/>
    <w:rPr>
      <w:i/>
      <w:iCs/>
      <w:color w:val="0F4761" w:themeColor="accent1" w:themeShade="BF"/>
    </w:rPr>
  </w:style>
  <w:style w:type="paragraph" w:styleId="IntenseQuote">
    <w:name w:val="Intense Quote"/>
    <w:basedOn w:val="Normal"/>
    <w:next w:val="Normal"/>
    <w:link w:val="IntenseQuoteChar"/>
    <w:uiPriority w:val="30"/>
    <w:qFormat/>
    <w:rsid w:val="003B6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FDA"/>
    <w:rPr>
      <w:i/>
      <w:iCs/>
      <w:color w:val="0F4761" w:themeColor="accent1" w:themeShade="BF"/>
    </w:rPr>
  </w:style>
  <w:style w:type="character" w:styleId="IntenseReference">
    <w:name w:val="Intense Reference"/>
    <w:basedOn w:val="DefaultParagraphFont"/>
    <w:uiPriority w:val="32"/>
    <w:qFormat/>
    <w:rsid w:val="003B6FDA"/>
    <w:rPr>
      <w:b/>
      <w:bCs/>
      <w:smallCaps/>
      <w:color w:val="0F4761" w:themeColor="accent1" w:themeShade="BF"/>
      <w:spacing w:val="5"/>
    </w:rPr>
  </w:style>
  <w:style w:type="table" w:styleId="TableGrid">
    <w:name w:val="Table Grid"/>
    <w:basedOn w:val="TableNormal"/>
    <w:uiPriority w:val="39"/>
    <w:rsid w:val="009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3528">
      <w:bodyDiv w:val="1"/>
      <w:marLeft w:val="0"/>
      <w:marRight w:val="0"/>
      <w:marTop w:val="0"/>
      <w:marBottom w:val="0"/>
      <w:divBdr>
        <w:top w:val="none" w:sz="0" w:space="0" w:color="auto"/>
        <w:left w:val="none" w:sz="0" w:space="0" w:color="auto"/>
        <w:bottom w:val="none" w:sz="0" w:space="0" w:color="auto"/>
        <w:right w:val="none" w:sz="0" w:space="0" w:color="auto"/>
      </w:divBdr>
    </w:div>
    <w:div w:id="196744810">
      <w:bodyDiv w:val="1"/>
      <w:marLeft w:val="0"/>
      <w:marRight w:val="0"/>
      <w:marTop w:val="0"/>
      <w:marBottom w:val="0"/>
      <w:divBdr>
        <w:top w:val="none" w:sz="0" w:space="0" w:color="auto"/>
        <w:left w:val="none" w:sz="0" w:space="0" w:color="auto"/>
        <w:bottom w:val="none" w:sz="0" w:space="0" w:color="auto"/>
        <w:right w:val="none" w:sz="0" w:space="0" w:color="auto"/>
      </w:divBdr>
    </w:div>
    <w:div w:id="401367754">
      <w:bodyDiv w:val="1"/>
      <w:marLeft w:val="0"/>
      <w:marRight w:val="0"/>
      <w:marTop w:val="0"/>
      <w:marBottom w:val="0"/>
      <w:divBdr>
        <w:top w:val="none" w:sz="0" w:space="0" w:color="auto"/>
        <w:left w:val="none" w:sz="0" w:space="0" w:color="auto"/>
        <w:bottom w:val="none" w:sz="0" w:space="0" w:color="auto"/>
        <w:right w:val="none" w:sz="0" w:space="0" w:color="auto"/>
      </w:divBdr>
    </w:div>
    <w:div w:id="430201895">
      <w:bodyDiv w:val="1"/>
      <w:marLeft w:val="0"/>
      <w:marRight w:val="0"/>
      <w:marTop w:val="0"/>
      <w:marBottom w:val="0"/>
      <w:divBdr>
        <w:top w:val="none" w:sz="0" w:space="0" w:color="auto"/>
        <w:left w:val="none" w:sz="0" w:space="0" w:color="auto"/>
        <w:bottom w:val="none" w:sz="0" w:space="0" w:color="auto"/>
        <w:right w:val="none" w:sz="0" w:space="0" w:color="auto"/>
      </w:divBdr>
    </w:div>
    <w:div w:id="541942886">
      <w:bodyDiv w:val="1"/>
      <w:marLeft w:val="0"/>
      <w:marRight w:val="0"/>
      <w:marTop w:val="0"/>
      <w:marBottom w:val="0"/>
      <w:divBdr>
        <w:top w:val="none" w:sz="0" w:space="0" w:color="auto"/>
        <w:left w:val="none" w:sz="0" w:space="0" w:color="auto"/>
        <w:bottom w:val="none" w:sz="0" w:space="0" w:color="auto"/>
        <w:right w:val="none" w:sz="0" w:space="0" w:color="auto"/>
      </w:divBdr>
    </w:div>
    <w:div w:id="569658610">
      <w:bodyDiv w:val="1"/>
      <w:marLeft w:val="0"/>
      <w:marRight w:val="0"/>
      <w:marTop w:val="0"/>
      <w:marBottom w:val="0"/>
      <w:divBdr>
        <w:top w:val="none" w:sz="0" w:space="0" w:color="auto"/>
        <w:left w:val="none" w:sz="0" w:space="0" w:color="auto"/>
        <w:bottom w:val="none" w:sz="0" w:space="0" w:color="auto"/>
        <w:right w:val="none" w:sz="0" w:space="0" w:color="auto"/>
      </w:divBdr>
    </w:div>
    <w:div w:id="630672296">
      <w:bodyDiv w:val="1"/>
      <w:marLeft w:val="0"/>
      <w:marRight w:val="0"/>
      <w:marTop w:val="0"/>
      <w:marBottom w:val="0"/>
      <w:divBdr>
        <w:top w:val="none" w:sz="0" w:space="0" w:color="auto"/>
        <w:left w:val="none" w:sz="0" w:space="0" w:color="auto"/>
        <w:bottom w:val="none" w:sz="0" w:space="0" w:color="auto"/>
        <w:right w:val="none" w:sz="0" w:space="0" w:color="auto"/>
      </w:divBdr>
    </w:div>
    <w:div w:id="840966743">
      <w:bodyDiv w:val="1"/>
      <w:marLeft w:val="0"/>
      <w:marRight w:val="0"/>
      <w:marTop w:val="0"/>
      <w:marBottom w:val="0"/>
      <w:divBdr>
        <w:top w:val="none" w:sz="0" w:space="0" w:color="auto"/>
        <w:left w:val="none" w:sz="0" w:space="0" w:color="auto"/>
        <w:bottom w:val="none" w:sz="0" w:space="0" w:color="auto"/>
        <w:right w:val="none" w:sz="0" w:space="0" w:color="auto"/>
      </w:divBdr>
    </w:div>
    <w:div w:id="931397633">
      <w:bodyDiv w:val="1"/>
      <w:marLeft w:val="0"/>
      <w:marRight w:val="0"/>
      <w:marTop w:val="0"/>
      <w:marBottom w:val="0"/>
      <w:divBdr>
        <w:top w:val="none" w:sz="0" w:space="0" w:color="auto"/>
        <w:left w:val="none" w:sz="0" w:space="0" w:color="auto"/>
        <w:bottom w:val="none" w:sz="0" w:space="0" w:color="auto"/>
        <w:right w:val="none" w:sz="0" w:space="0" w:color="auto"/>
      </w:divBdr>
    </w:div>
    <w:div w:id="1185941023">
      <w:bodyDiv w:val="1"/>
      <w:marLeft w:val="0"/>
      <w:marRight w:val="0"/>
      <w:marTop w:val="0"/>
      <w:marBottom w:val="0"/>
      <w:divBdr>
        <w:top w:val="none" w:sz="0" w:space="0" w:color="auto"/>
        <w:left w:val="none" w:sz="0" w:space="0" w:color="auto"/>
        <w:bottom w:val="none" w:sz="0" w:space="0" w:color="auto"/>
        <w:right w:val="none" w:sz="0" w:space="0" w:color="auto"/>
      </w:divBdr>
    </w:div>
    <w:div w:id="1471359835">
      <w:bodyDiv w:val="1"/>
      <w:marLeft w:val="0"/>
      <w:marRight w:val="0"/>
      <w:marTop w:val="0"/>
      <w:marBottom w:val="0"/>
      <w:divBdr>
        <w:top w:val="none" w:sz="0" w:space="0" w:color="auto"/>
        <w:left w:val="none" w:sz="0" w:space="0" w:color="auto"/>
        <w:bottom w:val="none" w:sz="0" w:space="0" w:color="auto"/>
        <w:right w:val="none" w:sz="0" w:space="0" w:color="auto"/>
      </w:divBdr>
    </w:div>
    <w:div w:id="1474911173">
      <w:bodyDiv w:val="1"/>
      <w:marLeft w:val="0"/>
      <w:marRight w:val="0"/>
      <w:marTop w:val="0"/>
      <w:marBottom w:val="0"/>
      <w:divBdr>
        <w:top w:val="none" w:sz="0" w:space="0" w:color="auto"/>
        <w:left w:val="none" w:sz="0" w:space="0" w:color="auto"/>
        <w:bottom w:val="none" w:sz="0" w:space="0" w:color="auto"/>
        <w:right w:val="none" w:sz="0" w:space="0" w:color="auto"/>
      </w:divBdr>
    </w:div>
    <w:div w:id="1489590195">
      <w:bodyDiv w:val="1"/>
      <w:marLeft w:val="0"/>
      <w:marRight w:val="0"/>
      <w:marTop w:val="0"/>
      <w:marBottom w:val="0"/>
      <w:divBdr>
        <w:top w:val="none" w:sz="0" w:space="0" w:color="auto"/>
        <w:left w:val="none" w:sz="0" w:space="0" w:color="auto"/>
        <w:bottom w:val="none" w:sz="0" w:space="0" w:color="auto"/>
        <w:right w:val="none" w:sz="0" w:space="0" w:color="auto"/>
      </w:divBdr>
    </w:div>
    <w:div w:id="1500074751">
      <w:bodyDiv w:val="1"/>
      <w:marLeft w:val="0"/>
      <w:marRight w:val="0"/>
      <w:marTop w:val="0"/>
      <w:marBottom w:val="0"/>
      <w:divBdr>
        <w:top w:val="none" w:sz="0" w:space="0" w:color="auto"/>
        <w:left w:val="none" w:sz="0" w:space="0" w:color="auto"/>
        <w:bottom w:val="none" w:sz="0" w:space="0" w:color="auto"/>
        <w:right w:val="none" w:sz="0" w:space="0" w:color="auto"/>
      </w:divBdr>
    </w:div>
    <w:div w:id="1508985090">
      <w:bodyDiv w:val="1"/>
      <w:marLeft w:val="0"/>
      <w:marRight w:val="0"/>
      <w:marTop w:val="0"/>
      <w:marBottom w:val="0"/>
      <w:divBdr>
        <w:top w:val="none" w:sz="0" w:space="0" w:color="auto"/>
        <w:left w:val="none" w:sz="0" w:space="0" w:color="auto"/>
        <w:bottom w:val="none" w:sz="0" w:space="0" w:color="auto"/>
        <w:right w:val="none" w:sz="0" w:space="0" w:color="auto"/>
      </w:divBdr>
    </w:div>
    <w:div w:id="18281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0EFA0C-1F47-47AF-A507-C2A2535614E7}"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G"/>
        </a:p>
      </dgm:t>
    </dgm:pt>
    <dgm:pt modelId="{1E2F28F7-988A-4C4C-9FFD-1C4EB9B32063}">
      <dgm:prSet phldrT="[Text]"/>
      <dgm:spPr>
        <a:solidFill>
          <a:schemeClr val="accent5"/>
        </a:solidFill>
      </dgm:spPr>
      <dgm:t>
        <a:bodyPr/>
        <a:lstStyle/>
        <a:p>
          <a:r>
            <a:rPr lang="en-US"/>
            <a:t>COFFE FOR PEACE AND DEVELOPMENT ORGANIZATION (CPDO)</a:t>
          </a:r>
          <a:endParaRPr lang="en-UG"/>
        </a:p>
      </dgm:t>
    </dgm:pt>
    <dgm:pt modelId="{9633FE29-D64E-4F52-8F49-20955E2F1542}" type="parTrans" cxnId="{9906683D-9440-4E27-9CF4-9A9052C54C9F}">
      <dgm:prSet/>
      <dgm:spPr/>
      <dgm:t>
        <a:bodyPr/>
        <a:lstStyle/>
        <a:p>
          <a:endParaRPr lang="en-UG"/>
        </a:p>
      </dgm:t>
    </dgm:pt>
    <dgm:pt modelId="{68AE1E50-7645-48F4-8E29-F5E998FAC5C6}" type="sibTrans" cxnId="{9906683D-9440-4E27-9CF4-9A9052C54C9F}">
      <dgm:prSet/>
      <dgm:spPr/>
      <dgm:t>
        <a:bodyPr/>
        <a:lstStyle/>
        <a:p>
          <a:endParaRPr lang="en-UG"/>
        </a:p>
      </dgm:t>
    </dgm:pt>
    <dgm:pt modelId="{6EE85706-C660-46DF-BA34-E888A46F62D9}">
      <dgm:prSet phldrT="[Text]"/>
      <dgm:spPr>
        <a:solidFill>
          <a:srgbClr val="ED0000"/>
        </a:solidFill>
      </dgm:spPr>
      <dgm:t>
        <a:bodyPr/>
        <a:lstStyle/>
        <a:p>
          <a:r>
            <a:rPr lang="en-US"/>
            <a:t>Aggregation center</a:t>
          </a:r>
          <a:endParaRPr lang="en-UG"/>
        </a:p>
      </dgm:t>
    </dgm:pt>
    <dgm:pt modelId="{0C1372E8-5482-42DB-B06B-96E0DC61E986}" type="parTrans" cxnId="{84C807C8-3221-49D1-882C-CA569B2068BC}">
      <dgm:prSet/>
      <dgm:spPr/>
      <dgm:t>
        <a:bodyPr/>
        <a:lstStyle/>
        <a:p>
          <a:endParaRPr lang="en-UG"/>
        </a:p>
      </dgm:t>
    </dgm:pt>
    <dgm:pt modelId="{6EEA5D0B-576F-48E3-B9C5-CBC60485056B}" type="sibTrans" cxnId="{84C807C8-3221-49D1-882C-CA569B2068BC}">
      <dgm:prSet/>
      <dgm:spPr/>
      <dgm:t>
        <a:bodyPr/>
        <a:lstStyle/>
        <a:p>
          <a:endParaRPr lang="en-UG"/>
        </a:p>
      </dgm:t>
    </dgm:pt>
    <dgm:pt modelId="{9DD1CEE7-C309-43F7-89BC-95C86877C9CB}">
      <dgm:prSet phldrT="[Text]"/>
      <dgm:spPr>
        <a:solidFill>
          <a:srgbClr val="002465"/>
        </a:solidFill>
      </dgm:spPr>
      <dgm:t>
        <a:bodyPr/>
        <a:lstStyle/>
        <a:p>
          <a:r>
            <a:rPr lang="en-US"/>
            <a:t>Youth Coffee Hub Yambio</a:t>
          </a:r>
          <a:endParaRPr lang="en-UG"/>
        </a:p>
      </dgm:t>
    </dgm:pt>
    <dgm:pt modelId="{AD2C387E-82A5-48B6-94CD-44241E1E59EC}" type="parTrans" cxnId="{30B3BEEE-A0AD-4D33-B4FA-12F4C1A7C962}">
      <dgm:prSet/>
      <dgm:spPr/>
      <dgm:t>
        <a:bodyPr/>
        <a:lstStyle/>
        <a:p>
          <a:endParaRPr lang="en-UG"/>
        </a:p>
      </dgm:t>
    </dgm:pt>
    <dgm:pt modelId="{0CD3F26B-5AF9-4296-81DE-EA4B91C10A49}" type="sibTrans" cxnId="{30B3BEEE-A0AD-4D33-B4FA-12F4C1A7C962}">
      <dgm:prSet/>
      <dgm:spPr/>
      <dgm:t>
        <a:bodyPr/>
        <a:lstStyle/>
        <a:p>
          <a:endParaRPr lang="en-UG"/>
        </a:p>
      </dgm:t>
    </dgm:pt>
    <dgm:pt modelId="{0110CD7F-87B1-463E-B217-C138735A2FCB}">
      <dgm:prSet phldrT="[Text]"/>
      <dgm:spPr>
        <a:solidFill>
          <a:srgbClr val="005E00"/>
        </a:solidFill>
      </dgm:spPr>
      <dgm:t>
        <a:bodyPr/>
        <a:lstStyle/>
        <a:p>
          <a:r>
            <a:rPr lang="en-US"/>
            <a:t>Coffee Farmers clubs </a:t>
          </a:r>
          <a:endParaRPr lang="en-UG"/>
        </a:p>
      </dgm:t>
    </dgm:pt>
    <dgm:pt modelId="{A089699F-97F9-42E6-AC36-697BA320E8D1}" type="parTrans" cxnId="{36B54121-C81B-4A6D-9857-EF85AC77930E}">
      <dgm:prSet/>
      <dgm:spPr/>
      <dgm:t>
        <a:bodyPr/>
        <a:lstStyle/>
        <a:p>
          <a:endParaRPr lang="en-UG"/>
        </a:p>
      </dgm:t>
    </dgm:pt>
    <dgm:pt modelId="{FFAB0165-93CC-434B-807B-9C1563ABAB21}" type="sibTrans" cxnId="{36B54121-C81B-4A6D-9857-EF85AC77930E}">
      <dgm:prSet/>
      <dgm:spPr/>
      <dgm:t>
        <a:bodyPr/>
        <a:lstStyle/>
        <a:p>
          <a:endParaRPr lang="en-UG"/>
        </a:p>
      </dgm:t>
    </dgm:pt>
    <dgm:pt modelId="{2544CEAF-8CCA-4A9B-A6D8-4BDAA1393900}" type="pres">
      <dgm:prSet presAssocID="{E70EFA0C-1F47-47AF-A507-C2A2535614E7}" presName="Name0" presStyleCnt="0">
        <dgm:presLayoutVars>
          <dgm:chMax val="1"/>
          <dgm:chPref val="1"/>
          <dgm:dir/>
          <dgm:animOne val="branch"/>
          <dgm:animLvl val="lvl"/>
        </dgm:presLayoutVars>
      </dgm:prSet>
      <dgm:spPr/>
    </dgm:pt>
    <dgm:pt modelId="{EE8B5AC2-F140-4B80-B3D9-F675DDAA382A}" type="pres">
      <dgm:prSet presAssocID="{1E2F28F7-988A-4C4C-9FFD-1C4EB9B32063}" presName="singleCycle" presStyleCnt="0"/>
      <dgm:spPr/>
    </dgm:pt>
    <dgm:pt modelId="{CA7637A5-7D95-4D67-99A2-8B4F8D75CE62}" type="pres">
      <dgm:prSet presAssocID="{1E2F28F7-988A-4C4C-9FFD-1C4EB9B32063}" presName="singleCenter" presStyleLbl="node1" presStyleIdx="0" presStyleCnt="4">
        <dgm:presLayoutVars>
          <dgm:chMax val="7"/>
          <dgm:chPref val="7"/>
        </dgm:presLayoutVars>
      </dgm:prSet>
      <dgm:spPr/>
    </dgm:pt>
    <dgm:pt modelId="{5959776C-A19A-48A3-A447-7FD579A0BC42}" type="pres">
      <dgm:prSet presAssocID="{0C1372E8-5482-42DB-B06B-96E0DC61E986}" presName="Name56" presStyleLbl="parChTrans1D2" presStyleIdx="0" presStyleCnt="3"/>
      <dgm:spPr/>
    </dgm:pt>
    <dgm:pt modelId="{EB24DA4B-D790-4AA1-B19F-3EB4AE2B3D32}" type="pres">
      <dgm:prSet presAssocID="{6EE85706-C660-46DF-BA34-E888A46F62D9}" presName="text0" presStyleLbl="node1" presStyleIdx="1" presStyleCnt="4">
        <dgm:presLayoutVars>
          <dgm:bulletEnabled val="1"/>
        </dgm:presLayoutVars>
      </dgm:prSet>
      <dgm:spPr/>
    </dgm:pt>
    <dgm:pt modelId="{891D70CD-7E88-48D1-8927-E4B302C146F1}" type="pres">
      <dgm:prSet presAssocID="{AD2C387E-82A5-48B6-94CD-44241E1E59EC}" presName="Name56" presStyleLbl="parChTrans1D2" presStyleIdx="1" presStyleCnt="3"/>
      <dgm:spPr/>
    </dgm:pt>
    <dgm:pt modelId="{B909DA92-0E5A-4B45-8C7A-41D6DAF1DD3D}" type="pres">
      <dgm:prSet presAssocID="{9DD1CEE7-C309-43F7-89BC-95C86877C9CB}" presName="text0" presStyleLbl="node1" presStyleIdx="2" presStyleCnt="4">
        <dgm:presLayoutVars>
          <dgm:bulletEnabled val="1"/>
        </dgm:presLayoutVars>
      </dgm:prSet>
      <dgm:spPr/>
    </dgm:pt>
    <dgm:pt modelId="{28E78CC9-59BC-4210-B3E4-D128CF8F9FF7}" type="pres">
      <dgm:prSet presAssocID="{A089699F-97F9-42E6-AC36-697BA320E8D1}" presName="Name56" presStyleLbl="parChTrans1D2" presStyleIdx="2" presStyleCnt="3"/>
      <dgm:spPr/>
    </dgm:pt>
    <dgm:pt modelId="{990C64DE-6C5B-4B8C-832A-F09A551E3F19}" type="pres">
      <dgm:prSet presAssocID="{0110CD7F-87B1-463E-B217-C138735A2FCB}" presName="text0" presStyleLbl="node1" presStyleIdx="3" presStyleCnt="4">
        <dgm:presLayoutVars>
          <dgm:bulletEnabled val="1"/>
        </dgm:presLayoutVars>
      </dgm:prSet>
      <dgm:spPr/>
    </dgm:pt>
  </dgm:ptLst>
  <dgm:cxnLst>
    <dgm:cxn modelId="{A0A8930F-F415-4BA5-A263-9A3E34830660}" type="presOf" srcId="{9DD1CEE7-C309-43F7-89BC-95C86877C9CB}" destId="{B909DA92-0E5A-4B45-8C7A-41D6DAF1DD3D}" srcOrd="0" destOrd="0" presId="urn:microsoft.com/office/officeart/2008/layout/RadialCluster"/>
    <dgm:cxn modelId="{36B54121-C81B-4A6D-9857-EF85AC77930E}" srcId="{1E2F28F7-988A-4C4C-9FFD-1C4EB9B32063}" destId="{0110CD7F-87B1-463E-B217-C138735A2FCB}" srcOrd="2" destOrd="0" parTransId="{A089699F-97F9-42E6-AC36-697BA320E8D1}" sibTransId="{FFAB0165-93CC-434B-807B-9C1563ABAB21}"/>
    <dgm:cxn modelId="{9906683D-9440-4E27-9CF4-9A9052C54C9F}" srcId="{E70EFA0C-1F47-47AF-A507-C2A2535614E7}" destId="{1E2F28F7-988A-4C4C-9FFD-1C4EB9B32063}" srcOrd="0" destOrd="0" parTransId="{9633FE29-D64E-4F52-8F49-20955E2F1542}" sibTransId="{68AE1E50-7645-48F4-8E29-F5E998FAC5C6}"/>
    <dgm:cxn modelId="{EC0B9D3D-D2AE-4C68-B21D-2E49B4E3D62F}" type="presOf" srcId="{AD2C387E-82A5-48B6-94CD-44241E1E59EC}" destId="{891D70CD-7E88-48D1-8927-E4B302C146F1}" srcOrd="0" destOrd="0" presId="urn:microsoft.com/office/officeart/2008/layout/RadialCluster"/>
    <dgm:cxn modelId="{405CB141-D581-46CD-AFF1-2D765985618F}" type="presOf" srcId="{0C1372E8-5482-42DB-B06B-96E0DC61E986}" destId="{5959776C-A19A-48A3-A447-7FD579A0BC42}" srcOrd="0" destOrd="0" presId="urn:microsoft.com/office/officeart/2008/layout/RadialCluster"/>
    <dgm:cxn modelId="{AAEDDB4A-DA89-4D25-8B0E-FC54640EB68E}" type="presOf" srcId="{1E2F28F7-988A-4C4C-9FFD-1C4EB9B32063}" destId="{CA7637A5-7D95-4D67-99A2-8B4F8D75CE62}" srcOrd="0" destOrd="0" presId="urn:microsoft.com/office/officeart/2008/layout/RadialCluster"/>
    <dgm:cxn modelId="{1A902C59-5331-4112-8975-E82EBDB74F4D}" type="presOf" srcId="{0110CD7F-87B1-463E-B217-C138735A2FCB}" destId="{990C64DE-6C5B-4B8C-832A-F09A551E3F19}" srcOrd="0" destOrd="0" presId="urn:microsoft.com/office/officeart/2008/layout/RadialCluster"/>
    <dgm:cxn modelId="{AFB1BF8E-1699-42AE-B0FA-C8F269AF8FB0}" type="presOf" srcId="{E70EFA0C-1F47-47AF-A507-C2A2535614E7}" destId="{2544CEAF-8CCA-4A9B-A6D8-4BDAA1393900}" srcOrd="0" destOrd="0" presId="urn:microsoft.com/office/officeart/2008/layout/RadialCluster"/>
    <dgm:cxn modelId="{B7940D96-4930-409E-B2B7-B6D9CEAFF0C9}" type="presOf" srcId="{A089699F-97F9-42E6-AC36-697BA320E8D1}" destId="{28E78CC9-59BC-4210-B3E4-D128CF8F9FF7}" srcOrd="0" destOrd="0" presId="urn:microsoft.com/office/officeart/2008/layout/RadialCluster"/>
    <dgm:cxn modelId="{84C807C8-3221-49D1-882C-CA569B2068BC}" srcId="{1E2F28F7-988A-4C4C-9FFD-1C4EB9B32063}" destId="{6EE85706-C660-46DF-BA34-E888A46F62D9}" srcOrd="0" destOrd="0" parTransId="{0C1372E8-5482-42DB-B06B-96E0DC61E986}" sibTransId="{6EEA5D0B-576F-48E3-B9C5-CBC60485056B}"/>
    <dgm:cxn modelId="{3C6081E1-59A9-4E86-9AB9-5C613D583BCB}" type="presOf" srcId="{6EE85706-C660-46DF-BA34-E888A46F62D9}" destId="{EB24DA4B-D790-4AA1-B19F-3EB4AE2B3D32}" srcOrd="0" destOrd="0" presId="urn:microsoft.com/office/officeart/2008/layout/RadialCluster"/>
    <dgm:cxn modelId="{30B3BEEE-A0AD-4D33-B4FA-12F4C1A7C962}" srcId="{1E2F28F7-988A-4C4C-9FFD-1C4EB9B32063}" destId="{9DD1CEE7-C309-43F7-89BC-95C86877C9CB}" srcOrd="1" destOrd="0" parTransId="{AD2C387E-82A5-48B6-94CD-44241E1E59EC}" sibTransId="{0CD3F26B-5AF9-4296-81DE-EA4B91C10A49}"/>
    <dgm:cxn modelId="{CE025E4A-A660-43BE-94F6-F23D7BE2519F}" type="presParOf" srcId="{2544CEAF-8CCA-4A9B-A6D8-4BDAA1393900}" destId="{EE8B5AC2-F140-4B80-B3D9-F675DDAA382A}" srcOrd="0" destOrd="0" presId="urn:microsoft.com/office/officeart/2008/layout/RadialCluster"/>
    <dgm:cxn modelId="{09D5861C-9772-469A-80D2-CF5738AF0DA5}" type="presParOf" srcId="{EE8B5AC2-F140-4B80-B3D9-F675DDAA382A}" destId="{CA7637A5-7D95-4D67-99A2-8B4F8D75CE62}" srcOrd="0" destOrd="0" presId="urn:microsoft.com/office/officeart/2008/layout/RadialCluster"/>
    <dgm:cxn modelId="{9C09E9EE-CDC3-4D90-A0E1-B45C91C8A407}" type="presParOf" srcId="{EE8B5AC2-F140-4B80-B3D9-F675DDAA382A}" destId="{5959776C-A19A-48A3-A447-7FD579A0BC42}" srcOrd="1" destOrd="0" presId="urn:microsoft.com/office/officeart/2008/layout/RadialCluster"/>
    <dgm:cxn modelId="{CD117E72-9012-484D-9279-5E79A36F6EFA}" type="presParOf" srcId="{EE8B5AC2-F140-4B80-B3D9-F675DDAA382A}" destId="{EB24DA4B-D790-4AA1-B19F-3EB4AE2B3D32}" srcOrd="2" destOrd="0" presId="urn:microsoft.com/office/officeart/2008/layout/RadialCluster"/>
    <dgm:cxn modelId="{7D7E9D54-B0C8-421C-BC78-217156653496}" type="presParOf" srcId="{EE8B5AC2-F140-4B80-B3D9-F675DDAA382A}" destId="{891D70CD-7E88-48D1-8927-E4B302C146F1}" srcOrd="3" destOrd="0" presId="urn:microsoft.com/office/officeart/2008/layout/RadialCluster"/>
    <dgm:cxn modelId="{8465EEA3-3E4D-4904-8CC9-66AE9A273303}" type="presParOf" srcId="{EE8B5AC2-F140-4B80-B3D9-F675DDAA382A}" destId="{B909DA92-0E5A-4B45-8C7A-41D6DAF1DD3D}" srcOrd="4" destOrd="0" presId="urn:microsoft.com/office/officeart/2008/layout/RadialCluster"/>
    <dgm:cxn modelId="{E281B02E-E159-4A0A-870D-FA271A682315}" type="presParOf" srcId="{EE8B5AC2-F140-4B80-B3D9-F675DDAA382A}" destId="{28E78CC9-59BC-4210-B3E4-D128CF8F9FF7}" srcOrd="5" destOrd="0" presId="urn:microsoft.com/office/officeart/2008/layout/RadialCluster"/>
    <dgm:cxn modelId="{B06A68AA-ABCC-41EB-9CBB-15430EC48C98}" type="presParOf" srcId="{EE8B5AC2-F140-4B80-B3D9-F675DDAA382A}" destId="{990C64DE-6C5B-4B8C-832A-F09A551E3F19}" srcOrd="6"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7637A5-7D95-4D67-99A2-8B4F8D75CE62}">
      <dsp:nvSpPr>
        <dsp:cNvPr id="0" name=""/>
        <dsp:cNvSpPr/>
      </dsp:nvSpPr>
      <dsp:spPr>
        <a:xfrm>
          <a:off x="2263139" y="1488936"/>
          <a:ext cx="960120" cy="960120"/>
        </a:xfrm>
        <a:prstGeom prst="round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COFFE FOR PEACE AND DEVELOPMENT ORGANIZATION (CPDO)</a:t>
          </a:r>
          <a:endParaRPr lang="en-UG" sz="900" kern="1200"/>
        </a:p>
      </dsp:txBody>
      <dsp:txXfrm>
        <a:off x="2310008" y="1535805"/>
        <a:ext cx="866382" cy="866382"/>
      </dsp:txXfrm>
    </dsp:sp>
    <dsp:sp modelId="{5959776C-A19A-48A3-A447-7FD579A0BC42}">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4DA4B-D790-4AA1-B19F-3EB4AE2B3D32}">
      <dsp:nvSpPr>
        <dsp:cNvPr id="0" name=""/>
        <dsp:cNvSpPr/>
      </dsp:nvSpPr>
      <dsp:spPr>
        <a:xfrm>
          <a:off x="2421559" y="172171"/>
          <a:ext cx="643280" cy="643280"/>
        </a:xfrm>
        <a:prstGeom prst="roundRect">
          <a:avLst/>
        </a:prstGeom>
        <a:solidFill>
          <a:srgbClr val="ED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US" sz="800" kern="1200"/>
            <a:t>Aggregation center</a:t>
          </a:r>
          <a:endParaRPr lang="en-UG" sz="800" kern="1200"/>
        </a:p>
      </dsp:txBody>
      <dsp:txXfrm>
        <a:off x="2452961" y="203573"/>
        <a:ext cx="580476" cy="580476"/>
      </dsp:txXfrm>
    </dsp:sp>
    <dsp:sp modelId="{891D70CD-7E88-48D1-8927-E4B302C146F1}">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9DA92-0E5A-4B45-8C7A-41D6DAF1DD3D}">
      <dsp:nvSpPr>
        <dsp:cNvPr id="0" name=""/>
        <dsp:cNvSpPr/>
      </dsp:nvSpPr>
      <dsp:spPr>
        <a:xfrm>
          <a:off x="3699106" y="2384948"/>
          <a:ext cx="643280" cy="643280"/>
        </a:xfrm>
        <a:prstGeom prst="roundRect">
          <a:avLst/>
        </a:prstGeom>
        <a:solidFill>
          <a:srgbClr val="00246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Youth Coffee Hub Yambio</a:t>
          </a:r>
          <a:endParaRPr lang="en-UG" sz="900" kern="1200"/>
        </a:p>
      </dsp:txBody>
      <dsp:txXfrm>
        <a:off x="3730508" y="2416350"/>
        <a:ext cx="580476" cy="580476"/>
      </dsp:txXfrm>
    </dsp:sp>
    <dsp:sp modelId="{28E78CC9-59BC-4210-B3E4-D128CF8F9FF7}">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C64DE-6C5B-4B8C-832A-F09A551E3F19}">
      <dsp:nvSpPr>
        <dsp:cNvPr id="0" name=""/>
        <dsp:cNvSpPr/>
      </dsp:nvSpPr>
      <dsp:spPr>
        <a:xfrm>
          <a:off x="1144012" y="2384948"/>
          <a:ext cx="643280" cy="643280"/>
        </a:xfrm>
        <a:prstGeom prst="roundRect">
          <a:avLst/>
        </a:prstGeom>
        <a:solidFill>
          <a:srgbClr val="005E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Coffee Farmers clubs </a:t>
          </a:r>
          <a:endParaRPr lang="en-UG" sz="1100" kern="1200"/>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Dazanga Enoch Elishama</dc:creator>
  <cp:keywords/>
  <dc:description/>
  <cp:lastModifiedBy>Smith Kango</cp:lastModifiedBy>
  <cp:revision>5</cp:revision>
  <dcterms:created xsi:type="dcterms:W3CDTF">2024-11-19T19:17:00Z</dcterms:created>
  <dcterms:modified xsi:type="dcterms:W3CDTF">2024-11-20T07:23:00Z</dcterms:modified>
</cp:coreProperties>
</file>