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B830" w14:textId="4658B153" w:rsidR="00F12C76" w:rsidRDefault="00BC20AD" w:rsidP="00BC20AD">
      <w:pPr>
        <w:pStyle w:val="a3"/>
      </w:pPr>
      <w:r>
        <w:t>СТАНДАРТ ХРАНЕНИЯ НА СКЛАДЕ</w:t>
      </w:r>
    </w:p>
    <w:p w14:paraId="7AB3527E" w14:textId="4C70A4EF" w:rsidR="00BC20AD" w:rsidRDefault="00BC20AD" w:rsidP="00BC20AD">
      <w:r>
        <w:t>Версия 1.0 • проект</w:t>
      </w:r>
    </w:p>
    <w:p w14:paraId="3CF12450" w14:textId="0A0ADE51" w:rsidR="00BC20AD" w:rsidRDefault="00BC20AD" w:rsidP="00BC20AD">
      <w:r>
        <w:t>Для подразделения складских работников: заведующий складом и кладовщики</w:t>
      </w:r>
    </w:p>
    <w:p w14:paraId="2EF7099D" w14:textId="5638A80C" w:rsidR="00BC20AD" w:rsidRDefault="00BC20AD" w:rsidP="00BC20AD">
      <w:pPr>
        <w:pStyle w:val="1"/>
      </w:pPr>
      <w:r>
        <w:t>1. Назначение стандарта</w:t>
      </w:r>
    </w:p>
    <w:p w14:paraId="7ADF2893" w14:textId="5E248EDB" w:rsidR="00BC20AD" w:rsidRDefault="00BC20AD" w:rsidP="00BC20AD">
      <w:r>
        <w:t>Стандарт хранения определяет, что значит «порядок в зоне» на складе алюминиевого профиля и комплектующих. Он является приложением к Положению о системе мотивации работников склада и служит основой для:</w:t>
      </w:r>
    </w:p>
    <w:p w14:paraId="1B76798A" w14:textId="2B21697E" w:rsidR="00BC20AD" w:rsidRDefault="00BC20AD" w:rsidP="00BC20AD">
      <w:r>
        <w:t>• начисления стимулирующей выплаты «Стандарт хранения в зоне» (до 15 000 ₽ для простой зоны, до 20 000 ₽ для сложной зоны);</w:t>
      </w:r>
    </w:p>
    <w:p w14:paraId="07A6F5CF" w14:textId="2B30BFBF" w:rsidR="00BC20AD" w:rsidRDefault="00BC20AD" w:rsidP="00BC20AD">
      <w:r>
        <w:t>• оценки выполнения стандартов хранения в KPI заведующего складом;</w:t>
      </w:r>
    </w:p>
    <w:p w14:paraId="05858FDA" w14:textId="6FEC6467" w:rsidR="00BC20AD" w:rsidRDefault="00BC20AD" w:rsidP="00BC20AD">
      <w:r>
        <w:t>• ограничений КТУ кладовщика;</w:t>
      </w:r>
    </w:p>
    <w:p w14:paraId="2AC41197" w14:textId="3EE386A7" w:rsidR="00BC20AD" w:rsidRDefault="00BC20AD" w:rsidP="00BC20AD">
      <w:r>
        <w:t>• определения подтверждённых потерь и пересортицы в ячейках хранения.</w:t>
      </w:r>
    </w:p>
    <w:p w14:paraId="69E337D9" w14:textId="4CE268A8" w:rsidR="00BC20AD" w:rsidRDefault="00BC20AD" w:rsidP="00BC20AD">
      <w:r>
        <w:rPr>
          <w:b/>
        </w:rPr>
        <w:t>Главный принцип:</w:t>
      </w:r>
    </w:p>
    <w:p w14:paraId="3A17AB0E" w14:textId="390A0483" w:rsidR="00BC20AD" w:rsidRDefault="00BC20AD" w:rsidP="00BC20AD">
      <w:r>
        <w:t>Зона считается в порядке, если товар промаркирован, аккуратно размещён, не лежит россыпью и не лежит на полу вне согласованной зоны, хранится по адресу/ячейке, а зона визуально управляема.</w:t>
      </w:r>
    </w:p>
    <w:p w14:paraId="738F8E86" w14:textId="655BA8EF" w:rsidR="00BC20AD" w:rsidRDefault="00BC20AD" w:rsidP="00BC20AD">
      <w:pPr>
        <w:pStyle w:val="1"/>
      </w:pPr>
      <w:r>
        <w:t>2. Область применения</w:t>
      </w:r>
    </w:p>
    <w:p w14:paraId="4D70B108" w14:textId="774466A1" w:rsidR="00BC20AD" w:rsidRDefault="00BC20AD" w:rsidP="00BC20AD">
      <w:r>
        <w:t>Стандарт распространяется на все зоны материальной ответственности склада и прилегающей территории:</w:t>
      </w:r>
    </w:p>
    <w:p w14:paraId="38912C2F" w14:textId="3458D6F3" w:rsidR="00BC20AD" w:rsidRDefault="00BC20AD" w:rsidP="00BC20AD">
      <w:r>
        <w:t>• зона приёмки;</w:t>
      </w:r>
    </w:p>
    <w:p w14:paraId="23AAE325" w14:textId="6DD8C533" w:rsidR="00BC20AD" w:rsidRDefault="00BC20AD" w:rsidP="00BC20AD">
      <w:r>
        <w:t>• зона отгрузки;</w:t>
      </w:r>
    </w:p>
    <w:p w14:paraId="44BB433B" w14:textId="5F0F0A4B" w:rsidR="00BC20AD" w:rsidRDefault="00BC20AD" w:rsidP="00BC20AD">
      <w:r>
        <w:t>• зона хранения комплектующих на период покраски;</w:t>
      </w:r>
    </w:p>
    <w:p w14:paraId="3D64E4E2" w14:textId="62AD8A71" w:rsidR="00BC20AD" w:rsidRDefault="00BC20AD" w:rsidP="00BC20AD">
      <w:r>
        <w:t>• зона карантина или брака;</w:t>
      </w:r>
    </w:p>
    <w:p w14:paraId="70B71448" w14:textId="3A91FB41" w:rsidR="00BC20AD" w:rsidRDefault="00BC20AD" w:rsidP="00BC20AD">
      <w:r>
        <w:t>• зона комплектации заказов;</w:t>
      </w:r>
    </w:p>
    <w:p w14:paraId="519C44FD" w14:textId="730F7FB0" w:rsidR="00BC20AD" w:rsidRDefault="00BC20AD" w:rsidP="00BC20AD">
      <w:r>
        <w:t>• стеллажи, полки, группы ячеек, товарные группы;</w:t>
      </w:r>
    </w:p>
    <w:p w14:paraId="59CA2B08" w14:textId="3BE1C7D8" w:rsidR="00BC20AD" w:rsidRDefault="00BC20AD" w:rsidP="00BC20AD">
      <w:r>
        <w:t>• территория на улице (при наличии).</w:t>
      </w:r>
    </w:p>
    <w:p w14:paraId="5D7685D6" w14:textId="26F94A5F" w:rsidR="00BC20AD" w:rsidRDefault="00BC20AD" w:rsidP="00BC20AD">
      <w:r>
        <w:t>За соблюдение стандарта в зоне отвечает кладовщик, закреплённый за этой зоной. За контроль соблюдения стандарта по всему складу отвечает заведующий складом.</w:t>
      </w:r>
    </w:p>
    <w:p w14:paraId="50063ABE" w14:textId="1A0877D2" w:rsidR="00BC20AD" w:rsidRDefault="00BC20AD" w:rsidP="00BC20AD">
      <w:pPr>
        <w:pStyle w:val="1"/>
      </w:pPr>
      <w:r>
        <w:lastRenderedPageBreak/>
        <w:t>3. Требования к маркировке</w:t>
      </w:r>
    </w:p>
    <w:p w14:paraId="065C8DBC" w14:textId="27B61F38" w:rsidR="00BC20AD" w:rsidRDefault="00BC20AD" w:rsidP="00BC20AD">
      <w:r>
        <w:t>Каждая единица хранения (упаковка, пачка, связка, поддон, коробка) должна быть промаркирована.</w:t>
      </w:r>
    </w:p>
    <w:p w14:paraId="5979C0EE" w14:textId="2EEB58E8" w:rsidR="00BC20AD" w:rsidRDefault="00BC20AD" w:rsidP="00BC20AD">
      <w:r>
        <w:t>Маркировка должна позволять однозначно определить:</w:t>
      </w:r>
    </w:p>
    <w:p w14:paraId="4A10C643" w14:textId="0092E0DE" w:rsidR="00BC20AD" w:rsidRDefault="00BC20AD" w:rsidP="00BC20AD">
      <w:r>
        <w:t>• наименование товара;</w:t>
      </w:r>
    </w:p>
    <w:p w14:paraId="52829B90" w14:textId="7796B9BD" w:rsidR="00BC20AD" w:rsidRDefault="00BC20AD" w:rsidP="00BC20AD">
      <w:r>
        <w:t>• артикул;</w:t>
      </w:r>
    </w:p>
    <w:p w14:paraId="4E6899AF" w14:textId="1DDCAF02" w:rsidR="00BC20AD" w:rsidRDefault="00BC20AD" w:rsidP="00BC20AD">
      <w:r>
        <w:t>• цвет (для профиля и комплектующих, где цвет важен);</w:t>
      </w:r>
    </w:p>
    <w:p w14:paraId="51B5707A" w14:textId="38A8E784" w:rsidR="00BC20AD" w:rsidRDefault="00BC20AD" w:rsidP="00BC20AD">
      <w:r>
        <w:t>• количество в упаковке (если применимо);</w:t>
      </w:r>
    </w:p>
    <w:p w14:paraId="5384B6E7" w14:textId="2569A831" w:rsidR="00BC20AD" w:rsidRDefault="00BC20AD" w:rsidP="00BC20AD">
      <w:r>
        <w:t>• принадлежность к заказу (для объектных и комплектуемых заказов).</w:t>
      </w:r>
    </w:p>
    <w:p w14:paraId="26B31D4D" w14:textId="4077CA45" w:rsidR="00BC20AD" w:rsidRDefault="00BC20AD" w:rsidP="00BC20AD">
      <w:r>
        <w:rPr>
          <w:b/>
        </w:rPr>
        <w:t>Правила маркировки:</w:t>
      </w:r>
    </w:p>
    <w:p w14:paraId="28365C98" w14:textId="488AEE30" w:rsidR="00BC20AD" w:rsidRDefault="00BC20AD" w:rsidP="00BC20AD">
      <w:r>
        <w:t>1. Маркировка наносится на видное место упаковки, читается без вскрытия.</w:t>
      </w:r>
    </w:p>
    <w:p w14:paraId="038475B4" w14:textId="0BA4215B" w:rsidR="00BC20AD" w:rsidRDefault="00BC20AD" w:rsidP="00BC20AD">
      <w:r>
        <w:t>2. Маркировка не заклеивается другими этикетками и не перекрывается.</w:t>
      </w:r>
    </w:p>
    <w:p w14:paraId="4E4C6270" w14:textId="63693F12" w:rsidR="00BC20AD" w:rsidRDefault="00BC20AD" w:rsidP="00BC20AD">
      <w:r>
        <w:t>3. Повреждённая или утраченная маркировка восстанавливается в день обнаружения.</w:t>
      </w:r>
    </w:p>
    <w:p w14:paraId="0637CE28" w14:textId="25EC8922" w:rsidR="00BC20AD" w:rsidRDefault="00BC20AD" w:rsidP="00BC20AD">
      <w:r>
        <w:t>4. Товар без маркировки не размещается в ячейку хранения.</w:t>
      </w:r>
    </w:p>
    <w:p w14:paraId="369304CE" w14:textId="412C26AE" w:rsidR="00BC20AD" w:rsidRDefault="00BC20AD" w:rsidP="00BC20AD">
      <w:r>
        <w:t>5. Для товара на период покраски маркировка сохраняется и не теряется при перемещении.</w:t>
      </w:r>
    </w:p>
    <w:p w14:paraId="5E914274" w14:textId="05AF32C3" w:rsidR="00BC20AD" w:rsidRDefault="00BC20AD" w:rsidP="00BC20AD">
      <w:pPr>
        <w:pStyle w:val="1"/>
      </w:pPr>
      <w:r>
        <w:t>4. Требования к размещению товара</w:t>
      </w:r>
    </w:p>
    <w:p w14:paraId="4EB174A6" w14:textId="08D4E8CA" w:rsidR="00BC20AD" w:rsidRDefault="00BC20AD" w:rsidP="00BC20AD">
      <w:pPr>
        <w:pStyle w:val="2"/>
      </w:pPr>
      <w:r>
        <w:t>4.1. Хранение по адресу/ячейке</w:t>
      </w:r>
    </w:p>
    <w:p w14:paraId="0EA20567" w14:textId="78B5F730" w:rsidR="00BC20AD" w:rsidRDefault="00BC20AD" w:rsidP="00BC20AD">
      <w:r>
        <w:t>Товар хранится строго в той ячейке, которая указана в 1С. Фактическое размещение должно соответствовать адресному хранению.</w:t>
      </w:r>
    </w:p>
    <w:p w14:paraId="56B65003" w14:textId="2B286FD0" w:rsidR="00BC20AD" w:rsidRDefault="00BC20AD" w:rsidP="00BC20AD">
      <w:r>
        <w:rPr>
          <w:b/>
        </w:rPr>
        <w:t>Запрещается:</w:t>
      </w:r>
    </w:p>
    <w:p w14:paraId="0E037631" w14:textId="35D9EF59" w:rsidR="00BC20AD" w:rsidRDefault="00BC20AD" w:rsidP="00BC20AD">
      <w:r>
        <w:t>• хранить товар в ячейке, не соответствующей данным 1С;</w:t>
      </w:r>
    </w:p>
    <w:p w14:paraId="5266A1C3" w14:textId="4658A269" w:rsidR="00BC20AD" w:rsidRDefault="00BC20AD" w:rsidP="00BC20AD">
      <w:r>
        <w:t>• размещать товар в чужой ячейке без согласования с ответственным за зону;</w:t>
      </w:r>
    </w:p>
    <w:p w14:paraId="3D063B28" w14:textId="33184CB1" w:rsidR="00BC20AD" w:rsidRDefault="00BC20AD" w:rsidP="00BC20AD">
      <w:r>
        <w:t>• оставлять товар в проходах, на полу вне согласованной зоны, на подоконниках, на оборудовании.</w:t>
      </w:r>
    </w:p>
    <w:p w14:paraId="10FE17B4" w14:textId="7EE016D9" w:rsidR="00BC20AD" w:rsidRDefault="00BC20AD" w:rsidP="00BC20AD">
      <w:pPr>
        <w:pStyle w:val="2"/>
      </w:pPr>
      <w:r>
        <w:t>4.2. Аккуратность размещения</w:t>
      </w:r>
    </w:p>
    <w:p w14:paraId="352E5A76" w14:textId="4E513B4E" w:rsidR="00BC20AD" w:rsidRDefault="00BC20AD" w:rsidP="00BC20AD">
      <w:r>
        <w:t>Товар размещается аккуратно и устойчиво:</w:t>
      </w:r>
    </w:p>
    <w:p w14:paraId="1431951E" w14:textId="4D324AC2" w:rsidR="00BC20AD" w:rsidRDefault="00BC20AD" w:rsidP="00BC20AD">
      <w:r>
        <w:t>• упаковки стоят ровно, не падают, не заваливаются;</w:t>
      </w:r>
    </w:p>
    <w:p w14:paraId="24E451D3" w14:textId="6623D528" w:rsidR="00BC20AD" w:rsidRDefault="00BC20AD" w:rsidP="00BC20AD">
      <w:r>
        <w:t>• тяжёлые и габаритные позиции размещаются в нижних ярусах, лёгкие — выше;</w:t>
      </w:r>
    </w:p>
    <w:p w14:paraId="4F7D96A3" w14:textId="2008DADC" w:rsidR="00BC20AD" w:rsidRDefault="00BC20AD" w:rsidP="00BC20AD">
      <w:r>
        <w:lastRenderedPageBreak/>
        <w:t>• хрупкие и легко повреждаемые позиции защищены от давления сверху;</w:t>
      </w:r>
    </w:p>
    <w:p w14:paraId="1BAEF90D" w14:textId="22952FE1" w:rsidR="00BC20AD" w:rsidRDefault="00BC20AD" w:rsidP="00BC20AD">
      <w:r>
        <w:t>• профиль не деформируется, не царапается, не гнётся;</w:t>
      </w:r>
    </w:p>
    <w:p w14:paraId="3FF2B8BD" w14:textId="5DA6138F" w:rsidR="00BC20AD" w:rsidRDefault="00BC20AD" w:rsidP="00BC20AD">
      <w:r>
        <w:t>• комплектующие не рассыпаются и не смешиваются с другими артикулами.</w:t>
      </w:r>
    </w:p>
    <w:p w14:paraId="5F49B965" w14:textId="2A5A4ADC" w:rsidR="00BC20AD" w:rsidRDefault="00BC20AD" w:rsidP="00BC20AD">
      <w:pPr>
        <w:pStyle w:val="2"/>
      </w:pPr>
      <w:r>
        <w:t>4.3. Запрет россыпи и хаоса</w:t>
      </w:r>
    </w:p>
    <w:p w14:paraId="62A6A7B3" w14:textId="2E7C57CB" w:rsidR="00BC20AD" w:rsidRDefault="00BC20AD" w:rsidP="00BC20AD">
      <w:r>
        <w:rPr>
          <w:b/>
        </w:rPr>
        <w:t>Запрещается:</w:t>
      </w:r>
    </w:p>
    <w:p w14:paraId="18B0064A" w14:textId="33EE12BC" w:rsidR="00BC20AD" w:rsidRDefault="00BC20AD" w:rsidP="00BC20AD">
      <w:r>
        <w:t>• хранить товар россыпью (навалом) без упаковки;</w:t>
      </w:r>
    </w:p>
    <w:p w14:paraId="057E12A0" w14:textId="509D3CC5" w:rsidR="00BC20AD" w:rsidRDefault="00BC20AD" w:rsidP="00BC20AD">
      <w:r>
        <w:t>• смешивать разные артикулы, цвета, партии в одной упаковке или ячейке без разделения;</w:t>
      </w:r>
    </w:p>
    <w:p w14:paraId="6A32713E" w14:textId="2C2F3F9A" w:rsidR="00BC20AD" w:rsidRDefault="00BC20AD" w:rsidP="00BC20AD">
      <w:r>
        <w:t>• оставлять пустую тару, обрезки, упаковочный мусор в зоне хранения;</w:t>
      </w:r>
    </w:p>
    <w:p w14:paraId="5BF98F1E" w14:textId="0FF460F2" w:rsidR="00BC20AD" w:rsidRDefault="00BC20AD" w:rsidP="00BC20AD">
      <w:r>
        <w:t>• загромождать проходы и доступ к ячейкам.</w:t>
      </w:r>
    </w:p>
    <w:p w14:paraId="53689C53" w14:textId="6F4207AC" w:rsidR="00BC20AD" w:rsidRDefault="00BC20AD" w:rsidP="00BC20AD">
      <w:pPr>
        <w:pStyle w:val="2"/>
      </w:pPr>
      <w:r>
        <w:t>4.4. Разделение товара</w:t>
      </w:r>
    </w:p>
    <w:p w14:paraId="0AA6D5A7" w14:textId="3D5F2928" w:rsidR="00BC20AD" w:rsidRDefault="00BC20AD" w:rsidP="00BC20AD">
      <w:r>
        <w:t>Разные артикулы, цвета и партии не смешиваются. Если в одной ячейке хранится несколько позиций, они разделяются и каждая позиция читаемо маркируется.</w:t>
      </w:r>
    </w:p>
    <w:p w14:paraId="4395877B" w14:textId="5A7B413D" w:rsidR="00BC20AD" w:rsidRDefault="00BC20AD" w:rsidP="00BC20AD">
      <w:pPr>
        <w:pStyle w:val="1"/>
      </w:pPr>
      <w:r>
        <w:t>5. Требования к визуальной управляемости зоны</w:t>
      </w:r>
    </w:p>
    <w:p w14:paraId="413021C3" w14:textId="6E8C1BBD" w:rsidR="00BC20AD" w:rsidRDefault="00BC20AD" w:rsidP="00BC20AD">
      <w:r>
        <w:t>Зона считается визуально управляемой, если:</w:t>
      </w:r>
    </w:p>
    <w:p w14:paraId="7C7AEAF6" w14:textId="1294CA85" w:rsidR="00BC20AD" w:rsidRDefault="00BC20AD" w:rsidP="00BC20AD">
      <w:r>
        <w:t>1. С любого входа в зону видно, что товар размещён упорядоченно.</w:t>
      </w:r>
    </w:p>
    <w:p w14:paraId="727064F8" w14:textId="5CDE7467" w:rsidR="00BC20AD" w:rsidRDefault="00BC20AD" w:rsidP="00BC20AD">
      <w:r>
        <w:t>2. Ячейки подписаны и соответствуют адресному хранению.</w:t>
      </w:r>
    </w:p>
    <w:p w14:paraId="5E2C18D9" w14:textId="5CC22235" w:rsidR="00BC20AD" w:rsidRDefault="00BC20AD" w:rsidP="00BC20AD">
      <w:r>
        <w:t>3. Отчёт остатков по ячейкам размещён на специально отведённой стойке в зоне.</w:t>
      </w:r>
    </w:p>
    <w:p w14:paraId="11A50916" w14:textId="035A4C31" w:rsidR="00BC20AD" w:rsidRDefault="00BC20AD" w:rsidP="00BC20AD">
      <w:r>
        <w:t>4. Отклонения (пересортица, товар не на месте) видны при осмотре без пересчёта всего товара.</w:t>
      </w:r>
    </w:p>
    <w:p w14:paraId="681D81D4" w14:textId="4F0A96D4" w:rsidR="00BC20AD" w:rsidRDefault="00BC20AD" w:rsidP="00BC20AD">
      <w:r>
        <w:t>5. Проходы свободны, доступ к ячейкам не заблокирован.</w:t>
      </w:r>
    </w:p>
    <w:p w14:paraId="64EA6376" w14:textId="0EF687E0" w:rsidR="00BC20AD" w:rsidRDefault="00BC20AD" w:rsidP="00BC20AD">
      <w:pPr>
        <w:pStyle w:val="1"/>
      </w:pPr>
      <w:r>
        <w:t>6. Еженедельный фотоотчёт</w:t>
      </w:r>
    </w:p>
    <w:p w14:paraId="56AD8911" w14:textId="5A70483C" w:rsidR="00BC20AD" w:rsidRDefault="00BC20AD" w:rsidP="00BC20AD">
      <w:r>
        <w:t>Стандарт хранения подтверждается еженедельным фотоотчётом зоны.</w:t>
      </w:r>
    </w:p>
    <w:p w14:paraId="52E9985F" w14:textId="668761C1" w:rsidR="00BC20AD" w:rsidRDefault="00BC20AD" w:rsidP="00BC20AD">
      <w:r>
        <w:rPr>
          <w:b/>
        </w:rPr>
        <w:t>Правило:</w:t>
      </w:r>
    </w:p>
    <w:p w14:paraId="034CA539" w14:textId="2E6B37E0" w:rsidR="00BC20AD" w:rsidRDefault="00BC20AD" w:rsidP="00BC20AD">
      <w:r>
        <w:t>Нет фотоотчёта зоны хранения — стандарт хранения не подтверждён.</w:t>
      </w:r>
    </w:p>
    <w:p w14:paraId="00CB5E1A" w14:textId="14E5AF57" w:rsidR="00BC20AD" w:rsidRDefault="00BC20AD" w:rsidP="00BC20AD">
      <w:r>
        <w:rPr>
          <w:b/>
        </w:rPr>
        <w:t>Требования к фотоотчёту:</w:t>
      </w:r>
    </w:p>
    <w:p w14:paraId="5109B26A" w14:textId="7C0E6837" w:rsidR="00BC20AD" w:rsidRDefault="00BC20AD" w:rsidP="00BC20AD">
      <w:r>
        <w:t>1. Фотоотчёт сдаётся не реже одного раза в неделю.</w:t>
      </w:r>
    </w:p>
    <w:p w14:paraId="3CF9F518" w14:textId="5C3C7847" w:rsidR="00BC20AD" w:rsidRDefault="00BC20AD" w:rsidP="00BC20AD">
      <w:r>
        <w:t>2. Фото делаются с одних и тех же контрольных точек зоны, чтобы было видно состояние зоны в динамике.</w:t>
      </w:r>
    </w:p>
    <w:p w14:paraId="08A0EA44" w14:textId="2047F22B" w:rsidR="00BC20AD" w:rsidRDefault="00BC20AD" w:rsidP="00BC20AD">
      <w:r>
        <w:lastRenderedPageBreak/>
        <w:t>3. На фото должны быть видны: общий вид зоны, маркировка, размещение товара, стойка с отчётом остатков.</w:t>
      </w:r>
    </w:p>
    <w:p w14:paraId="518C6B7F" w14:textId="1304CAF2" w:rsidR="00BC20AD" w:rsidRDefault="00BC20AD" w:rsidP="00BC20AD">
      <w:r>
        <w:t>4. Фотоотчёт фиксируется в согласованном месте (чат «Склад», общая папка, журнал).</w:t>
      </w:r>
    </w:p>
    <w:p w14:paraId="71961EEA" w14:textId="272CF7E3" w:rsidR="00BC20AD" w:rsidRDefault="00BC20AD" w:rsidP="00BC20AD">
      <w:r>
        <w:t>5. Фотоотчёт подписывается датой и зоной.</w:t>
      </w:r>
    </w:p>
    <w:p w14:paraId="2A693D4A" w14:textId="2261117C" w:rsidR="00BC20AD" w:rsidRDefault="00BC20AD" w:rsidP="00BC20AD">
      <w:pPr>
        <w:pStyle w:val="1"/>
      </w:pPr>
      <w:r>
        <w:t>7. Оценка выполнения стандарта</w:t>
      </w:r>
    </w:p>
    <w:p w14:paraId="73474C73" w14:textId="114CCA59" w:rsidR="00BC20AD" w:rsidRDefault="00BC20AD" w:rsidP="00BC20AD">
      <w:r>
        <w:t>Оценка выполнения стандарта хранения проводится заведующим складом (или руководителем) по фактическому состоянию зоны и фотоотчётам.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8"/>
      </w:tblGrid>
      <w:tr w:rsidR="00BC20AD" w14:paraId="2D31E694" w14:textId="77777777" w:rsidTr="00BC20A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5A60F638" w14:textId="08E46005" w:rsidR="00BC20AD" w:rsidRDefault="00BC20AD" w:rsidP="00BC20AD">
            <w:r>
              <w:t>Уровень выполнения</w:t>
            </w:r>
          </w:p>
        </w:tc>
        <w:tc>
          <w:tcPr>
            <w:tcW w:w="3118" w:type="dxa"/>
          </w:tcPr>
          <w:p w14:paraId="54D2A1CD" w14:textId="3C445F0E" w:rsidR="00BC20AD" w:rsidRDefault="00BC20AD" w:rsidP="00BC20AD">
            <w:r>
              <w:t>Начисление для простой зоны</w:t>
            </w:r>
          </w:p>
        </w:tc>
        <w:tc>
          <w:tcPr>
            <w:tcW w:w="3118" w:type="dxa"/>
          </w:tcPr>
          <w:p w14:paraId="2F961F0C" w14:textId="25FF819E" w:rsidR="00BC20AD" w:rsidRDefault="00BC20AD" w:rsidP="00BC20AD">
            <w:r>
              <w:t>Смысл</w:t>
            </w:r>
          </w:p>
        </w:tc>
      </w:tr>
      <w:tr w:rsidR="00BC20AD" w14:paraId="3ACF8429" w14:textId="77777777" w:rsidTr="00BC20A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6E677FB9" w14:textId="561C4298" w:rsidR="00BC20AD" w:rsidRDefault="00BC20AD" w:rsidP="00BC20AD">
            <w:r>
              <w:t>100%</w:t>
            </w:r>
          </w:p>
        </w:tc>
        <w:tc>
          <w:tcPr>
            <w:tcW w:w="3118" w:type="dxa"/>
          </w:tcPr>
          <w:p w14:paraId="139BD2BF" w14:textId="1533A3E7" w:rsidR="00BC20AD" w:rsidRDefault="00BC20AD" w:rsidP="00BC20AD">
            <w:r>
              <w:t>15 000 ₽</w:t>
            </w:r>
          </w:p>
        </w:tc>
        <w:tc>
          <w:tcPr>
            <w:tcW w:w="3118" w:type="dxa"/>
          </w:tcPr>
          <w:p w14:paraId="5BF0AAA6" w14:textId="792390DC" w:rsidR="00BC20AD" w:rsidRDefault="00BC20AD" w:rsidP="00BC20AD">
            <w:r>
              <w:t>Зона в порядке, фотоотчёт есть, отклонений нет.</w:t>
            </w:r>
          </w:p>
        </w:tc>
      </w:tr>
      <w:tr w:rsidR="00BC20AD" w14:paraId="73059062" w14:textId="77777777" w:rsidTr="00BC20A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460DFB46" w14:textId="64792DBF" w:rsidR="00BC20AD" w:rsidRDefault="00BC20AD" w:rsidP="00BC20AD">
            <w:r>
              <w:t>80%</w:t>
            </w:r>
          </w:p>
        </w:tc>
        <w:tc>
          <w:tcPr>
            <w:tcW w:w="3118" w:type="dxa"/>
          </w:tcPr>
          <w:p w14:paraId="216D993A" w14:textId="17DCF2E6" w:rsidR="00BC20AD" w:rsidRDefault="00BC20AD" w:rsidP="00BC20AD">
            <w:r>
              <w:t>12 000 ₽</w:t>
            </w:r>
          </w:p>
        </w:tc>
        <w:tc>
          <w:tcPr>
            <w:tcW w:w="3118" w:type="dxa"/>
          </w:tcPr>
          <w:p w14:paraId="049C1606" w14:textId="125F145C" w:rsidR="00BC20AD" w:rsidRDefault="00BC20AD" w:rsidP="00BC20AD">
            <w:r>
              <w:t>Есть несущественные отклонения, устранены в срок.</w:t>
            </w:r>
          </w:p>
        </w:tc>
      </w:tr>
      <w:tr w:rsidR="00BC20AD" w14:paraId="3C3E85F4" w14:textId="77777777" w:rsidTr="00BC20A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37810640" w14:textId="649CC6BD" w:rsidR="00BC20AD" w:rsidRDefault="00BC20AD" w:rsidP="00BC20AD">
            <w:r>
              <w:t>50%</w:t>
            </w:r>
          </w:p>
        </w:tc>
        <w:tc>
          <w:tcPr>
            <w:tcW w:w="3118" w:type="dxa"/>
          </w:tcPr>
          <w:p w14:paraId="6BD98875" w14:textId="6D813F23" w:rsidR="00BC20AD" w:rsidRDefault="00BC20AD" w:rsidP="00BC20AD">
            <w:r>
              <w:t>7 500 ₽</w:t>
            </w:r>
          </w:p>
        </w:tc>
        <w:tc>
          <w:tcPr>
            <w:tcW w:w="3118" w:type="dxa"/>
          </w:tcPr>
          <w:p w14:paraId="1354EE16" w14:textId="126012EF" w:rsidR="00BC20AD" w:rsidRDefault="00BC20AD" w:rsidP="00BC20AD">
            <w:r>
              <w:t>Есть значимые отклонения, зона требует вмешательства.</w:t>
            </w:r>
          </w:p>
        </w:tc>
      </w:tr>
      <w:tr w:rsidR="00BC20AD" w14:paraId="4DCE92D9" w14:textId="77777777" w:rsidTr="00BC20AD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45A5B1D0" w14:textId="0AC31FFD" w:rsidR="00BC20AD" w:rsidRDefault="00BC20AD" w:rsidP="00BC20AD">
            <w:r>
              <w:t>0%</w:t>
            </w:r>
          </w:p>
        </w:tc>
        <w:tc>
          <w:tcPr>
            <w:tcW w:w="3118" w:type="dxa"/>
          </w:tcPr>
          <w:p w14:paraId="00A3600B" w14:textId="7AAED31F" w:rsidR="00BC20AD" w:rsidRDefault="00BC20AD" w:rsidP="00BC20AD">
            <w:r>
              <w:t>0 ₽</w:t>
            </w:r>
          </w:p>
        </w:tc>
        <w:tc>
          <w:tcPr>
            <w:tcW w:w="3118" w:type="dxa"/>
          </w:tcPr>
          <w:p w14:paraId="16A8338E" w14:textId="1FE63E88" w:rsidR="00BC20AD" w:rsidRDefault="00BC20AD" w:rsidP="00BC20AD">
            <w:r>
              <w:t>Нет фотоотчёта, хаос, игнор стандарта, зона неуправляема.</w:t>
            </w:r>
          </w:p>
        </w:tc>
      </w:tr>
    </w:tbl>
    <w:p w14:paraId="4D91B3CD" w14:textId="77777777" w:rsidR="00BC20AD" w:rsidRDefault="00BC20AD" w:rsidP="00BC20AD"/>
    <w:p w14:paraId="28BD6184" w14:textId="0452D61B" w:rsidR="00BC20AD" w:rsidRDefault="00BC20AD" w:rsidP="00BC20AD">
      <w:r>
        <w:t>Для сложной зоны по решению руководства может устанавливаться отдельная выплата до 20 000 ₽.</w:t>
      </w:r>
    </w:p>
    <w:p w14:paraId="21EE5DF2" w14:textId="5096D61E" w:rsidR="00BC20AD" w:rsidRDefault="00BC20AD" w:rsidP="00BC20AD">
      <w:pPr>
        <w:pStyle w:val="2"/>
      </w:pPr>
      <w:r>
        <w:t>7.1. Что считается несущественным отклонением (80%)</w:t>
      </w:r>
    </w:p>
    <w:p w14:paraId="529B63AE" w14:textId="2E4BF85B" w:rsidR="00BC20AD" w:rsidRDefault="00BC20AD" w:rsidP="00BC20AD">
      <w:r>
        <w:t>• единичная позиция стоит не по адресу, но найдена и исправлена в срок;</w:t>
      </w:r>
    </w:p>
    <w:p w14:paraId="5A054C73" w14:textId="1852BECE" w:rsidR="00BC20AD" w:rsidRDefault="00BC20AD" w:rsidP="00BC20AD">
      <w:r>
        <w:t>• незначительное смещение упаковки без потери маркировки;</w:t>
      </w:r>
    </w:p>
    <w:p w14:paraId="672E74AF" w14:textId="7C3F475F" w:rsidR="00BC20AD" w:rsidRDefault="00BC20AD" w:rsidP="00BC20AD">
      <w:r>
        <w:t>• мелкий мусор, убранный в день обнаружения;</w:t>
      </w:r>
    </w:p>
    <w:p w14:paraId="3A0C6BE3" w14:textId="0993BBBC" w:rsidR="00BC20AD" w:rsidRDefault="00BC20AD" w:rsidP="00BC20AD">
      <w:r>
        <w:t>• единичная повреждённая маркировка, восстановленная в день обнаружения.</w:t>
      </w:r>
    </w:p>
    <w:p w14:paraId="2502156A" w14:textId="5BFC49DD" w:rsidR="00BC20AD" w:rsidRDefault="00BC20AD" w:rsidP="00BC20AD">
      <w:pPr>
        <w:pStyle w:val="2"/>
      </w:pPr>
      <w:r>
        <w:t>7.2. Что считается значимым отклонением (50%)</w:t>
      </w:r>
    </w:p>
    <w:p w14:paraId="42C8012E" w14:textId="0DE221B3" w:rsidR="00BC20AD" w:rsidRDefault="00BC20AD" w:rsidP="00BC20AD">
      <w:r>
        <w:t>• пересортица в ячейках хранения (товар лежит не в той ячейке);</w:t>
      </w:r>
    </w:p>
    <w:p w14:paraId="4C74329D" w14:textId="20C69DFC" w:rsidR="00BC20AD" w:rsidRDefault="00BC20AD" w:rsidP="00BC20AD">
      <w:r>
        <w:t>• товар на полу вне согласованной зоны;</w:t>
      </w:r>
    </w:p>
    <w:p w14:paraId="7B8270DD" w14:textId="5630D5AE" w:rsidR="00BC20AD" w:rsidRDefault="00BC20AD" w:rsidP="00BC20AD">
      <w:r>
        <w:t>• смешение артикулов, цветов или партий;</w:t>
      </w:r>
    </w:p>
    <w:p w14:paraId="65468B64" w14:textId="5E5E6965" w:rsidR="00BC20AD" w:rsidRDefault="00BC20AD" w:rsidP="00BC20AD">
      <w:r>
        <w:t>• отсутствие маркировки на части товара;</w:t>
      </w:r>
    </w:p>
    <w:p w14:paraId="431ED91D" w14:textId="117C1431" w:rsidR="00BC20AD" w:rsidRDefault="00BC20AD" w:rsidP="00BC20AD">
      <w:r>
        <w:t>• проходы или доступ к ячейкам заблокированы;</w:t>
      </w:r>
    </w:p>
    <w:p w14:paraId="2B50F28E" w14:textId="5B75F326" w:rsidR="00BC20AD" w:rsidRDefault="00BC20AD" w:rsidP="00BC20AD">
      <w:r>
        <w:t>• отчёт остатков не размещён в зоне.</w:t>
      </w:r>
    </w:p>
    <w:p w14:paraId="6227F9E1" w14:textId="32AA1B09" w:rsidR="00BC20AD" w:rsidRDefault="00BC20AD" w:rsidP="00BC20AD">
      <w:pPr>
        <w:pStyle w:val="2"/>
      </w:pPr>
      <w:r>
        <w:t>7.3. Что считается хаосом / неуправляемой зоной (0%)</w:t>
      </w:r>
    </w:p>
    <w:p w14:paraId="09B1E73B" w14:textId="090083DA" w:rsidR="00BC20AD" w:rsidRDefault="00BC20AD" w:rsidP="00BC20AD">
      <w:r>
        <w:t>• нет еженедельного фотоотчёта;</w:t>
      </w:r>
    </w:p>
    <w:p w14:paraId="633E157A" w14:textId="5FCAD6F0" w:rsidR="00BC20AD" w:rsidRDefault="00BC20AD" w:rsidP="00BC20AD">
      <w:r>
        <w:t>• систематическая пересортица, не устранённая в срок;</w:t>
      </w:r>
    </w:p>
    <w:p w14:paraId="5F514033" w14:textId="4B18C8EE" w:rsidR="00BC20AD" w:rsidRDefault="00BC20AD" w:rsidP="00BC20AD">
      <w:r>
        <w:t>• товар россыпью, хаотично, на полу;</w:t>
      </w:r>
    </w:p>
    <w:p w14:paraId="2BB7BD43" w14:textId="42E49007" w:rsidR="00BC20AD" w:rsidRDefault="00BC20AD" w:rsidP="00BC20AD">
      <w:r>
        <w:t>• зона не контролируется, учёт недостоверен;</w:t>
      </w:r>
    </w:p>
    <w:p w14:paraId="314813D6" w14:textId="352DD534" w:rsidR="00BC20AD" w:rsidRDefault="00BC20AD" w:rsidP="00BC20AD">
      <w:r>
        <w:t>• игнорирование требований стандарта.</w:t>
      </w:r>
    </w:p>
    <w:p w14:paraId="05125F0A" w14:textId="2CD4B79C" w:rsidR="00BC20AD" w:rsidRDefault="00BC20AD" w:rsidP="00BC20AD">
      <w:pPr>
        <w:pStyle w:val="1"/>
      </w:pPr>
      <w:r>
        <w:t>8. Связь с другими стандартами и показателями</w:t>
      </w:r>
    </w:p>
    <w:p w14:paraId="1BAE7AAD" w14:textId="0FA4EE48" w:rsidR="00BC20AD" w:rsidRDefault="00BC20AD" w:rsidP="00BC20AD">
      <w:r>
        <w:t>Стандарт хранения связан с:</w:t>
      </w:r>
    </w:p>
    <w:p w14:paraId="0D50C0F3" w14:textId="6E06E445" w:rsidR="00BC20AD" w:rsidRDefault="00BC20AD" w:rsidP="00BC20AD">
      <w:r>
        <w:t>• Порядком в учёте — фактическое размещение должно соответствовать 1С и адресным ячейкам;</w:t>
      </w:r>
    </w:p>
    <w:p w14:paraId="7CDD22F8" w14:textId="4A9379E1" w:rsidR="00BC20AD" w:rsidRDefault="00BC20AD" w:rsidP="00BC20AD">
      <w:r>
        <w:t>• Пересортицей в ячейках хранения — товар есть, но лежит не в той ячейке; это нарушение стандарта хранения и учёта, но не недостача;</w:t>
      </w:r>
    </w:p>
    <w:p w14:paraId="1CCC09BF" w14:textId="5A9EA4E6" w:rsidR="00BC20AD" w:rsidRDefault="00BC20AD" w:rsidP="00BC20AD">
      <w:r>
        <w:t>• Подтверждёнными потерями — повреждение товара из-за нарушения стандарта хранения может быть оформлено как потеря;</w:t>
      </w:r>
    </w:p>
    <w:p w14:paraId="2536EB5F" w14:textId="46F05E33" w:rsidR="00BC20AD" w:rsidRDefault="00BC20AD" w:rsidP="00BC20AD">
      <w:r>
        <w:t>• КТУ кладовщика — при хаосе в зоне КТУ ограничивается;</w:t>
      </w:r>
    </w:p>
    <w:p w14:paraId="446C5253" w14:textId="0A9F07B5" w:rsidR="00BC20AD" w:rsidRDefault="00BC20AD" w:rsidP="00BC20AD">
      <w:r>
        <w:t>• KPI заведующего складом — доля зон без отклонений входит в KPI.</w:t>
      </w:r>
    </w:p>
    <w:p w14:paraId="59E3EF3C" w14:textId="185DAE4F" w:rsidR="00BC20AD" w:rsidRDefault="00BC20AD" w:rsidP="00BC20AD">
      <w:pPr>
        <w:pStyle w:val="1"/>
      </w:pPr>
      <w:r>
        <w:t>9. Порядок запуска и контроля</w:t>
      </w:r>
    </w:p>
    <w:p w14:paraId="3871227F" w14:textId="674542B8" w:rsidR="00BC20AD" w:rsidRDefault="00BC20AD" w:rsidP="00BC20AD">
      <w:r>
        <w:t>1. Заведующий складом закрепляет зоны за кладовщиками и фиксирует это в листе закрепления зон.</w:t>
      </w:r>
    </w:p>
    <w:p w14:paraId="6EBF7052" w14:textId="4144E9BB" w:rsidR="00BC20AD" w:rsidRDefault="00BC20AD" w:rsidP="00BC20AD">
      <w:r>
        <w:t>2. Кладовщики знакомятся со стандартом под подпись.</w:t>
      </w:r>
    </w:p>
    <w:p w14:paraId="026558C6" w14:textId="050B6559" w:rsidR="00BC20AD" w:rsidRDefault="00BC20AD" w:rsidP="00BC20AD">
      <w:r>
        <w:t>3. Первые две недели — адаптационный период: завсклад показывает эталон «зона в порядке» и разбирает отклонения.</w:t>
      </w:r>
    </w:p>
    <w:p w14:paraId="0904FC31" w14:textId="1F4B92AC" w:rsidR="00BC20AD" w:rsidRDefault="00BC20AD" w:rsidP="00BC20AD">
      <w:r>
        <w:t>4. С третьей недели оценка по стандарту применяется в полном объёме.</w:t>
      </w:r>
    </w:p>
    <w:p w14:paraId="79EC4E57" w14:textId="79866383" w:rsidR="00BC20AD" w:rsidRDefault="00BC20AD" w:rsidP="00BC20AD">
      <w:r>
        <w:t>5. Заведующий складом еженедельно проверяет фотоотчёты и состояние зон, ежемесячно — оценивает уровень выполнения.</w:t>
      </w:r>
    </w:p>
    <w:p w14:paraId="4E2462DF" w14:textId="64F1D363" w:rsidR="00BC20AD" w:rsidRDefault="00BC20AD" w:rsidP="00BC20AD">
      <w:r>
        <w:t>6. Стандарт пересматривается не реже одного раза в квартал вместе с пересмотром системы мотивации.</w:t>
      </w:r>
    </w:p>
    <w:p w14:paraId="47D42EC4" w14:textId="3212F6D6" w:rsidR="00BC20AD" w:rsidRDefault="00BC20AD" w:rsidP="00BC20AD">
      <w:pPr>
        <w:pStyle w:val="1"/>
      </w:pPr>
      <w:r>
        <w:t>10. Юридическая осторожность</w:t>
      </w:r>
    </w:p>
    <w:p w14:paraId="7DFD6023" w14:textId="7C5E13E6" w:rsidR="00BC20AD" w:rsidRDefault="00BC20AD" w:rsidP="00BC20AD">
      <w:r>
        <w:t>Стандарт является управленческим документом. Перед утверждением в качестве локального нормативного акта его необходимо согласовать с бухгалтерией, кадрами и юристом, особенно в части:</w:t>
      </w:r>
    </w:p>
    <w:p w14:paraId="4E748488" w14:textId="670D4040" w:rsidR="00BC20AD" w:rsidRDefault="00BC20AD" w:rsidP="00BC20AD">
      <w:r>
        <w:t>• формулировок о снижении стимулирующих выплат;</w:t>
      </w:r>
    </w:p>
    <w:p w14:paraId="3E810D85" w14:textId="77F07DDC" w:rsidR="00BC20AD" w:rsidRDefault="00BC20AD" w:rsidP="00BC20AD">
      <w:r>
        <w:t>• порядка фиксации отклонений и фотоотчётов;</w:t>
      </w:r>
    </w:p>
    <w:p w14:paraId="4534C276" w14:textId="141514C4" w:rsidR="00BC20AD" w:rsidRDefault="00BC20AD" w:rsidP="00BC20AD">
      <w:r>
        <w:t>• доказательной базы при разборе потерь и пересортицы;</w:t>
      </w:r>
    </w:p>
    <w:p w14:paraId="7BA7FDA2" w14:textId="76BA3200" w:rsidR="00BC20AD" w:rsidRDefault="00BC20AD" w:rsidP="00BC20AD">
      <w:r>
        <w:t>• порядка ознакомления сотрудников под подпись.</w:t>
      </w:r>
    </w:p>
    <w:p w14:paraId="571A3EF8" w14:textId="24EE8AE9" w:rsidR="00BC20AD" w:rsidRDefault="00BC20AD" w:rsidP="00BC20AD">
      <w:r>
        <w:t>Рекомендуется избегать формулировок «штраф» и использовать «снижение стимулирующей выплаты», «корректировка», «условие начисления стимулирующей выплаты».</w:t>
      </w:r>
    </w:p>
    <w:p w14:paraId="1ED8AD1B" w14:textId="77777777" w:rsidR="00BC20AD" w:rsidRPr="00BC20AD" w:rsidRDefault="00BC20AD" w:rsidP="00BC20AD"/>
    <w:sectPr w:rsidR="00BC20AD" w:rsidRPr="00BC20A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AD"/>
    <w:rsid w:val="002F7D72"/>
    <w:rsid w:val="006356AD"/>
    <w:rsid w:val="006C0B77"/>
    <w:rsid w:val="008242FF"/>
    <w:rsid w:val="00870751"/>
    <w:rsid w:val="00922C48"/>
    <w:rsid w:val="00B915B7"/>
    <w:rsid w:val="00BC20AD"/>
    <w:rsid w:val="00EA59DF"/>
    <w:rsid w:val="00EE4070"/>
    <w:rsid w:val="00F12C76"/>
    <w:rsid w:val="00F1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68CF7"/>
  <w15:chartTrackingRefBased/>
  <w15:docId w15:val="{01B4C2FA-4A5B-40A0-A627-A661D2739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C2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2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0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0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0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0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0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0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0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0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C20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0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0A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C20A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C20A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C20A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C20A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C20A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C20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0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0A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C20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0A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0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0A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C20A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1121</Words>
  <Characters>6391</Characters>
  <Application>Microsoft Office Word</Application>
  <DocSecurity>0</DocSecurity>
  <Lines>53</Lines>
  <Paragraphs>14</Paragraphs>
  <ScaleCrop>false</ScaleCrop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Калев</dc:creator>
  <cp:keywords/>
  <dc:description/>
  <cp:lastModifiedBy>Денис Калев</cp:lastModifiedBy>
  <cp:revision>1</cp:revision>
  <dcterms:created xsi:type="dcterms:W3CDTF">2026-08-28T07:07:00Z</dcterms:created>
  <dcterms:modified xsi:type="dcterms:W3CDTF">2026-08-28T07:07:00Z</dcterms:modified>
</cp:coreProperties>
</file>