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120" w:after="120"/>
      </w:pPr>
      <w:r>
        <w:rPr>
          <w:b/>
          <w:sz w:val="40"/>
        </w:rPr>
        <w:t xml:space="preserve">KinFlow — Rapport complet de fonctionnement</w:t>
      </w:r>
    </w:p>
    <w:p>
      <w:pPr>
        <w:spacing w:after="120"/>
      </w:pPr>
      <w:r>
        <w:rPr>
          <w:sz w:val="22"/>
        </w:rPr>
        <w:t xml:space="preserve">Document de référence : décrit </w:t>
      </w:r>
      <w:r>
        <w:rPr>
          <w:b/>
          <w:sz w:val="22"/>
        </w:rPr>
        <w:t xml:space="preserve">ce qui fait fonctionner l'application en dehors du code</w:t>
      </w:r>
      <w:r>
        <w:rPr>
          <w:sz w:val="22"/>
        </w:rPr>
        <w:t xml:space="preserve"> :</w:t>
      </w:r>
    </w:p>
    <w:p>
      <w:pPr>
        <w:spacing w:after="120"/>
      </w:pPr>
      <w:r>
        <w:rPr>
          <w:sz w:val="22"/>
        </w:rPr>
        <w:t xml:space="preserve">les services en ligne, les comptes, les urls, les clés, le déploiement, la base de données.</w:t>
      </w:r>
    </w:p>
    <w:p>
      <w:pPr>
        <w:spacing w:after="120"/>
      </w:pPr>
      <w:r>
        <w:rPr>
          <w:sz w:val="22"/>
        </w:rPr>
        <w:t xml:space="preserve">Garde-le précieusement : si tu perds la discussion, ce fichier te permet de tout reconstruire.</w:t>
      </w:r>
    </w:p>
    <w:p>
      <w:pPr>
        <w:spacing w:after="120"/>
      </w:pPr>
      <w:r>
        <w:rPr>
          <w:sz w:val="22"/>
        </w:rPr>
        <w:t xml:space="preserve">Date de rédaction : 5 septembre 2026.</w:t>
      </w:r>
    </w:p>
    <w:p>
      <w:pPr>
        <w:spacing w:after="120"/>
      </w:pPr>
      <w:r>
        <w:rPr>
          <w:sz w:val="22"/>
        </w:rPr>
        <w:t xml:space="preserve">Version de l'app (pubspec.yaml) : </w:t>
      </w:r>
      <w:r>
        <w:rPr>
          <w:i/>
          <w:sz w:val="22"/>
        </w:rPr>
        <w:t xml:space="preserve">1.0.0+1</w:t>
      </w:r>
      <w:r>
        <w:rPr>
          <w:sz w:val="22"/>
        </w:rPr>
        <w:t xml:space="preserve">.</w:t>
      </w:r>
    </w:p>
    <w:p>
      <w:pPr>
        <w:spacing w:before="120" w:after="120"/>
      </w:pPr>
      <w:r>
        <w:rPr>
          <w:b/>
          <w:sz w:val="32"/>
        </w:rPr>
        <w:t xml:space="preserve">1. Vue d'ensemble — les acteurs de l'écosystème</w:t>
      </w:r>
    </w:p>
    <w:p>
      <w:pPr>
        <w:spacing w:after="120"/>
      </w:pPr>
      <w:r>
        <w:rPr>
          <w:sz w:val="22"/>
        </w:rPr>
        <w:t xml:space="preserve">KinFlow est une application de </w:t>
      </w:r>
      <w:r>
        <w:rPr>
          <w:b/>
          <w:sz w:val="22"/>
        </w:rPr>
        <w:t xml:space="preserve">carte-trafic collaboratif</w:t>
      </w:r>
      <w:r>
        <w:rPr>
          <w:sz w:val="22"/>
        </w:rPr>
        <w:t xml:space="preserve"> (signalements d'état de route,</w:t>
      </w:r>
    </w:p>
    <w:p>
      <w:pPr>
        <w:spacing w:after="120"/>
      </w:pPr>
      <w:r>
        <w:rPr>
          <w:sz w:val="22"/>
        </w:rPr>
        <w:t xml:space="preserve">itinéraires, cartographie, détection de la circulation à Kinshasa). Elle repose sur </w:t>
      </w:r>
      <w:r>
        <w:rPr>
          <w:b/>
          <w:sz w:val="22"/>
        </w:rPr>
        <w:t xml:space="preserve">6 acteurs extérieurs</w:t>
      </w:r>
      <w:r>
        <w:rPr>
          <w:sz w:val="22"/>
        </w:rPr>
        <w:t xml:space="preserve"> :</w:t>
      </w:r>
    </w:p>
    <w:tbl>
      <w:tblPr>
        <w:tblW w:w="0" w:type="auto"/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w="1800" w:type="dxa"/>
          </w:tcPr>
          <w:p>
            <w:pPr>
              <w:spacing w:after="60"/>
            </w:pPr>
            <w:r>
              <w:rPr>
                <w:b/>
                <w:sz w:val="20"/>
              </w:rPr>
              <w:t xml:space="preserve">#</w:t>
            </w:r>
          </w:p>
        </w:tc>
        <w:tc>
          <w:tcPr>
            <w:tcW w:w="1800" w:type="dxa"/>
          </w:tcPr>
          <w:p>
            <w:pPr>
              <w:spacing w:after="60"/>
            </w:pPr>
            <w:r>
              <w:rPr>
                <w:b/>
                <w:sz w:val="20"/>
              </w:rPr>
              <w:t xml:space="preserve">Acteur</w:t>
            </w:r>
          </w:p>
        </w:tc>
        <w:tc>
          <w:tcPr>
            <w:tcW w:w="1800" w:type="dxa"/>
          </w:tcPr>
          <w:p>
            <w:pPr>
              <w:spacing w:after="60"/>
            </w:pPr>
            <w:r>
              <w:rPr>
                <w:b/>
                <w:sz w:val="20"/>
              </w:rPr>
              <w:t xml:space="preserve">Rôle</w:t>
            </w:r>
          </w:p>
        </w:tc>
        <w:tc>
          <w:tcPr>
            <w:tcW w:w="1800" w:type="dxa"/>
          </w:tcPr>
          <w:p>
            <w:pPr>
              <w:spacing w:after="60"/>
            </w:pPr>
            <w:r>
              <w:rPr>
                <w:b/>
                <w:sz w:val="20"/>
              </w:rPr>
              <w:t xml:space="preserve">URL</w:t>
            </w:r>
          </w:p>
        </w:tc>
        <w:tc>
          <w:tcPr>
            <w:tcW w:w="1800" w:type="dxa"/>
          </w:tcPr>
          <w:p>
            <w:pPr>
              <w:spacing w:after="60"/>
            </w:pPr>
            <w:r>
              <w:rPr>
                <w:b/>
                <w:sz w:val="20"/>
              </w:rPr>
              <w:t xml:space="preserve">Coût</w:t>
            </w:r>
          </w:p>
        </w:tc>
      </w:tr>
      <w:tr>
        <w:tc>
          <w:tcPr>
            <w:tcW w:w="1800" w:type="dxa"/>
          </w:tcPr>
          <w:p>
            <w:pPr>
              <w:spacing w:after="60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1800" w:type="dxa"/>
          </w:tcPr>
          <w:p>
            <w:pPr>
              <w:spacing w:after="60"/>
            </w:pPr>
            <w:r>
              <w:rPr>
                <w:sz w:val="20"/>
              </w:rPr>
              <w:t xml:space="preserve">**Supabase**</w:t>
            </w:r>
          </w:p>
        </w:tc>
        <w:tc>
          <w:tcPr>
            <w:tcW w:w="1800" w:type="dxa"/>
          </w:tcPr>
          <w:p>
            <w:pPr>
              <w:spacing w:after="60"/>
            </w:pPr>
            <w:r>
              <w:rPr>
                <w:sz w:val="20"/>
              </w:rPr>
              <w:t xml:space="preserve">Base de données + authentification anonyme (le « cerveau » des données)</w:t>
            </w:r>
          </w:p>
        </w:tc>
        <w:tc>
          <w:tcPr>
            <w:tcW w:w="1800" w:type="dxa"/>
          </w:tcPr>
          <w:p>
            <w:pPr>
              <w:spacing w:after="60"/>
            </w:pPr>
            <w:r>
              <w:rPr>
                <w:sz w:val="20"/>
              </w:rPr>
              <w:t xml:space="preserve">https://qosznioaonumbdjhiwuj.supabase.co</w:t>
            </w:r>
          </w:p>
        </w:tc>
        <w:tc>
          <w:tcPr>
            <w:tcW w:w="1800" w:type="dxa"/>
          </w:tcPr>
          <w:p>
            <w:pPr>
              <w:spacing w:after="60"/>
            </w:pPr>
            <w:r>
              <w:rPr>
                <w:sz w:val="20"/>
              </w:rPr>
              <w:t xml:space="preserve">Gratuit (plan Free)</w:t>
            </w:r>
          </w:p>
        </w:tc>
      </w:tr>
      <w:tr>
        <w:tc>
          <w:tcPr>
            <w:tcW w:w="1800" w:type="dxa"/>
          </w:tcPr>
          <w:p>
            <w:pPr>
              <w:spacing w:after="60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1800" w:type="dxa"/>
          </w:tcPr>
          <w:p>
            <w:pPr>
              <w:spacing w:after="60"/>
            </w:pPr>
            <w:r>
              <w:rPr>
                <w:sz w:val="20"/>
              </w:rPr>
              <w:t xml:space="preserve">**Supabase**</w:t>
            </w:r>
          </w:p>
        </w:tc>
        <w:tc>
          <w:tcPr>
            <w:tcW w:w="1800" w:type="dxa"/>
          </w:tcPr>
          <w:p>
            <w:pPr>
              <w:spacing w:after="60"/>
            </w:pPr>
            <w:r>
              <w:rPr>
                <w:sz w:val="20"/>
              </w:rPr>
              <w:t xml:space="preserve">Base de données + authentification anonyme (le « cerveau » des données)</w:t>
            </w:r>
          </w:p>
        </w:tc>
        <w:tc>
          <w:tcPr>
            <w:tcW w:w="1800" w:type="dxa"/>
          </w:tcPr>
          <w:p>
            <w:pPr>
              <w:spacing w:after="60"/>
            </w:pPr>
            <w:r>
              <w:rPr>
                <w:sz w:val="20"/>
              </w:rPr>
              <w:t xml:space="preserve">https://qosznioaonumbdjhiwuj.supabase.co</w:t>
            </w:r>
          </w:p>
        </w:tc>
        <w:tc>
          <w:tcPr>
            <w:tcW w:w="1800" w:type="dxa"/>
          </w:tcPr>
          <w:p>
            <w:pPr>
              <w:spacing w:after="60"/>
            </w:pPr>
            <w:r>
              <w:rPr>
                <w:sz w:val="20"/>
              </w:rPr>
              <w:t xml:space="preserve">Gratuit (plan Free)</w:t>
            </w:r>
          </w:p>
        </w:tc>
      </w:tr>
      <w:tr>
        <w:tc>
          <w:tcPr>
            <w:tcW w:w="1800" w:type="dxa"/>
          </w:tcPr>
          <w:p>
            <w:pPr>
              <w:spacing w:after="60"/>
            </w:pPr>
            <w:r>
              <w:rPr>
                <w:sz w:val="20"/>
              </w:rPr>
              <w:t xml:space="preserve">2</w:t>
            </w:r>
          </w:p>
        </w:tc>
        <w:tc>
          <w:tcPr>
            <w:tcW w:w="1800" w:type="dxa"/>
          </w:tcPr>
          <w:p>
            <w:pPr>
              <w:spacing w:after="60"/>
            </w:pPr>
            <w:r>
              <w:rPr>
                <w:sz w:val="20"/>
              </w:rPr>
              <w:t xml:space="preserve">**GitHub**</w:t>
            </w:r>
          </w:p>
        </w:tc>
        <w:tc>
          <w:tcPr>
            <w:tcW w:w="1800" w:type="dxa"/>
          </w:tcPr>
          <w:p>
            <w:pPr>
              <w:spacing w:after="60"/>
            </w:pPr>
            <w:r>
              <w:rPr>
                <w:sz w:val="20"/>
              </w:rPr>
              <w:t xml:space="preserve">Hébergement du code source et du site compilé</w:t>
            </w:r>
          </w:p>
        </w:tc>
        <w:tc>
          <w:tcPr>
            <w:tcW w:w="1800" w:type="dxa"/>
          </w:tcPr>
          <w:p>
            <w:pPr>
              <w:spacing w:after="60"/>
            </w:pPr>
            <w:r>
              <w:rPr>
                <w:sz w:val="20"/>
              </w:rPr>
              <w:t xml:space="preserve">https://github.com/dkalonji170-eng/kinflow</w:t>
            </w:r>
          </w:p>
        </w:tc>
        <w:tc>
          <w:tcPr>
            <w:tcW w:w="1800" w:type="dxa"/>
          </w:tcPr>
          <w:p>
            <w:pPr>
              <w:spacing w:after="60"/>
            </w:pPr>
            <w:r>
              <w:rPr>
                <w:sz w:val="20"/>
              </w:rPr>
              <w:t xml:space="preserve">Gratuit (dépôt privé)</w:t>
            </w:r>
          </w:p>
        </w:tc>
      </w:tr>
      <w:tr>
        <w:tc>
          <w:tcPr>
            <w:tcW w:w="1800" w:type="dxa"/>
          </w:tcPr>
          <w:p>
            <w:pPr>
              <w:spacing w:after="60"/>
            </w:pPr>
            <w:r>
              <w:rPr>
                <w:sz w:val="20"/>
              </w:rPr>
              <w:t xml:space="preserve">2</w:t>
            </w:r>
          </w:p>
        </w:tc>
        <w:tc>
          <w:tcPr>
            <w:tcW w:w="1800" w:type="dxa"/>
          </w:tcPr>
          <w:p>
            <w:pPr>
              <w:spacing w:after="60"/>
            </w:pPr>
            <w:r>
              <w:rPr>
                <w:sz w:val="20"/>
              </w:rPr>
              <w:t xml:space="preserve">**GitHub**</w:t>
            </w:r>
          </w:p>
        </w:tc>
        <w:tc>
          <w:tcPr>
            <w:tcW w:w="1800" w:type="dxa"/>
          </w:tcPr>
          <w:p>
            <w:pPr>
              <w:spacing w:after="60"/>
            </w:pPr>
            <w:r>
              <w:rPr>
                <w:sz w:val="20"/>
              </w:rPr>
              <w:t xml:space="preserve">Hébergement du code source et du site compilé</w:t>
            </w:r>
          </w:p>
        </w:tc>
        <w:tc>
          <w:tcPr>
            <w:tcW w:w="1800" w:type="dxa"/>
          </w:tcPr>
          <w:p>
            <w:pPr>
              <w:spacing w:after="60"/>
            </w:pPr>
            <w:r>
              <w:rPr>
                <w:sz w:val="20"/>
              </w:rPr>
              <w:t xml:space="preserve">https://github.com/dkalonji170-eng/kinflow</w:t>
            </w:r>
          </w:p>
        </w:tc>
        <w:tc>
          <w:tcPr>
            <w:tcW w:w="1800" w:type="dxa"/>
          </w:tcPr>
          <w:p>
            <w:pPr>
              <w:spacing w:after="60"/>
            </w:pPr>
            <w:r>
              <w:rPr>
                <w:sz w:val="20"/>
              </w:rPr>
              <w:t xml:space="preserve">Gratuit (dépôt privé)</w:t>
            </w:r>
          </w:p>
        </w:tc>
      </w:tr>
      <w:tr>
        <w:tc>
          <w:tcPr>
            <w:tcW w:w="1800" w:type="dxa"/>
          </w:tcPr>
          <w:p>
            <w:pPr>
              <w:spacing w:after="60"/>
            </w:pPr>
            <w:r>
              <w:rPr>
                <w:sz w:val="20"/>
              </w:rPr>
              <w:t xml:space="preserve">3</w:t>
            </w:r>
          </w:p>
        </w:tc>
        <w:tc>
          <w:tcPr>
            <w:tcW w:w="1800" w:type="dxa"/>
          </w:tcPr>
          <w:p>
            <w:pPr>
              <w:spacing w:after="60"/>
            </w:pPr>
            <w:r>
              <w:rPr>
                <w:sz w:val="20"/>
              </w:rPr>
              <w:t xml:space="preserve">**Netlify**</w:t>
            </w:r>
          </w:p>
        </w:tc>
        <w:tc>
          <w:tcPr>
            <w:tcW w:w="1800" w:type="dxa"/>
          </w:tcPr>
          <w:p>
            <w:pPr>
              <w:spacing w:after="60"/>
            </w:pPr>
            <w:r>
              <w:rPr>
                <w:sz w:val="20"/>
              </w:rPr>
              <w:t xml:space="preserve">Hébergeur du site web accessible au public</w:t>
            </w:r>
          </w:p>
        </w:tc>
        <w:tc>
          <w:tcPr>
            <w:tcW w:w="1800" w:type="dxa"/>
          </w:tcPr>
          <w:p>
            <w:pPr>
              <w:spacing w:after="60"/>
            </w:pPr>
            <w:r>
              <w:rPr>
                <w:sz w:val="20"/>
              </w:rPr>
              <w:t xml:space="preserve">https://kinflow.netlify.app</w:t>
            </w:r>
          </w:p>
        </w:tc>
        <w:tc>
          <w:tcPr>
            <w:tcW w:w="1800" w:type="dxa"/>
          </w:tcPr>
          <w:p>
            <w:pPr>
              <w:spacing w:after="60"/>
            </w:pPr>
            <w:r>
              <w:rPr>
                <w:sz w:val="20"/>
              </w:rPr>
              <w:t xml:space="preserve">Gratuit (plan Free)</w:t>
            </w:r>
          </w:p>
        </w:tc>
      </w:tr>
      <w:tr>
        <w:tc>
          <w:tcPr>
            <w:tcW w:w="1800" w:type="dxa"/>
          </w:tcPr>
          <w:p>
            <w:pPr>
              <w:spacing w:after="60"/>
            </w:pPr>
            <w:r>
              <w:rPr>
                <w:sz w:val="20"/>
              </w:rPr>
              <w:t xml:space="preserve">3</w:t>
            </w:r>
          </w:p>
        </w:tc>
        <w:tc>
          <w:tcPr>
            <w:tcW w:w="1800" w:type="dxa"/>
          </w:tcPr>
          <w:p>
            <w:pPr>
              <w:spacing w:after="60"/>
            </w:pPr>
            <w:r>
              <w:rPr>
                <w:sz w:val="20"/>
              </w:rPr>
              <w:t xml:space="preserve">**Netlify**</w:t>
            </w:r>
          </w:p>
        </w:tc>
        <w:tc>
          <w:tcPr>
            <w:tcW w:w="1800" w:type="dxa"/>
          </w:tcPr>
          <w:p>
            <w:pPr>
              <w:spacing w:after="60"/>
            </w:pPr>
            <w:r>
              <w:rPr>
                <w:sz w:val="20"/>
              </w:rPr>
              <w:t xml:space="preserve">Hébergeur du site web accessible au public</w:t>
            </w:r>
          </w:p>
        </w:tc>
        <w:tc>
          <w:tcPr>
            <w:tcW w:w="1800" w:type="dxa"/>
          </w:tcPr>
          <w:p>
            <w:pPr>
              <w:spacing w:after="60"/>
            </w:pPr>
            <w:r>
              <w:rPr>
                <w:sz w:val="20"/>
              </w:rPr>
              <w:t xml:space="preserve">https://kinflow.netlify.app</w:t>
            </w:r>
          </w:p>
        </w:tc>
        <w:tc>
          <w:tcPr>
            <w:tcW w:w="1800" w:type="dxa"/>
          </w:tcPr>
          <w:p>
            <w:pPr>
              <w:spacing w:after="60"/>
            </w:pPr>
            <w:r>
              <w:rPr>
                <w:sz w:val="20"/>
              </w:rPr>
              <w:t xml:space="preserve">Gratuit (plan Free)</w:t>
            </w:r>
          </w:p>
        </w:tc>
      </w:tr>
      <w:tr>
        <w:tc>
          <w:tcPr>
            <w:tcW w:w="1800" w:type="dxa"/>
          </w:tcPr>
          <w:p>
            <w:pPr>
              <w:spacing w:after="60"/>
            </w:pPr>
            <w:r>
              <w:rPr>
                <w:sz w:val="20"/>
              </w:rPr>
              <w:t xml:space="preserve">4</w:t>
            </w:r>
          </w:p>
        </w:tc>
        <w:tc>
          <w:tcPr>
            <w:tcW w:w="1800" w:type="dxa"/>
          </w:tcPr>
          <w:p>
            <w:pPr>
              <w:spacing w:after="60"/>
            </w:pPr>
            <w:r>
              <w:rPr>
                <w:sz w:val="20"/>
              </w:rPr>
              <w:t xml:space="preserve">**Cartographie (tuiles)**</w:t>
            </w:r>
          </w:p>
        </w:tc>
        <w:tc>
          <w:tcPr>
            <w:tcW w:w="1800" w:type="dxa"/>
          </w:tcPr>
          <w:p>
            <w:pPr>
              <w:spacing w:after="60"/>
            </w:pPr>
            <w:r>
              <w:rPr>
                <w:sz w:val="20"/>
              </w:rPr>
              <w:t xml:space="preserve">Les fonds de carte (OpenStreetMap, satellites, sombre)</w:t>
            </w:r>
          </w:p>
        </w:tc>
        <w:tc>
          <w:tcPr>
            <w:tcW w:w="1800" w:type="dxa"/>
          </w:tcPr>
          <w:p>
            <w:pPr>
              <w:spacing w:after="60"/>
            </w:pPr>
            <w:r>
              <w:rPr>
                <w:sz w:val="20"/>
              </w:rPr>
              <w:t xml:space="preserve">voir §6</w:t>
            </w:r>
          </w:p>
        </w:tc>
        <w:tc>
          <w:tcPr>
            <w:tcW w:w="1800" w:type="dxa"/>
          </w:tcPr>
          <w:p>
            <w:pPr>
              <w:spacing w:after="60"/>
            </w:pPr>
            <w:r>
              <w:rPr>
                <w:sz w:val="20"/>
              </w:rPr>
              <w:t xml:space="preserve">Gratuit (licences à respecter)</w:t>
            </w:r>
          </w:p>
        </w:tc>
      </w:tr>
      <w:tr>
        <w:tc>
          <w:tcPr>
            <w:tcW w:w="1800" w:type="dxa"/>
          </w:tcPr>
          <w:p>
            <w:pPr>
              <w:spacing w:after="60"/>
            </w:pPr>
            <w:r>
              <w:rPr>
                <w:sz w:val="20"/>
              </w:rPr>
              <w:t xml:space="preserve">4</w:t>
            </w:r>
          </w:p>
        </w:tc>
        <w:tc>
          <w:tcPr>
            <w:tcW w:w="1800" w:type="dxa"/>
          </w:tcPr>
          <w:p>
            <w:pPr>
              <w:spacing w:after="60"/>
            </w:pPr>
            <w:r>
              <w:rPr>
                <w:sz w:val="20"/>
              </w:rPr>
              <w:t xml:space="preserve">**Cartographie (tuiles)**</w:t>
            </w:r>
          </w:p>
        </w:tc>
        <w:tc>
          <w:tcPr>
            <w:tcW w:w="1800" w:type="dxa"/>
          </w:tcPr>
          <w:p>
            <w:pPr>
              <w:spacing w:after="60"/>
            </w:pPr>
            <w:r>
              <w:rPr>
                <w:sz w:val="20"/>
              </w:rPr>
              <w:t xml:space="preserve">Les fonds de carte (OpenStreetMap, satellites, sombre)</w:t>
            </w:r>
          </w:p>
        </w:tc>
        <w:tc>
          <w:tcPr>
            <w:tcW w:w="1800" w:type="dxa"/>
          </w:tcPr>
          <w:p>
            <w:pPr>
              <w:spacing w:after="60"/>
            </w:pPr>
            <w:r>
              <w:rPr>
                <w:sz w:val="20"/>
              </w:rPr>
              <w:t xml:space="preserve">voir §6</w:t>
            </w:r>
          </w:p>
        </w:tc>
        <w:tc>
          <w:tcPr>
            <w:tcW w:w="1800" w:type="dxa"/>
          </w:tcPr>
          <w:p>
            <w:pPr>
              <w:spacing w:after="60"/>
            </w:pPr>
            <w:r>
              <w:rPr>
                <w:sz w:val="20"/>
              </w:rPr>
              <w:t xml:space="preserve">Gratuit (licences à respecter)</w:t>
            </w:r>
          </w:p>
        </w:tc>
      </w:tr>
      <w:tr>
        <w:tc>
          <w:tcPr>
            <w:tcW w:w="1800" w:type="dxa"/>
          </w:tcPr>
          <w:p>
            <w:pPr>
              <w:spacing w:after="60"/>
            </w:pPr>
            <w:r>
              <w:rPr>
                <w:sz w:val="20"/>
              </w:rPr>
              <w:t xml:space="preserve">5</w:t>
            </w:r>
          </w:p>
        </w:tc>
        <w:tc>
          <w:tcPr>
            <w:tcW w:w="1800" w:type="dxa"/>
          </w:tcPr>
          <w:p>
            <w:pPr>
              <w:spacing w:after="60"/>
            </w:pPr>
            <w:r>
              <w:rPr>
                <w:sz w:val="20"/>
              </w:rPr>
              <w:t xml:space="preserve">**Itinéraire &amp;amp; géocodage**</w:t>
            </w:r>
          </w:p>
        </w:tc>
        <w:tc>
          <w:tcPr>
            <w:tcW w:w="1800" w:type="dxa"/>
          </w:tcPr>
          <w:p>
            <w:pPr>
              <w:spacing w:after="60"/>
            </w:pPr>
            <w:r>
              <w:rPr>
                <w:sz w:val="20"/>
              </w:rPr>
              <w:t xml:space="preserve">Calcul de routes (OSRM), recherche d&amp;#x27;adresses (Photon, Nominatim, Overpass)</w:t>
            </w:r>
          </w:p>
        </w:tc>
        <w:tc>
          <w:tcPr>
            <w:tcW w:w="1800" w:type="dxa"/>
          </w:tcPr>
          <w:p>
            <w:pPr>
              <w:spacing w:after="60"/>
            </w:pPr>
            <w:r>
              <w:rPr>
                <w:sz w:val="20"/>
              </w:rPr>
              <w:t xml:space="preserve">voir §7</w:t>
            </w:r>
          </w:p>
        </w:tc>
        <w:tc>
          <w:tcPr>
            <w:tcW w:w="1800" w:type="dxa"/>
          </w:tcPr>
          <w:p>
            <w:pPr>
              <w:spacing w:after="60"/>
            </w:pPr>
            <w:r>
              <w:rPr>
                <w:sz w:val="20"/>
              </w:rPr>
              <w:t xml:space="preserve">Gratuit</w:t>
            </w:r>
          </w:p>
        </w:tc>
      </w:tr>
      <w:tr>
        <w:tc>
          <w:tcPr>
            <w:tcW w:w="1800" w:type="dxa"/>
          </w:tcPr>
          <w:p>
            <w:pPr>
              <w:spacing w:after="60"/>
            </w:pPr>
            <w:r>
              <w:rPr>
                <w:sz w:val="20"/>
              </w:rPr>
              <w:t xml:space="preserve">5</w:t>
            </w:r>
          </w:p>
        </w:tc>
        <w:tc>
          <w:tcPr>
            <w:tcW w:w="1800" w:type="dxa"/>
          </w:tcPr>
          <w:p>
            <w:pPr>
              <w:spacing w:after="60"/>
            </w:pPr>
            <w:r>
              <w:rPr>
                <w:sz w:val="20"/>
              </w:rPr>
              <w:t xml:space="preserve">**Itinéraire &amp;amp; géocodage**</w:t>
            </w:r>
          </w:p>
        </w:tc>
        <w:tc>
          <w:tcPr>
            <w:tcW w:w="1800" w:type="dxa"/>
          </w:tcPr>
          <w:p>
            <w:pPr>
              <w:spacing w:after="60"/>
            </w:pPr>
            <w:r>
              <w:rPr>
                <w:sz w:val="20"/>
              </w:rPr>
              <w:t xml:space="preserve">Calcul de routes (OSRM), recherche d&amp;#x27;adresses (Photon, Nominatim, Overpass)</w:t>
            </w:r>
          </w:p>
        </w:tc>
        <w:tc>
          <w:tcPr>
            <w:tcW w:w="1800" w:type="dxa"/>
          </w:tcPr>
          <w:p>
            <w:pPr>
              <w:spacing w:after="60"/>
            </w:pPr>
            <w:r>
              <w:rPr>
                <w:sz w:val="20"/>
              </w:rPr>
              <w:t xml:space="preserve">voir §7</w:t>
            </w:r>
          </w:p>
        </w:tc>
        <w:tc>
          <w:tcPr>
            <w:tcW w:w="1800" w:type="dxa"/>
          </w:tcPr>
          <w:p>
            <w:pPr>
              <w:spacing w:after="60"/>
            </w:pPr>
            <w:r>
              <w:rPr>
                <w:sz w:val="20"/>
              </w:rPr>
              <w:t xml:space="preserve">Gratuit</w:t>
            </w:r>
          </w:p>
        </w:tc>
      </w:tr>
      <w:tr>
        <w:tc>
          <w:tcPr>
            <w:tcW w:w="1800" w:type="dxa"/>
          </w:tcPr>
          <w:p>
            <w:pPr>
              <w:spacing w:after="60"/>
            </w:pPr>
            <w:r>
              <w:rPr>
                <w:sz w:val="20"/>
              </w:rPr>
              <w:t xml:space="preserve">6</w:t>
            </w:r>
          </w:p>
        </w:tc>
        <w:tc>
          <w:tcPr>
            <w:tcW w:w="1800" w:type="dxa"/>
          </w:tcPr>
          <w:p>
            <w:pPr>
              <w:spacing w:after="60"/>
            </w:pPr>
            <w:r>
              <w:rPr>
                <w:sz w:val="20"/>
              </w:rPr>
              <w:t xml:space="preserve">**Flutter**</w:t>
            </w:r>
          </w:p>
        </w:tc>
        <w:tc>
          <w:tcPr>
            <w:tcW w:w="1800" w:type="dxa"/>
          </w:tcPr>
          <w:p>
            <w:pPr>
              <w:spacing w:after="60"/>
            </w:pPr>
            <w:r>
              <w:rPr>
                <w:sz w:val="20"/>
              </w:rPr>
              <w:t xml:space="preserve">Le framework qui compile le code en site web</w:t>
            </w:r>
          </w:p>
        </w:tc>
        <w:tc>
          <w:tcPr>
            <w:tcW w:w="1800" w:type="dxa"/>
          </w:tcPr>
          <w:p>
            <w:pPr>
              <w:spacing w:after="60"/>
            </w:pPr>
            <w:r>
              <w:rPr>
                <w:sz w:val="20"/>
              </w:rPr>
              <w:t xml:space="preserve">local, installé sur la machine de dev</w:t>
            </w:r>
          </w:p>
        </w:tc>
        <w:tc>
          <w:tcPr>
            <w:tcW w:w="1800" w:type="dxa"/>
          </w:tcPr>
          <w:p>
            <w:pPr>
              <w:spacing w:after="60"/>
            </w:pPr>
            <w:r>
              <w:rPr>
                <w:sz w:val="20"/>
              </w:rPr>
              <w:t xml:space="preserve">Gratuit</w:t>
            </w:r>
          </w:p>
        </w:tc>
      </w:tr>
      <w:tr>
        <w:tc>
          <w:tcPr>
            <w:tcW w:w="1800" w:type="dxa"/>
          </w:tcPr>
          <w:p>
            <w:pPr>
              <w:spacing w:after="60"/>
            </w:pPr>
            <w:r>
              <w:rPr>
                <w:sz w:val="20"/>
              </w:rPr>
              <w:t xml:space="preserve">6</w:t>
            </w:r>
          </w:p>
        </w:tc>
        <w:tc>
          <w:tcPr>
            <w:tcW w:w="1800" w:type="dxa"/>
          </w:tcPr>
          <w:p>
            <w:pPr>
              <w:spacing w:after="60"/>
            </w:pPr>
            <w:r>
              <w:rPr>
                <w:sz w:val="20"/>
              </w:rPr>
              <w:t xml:space="preserve">**Flutter**</w:t>
            </w:r>
          </w:p>
        </w:tc>
        <w:tc>
          <w:tcPr>
            <w:tcW w:w="1800" w:type="dxa"/>
          </w:tcPr>
          <w:p>
            <w:pPr>
              <w:spacing w:after="60"/>
            </w:pPr>
            <w:r>
              <w:rPr>
                <w:sz w:val="20"/>
              </w:rPr>
              <w:t xml:space="preserve">Le framework qui compile le code en site web</w:t>
            </w:r>
          </w:p>
        </w:tc>
        <w:tc>
          <w:tcPr>
            <w:tcW w:w="1800" w:type="dxa"/>
          </w:tcPr>
          <w:p>
            <w:pPr>
              <w:spacing w:after="60"/>
            </w:pPr>
            <w:r>
              <w:rPr>
                <w:sz w:val="20"/>
              </w:rPr>
              <w:t xml:space="preserve">local, installé sur la machine de dev</w:t>
            </w:r>
          </w:p>
        </w:tc>
        <w:tc>
          <w:tcPr>
            <w:tcW w:w="1800" w:type="dxa"/>
          </w:tcPr>
          <w:p>
            <w:pPr>
              <w:spacing w:after="60"/>
            </w:pPr>
            <w:r>
              <w:rPr>
                <w:sz w:val="20"/>
              </w:rPr>
              <w:t xml:space="preserve">Gratuit</w:t>
            </w:r>
          </w:p>
        </w:tc>
      </w:tr>
    </w:tbl>
    <w:p>
      <w:pPr>
        <w:spacing w:after="120"/>
      </w:pPr>
      <w:r>
        <w:rPr>
          <w:sz w:val="22"/>
        </w:rPr>
        <w:t xml:space="preserve">Quand quelqu'un ouvre </w:t>
      </w:r>
      <w:r>
        <w:rPr>
          <w:i/>
          <w:sz w:val="22"/>
        </w:rPr>
        <w:t xml:space="preserve">https://kinflow.netlify.app</w:t>
      </w:r>
      <w:r>
        <w:rPr>
          <w:sz w:val="22"/>
        </w:rPr>
        <w:t xml:space="preserve">, il reçoit le site compilé (HTML + JavaScript).</w:t>
      </w:r>
    </w:p>
    <w:p>
      <w:pPr>
        <w:spacing w:after="120"/>
      </w:pPr>
      <w:r>
        <w:rPr>
          <w:sz w:val="22"/>
        </w:rPr>
        <w:t xml:space="preserve">Ce JavaScript appelle directement, depuis le </w:t>
      </w:r>
      <w:r>
        <w:rPr>
          <w:b/>
          <w:sz w:val="22"/>
        </w:rPr>
        <w:t xml:space="preserve">navigateur du visiteur</w:t>
      </w:r>
      <w:r>
        <w:rPr>
          <w:sz w:val="22"/>
        </w:rPr>
        <w:t xml:space="preserve"> : Supabase (données),</w:t>
      </w:r>
    </w:p>
    <w:p>
      <w:pPr>
        <w:spacing w:after="120"/>
      </w:pPr>
      <w:r>
        <w:rPr>
          <w:sz w:val="22"/>
        </w:rPr>
        <w:t xml:space="preserve">les serveurs de cartes et les services d'itinéraire/géocodage.</w:t>
      </w:r>
    </w:p>
    <w:p>
      <w:pPr>
        <w:spacing w:before="120" w:after="120"/>
      </w:pPr>
      <w:r>
        <w:rPr>
          <w:b/>
          <w:sz w:val="32"/>
        </w:rPr>
        <w:t xml:space="preserve">2. Comptes et identifiants — LE POINT CRITIQUE</w:t>
      </w:r>
    </w:p>
    <w:p>
      <w:pPr>
        <w:spacing w:before="120" w:after="120"/>
      </w:pPr>
      <w:r>
        <w:rPr>
          <w:b/>
          <w:i/>
          <w:sz w:val="28"/>
        </w:rPr>
        <w:t xml:space="preserve">2.1 Compte GitHub</w:t>
      </w:r>
    </w:p>
    <w:p>
      <w:pPr>
        <w:ind w:left="360"/>
        <w:spacing w:after="60"/>
      </w:pPr>
      <w:r>
        <w:rPr>
          <w:sz w:val="22"/>
        </w:rPr>
        <w:t xml:space="preserve">•  **Nom d'utilisateur** : `dkalonji170-eng`</w:t>
      </w:r>
    </w:p>
    <w:p>
      <w:pPr>
        <w:ind w:left="360"/>
        <w:spacing w:after="60"/>
      </w:pPr>
      <w:r>
        <w:rPr>
          <w:sz w:val="22"/>
        </w:rPr>
        <w:t xml:space="preserve">•  **Adresse email** : `dkalonji170-eng@users.noreply.github.com` (email privé de GitHub)</w:t>
      </w:r>
    </w:p>
    <w:p>
      <w:pPr>
        <w:ind w:left="360"/>
        <w:spacing w:after="60"/>
      </w:pPr>
      <w:r>
        <w:rPr>
          <w:sz w:val="22"/>
        </w:rPr>
        <w:t xml:space="preserve">•  **Email de connexion** (fourni à GitHub) : `dkalonji170@gmail.com`</w:t>
      </w:r>
    </w:p>
    <w:p>
      <w:pPr>
        <w:ind w:left="360"/>
        <w:spacing w:after="60"/>
      </w:pPr>
      <w:r>
        <w:rPr>
          <w:sz w:val="22"/>
        </w:rPr>
        <w:t xml:space="preserve">•  **Mot de passe du compte** : celui que tu as défini sur GitHub — **non connu du rapport**</w:t>
      </w:r>
    </w:p>
    <w:p>
      <w:pPr>
        <w:spacing w:after="120"/>
      </w:pPr>
      <w:r>
        <w:rPr>
          <w:sz w:val="22"/>
        </w:rPr>
        <w:t xml:space="preserve">  (retrouvable via « Mot de passe oublié » sur github.com). Pense à le garder dans un gestionnaire de mots de passe.</w:t>
      </w:r>
    </w:p>
    <w:p>
      <w:pPr>
        <w:ind w:left="360"/>
        <w:spacing w:after="60"/>
      </w:pPr>
      <w:r>
        <w:rPr>
          <w:sz w:val="22"/>
        </w:rPr>
        <w:t xml:space="preserve">•  **Dépôt** : `dkalonji170-eng/kinflow` → https://github.com/dkalonji170-eng/kinflow</w:t>
      </w:r>
    </w:p>
    <w:p>
      <w:pPr>
        <w:spacing w:after="120"/>
      </w:pPr>
      <w:r>
        <w:rPr>
          <w:sz w:val="22"/>
        </w:rPr>
        <w:t xml:space="preserve">  - </w:t>
      </w:r>
      <w:r>
        <w:rPr>
          <w:b/>
          <w:sz w:val="22"/>
        </w:rPr>
        <w:t xml:space="preserve">Visibilité : PRIVÉ</w:t>
      </w:r>
      <w:r>
        <w:rPr>
          <w:sz w:val="22"/>
        </w:rPr>
        <w:t xml:space="preserve"> (important : NE JAMAIS LE PASSER EN PUBLIC, voir §9).</w:t>
      </w:r>
    </w:p>
    <w:p>
      <w:pPr>
        <w:spacing w:after="120"/>
      </w:pPr>
      <w:r>
        <w:rPr>
          <w:sz w:val="22"/>
        </w:rPr>
        <w:t xml:space="preserve">  - Branche </w:t>
      </w:r>
      <w:r>
        <w:rPr>
          <w:b/>
          <w:sz w:val="22"/>
        </w:rPr>
        <w:t xml:space="preserve">`master`</w:t>
      </w:r>
      <w:r>
        <w:rPr>
          <w:sz w:val="22"/>
        </w:rPr>
        <w:t xml:space="preserve"> : le code source (modifications, historique).</w:t>
      </w:r>
    </w:p>
    <w:p>
      <w:pPr>
        <w:spacing w:after="120"/>
      </w:pPr>
      <w:r>
        <w:rPr>
          <w:sz w:val="22"/>
        </w:rPr>
        <w:t xml:space="preserve">  - Branche </w:t>
      </w:r>
      <w:r>
        <w:rPr>
          <w:b/>
          <w:sz w:val="22"/>
        </w:rPr>
        <w:t xml:space="preserve">`gh-pages`</w:t>
      </w:r>
      <w:r>
        <w:rPr>
          <w:sz w:val="22"/>
        </w:rPr>
        <w:t xml:space="preserve"> : le site web </w:t>
      </w:r>
      <w:r>
        <w:rPr>
          <w:b/>
          <w:sz w:val="22"/>
        </w:rPr>
        <w:t xml:space="preserve">déjà compilé</w:t>
      </w:r>
      <w:r>
        <w:rPr>
          <w:sz w:val="22"/>
        </w:rPr>
        <w:t xml:space="preserve"> (38 fichiers, uniquement le site).</w:t>
      </w:r>
    </w:p>
    <w:p>
      <w:pPr>
        <w:spacing w:before="120" w:after="120"/>
      </w:pPr>
      <w:r>
        <w:rPr>
          <w:b/>
          <w:i/>
          <w:sz w:val="28"/>
        </w:rPr>
        <w:t xml:space="preserve">2.2 Jeton d'accès GitHub (SENSIBLE — à ne jamais diffuser)</w:t>
      </w:r>
    </w:p>
    <w:p>
      <w:pPr>
        <w:ind w:left="360"/>
        <w:spacing w:after="60"/>
      </w:pPr>
      <w:r>
        <w:rPr>
          <w:sz w:val="22"/>
        </w:rPr>
        <w:t xml:space="preserve">•  **Type** : token classique (« classic »), autorisation `repo`.</w:t>
      </w:r>
    </w:p>
    <w:p>
      <w:pPr>
        <w:ind w:left="360"/>
        <w:spacing w:after="60"/>
      </w:pPr>
      <w:r>
        <w:rPr>
          <w:sz w:val="22"/>
        </w:rPr>
        <w:t xml:space="preserve">•  **Valeur** : limitée ici volontairement — voir le fichier `~/.git-credentials` de la machine de dev.</w:t>
      </w:r>
    </w:p>
    <w:p>
      <w:pPr>
        <w:spacing w:after="120"/>
      </w:pPr>
      <w:r>
        <w:rPr>
          <w:sz w:val="22"/>
        </w:rPr>
        <w:t xml:space="preserve">  ⚠️ Ce token donne un accès </w:t>
      </w:r>
      <w:r>
        <w:rPr>
          <w:b/>
          <w:sz w:val="22"/>
        </w:rPr>
        <w:t xml:space="preserve">en écriture à ton dépôt GitHub</w:t>
      </w:r>
      <w:r>
        <w:rPr>
          <w:sz w:val="22"/>
        </w:rPr>
        <w:t xml:space="preserve">. C'est une clé d'accès, pas un mot de passe de compte.</w:t>
      </w:r>
    </w:p>
    <w:p>
      <w:pPr>
        <w:ind w:left="360"/>
        <w:spacing w:after="60"/>
      </w:pPr>
      <w:r>
        <w:rPr>
          <w:sz w:val="22"/>
        </w:rPr>
        <w:t xml:space="preserve">•  **Où il est stocké sur la machine de dev** :</w:t>
      </w:r>
    </w:p>
    <w:p>
      <w:pPr>
        <w:spacing w:after="120"/>
      </w:pPr>
      <w:r>
        <w:rPr>
          <w:sz w:val="22"/>
        </w:rPr>
        <w:t xml:space="preserve">  - </w:t>
      </w:r>
      <w:r>
        <w:rPr>
          <w:i/>
          <w:sz w:val="22"/>
        </w:rPr>
        <w:t xml:space="preserve">~/.git-credentials</w:t>
      </w:r>
      <w:r>
        <w:rPr>
          <w:sz w:val="22"/>
        </w:rPr>
        <w:t xml:space="preserve"> (fichier texte, mode 600) — utilisé automatiquement par git pour pousser le code.</w:t>
      </w:r>
    </w:p>
    <w:p>
      <w:pPr>
        <w:ind w:left="360"/>
        <w:spacing w:after="60"/>
      </w:pPr>
      <w:r>
        <w:rPr>
          <w:sz w:val="22"/>
        </w:rPr>
        <w:t xml:space="preserve">•  **Comment le révoquer (à faire si tu le communiques à quelqu'un)** :</w:t>
      </w:r>
    </w:p>
    <w:p>
      <w:pPr>
        <w:spacing w:after="120"/>
      </w:pPr>
      <w:r>
        <w:rPr>
          <w:sz w:val="22"/>
        </w:rPr>
        <w:t xml:space="preserve">  https://github.com/settings/tokens → supprimer le token « kinflow » → puis générer un nouveau token</w:t>
      </w:r>
    </w:p>
    <w:p>
      <w:pPr>
        <w:spacing w:after="120"/>
      </w:pPr>
      <w:r>
        <w:rPr>
          <w:sz w:val="22"/>
        </w:rPr>
        <w:t xml:space="preserve">  (même paramètres : note « kinflow », case </w:t>
      </w:r>
      <w:r>
        <w:rPr>
          <w:i/>
          <w:sz w:val="22"/>
        </w:rPr>
        <w:t xml:space="preserve">repo</w:t>
      </w:r>
      <w:r>
        <w:rPr>
          <w:sz w:val="22"/>
        </w:rPr>
        <w:t xml:space="preserve">) et remplacer la ligne dans </w:t>
      </w:r>
      <w:r>
        <w:rPr>
          <w:i/>
          <w:sz w:val="22"/>
        </w:rPr>
        <w:t xml:space="preserve">~/.git-credentials</w:t>
      </w:r>
      <w:r>
        <w:rPr>
          <w:sz w:val="22"/>
        </w:rPr>
        <w:t xml:space="preserve">.</w:t>
      </w:r>
    </w:p>
    <w:p>
      <w:pPr>
        <w:spacing w:before="120" w:after="120"/>
      </w:pPr>
      <w:r>
        <w:rPr>
          <w:b/>
          <w:i/>
          <w:sz w:val="28"/>
        </w:rPr>
        <w:t xml:space="preserve">2.3 Compte Netlify</w:t>
      </w:r>
    </w:p>
    <w:p>
      <w:pPr>
        <w:ind w:left="360"/>
        <w:spacing w:after="60"/>
      </w:pPr>
      <w:r>
        <w:rPr>
          <w:sz w:val="22"/>
        </w:rPr>
        <w:t xml:space="preserve">•  **Pas de mot de passe séparé** : l'accès se fait par **« Sign up with GitHub »** (OAuth).</w:t>
      </w:r>
    </w:p>
    <w:p>
      <w:pPr>
        <w:spacing w:after="120"/>
      </w:pPr>
      <w:r>
        <w:rPr>
          <w:sz w:val="22"/>
        </w:rPr>
        <w:t xml:space="preserve">  Pour te connecter : https://app.netlify.com → « Login with GitHub » → ton compte </w:t>
      </w:r>
      <w:r>
        <w:rPr>
          <w:i/>
          <w:sz w:val="22"/>
        </w:rPr>
        <w:t xml:space="preserve">dkalonji170-eng</w:t>
      </w:r>
      <w:r>
        <w:rPr>
          <w:sz w:val="22"/>
        </w:rPr>
        <w:t xml:space="preserve">.</w:t>
      </w:r>
    </w:p>
    <w:p>
      <w:pPr>
        <w:ind w:left="360"/>
        <w:spacing w:after="60"/>
      </w:pPr>
      <w:r>
        <w:rPr>
          <w:sz w:val="22"/>
        </w:rPr>
        <w:t xml:space="preserve">•  **Équipe / site** : « kinflow » (site racine du compte).</w:t>
      </w:r>
    </w:p>
    <w:p>
      <w:pPr>
        <w:ind w:left="360"/>
        <w:spacing w:after="60"/>
      </w:pPr>
      <w:r>
        <w:rPr>
          <w:sz w:val="22"/>
        </w:rPr>
        <w:t xml:space="preserve">•  **URL publique du site** : **https://kinflow.netlify.app**</w:t>
      </w:r>
    </w:p>
    <w:p>
      <w:pPr>
        <w:spacing w:before="120" w:after="120"/>
      </w:pPr>
      <w:r>
        <w:rPr>
          <w:b/>
          <w:i/>
          <w:sz w:val="28"/>
        </w:rPr>
        <w:t xml:space="preserve">2.4 Compte Supabase</w:t>
      </w:r>
    </w:p>
    <w:p>
      <w:pPr>
        <w:ind w:left="360"/>
        <w:spacing w:after="60"/>
      </w:pPr>
      <w:r>
        <w:rPr>
          <w:sz w:val="22"/>
        </w:rPr>
        <w:t xml:space="preserve">•  **Code projet (ref)** : `qosznioaonumbdjhiwuj`</w:t>
      </w:r>
    </w:p>
    <w:p>
      <w:pPr>
        <w:ind w:left="360"/>
        <w:spacing w:after="60"/>
      </w:pPr>
      <w:r>
        <w:rPr>
          <w:sz w:val="22"/>
        </w:rPr>
        <w:t xml:space="preserve">•  **URL du projet** : https://qosznioaonumbdjhiwuj.supabase.co</w:t>
      </w:r>
    </w:p>
    <w:p>
      <w:pPr>
        <w:ind w:left="360"/>
        <w:spacing w:after="60"/>
      </w:pPr>
      <w:r>
        <w:rPr>
          <w:sz w:val="22"/>
        </w:rPr>
        <w:t xml:space="preserve">•  **Tableau de bord (admin)** : https://supabase.com/dashboard/project/qosznioaonumbdjhiwuj</w:t>
      </w:r>
    </w:p>
    <w:p>
      <w:pPr>
        <w:ind w:left="360"/>
        <w:spacing w:after="60"/>
      </w:pPr>
      <w:r>
        <w:rPr>
          <w:sz w:val="22"/>
        </w:rPr>
        <w:t xml:space="preserve">•  **Mot de passe du tableau de bord** : celui créé à la création du projet — **non connu du rapport**</w:t>
      </w:r>
    </w:p>
    <w:p>
      <w:pPr>
        <w:spacing w:after="120"/>
      </w:pPr>
      <w:r>
        <w:rPr>
          <w:sz w:val="22"/>
        </w:rPr>
        <w:t xml:space="preserve">  (« Mot de passe oublié » possible). Donne accès à toute la base ; très sensible.</w:t>
      </w:r>
    </w:p>
    <w:p>
      <w:pPr>
        <w:ind w:left="360"/>
        <w:spacing w:after="60"/>
      </w:pPr>
      <w:r>
        <w:rPr>
          <w:sz w:val="22"/>
        </w:rPr>
        <w:t xml:space="preserve">•  **Identifiants d'API** visibles dans le dashboard → `Settings` → `API` :</w:t>
      </w:r>
    </w:p>
    <w:p>
      <w:pPr>
        <w:spacing w:after="120"/>
      </w:pPr>
      <w:r>
        <w:rPr>
          <w:sz w:val="22"/>
        </w:rPr>
        <w:t xml:space="preserve">  - *URL de projet* (la même que ci-dessus).</w:t>
      </w:r>
    </w:p>
    <w:p>
      <w:pPr>
        <w:spacing w:after="120"/>
      </w:pPr>
      <w:r>
        <w:rPr>
          <w:sz w:val="22"/>
        </w:rPr>
        <w:t xml:space="preserve">  - *« publishable key »* (clé anon) : </w:t>
      </w:r>
      <w:r>
        <w:rPr>
          <w:b/>
          <w:sz w:val="22"/>
        </w:rPr>
        <w:t xml:space="preserve">VISIBLE DANS LE CODE</w:t>
      </w:r>
      <w:r>
        <w:rPr>
          <w:sz w:val="22"/>
        </w:rPr>
        <w:t xml:space="preserve"> — c'est normal, c'est fait pour.</w:t>
      </w:r>
    </w:p>
    <w:p>
      <w:pPr>
        <w:spacing w:before="120" w:after="120"/>
      </w:pPr>
      <w:r>
        <w:rPr>
          <w:sz w:val="19"/>
        </w:rPr>
        <w:t xml:space="preserve">Valeur : `sb_publishable_V4nWfOHrOlBvN8G6Kfh1XA_1AUCF7n3`</w:t>
      </w:r>
    </w:p>
    <w:p>
      <w:pPr>
        <w:spacing w:after="120"/>
      </w:pPr>
      <w:r>
        <w:rPr>
          <w:sz w:val="22"/>
        </w:rPr>
        <w:t xml:space="preserve">  - *</w:t>
      </w:r>
      <w:r>
        <w:rPr>
          <w:i/>
          <w:sz w:val="22"/>
        </w:rPr>
        <w:t xml:space="preserve">service_role</w:t>
      </w:r>
      <w:r>
        <w:rPr>
          <w:sz w:val="22"/>
        </w:rPr>
        <w:t xml:space="preserve"> key* : </w:t>
      </w:r>
      <w:r>
        <w:rPr>
          <w:b/>
          <w:sz w:val="22"/>
        </w:rPr>
        <w:t xml:space="preserve">SECRÈTE</w:t>
      </w:r>
      <w:r>
        <w:rPr>
          <w:sz w:val="22"/>
        </w:rPr>
        <w:t xml:space="preserve">, seule clé qui contourne la sécurité. N'apparaît PAS dans le code</w:t>
      </w:r>
    </w:p>
    <w:p>
      <w:pPr>
        <w:spacing w:before="120" w:after="120"/>
      </w:pPr>
      <w:r>
        <w:rPr>
          <w:sz w:val="19"/>
        </w:rPr>
        <w:t xml:space="preserve">et ne doit JAMAIS y apparaître. À ne partager avec personne.</w:t>
      </w:r>
    </w:p>
    <w:p>
      <w:pPr>
        <w:spacing w:before="120" w:after="120"/>
      </w:pPr>
      <w:r>
        <w:rPr>
          <w:b/>
          <w:i/>
          <w:sz w:val="28"/>
        </w:rPr>
        <w:t xml:space="preserve">2.5 Fichier de configuration Supabase (dans le code)</w:t>
      </w:r>
    </w:p>
    <w:p>
      <w:pPr>
        <w:spacing w:after="120"/>
      </w:pPr>
      <w:r>
        <w:rPr>
          <w:sz w:val="22"/>
        </w:rPr>
        <w:t xml:space="preserve">Fichier : </w:t>
      </w:r>
      <w:r>
        <w:rPr>
          <w:i/>
          <w:sz w:val="22"/>
        </w:rPr>
        <w:t xml:space="preserve">lib/config/supabase_config.dart</w:t>
      </w:r>
    </w:p>
    <w:p>
      <w:pPr>
        <w:spacing w:after="120"/>
      </w:pPr>
      <w:r>
        <w:rPr>
          <w:i/>
          <w:sz w:val="22"/>
        </w:rPr>
        <w:t xml:space="preserve"/>
      </w:r>
      <w:r>
        <w:rPr>
          <w:sz w:val="22"/>
        </w:rPr>
        <w:t xml:space="preserve">`dart</w:t>
      </w:r>
    </w:p>
    <w:p>
      <w:pPr>
        <w:spacing w:after="120"/>
      </w:pPr>
      <w:r>
        <w:rPr>
          <w:sz w:val="22"/>
        </w:rPr>
        <w:t xml:space="preserve">url     = 'https://qosznioaonumbdjhiwuj.supabase.co'</w:t>
      </w:r>
    </w:p>
    <w:p>
      <w:pPr>
        <w:spacing w:after="120"/>
      </w:pPr>
      <w:r>
        <w:rPr>
          <w:sz w:val="22"/>
        </w:rPr>
        <w:t xml:space="preserve">anonKey = 'sb_publishable_V4nWfOHrOlBvN8G6Kfh1XA_1AUCF7n3'</w:t>
      </w:r>
    </w:p>
    <w:p>
      <w:pPr>
        <w:spacing w:after="120"/>
      </w:pPr>
      <w:r>
        <w:rPr>
          <w:i/>
          <w:sz w:val="22"/>
        </w:rPr>
        <w:t xml:space="preserve"/>
      </w:r>
      <w:r>
        <w:rPr>
          <w:i/>
          <w:sz w:val="22"/>
        </w:rPr>
        <w:t xml:space="preserve"/>
      </w:r>
    </w:p>
    <w:p>
      <w:pPr>
        <w:spacing w:after="120"/>
      </w:pPr>
      <w:r>
        <w:rPr>
          <w:sz w:val="22"/>
        </w:rPr>
        <w:t xml:space="preserve">Ces 2 valeurs sont </w:t>
      </w:r>
      <w:r>
        <w:rPr>
          <w:b/>
          <w:sz w:val="22"/>
        </w:rPr>
        <w:t xml:space="preserve">embarquées dans le site compilé</w:t>
      </w:r>
      <w:r>
        <w:rPr>
          <w:sz w:val="22"/>
        </w:rPr>
        <w:t xml:space="preserve"> : tout visiteur peut les lire</w:t>
      </w:r>
    </w:p>
    <w:p>
      <w:pPr>
        <w:spacing w:after="120"/>
      </w:pPr>
      <w:r>
        <w:rPr>
          <w:sz w:val="22"/>
        </w:rPr>
        <w:t xml:space="preserve">(elles voyagent dans le code JavaScript). C'est </w:t>
      </w:r>
      <w:r>
        <w:rPr>
          <w:b/>
          <w:sz w:val="22"/>
        </w:rPr>
        <w:t xml:space="preserve">le principe normal de Supabase</w:t>
      </w:r>
      <w:r>
        <w:rPr>
          <w:sz w:val="22"/>
        </w:rPr>
        <w:t xml:space="preserve"> : la sécurité</w:t>
      </w:r>
    </w:p>
    <w:p>
      <w:pPr>
        <w:spacing w:after="120"/>
      </w:pPr>
      <w:r>
        <w:rPr>
          <w:sz w:val="22"/>
        </w:rPr>
        <w:t xml:space="preserve">ne repose pas sur ces 2 lignes mais sur les </w:t>
      </w:r>
      <w:r>
        <w:rPr>
          <w:b/>
          <w:sz w:val="22"/>
        </w:rPr>
        <w:t xml:space="preserve">règles de la base (RLS)</w:t>
      </w:r>
      <w:r>
        <w:rPr>
          <w:sz w:val="22"/>
        </w:rPr>
        <w:t xml:space="preserve"> décrites en §5.</w:t>
      </w:r>
    </w:p>
    <w:p>
      <w:pPr>
        <w:spacing w:before="120" w:after="120"/>
      </w:pPr>
      <w:r>
        <w:rPr>
          <w:b/>
          <w:sz w:val="32"/>
        </w:rPr>
        <w:t xml:space="preserve">3. Le chemin du code jusqu'au site (déploiement, travaille de bout en bout)</w:t>
      </w:r>
    </w:p>
    <w:p>
      <w:pPr>
        <w:spacing w:before="120" w:after="120"/>
      </w:pPr>
      <w:r>
        <w:rPr>
          <w:b/>
          <w:i/>
          <w:sz w:val="28"/>
        </w:rPr>
        <w:t xml:space="preserve">3.1 Le principe</w:t>
      </w:r>
    </w:p>
    <w:p>
      <w:pPr>
        <w:spacing w:after="120"/>
      </w:pPr>
      <w:r>
        <w:rPr>
          <w:i/>
          <w:sz w:val="22"/>
        </w:rPr>
        <w:t xml:space="preserve"/>
      </w:r>
      <w:r>
        <w:rPr>
          <w:i/>
          <w:sz w:val="22"/>
        </w:rPr>
        <w:t xml:space="preserve"/>
      </w:r>
    </w:p>
    <w:p>
      <w:pPr>
        <w:spacing w:after="120"/>
      </w:pPr>
      <w:r>
        <w:rPr>
          <w:sz w:val="22"/>
        </w:rPr>
        <w:t xml:space="preserve">Tu modifies le code (sur la machine de dev)</w:t>
      </w:r>
    </w:p>
    <w:p>
      <w:pPr>
        <w:spacing w:before="120" w:after="120"/>
      </w:pPr>
      <w:r>
        <w:rPr>
          <w:sz w:val="19"/>
        </w:rPr>
        <w:t xml:space="preserve">│</w:t>
      </w:r>
    </w:p>
    <w:p>
      <w:pPr>
        <w:spacing w:before="120" w:after="120"/>
      </w:pPr>
      <w:r>
        <w:rPr>
          <w:sz w:val="19"/>
        </w:rPr>
        <w:t xml:space="preserve">▼</w:t>
      </w:r>
    </w:p>
    <w:p>
      <w:pPr>
        <w:spacing w:after="120"/>
      </w:pPr>
      <w:r>
        <w:rPr>
          <w:sz w:val="22"/>
        </w:rPr>
        <w:t xml:space="preserve">flutter build web            → produit le site compilé dans le dossier build/web/</w:t>
      </w:r>
    </w:p>
    <w:p>
      <w:pPr>
        <w:spacing w:before="120" w:after="120"/>
      </w:pPr>
      <w:r>
        <w:rPr>
          <w:sz w:val="19"/>
        </w:rPr>
        <w:t xml:space="preserve">│</w:t>
      </w:r>
    </w:p>
    <w:p>
      <w:pPr>
        <w:spacing w:before="120" w:after="120"/>
      </w:pPr>
      <w:r>
        <w:rPr>
          <w:sz w:val="19"/>
        </w:rPr>
        <w:t xml:space="preserve">▼</w:t>
      </w:r>
    </w:p>
    <w:p>
      <w:pPr>
        <w:spacing w:after="120"/>
      </w:pPr>
      <w:r>
        <w:rPr>
          <w:sz w:val="22"/>
        </w:rPr>
        <w:t xml:space="preserve">Branche "gh-pages" (GitHub)  → reçoit UNIQUEMENT le site compilé (pas le code source)</w:t>
      </w:r>
    </w:p>
    <w:p>
      <w:pPr>
        <w:spacing w:before="120" w:after="120"/>
      </w:pPr>
      <w:r>
        <w:rPr>
          <w:sz w:val="19"/>
        </w:rPr>
        <w:t xml:space="preserve">│</w:t>
      </w:r>
    </w:p>
    <w:p>
      <w:pPr>
        <w:spacing w:before="120" w:after="120"/>
      </w:pPr>
      <w:r>
        <w:rPr>
          <w:sz w:val="19"/>
        </w:rPr>
        <w:t xml:space="preserve">▼</w:t>
      </w:r>
    </w:p>
    <w:p>
      <w:pPr>
        <w:spacing w:after="120"/>
      </w:pPr>
      <w:r>
        <w:rPr>
          <w:sz w:val="22"/>
        </w:rPr>
        <w:t xml:space="preserve">Netlify détecte la mise à jour (dépôt connecté, branche de production = gh-pages)</w:t>
      </w:r>
    </w:p>
    <w:p>
      <w:pPr>
        <w:spacing w:before="120" w:after="120"/>
      </w:pPr>
      <w:r>
        <w:rPr>
          <w:sz w:val="19"/>
        </w:rPr>
        <w:t xml:space="preserve">│</w:t>
      </w:r>
    </w:p>
    <w:p>
      <w:pPr>
        <w:spacing w:before="120" w:after="120"/>
      </w:pPr>
      <w:r>
        <w:rPr>
          <w:sz w:val="19"/>
        </w:rPr>
        <w:t xml:space="preserve">▼</w:t>
      </w:r>
    </w:p>
    <w:p>
      <w:pPr>
        <w:spacing w:after="120"/>
      </w:pPr>
      <w:r>
        <w:rPr>
          <w:sz w:val="22"/>
        </w:rPr>
        <w:t xml:space="preserve">https://kinflow.netlify.app   → mis à jour ~1 minute plus tard, sans action des utilisateurs</w:t>
      </w:r>
    </w:p>
    <w:p>
      <w:pPr>
        <w:spacing w:after="120"/>
      </w:pPr>
      <w:r>
        <w:rPr>
          <w:i/>
          <w:sz w:val="22"/>
        </w:rPr>
        <w:t xml:space="preserve"/>
      </w:r>
      <w:r>
        <w:rPr>
          <w:i/>
          <w:sz w:val="22"/>
        </w:rPr>
        <w:t xml:space="preserve"/>
      </w:r>
    </w:p>
    <w:p>
      <w:pPr>
        <w:spacing w:before="120" w:after="120"/>
      </w:pPr>
      <w:r>
        <w:rPr>
          <w:b/>
          <w:i/>
          <w:sz w:val="28"/>
        </w:rPr>
        <w:t xml:space="preserve">3.2 La seule commande à retenir pour publier une mise à jour</w:t>
      </w:r>
    </w:p>
    <w:p>
      <w:pPr>
        <w:spacing w:after="120"/>
      </w:pPr>
      <w:r>
        <w:rPr>
          <w:sz w:val="22"/>
        </w:rPr>
        <w:t xml:space="preserve">Dans le dossier du projet (sur la machine de dev) :</w:t>
      </w:r>
    </w:p>
    <w:p>
      <w:pPr>
        <w:spacing w:after="120"/>
      </w:pPr>
      <w:r>
        <w:rPr>
          <w:i/>
          <w:sz w:val="22"/>
        </w:rPr>
        <w:t xml:space="preserve"/>
      </w:r>
      <w:r>
        <w:rPr>
          <w:sz w:val="22"/>
        </w:rPr>
        <w:t xml:space="preserve">`bash</w:t>
      </w:r>
    </w:p>
    <w:p>
      <w:pPr>
        <w:spacing w:after="120"/>
      </w:pPr>
      <w:r>
        <w:rPr>
          <w:sz w:val="22"/>
        </w:rPr>
        <w:t xml:space="preserve">./deployer_web.sh</w:t>
      </w:r>
    </w:p>
    <w:p>
      <w:pPr>
        <w:spacing w:after="120"/>
      </w:pPr>
      <w:r>
        <w:rPr>
          <w:i/>
          <w:sz w:val="22"/>
        </w:rPr>
        <w:t xml:space="preserve"/>
      </w:r>
      <w:r>
        <w:rPr>
          <w:i/>
          <w:sz w:val="22"/>
        </w:rPr>
        <w:t xml:space="preserve"/>
      </w:r>
    </w:p>
    <w:p>
      <w:pPr>
        <w:spacing w:after="120"/>
      </w:pPr>
      <w:r>
        <w:rPr>
          <w:sz w:val="22"/>
        </w:rPr>
        <w:t xml:space="preserve">(alias : </w:t>
      </w:r>
      <w:r>
        <w:rPr>
          <w:i/>
          <w:sz w:val="22"/>
        </w:rPr>
        <w:t xml:space="preserve">./deployer_web.sh netlify</w:t>
      </w:r>
      <w:r>
        <w:rPr>
          <w:sz w:val="22"/>
        </w:rPr>
        <w:t xml:space="preserve">)</w:t>
      </w:r>
    </w:p>
    <w:p>
      <w:pPr>
        <w:spacing w:after="120"/>
      </w:pPr>
      <w:r>
        <w:rPr>
          <w:sz w:val="22"/>
        </w:rPr>
        <w:t xml:space="preserve">Ce script fait automatiquement :</w:t>
      </w:r>
    </w:p>
    <w:p>
      <w:pPr>
        <w:ind w:left="360"/>
        <w:spacing w:after="60"/>
      </w:pPr>
      <w:r>
        <w:rPr>
          <w:sz w:val="22"/>
        </w:rPr>
        <w:t xml:space="preserve">`flutter build web` (compile le site).</w:t>
      </w:r>
    </w:p>
    <w:p>
      <w:pPr>
        <w:ind w:left="360"/>
        <w:spacing w:after="60"/>
      </w:pPr>
      <w:r>
        <w:rPr>
          <w:sz w:val="22"/>
        </w:rPr>
        <w:t xml:space="preserve">Met la branche `master` à jour (historique du code source) et la pousse sur GitHub.</w:t>
      </w:r>
    </w:p>
    <w:p>
      <w:pPr>
        <w:ind w:left="360"/>
        <w:spacing w:after="60"/>
      </w:pPr>
      <w:r>
        <w:rPr>
          <w:sz w:val="22"/>
        </w:rPr>
        <w:t xml:space="preserve">Reconstruit la branche `gh-pages` **avec seulement le site compilé** (dans un répertoire temporaire,</w:t>
      </w:r>
    </w:p>
    <w:p>
      <w:pPr>
        <w:spacing w:after="120"/>
      </w:pPr>
      <w:r>
        <w:rPr>
          <w:sz w:val="22"/>
        </w:rPr>
        <w:t xml:space="preserve">   le code source n'est jamais perturbé) et la pousse.</w:t>
      </w:r>
    </w:p>
    <w:p>
      <w:pPr>
        <w:ind w:left="360"/>
        <w:spacing w:after="60"/>
      </w:pPr>
      <w:r>
        <w:rPr>
          <w:sz w:val="22"/>
        </w:rPr>
        <w:t xml:space="preserve">Netlify, automatiquement connecté, déploie le nouveau site.</w:t>
      </w:r>
    </w:p>
    <w:p>
      <w:pPr>
        <w:spacing w:after="120"/>
      </w:pPr>
      <w:r>
        <w:rPr>
          <w:sz w:val="22"/>
        </w:rPr>
        <w:t xml:space="preserve">Autres variantes du script :</w:t>
      </w:r>
    </w:p>
    <w:p>
      <w:pPr>
        <w:ind w:left="360"/>
        <w:spacing w:after="60"/>
      </w:pPr>
      <w:r>
        <w:rPr>
          <w:sz w:val="22"/>
        </w:rPr>
        <w:t xml:space="preserve">•  `./deployer_web.sh zip` → crée `kinflow-web.zip` (12 Mo) prêt à glisser-déposer sur</w:t>
      </w:r>
    </w:p>
    <w:p>
      <w:pPr>
        <w:spacing w:after="120"/>
      </w:pPr>
      <w:r>
        <w:rPr>
          <w:sz w:val="22"/>
        </w:rPr>
        <w:t xml:space="preserve">  https://app.netlify.com/drop (secours si le déploiement automatique ne marche pas).</w:t>
      </w:r>
    </w:p>
    <w:p>
      <w:pPr>
        <w:spacing w:before="120" w:after="120"/>
      </w:pPr>
      <w:r>
        <w:rPr>
          <w:b/>
          <w:i/>
          <w:sz w:val="28"/>
        </w:rPr>
        <w:t xml:space="preserve">3.3 Configuration exacte de Netlify (à ne pas changer par erreur)</w:t>
      </w:r>
    </w:p>
    <w:p>
      <w:pPr>
        <w:ind w:left="360"/>
        <w:spacing w:after="60"/>
      </w:pPr>
      <w:r>
        <w:rPr>
          <w:sz w:val="22"/>
        </w:rPr>
        <w:t xml:space="preserve">•  **Repository lié** : `github.com/dkalonji170-eng/Kinflow`</w:t>
      </w:r>
    </w:p>
    <w:p>
      <w:pPr>
        <w:ind w:left="360"/>
        <w:spacing w:after="60"/>
      </w:pPr>
      <w:r>
        <w:rPr>
          <w:sz w:val="22"/>
        </w:rPr>
        <w:t xml:space="preserve">•  **Base directory** : `/` (racine)</w:t>
      </w:r>
    </w:p>
    <w:p>
      <w:pPr>
        <w:ind w:left="360"/>
        <w:spacing w:after="60"/>
      </w:pPr>
      <w:r>
        <w:rPr>
          <w:sz w:val="22"/>
        </w:rPr>
        <w:t xml:space="preserve">•  **Build command** : *(vide)* — Netlify ne compile pas, il publie tel quel ✅</w:t>
      </w:r>
    </w:p>
    <w:p>
      <w:pPr>
        <w:ind w:left="360"/>
        <w:spacing w:after="60"/>
      </w:pPr>
      <w:r>
        <w:rPr>
          <w:sz w:val="22"/>
        </w:rPr>
        <w:t xml:space="preserve">•  **Publish directory** : *(vide)* → signifie « la racine » (le contenu entier de la branche gh-pages) ✅</w:t>
      </w:r>
    </w:p>
    <w:p>
      <w:pPr>
        <w:ind w:left="360"/>
        <w:spacing w:after="60"/>
      </w:pPr>
      <w:r>
        <w:rPr>
          <w:sz w:val="22"/>
        </w:rPr>
        <w:t xml:space="preserve">•  **Functions directory** : *(non utilisé)*</w:t>
      </w:r>
    </w:p>
    <w:p>
      <w:pPr>
        <w:ind w:left="360"/>
        <w:spacing w:after="60"/>
      </w:pPr>
      <w:r>
        <w:rPr>
          <w:sz w:val="22"/>
        </w:rPr>
        <w:t xml:space="preserve">•  **Production branch** : `gh-pages` ✅ (PAS `master` — sinon Netlify essaierait de compiler et échouerait)</w:t>
      </w:r>
    </w:p>
    <w:p>
      <w:pPr>
        <w:ind w:left="360"/>
        <w:spacing w:after="60"/>
      </w:pPr>
      <w:r>
        <w:rPr>
          <w:sz w:val="22"/>
        </w:rPr>
        <w:t xml:space="preserve">•  **Branch deploys** : *None* (seulement la branche de production)</w:t>
      </w:r>
    </w:p>
    <w:p>
      <w:pPr>
        <w:ind w:left="360"/>
        <w:spacing w:after="60"/>
      </w:pPr>
      <w:r>
        <w:rPr>
          <w:sz w:val="22"/>
        </w:rPr>
        <w:t xml:space="preserve">•  **Deploy Previews** : *None*</w:t>
      </w:r>
    </w:p>
    <w:p>
      <w:pPr>
        <w:ind w:left="360"/>
        <w:spacing w:after="60"/>
      </w:pPr>
      <w:r>
        <w:rPr>
          <w:sz w:val="22"/>
        </w:rPr>
        <w:t xml:space="preserve">•  **Build image** : Ubuntu Noble 24.04 (par défaut) — inutilisée car aucun build.</w:t>
      </w:r>
    </w:p>
    <w:p>
      <w:pPr>
        <w:ind w:left="360"/>
        <w:spacing w:after="60"/>
      </w:pPr>
      <w:r>
        <w:rPr>
          <w:sz w:val="22"/>
        </w:rPr>
        <w:t xml:space="preserve">•  Plan **Free** : 100 Go de bande passante / mois, cryptage HTTPS automatique (obligatoire).</w:t>
      </w:r>
    </w:p>
    <w:p>
      <w:pPr>
        <w:spacing w:after="120"/>
      </w:pPr>
      <w:r>
        <w:rPr>
          <w:sz w:val="22"/>
        </w:rPr>
        <w:t xml:space="preserve">  Suffisant pour démarrer.</w:t>
      </w:r>
    </w:p>
    <w:p>
      <w:pPr>
        <w:spacing w:before="120" w:after="120"/>
      </w:pPr>
      <w:r>
        <w:rPr>
          <w:b/>
          <w:i/>
          <w:sz w:val="28"/>
        </w:rPr>
        <w:t xml:space="preserve">3.4 Pourquoi cette configuration ?</w:t>
      </w:r>
    </w:p>
    <w:p>
      <w:pPr>
        <w:ind w:left="360"/>
        <w:spacing w:after="60"/>
      </w:pPr>
      <w:r>
        <w:rPr>
          <w:sz w:val="22"/>
        </w:rPr>
        <w:t xml:space="preserve">•  Le **premier essai** (branche `master` + build command `flutter build web --release` sur Netlify) a</w:t>
      </w:r>
    </w:p>
    <w:p>
      <w:pPr>
        <w:spacing w:after="120"/>
      </w:pPr>
      <w:r>
        <w:rPr>
          <w:sz w:val="22"/>
        </w:rPr>
        <w:t xml:space="preserve">  </w:t>
      </w:r>
      <w:r>
        <w:rPr>
          <w:b/>
          <w:sz w:val="22"/>
        </w:rPr>
        <w:t xml:space="preserve">échoué</w:t>
      </w:r>
      <w:r>
        <w:rPr>
          <w:sz w:val="22"/>
        </w:rPr>
        <w:t xml:space="preserve"> : l'utilitaire Flutter n'est pas installé sur les machines Netlify, donc la compilation</w:t>
      </w:r>
    </w:p>
    <w:p>
      <w:pPr>
        <w:spacing w:after="120"/>
      </w:pPr>
      <w:r>
        <w:rPr>
          <w:sz w:val="22"/>
        </w:rPr>
        <w:t xml:space="preserve">  en ligne est impossible (ou très lourde). D'où la solution retenue : compiler chez nous et publier</w:t>
      </w:r>
    </w:p>
    <w:p>
      <w:pPr>
        <w:spacing w:after="120"/>
      </w:pPr>
      <w:r>
        <w:rPr>
          <w:sz w:val="22"/>
        </w:rPr>
        <w:t xml:space="preserve">  le résultat sur </w:t>
      </w:r>
      <w:r>
        <w:rPr>
          <w:i/>
          <w:sz w:val="22"/>
        </w:rPr>
        <w:t xml:space="preserve">gh-pages</w:t>
      </w:r>
      <w:r>
        <w:rPr>
          <w:sz w:val="22"/>
        </w:rPr>
        <w:t xml:space="preserve">.</w:t>
      </w:r>
    </w:p>
    <w:p>
      <w:pPr>
        <w:spacing w:before="120" w:after="120"/>
      </w:pPr>
      <w:r>
        <w:rPr>
          <w:b/>
          <w:sz w:val="32"/>
        </w:rPr>
        <w:t xml:space="preserve">4. Ce qui est embarqué dans le site compilé (dossier `build/web/`)</w:t>
      </w:r>
    </w:p>
    <w:p>
      <w:pPr>
        <w:spacing w:after="120"/>
      </w:pPr>
      <w:r>
        <w:rPr>
          <w:i/>
          <w:sz w:val="22"/>
        </w:rPr>
        <w:t xml:space="preserve">flutter build web</w:t>
      </w:r>
      <w:r>
        <w:rPr>
          <w:sz w:val="22"/>
        </w:rPr>
        <w:t xml:space="preserve"> produit un dossier autonome (~33 Mo) contenant entre autres :</w:t>
      </w:r>
    </w:p>
    <w:p>
      <w:pPr>
        <w:ind w:left="360"/>
        <w:spacing w:after="60"/>
      </w:pPr>
      <w:r>
        <w:rPr>
          <w:sz w:val="22"/>
        </w:rPr>
        <w:t xml:space="preserve">•  `index.html` : point d'entrée du site.</w:t>
      </w:r>
    </w:p>
    <w:p>
      <w:pPr>
        <w:ind w:left="360"/>
        <w:spacing w:after="60"/>
      </w:pPr>
      <w:r>
        <w:rPr>
          <w:sz w:val="22"/>
        </w:rPr>
        <w:t xml:space="preserve">•  `main.dart.js` (3,3 Mo) : **toute l'application** en JavaScript (le code compile).</w:t>
      </w:r>
    </w:p>
    <w:p>
      <w:pPr>
        <w:ind w:left="360"/>
        <w:spacing w:after="60"/>
      </w:pPr>
      <w:r>
        <w:rPr>
          <w:sz w:val="22"/>
        </w:rPr>
        <w:t xml:space="preserve">•  `flutter_bootstrap.js`, `flutter.js`, `flutter_service_worker.js` : chargement Flutter + service worker.</w:t>
      </w:r>
    </w:p>
    <w:p>
      <w:pPr>
        <w:ind w:left="360"/>
        <w:spacing w:after="60"/>
      </w:pPr>
      <w:r>
        <w:rPr>
          <w:sz w:val="22"/>
        </w:rPr>
        <w:t xml:space="preserve">•  `manifest.json` : l'app web est une **PWA** (« Progressive Web App ») → sur mobile, l'utilisateur peut</w:t>
      </w:r>
    </w:p>
    <w:p>
      <w:pPr>
        <w:spacing w:after="120"/>
      </w:pPr>
      <w:r>
        <w:rPr>
          <w:sz w:val="22"/>
        </w:rPr>
        <w:t xml:space="preserve">  l'ajouter à l'écran d'accueil :</w:t>
      </w:r>
    </w:p>
    <w:p>
      <w:pPr>
        <w:spacing w:after="120"/>
      </w:pPr>
      <w:r>
        <w:rPr>
          <w:sz w:val="22"/>
        </w:rPr>
        <w:t xml:space="preserve">  menu navigateur (Chrome/Edge/Safari) → « Ajouter à l'écran d'accueil ».</w:t>
      </w:r>
    </w:p>
    <w:p>
      <w:pPr>
        <w:ind w:left="360"/>
        <w:spacing w:after="60"/>
      </w:pPr>
      <w:r>
        <w:rPr>
          <w:sz w:val="22"/>
        </w:rPr>
        <w:t xml:space="preserve">•  `canvaskit/` : moteur de rendu WebGL de Flutter.</w:t>
      </w:r>
    </w:p>
    <w:p>
      <w:pPr>
        <w:ind w:left="360"/>
        <w:spacing w:after="60"/>
      </w:pPr>
      <w:r>
        <w:rPr>
          <w:sz w:val="22"/>
        </w:rPr>
        <w:t xml:space="preserve">•  `icons/`, `favicon.png`, `assets/` : icônes et ressources.</w:t>
      </w:r>
    </w:p>
    <w:p>
      <w:pPr>
        <w:spacing w:after="120"/>
      </w:pPr>
      <w:r>
        <w:rPr>
          <w:sz w:val="22"/>
        </w:rPr>
        <w:t xml:space="preserve">⚠️ </w:t>
      </w:r>
      <w:r>
        <w:rPr>
          <w:b/>
          <w:sz w:val="22"/>
        </w:rPr>
        <w:t xml:space="preserve">Conséquence importante</w:t>
      </w:r>
      <w:r>
        <w:rPr>
          <w:sz w:val="22"/>
        </w:rPr>
        <w:t xml:space="preserve"> : puisque </w:t>
      </w:r>
      <w:r>
        <w:rPr>
          <w:i/>
          <w:sz w:val="22"/>
        </w:rPr>
        <w:t xml:space="preserve">main.dart.js</w:t>
      </w:r>
      <w:r>
        <w:rPr>
          <w:sz w:val="22"/>
        </w:rPr>
        <w:t xml:space="preserve"> contient tout le code, le « fonctionnement »</w:t>
      </w:r>
    </w:p>
    <w:p>
      <w:pPr>
        <w:spacing w:after="120"/>
      </w:pPr>
      <w:r>
        <w:rPr>
          <w:sz w:val="22"/>
        </w:rPr>
        <w:t xml:space="preserve">des appels Supabase (URL + clé anon) est lisible par n'importe quel visiteur **sur n'importe quel</w:t>
      </w:r>
    </w:p>
    <w:p>
      <w:pPr>
        <w:spacing w:after="120"/>
      </w:pPr>
      <w:r>
        <w:rPr>
          <w:sz w:val="22"/>
        </w:rPr>
        <w:t xml:space="preserve">hébergeur** (Netlify, GitHub Pages, Vercel...). Ce n'est pas un défaut : c'est le fonctionnement</w:t>
      </w:r>
    </w:p>
    <w:p>
      <w:pPr>
        <w:spacing w:after="120"/>
      </w:pPr>
      <w:r>
        <w:rPr>
          <w:sz w:val="22"/>
        </w:rPr>
        <w:t xml:space="preserve">d'une application web connectée à Supabase. La protection des données vient des </w:t>
      </w:r>
      <w:r>
        <w:rPr>
          <w:b/>
          <w:sz w:val="22"/>
        </w:rPr>
        <w:t xml:space="preserve">règles de la base</w:t>
      </w:r>
    </w:p>
    <w:p>
      <w:pPr>
        <w:spacing w:after="120"/>
      </w:pPr>
      <w:r>
        <w:rPr>
          <w:sz w:val="22"/>
        </w:rPr>
        <w:t xml:space="preserve">(§5), jamais de la clé anon.</w:t>
      </w:r>
    </w:p>
    <w:p>
      <w:pPr>
        <w:spacing w:before="120" w:after="120"/>
      </w:pPr>
      <w:r>
        <w:rPr>
          <w:b/>
          <w:sz w:val="32"/>
        </w:rPr>
        <w:t xml:space="preserve">5. Supabase — la base de données et la sécurité (CŒUR DU SUJET)</w:t>
      </w:r>
    </w:p>
    <w:p>
      <w:pPr>
        <w:spacing w:before="120" w:after="120"/>
      </w:pPr>
      <w:r>
        <w:rPr>
          <w:b/>
          <w:i/>
          <w:sz w:val="28"/>
        </w:rPr>
        <w:t xml:space="preserve">5.1 Comment ça marche techniquement</w:t>
      </w:r>
    </w:p>
    <w:p>
      <w:pPr>
        <w:ind w:left="360"/>
        <w:spacing w:after="60"/>
      </w:pPr>
      <w:r>
        <w:rPr>
          <w:sz w:val="22"/>
        </w:rPr>
        <w:t xml:space="preserve">•  Supabase = **PostgreSQL** (base relationnelle) + **PostgREST** (API web qui transforme les requêtes</w:t>
      </w:r>
    </w:p>
    <w:p>
      <w:pPr>
        <w:spacing w:after="120"/>
      </w:pPr>
      <w:r>
        <w:rPr>
          <w:sz w:val="22"/>
        </w:rPr>
        <w:t xml:space="preserve">  en URL REST) + </w:t>
      </w:r>
      <w:r>
        <w:rPr>
          <w:b/>
          <w:sz w:val="22"/>
        </w:rPr>
        <w:t xml:space="preserve">GoTrue</w:t>
      </w:r>
      <w:r>
        <w:rPr>
          <w:sz w:val="22"/>
        </w:rPr>
        <w:t xml:space="preserve"> (gestion des identités) exposés derrière 1 URL.</w:t>
      </w:r>
    </w:p>
    <w:p>
      <w:pPr>
        <w:ind w:left="360"/>
        <w:spacing w:after="60"/>
      </w:pPr>
      <w:r>
        <w:rPr>
          <w:sz w:val="22"/>
        </w:rPr>
        <w:t xml:space="preserve">•  Depuis l'app, on parle à Supabase via le paquet `supabase_flutter` (v2.8.4) :</w:t>
      </w:r>
    </w:p>
    <w:p>
      <w:pPr>
        <w:spacing w:after="120"/>
      </w:pPr>
      <w:r>
        <w:rPr>
          <w:sz w:val="22"/>
        </w:rPr>
        <w:t xml:space="preserve">  - </w:t>
      </w:r>
      <w:r>
        <w:rPr>
          <w:b/>
          <w:sz w:val="22"/>
        </w:rPr>
        <w:t xml:space="preserve">Auth</w:t>
      </w:r>
      <w:r>
        <w:rPr>
          <w:sz w:val="22"/>
        </w:rPr>
        <w:t xml:space="preserve"> : connexion </w:t>
      </w:r>
      <w:r>
        <w:rPr>
          <w:b/>
          <w:sz w:val="22"/>
        </w:rPr>
        <w:t xml:space="preserve">anonyme</w:t>
      </w:r>
      <w:r>
        <w:rPr>
          <w:sz w:val="22"/>
        </w:rPr>
        <w:t xml:space="preserve"> (</w:t>
      </w:r>
      <w:r>
        <w:rPr>
          <w:i/>
          <w:sz w:val="22"/>
        </w:rPr>
        <w:t xml:space="preserve">signInAnonymously</w:t>
      </w:r>
      <w:r>
        <w:rPr>
          <w:sz w:val="22"/>
        </w:rPr>
        <w:t xml:space="preserve">). Chaque visiteur/installation reçoit un</w:t>
      </w:r>
    </w:p>
    <w:p>
      <w:pPr>
        <w:spacing w:before="120" w:after="120"/>
      </w:pPr>
      <w:r>
        <w:rPr>
          <w:sz w:val="19"/>
        </w:rPr>
        <w:t xml:space="preserve">**ID secret** (`auth.uid()`), sans nom ni mot de passe. Ce ID est l'identité de la personne.</w:t>
      </w:r>
    </w:p>
    <w:p>
      <w:pPr>
        <w:spacing w:after="120"/>
      </w:pPr>
      <w:r>
        <w:rPr>
          <w:sz w:val="22"/>
        </w:rPr>
        <w:t xml:space="preserve">  - </w:t>
      </w:r>
      <w:r>
        <w:rPr>
          <w:b/>
          <w:sz w:val="22"/>
        </w:rPr>
        <w:t xml:space="preserve">Données</w:t>
      </w:r>
      <w:r>
        <w:rPr>
          <w:sz w:val="22"/>
        </w:rPr>
        <w:t xml:space="preserve"> : requêtes « </w:t>
      </w:r>
      <w:r>
        <w:rPr>
          <w:i/>
          <w:sz w:val="22"/>
        </w:rPr>
        <w:t xml:space="preserve">.from('profiles')</w:t>
      </w:r>
      <w:r>
        <w:rPr>
          <w:sz w:val="22"/>
        </w:rPr>
        <w:t xml:space="preserve"> / </w:t>
      </w:r>
      <w:r>
        <w:rPr>
          <w:i/>
          <w:sz w:val="22"/>
        </w:rPr>
        <w:t xml:space="preserve">.from('signalements')</w:t>
      </w:r>
      <w:r>
        <w:rPr>
          <w:sz w:val="22"/>
        </w:rPr>
        <w:t xml:space="preserve"> » sur les tables,</w:t>
      </w:r>
    </w:p>
    <w:p>
      <w:pPr>
        <w:spacing w:before="120" w:after="120"/>
      </w:pPr>
      <w:r>
        <w:rPr>
          <w:sz w:val="19"/>
        </w:rPr>
        <w:t xml:space="preserve">et appels de fonctions via `.rpc('nom_fonction', {…})`.</w:t>
      </w:r>
    </w:p>
    <w:p>
      <w:pPr>
        <w:ind w:left="360"/>
        <w:spacing w:after="60"/>
      </w:pPr>
      <w:r>
        <w:rPr>
          <w:sz w:val="22"/>
        </w:rPr>
        <w:t xml:space="preserve">•  Le client garde la session (reconnexion si le navigateur l'a oubliée).</w:t>
      </w:r>
    </w:p>
    <w:p>
      <w:pPr>
        <w:spacing w:before="120" w:after="120"/>
      </w:pPr>
      <w:r>
        <w:rPr>
          <w:b/>
          <w:i/>
          <w:sz w:val="28"/>
        </w:rPr>
        <w:t xml:space="preserve">5.2 Les tables</w:t>
      </w:r>
    </w:p>
    <w:p>
      <w:pPr>
        <w:spacing w:after="120"/>
      </w:pPr>
      <w:r>
        <w:rPr>
          <w:b/>
          <w:sz w:val="22"/>
        </w:rPr>
        <w:t xml:space="preserve">Table `profiles`</w:t>
      </w:r>
      <w:r>
        <w:rPr>
          <w:sz w:val="22"/>
        </w:rPr>
        <w:t xml:space="preserve"> (les identités/utilisateurs) — colonnes :</w:t>
      </w:r>
    </w:p>
    <w:p>
      <w:pPr>
        <w:spacing w:after="120"/>
      </w:pPr>
      <w:r>
        <w:rPr>
          <w:i/>
          <w:sz w:val="22"/>
        </w:rPr>
        <w:t xml:space="preserve">id</w:t>
      </w:r>
      <w:r>
        <w:rPr>
          <w:sz w:val="22"/>
        </w:rPr>
        <w:t xml:space="preserve"> (uuid, = auth.uid()), </w:t>
      </w:r>
      <w:r>
        <w:rPr>
          <w:i/>
          <w:sz w:val="22"/>
        </w:rPr>
        <w:t xml:space="preserve">nom</w:t>
      </w:r>
      <w:r>
        <w:rPr>
          <w:sz w:val="22"/>
        </w:rPr>
        <w:t xml:space="preserve">, </w:t>
      </w:r>
      <w:r>
        <w:rPr>
          <w:i/>
          <w:sz w:val="22"/>
        </w:rPr>
        <w:t xml:space="preserve">prenom</w:t>
      </w:r>
      <w:r>
        <w:rPr>
          <w:sz w:val="22"/>
        </w:rPr>
        <w:t xml:space="preserve">, </w:t>
      </w:r>
      <w:r>
        <w:rPr>
          <w:i/>
          <w:sz w:val="22"/>
        </w:rPr>
        <w:t xml:space="preserve">sexe</w:t>
      </w:r>
      <w:r>
        <w:rPr>
          <w:sz w:val="22"/>
        </w:rPr>
        <w:t xml:space="preserve">, </w:t>
      </w:r>
      <w:r>
        <w:rPr>
          <w:i/>
          <w:sz w:val="22"/>
        </w:rPr>
        <w:t xml:space="preserve">date</w:t>
      </w:r>
      <w:r>
        <w:rPr>
          <w:sz w:val="22"/>
        </w:rPr>
        <w:t xml:space="preserve">, </w:t>
      </w:r>
      <w:r>
        <w:rPr>
          <w:i/>
          <w:sz w:val="22"/>
        </w:rPr>
        <w:t xml:space="preserve">telephone</w:t>
      </w:r>
      <w:r>
        <w:rPr>
          <w:sz w:val="22"/>
        </w:rPr>
        <w:t xml:space="preserve">, </w:t>
      </w:r>
      <w:r>
        <w:rPr>
          <w:i/>
          <w:sz w:val="22"/>
        </w:rPr>
        <w:t xml:space="preserve">email</w:t>
      </w:r>
      <w:r>
        <w:rPr>
          <w:sz w:val="22"/>
        </w:rPr>
        <w:t xml:space="preserve">,</w:t>
      </w:r>
    </w:p>
    <w:p>
      <w:pPr>
        <w:spacing w:after="120"/>
      </w:pPr>
      <w:r>
        <w:rPr>
          <w:i/>
          <w:sz w:val="22"/>
        </w:rPr>
        <w:t xml:space="preserve">code</w:t>
      </w:r>
      <w:r>
        <w:rPr>
          <w:sz w:val="22"/>
        </w:rPr>
        <w:t xml:space="preserve"> (unique, 8 caractères, sûrs : </w:t>
      </w:r>
      <w:r>
        <w:rPr>
          <w:i/>
          <w:sz w:val="22"/>
        </w:rPr>
        <w:t xml:space="preserve">ABCDEFGHJKLMNPQRSTUVWXYZ23456789</w:t>
      </w:r>
      <w:r>
        <w:rPr>
          <w:sz w:val="22"/>
        </w:rPr>
        <w:t xml:space="preserve">), </w:t>
      </w:r>
      <w:r>
        <w:rPr>
          <w:i/>
          <w:sz w:val="22"/>
        </w:rPr>
        <w:t xml:space="preserve">mode_sombre</w:t>
      </w:r>
      <w:r>
        <w:rPr>
          <w:sz w:val="22"/>
        </w:rPr>
        <w:t xml:space="preserve"> (booléen).</w:t>
      </w:r>
    </w:p>
    <w:p>
      <w:pPr>
        <w:spacing w:after="120"/>
      </w:pPr>
      <w:r>
        <w:rPr>
          <w:b/>
          <w:sz w:val="22"/>
        </w:rPr>
        <w:t xml:space="preserve">Table `signalements`</w:t>
      </w:r>
      <w:r>
        <w:rPr>
          <w:sz w:val="22"/>
        </w:rPr>
        <w:t xml:space="preserve"> (états de route signalés) — colonnes :</w:t>
      </w:r>
    </w:p>
    <w:p>
      <w:pPr>
        <w:spacing w:after="120"/>
      </w:pPr>
      <w:r>
        <w:rPr>
          <w:i/>
          <w:sz w:val="22"/>
        </w:rPr>
        <w:t xml:space="preserve">id</w:t>
      </w:r>
      <w:r>
        <w:rPr>
          <w:sz w:val="22"/>
        </w:rPr>
        <w:t xml:space="preserve">, </w:t>
      </w:r>
      <w:r>
        <w:rPr>
          <w:i/>
          <w:sz w:val="22"/>
        </w:rPr>
        <w:t xml:space="preserve">user_id</w:t>
      </w:r>
      <w:r>
        <w:rPr>
          <w:sz w:val="22"/>
        </w:rPr>
        <w:t xml:space="preserve"> (uuid), </w:t>
      </w:r>
      <w:r>
        <w:rPr>
          <w:i/>
          <w:sz w:val="22"/>
        </w:rPr>
        <w:t xml:space="preserve">etat</w:t>
      </w:r>
      <w:r>
        <w:rPr>
          <w:sz w:val="22"/>
        </w:rPr>
        <w:t xml:space="preserve"> (texte), </w:t>
      </w:r>
      <w:r>
        <w:rPr>
          <w:i/>
          <w:sz w:val="22"/>
        </w:rPr>
        <w:t xml:space="preserve">latitude</w:t>
      </w:r>
      <w:r>
        <w:rPr>
          <w:sz w:val="22"/>
        </w:rPr>
        <w:t xml:space="preserve">, </w:t>
      </w:r>
      <w:r>
        <w:rPr>
          <w:i/>
          <w:sz w:val="22"/>
        </w:rPr>
        <w:t xml:space="preserve">longitude</w:t>
      </w:r>
      <w:r>
        <w:rPr>
          <w:sz w:val="22"/>
        </w:rPr>
        <w:t xml:space="preserve">, </w:t>
      </w:r>
      <w:r>
        <w:rPr>
          <w:i/>
          <w:sz w:val="22"/>
        </w:rPr>
        <w:t xml:space="preserve">cap</w:t>
      </w:r>
      <w:r>
        <w:rPr>
          <w:sz w:val="22"/>
        </w:rPr>
        <w:t xml:space="preserve"> (direction du regard, optionnel),</w:t>
      </w:r>
    </w:p>
    <w:p>
      <w:pPr>
        <w:spacing w:after="120"/>
      </w:pPr>
      <w:r>
        <w:rPr>
          <w:i/>
          <w:sz w:val="22"/>
        </w:rPr>
        <w:t xml:space="preserve">cree_a</w:t>
      </w:r>
      <w:r>
        <w:rPr>
          <w:sz w:val="22"/>
        </w:rPr>
        <w:t xml:space="preserve"> (date), + colonnes </w:t>
      </w:r>
      <w:r>
        <w:rPr>
          <w:b/>
          <w:sz w:val="22"/>
        </w:rPr>
        <w:t xml:space="preserve">stockées calculées</w:t>
      </w:r>
      <w:r>
        <w:rPr>
          <w:sz w:val="22"/>
        </w:rPr>
        <w:t xml:space="preserve"> pour les stats :</w:t>
      </w:r>
    </w:p>
    <w:p>
      <w:pPr>
        <w:spacing w:after="120"/>
      </w:pPr>
      <w:r>
        <w:rPr>
          <w:i/>
          <w:sz w:val="22"/>
        </w:rPr>
        <w:t xml:space="preserve">jour_semaine_local</w:t>
      </w:r>
      <w:r>
        <w:rPr>
          <w:sz w:val="22"/>
        </w:rPr>
        <w:t xml:space="preserve"> (1-7, fuseau </w:t>
      </w:r>
      <w:r>
        <w:rPr>
          <w:b/>
          <w:sz w:val="22"/>
        </w:rPr>
        <w:t xml:space="preserve">Africa/Kinshasa</w:t>
      </w:r>
      <w:r>
        <w:rPr>
          <w:sz w:val="22"/>
        </w:rPr>
        <w:t xml:space="preserve">), </w:t>
      </w:r>
      <w:r>
        <w:rPr>
          <w:i/>
          <w:sz w:val="22"/>
        </w:rPr>
        <w:t xml:space="preserve">heure_locale</w:t>
      </w:r>
      <w:r>
        <w:rPr>
          <w:sz w:val="22"/>
        </w:rPr>
        <w:t xml:space="preserve"> (0-23),</w:t>
      </w:r>
    </w:p>
    <w:p>
      <w:pPr>
        <w:spacing w:after="120"/>
      </w:pPr>
      <w:r>
        <w:rPr>
          <w:sz w:val="22"/>
        </w:rPr>
        <w:t xml:space="preserve">avec </w:t>
      </w:r>
      <w:r>
        <w:rPr>
          <w:b/>
          <w:sz w:val="22"/>
        </w:rPr>
        <w:t xml:space="preserve">index</w:t>
      </w:r>
      <w:r>
        <w:rPr>
          <w:sz w:val="22"/>
        </w:rPr>
        <w:t xml:space="preserve"> </w:t>
      </w:r>
      <w:r>
        <w:rPr>
          <w:i/>
          <w:sz w:val="22"/>
        </w:rPr>
        <w:t xml:space="preserve">signalements_creneau_idx</w:t>
      </w:r>
      <w:r>
        <w:rPr>
          <w:sz w:val="22"/>
        </w:rPr>
        <w:t xml:space="preserve"> et </w:t>
      </w:r>
      <w:r>
        <w:rPr>
          <w:i/>
          <w:sz w:val="22"/>
        </w:rPr>
        <w:t xml:space="preserve">signalements_cree_a_idx</w:t>
      </w:r>
      <w:r>
        <w:rPr>
          <w:sz w:val="22"/>
        </w:rPr>
        <w:t xml:space="preserve"> pour aller vite.</w:t>
      </w:r>
    </w:p>
    <w:p>
      <w:pPr>
        <w:spacing w:after="120"/>
      </w:pPr>
      <w:r>
        <w:rPr>
          <w:b/>
          <w:sz w:val="22"/>
        </w:rPr>
        <w:t xml:space="preserve">Table `signalements_stats_creneau`</w:t>
      </w:r>
      <w:r>
        <w:rPr>
          <w:sz w:val="22"/>
        </w:rPr>
        <w:t xml:space="preserve"> (synthèse statistique) — colonnes :</w:t>
      </w:r>
    </w:p>
    <w:p>
      <w:pPr>
        <w:spacing w:after="120"/>
      </w:pPr>
      <w:r>
        <w:rPr>
          <w:i/>
          <w:sz w:val="22"/>
        </w:rPr>
        <w:t xml:space="preserve">periode</w:t>
      </w:r>
      <w:r>
        <w:rPr>
          <w:sz w:val="22"/>
        </w:rPr>
        <w:t xml:space="preserve"> (ex. </w:t>
      </w:r>
      <w:r>
        <w:rPr>
          <w:i/>
          <w:sz w:val="22"/>
        </w:rPr>
        <w:t xml:space="preserve">2026-W32</w:t>
      </w:r>
      <w:r>
        <w:rPr>
          <w:sz w:val="22"/>
        </w:rPr>
        <w:t xml:space="preserve"> semaine ISO ou </w:t>
      </w:r>
      <w:r>
        <w:rPr>
          <w:i/>
          <w:sz w:val="22"/>
        </w:rPr>
        <w:t xml:space="preserve">2026-08</w:t>
      </w:r>
      <w:r>
        <w:rPr>
          <w:sz w:val="22"/>
        </w:rPr>
        <w:t xml:space="preserve"> mois), </w:t>
      </w:r>
      <w:r>
        <w:rPr>
          <w:i/>
          <w:sz w:val="22"/>
        </w:rPr>
        <w:t xml:space="preserve">jour_semaine</w:t>
      </w:r>
      <w:r>
        <w:rPr>
          <w:sz w:val="22"/>
        </w:rPr>
        <w:t xml:space="preserve">, </w:t>
      </w:r>
      <w:r>
        <w:rPr>
          <w:i/>
          <w:sz w:val="22"/>
        </w:rPr>
        <w:t xml:space="preserve">heure</w:t>
      </w:r>
      <w:r>
        <w:rPr>
          <w:sz w:val="22"/>
        </w:rPr>
        <w:t xml:space="preserve">, </w:t>
      </w:r>
      <w:r>
        <w:rPr>
          <w:i/>
          <w:sz w:val="22"/>
        </w:rPr>
        <w:t xml:space="preserve">etat</w:t>
      </w:r>
      <w:r>
        <w:rPr>
          <w:sz w:val="22"/>
        </w:rPr>
        <w:t xml:space="preserve">, </w:t>
      </w:r>
      <w:r>
        <w:rPr>
          <w:i/>
          <w:sz w:val="22"/>
        </w:rPr>
        <w:t xml:space="preserve">nb</w:t>
      </w:r>
      <w:r>
        <w:rPr>
          <w:sz w:val="22"/>
        </w:rPr>
        <w:t xml:space="preserve">, </w:t>
      </w:r>
      <w:r>
        <w:rPr>
          <w:i/>
          <w:sz w:val="22"/>
        </w:rPr>
        <w:t xml:space="preserve">maj_a</w:t>
      </w:r>
      <w:r>
        <w:rPr>
          <w:sz w:val="22"/>
        </w:rPr>
        <w:t xml:space="preserve">.</w:t>
      </w:r>
    </w:p>
    <w:p>
      <w:pPr>
        <w:spacing w:after="120"/>
      </w:pPr>
      <w:r>
        <w:rPr>
          <w:sz w:val="22"/>
        </w:rPr>
        <w:t xml:space="preserve">Clé primaire : </w:t>
      </w:r>
      <w:r>
        <w:rPr>
          <w:i/>
          <w:sz w:val="22"/>
        </w:rPr>
        <w:t xml:space="preserve">(periode, jour_semaine, heure, etat)</w:t>
      </w:r>
      <w:r>
        <w:rPr>
          <w:sz w:val="22"/>
        </w:rPr>
        <w:t xml:space="preserve">.</w:t>
      </w:r>
    </w:p>
    <w:p>
      <w:pPr>
        <w:spacing w:after="120"/>
      </w:pPr>
      <w:r>
        <w:rPr>
          <w:b/>
          <w:sz w:val="22"/>
        </w:rPr>
        <w:t xml:space="preserve">Table `signalements_archive_etat`</w:t>
      </w:r>
      <w:r>
        <w:rPr>
          <w:sz w:val="22"/>
        </w:rPr>
        <w:t xml:space="preserve"> — suivi de la dernière borne d'archivage (1 ligne, </w:t>
      </w:r>
      <w:r>
        <w:rPr>
          <w:i/>
          <w:sz w:val="22"/>
        </w:rPr>
        <w:t xml:space="preserve">id=1</w:t>
      </w:r>
      <w:r>
        <w:rPr>
          <w:sz w:val="22"/>
        </w:rPr>
        <w:t xml:space="preserve">).</w:t>
      </w:r>
    </w:p>
    <w:p>
      <w:pPr>
        <w:spacing w:before="120" w:after="120"/>
      </w:pPr>
      <w:r>
        <w:rPr>
          <w:b/>
          <w:i/>
          <w:sz w:val="28"/>
        </w:rPr>
        <w:t xml:space="preserve">5.3 Les fonctions (RPC) — appelées par l'app avec `.rpc(...)`</w:t>
      </w:r>
    </w:p>
    <w:tbl>
      <w:tblPr>
        <w:tblW w:w="0" w:type="auto"/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pPr>
              <w:spacing w:after="60"/>
            </w:pPr>
            <w:r>
              <w:rPr>
                <w:b/>
                <w:sz w:val="20"/>
              </w:rPr>
              <w:t xml:space="preserve">Fonction</w:t>
            </w:r>
          </w:p>
        </w:tc>
        <w:tc>
          <w:tcPr>
            <w:tcW w:w="3000" w:type="dxa"/>
          </w:tcPr>
          <w:p>
            <w:pPr>
              <w:spacing w:after="60"/>
            </w:pPr>
            <w:r>
              <w:rPr>
                <w:b/>
                <w:sz w:val="20"/>
              </w:rPr>
              <w:t xml:space="preserve">Rôle</w:t>
            </w:r>
          </w:p>
        </w:tc>
        <w:tc>
          <w:tcPr>
            <w:tcW w:w="3000" w:type="dxa"/>
          </w:tcPr>
          <w:p>
            <w:pPr>
              <w:spacing w:after="60"/>
            </w:pPr>
            <w:r>
              <w:rPr>
                <w:b/>
                <w:sz w:val="20"/>
              </w:rPr>
              <w:t xml:space="preserve">Comment</w:t>
            </w:r>
          </w:p>
        </w:tc>
      </w:tr>
      <w:tr>
        <w:tc>
          <w:tcPr>
            <w:tcW w:w="3000" w:type="dxa"/>
          </w:tcPr>
          <w:p>
            <w:pPr>
              <w:spacing w:after="60"/>
            </w:pPr>
            <w:r>
              <w:rPr>
                <w:sz w:val="20"/>
              </w:rPr>
              <w:t xml:space="preserve">`adopter_profil(code_saisi, nom_saisi)`</w:t>
            </w:r>
          </w:p>
        </w:tc>
        <w:tc>
          <w:tcPr>
            <w:tcW w:w="3000" w:type="dxa"/>
          </w:tcPr>
          <w:p>
            <w:pPr>
              <w:spacing w:after="60"/>
            </w:pPr>
            <w:r>
              <w:rPr>
                <w:sz w:val="20"/>
              </w:rPr>
              <w:t xml:space="preserve">Connecte un compte existant via nom + code</w:t>
            </w:r>
          </w:p>
        </w:tc>
        <w:tc>
          <w:tcPr>
            <w:tcW w:w="3000" w:type="dxa"/>
          </w:tcPr>
          <w:p>
            <w:pPr>
              <w:spacing w:after="60"/>
            </w:pPr>
            <w:r>
              <w:rPr>
                <w:sz w:val="20"/>
              </w:rPr>
              <w:t xml:space="preserve">`SECURITY DEFINER` (outrepasse RLS avec prudence, retourne le profil JSONB ou null)</w:t>
            </w:r>
          </w:p>
        </w:tc>
      </w:tr>
      <w:tr>
        <w:tc>
          <w:tcPr>
            <w:tcW w:w="3000" w:type="dxa"/>
          </w:tcPr>
          <w:p>
            <w:pPr>
              <w:spacing w:after="60"/>
            </w:pPr>
            <w:r>
              <w:rPr>
                <w:sz w:val="20"/>
              </w:rPr>
              <w:t xml:space="preserve">`adopter_profil(code_saisi, nom_saisi)`</w:t>
            </w:r>
          </w:p>
        </w:tc>
        <w:tc>
          <w:tcPr>
            <w:tcW w:w="3000" w:type="dxa"/>
          </w:tcPr>
          <w:p>
            <w:pPr>
              <w:spacing w:after="60"/>
            </w:pPr>
            <w:r>
              <w:rPr>
                <w:sz w:val="20"/>
              </w:rPr>
              <w:t xml:space="preserve">Connecte un compte existant via nom + code</w:t>
            </w:r>
          </w:p>
        </w:tc>
        <w:tc>
          <w:tcPr>
            <w:tcW w:w="3000" w:type="dxa"/>
          </w:tcPr>
          <w:p>
            <w:pPr>
              <w:spacing w:after="60"/>
            </w:pPr>
            <w:r>
              <w:rPr>
                <w:sz w:val="20"/>
              </w:rPr>
              <w:t xml:space="preserve">`SECURITY DEFINER` (outrepasse RLS avec prudence, retourne le profil JSONB ou null)</w:t>
            </w:r>
          </w:p>
        </w:tc>
      </w:tr>
      <w:tr>
        <w:tc>
          <w:tcPr>
            <w:tcW w:w="3000" w:type="dxa"/>
          </w:tcPr>
          <w:p>
            <w:pPr>
              <w:spacing w:after="60"/>
            </w:pPr>
            <w:r>
              <w:rPr>
                <w:sz w:val="20"/>
              </w:rPr>
              <w:t xml:space="preserve">`code_unique_disponible(p_code)`</w:t>
            </w:r>
          </w:p>
        </w:tc>
        <w:tc>
          <w:tcPr>
            <w:tcW w:w="3000" w:type="dxa"/>
          </w:tcPr>
          <w:p>
            <w:pPr>
              <w:spacing w:after="60"/>
            </w:pPr>
            <w:r>
              <w:rPr>
                <w:sz w:val="20"/>
              </w:rPr>
              <w:t xml:space="preserve">Vérifie la disponibilité d&amp;#x27;un code</w:t>
            </w:r>
          </w:p>
        </w:tc>
        <w:tc>
          <w:tcPr>
            <w:tcW w:w="3000" w:type="dxa"/>
          </w:tcPr>
          <w:p>
            <w:pPr>
              <w:spacing w:after="60"/>
            </w:pPr>
            <w:r>
              <w:rPr>
                <w:sz w:val="20"/>
              </w:rPr>
              <w:t xml:space="preserve">`SECURITY DEFINER` (outrepasse RLS : évite de pouvoir lister les codes des autres)</w:t>
            </w:r>
          </w:p>
        </w:tc>
      </w:tr>
      <w:tr>
        <w:tc>
          <w:tcPr>
            <w:tcW w:w="3000" w:type="dxa"/>
          </w:tcPr>
          <w:p>
            <w:pPr>
              <w:spacing w:after="60"/>
            </w:pPr>
            <w:r>
              <w:rPr>
                <w:sz w:val="20"/>
              </w:rPr>
              <w:t xml:space="preserve">`code_unique_disponible(p_code)`</w:t>
            </w:r>
          </w:p>
        </w:tc>
        <w:tc>
          <w:tcPr>
            <w:tcW w:w="3000" w:type="dxa"/>
          </w:tcPr>
          <w:p>
            <w:pPr>
              <w:spacing w:after="60"/>
            </w:pPr>
            <w:r>
              <w:rPr>
                <w:sz w:val="20"/>
              </w:rPr>
              <w:t xml:space="preserve">Vérifie la disponibilité d&amp;#x27;un code</w:t>
            </w:r>
          </w:p>
        </w:tc>
        <w:tc>
          <w:tcPr>
            <w:tcW w:w="3000" w:type="dxa"/>
          </w:tcPr>
          <w:p>
            <w:pPr>
              <w:spacing w:after="60"/>
            </w:pPr>
            <w:r>
              <w:rPr>
                <w:sz w:val="20"/>
              </w:rPr>
              <w:t xml:space="preserve">`SECURITY DEFINER` (outrepasse RLS : évite de pouvoir lister les codes des autres)</w:t>
            </w:r>
          </w:p>
        </w:tc>
      </w:tr>
      <w:tr>
        <w:tc>
          <w:tcPr>
            <w:tcW w:w="3000" w:type="dxa"/>
          </w:tcPr>
          <w:p>
            <w:pPr>
              <w:spacing w:after="60"/>
            </w:pPr>
            <w:r>
              <w:rPr>
                <w:sz w:val="20"/>
              </w:rPr>
              <w:t xml:space="preserve">`signaler_etat(p_etat, lat, lng, cap)`</w:t>
            </w:r>
          </w:p>
        </w:tc>
        <w:tc>
          <w:tcPr>
            <w:tcW w:w="3000" w:type="dxa"/>
          </w:tcPr>
          <w:p>
            <w:pPr>
              <w:spacing w:after="60"/>
            </w:pPr>
            <w:r>
              <w:rPr>
                <w:sz w:val="20"/>
              </w:rPr>
              <w:t xml:space="preserve">Dépose un signalement ; le user_id vient de la session, jamais du client</w:t>
            </w:r>
          </w:p>
        </w:tc>
        <w:tc>
          <w:tcPr>
            <w:tcW w:w="3000" w:type="dxa"/>
          </w:tcPr>
          <w:p>
            <w:pPr>
              <w:spacing w:after="60"/>
            </w:pPr>
            <w:r>
              <w:rPr>
                <w:sz w:val="20"/>
              </w:rPr>
              <w:t xml:space="preserve">retourne boolean</w:t>
            </w:r>
          </w:p>
        </w:tc>
      </w:tr>
      <w:tr>
        <w:tc>
          <w:tcPr>
            <w:tcW w:w="3000" w:type="dxa"/>
          </w:tcPr>
          <w:p>
            <w:pPr>
              <w:spacing w:after="60"/>
            </w:pPr>
            <w:r>
              <w:rPr>
                <w:sz w:val="20"/>
              </w:rPr>
              <w:t xml:space="preserve">`signaler_etat(p_etat, lat, lng, cap)`</w:t>
            </w:r>
          </w:p>
        </w:tc>
        <w:tc>
          <w:tcPr>
            <w:tcW w:w="3000" w:type="dxa"/>
          </w:tcPr>
          <w:p>
            <w:pPr>
              <w:spacing w:after="60"/>
            </w:pPr>
            <w:r>
              <w:rPr>
                <w:sz w:val="20"/>
              </w:rPr>
              <w:t xml:space="preserve">Dépose un signalement ; le user_id vient de la session, jamais du client</w:t>
            </w:r>
          </w:p>
        </w:tc>
        <w:tc>
          <w:tcPr>
            <w:tcW w:w="3000" w:type="dxa"/>
          </w:tcPr>
          <w:p>
            <w:pPr>
              <w:spacing w:after="60"/>
            </w:pPr>
            <w:r>
              <w:rPr>
                <w:sz w:val="20"/>
              </w:rPr>
              <w:t xml:space="preserve">retourne boolean</w:t>
            </w:r>
          </w:p>
        </w:tc>
      </w:tr>
      <w:tr>
        <w:tc>
          <w:tcPr>
            <w:tcW w:w="3000" w:type="dxa"/>
          </w:tcPr>
          <w:p>
            <w:pPr>
              <w:spacing w:after="60"/>
            </w:pPr>
            <w:r>
              <w:rPr>
                <w:sz w:val="20"/>
              </w:rPr>
              <w:t xml:space="preserve">`signalements_recents()`</w:t>
            </w:r>
          </w:p>
        </w:tc>
        <w:tc>
          <w:tcPr>
            <w:tcW w:w="3000" w:type="dxa"/>
          </w:tcPr>
          <w:p>
            <w:pPr>
              <w:spacing w:after="60"/>
            </w:pPr>
            <w:r>
              <w:rPr>
                <w:sz w:val="20"/>
              </w:rPr>
              <w:t xml:space="preserve">Les signalements des **60 dernières minutes**, anonymisés (pas de user_id)</w:t>
            </w:r>
          </w:p>
        </w:tc>
        <w:tc>
          <w:tcPr>
            <w:tcW w:w="3000" w:type="dxa"/>
          </w:tcPr>
          <w:p>
            <w:pPr>
              <w:spacing w:after="60"/>
            </w:pPr>
            <w:r>
              <w:rPr>
                <w:sz w:val="20"/>
              </w:rPr>
              <w:t xml:space="preserve">retourne table</w:t>
            </w:r>
          </w:p>
        </w:tc>
      </w:tr>
      <w:tr>
        <w:tc>
          <w:tcPr>
            <w:tcW w:w="3000" w:type="dxa"/>
          </w:tcPr>
          <w:p>
            <w:pPr>
              <w:spacing w:after="60"/>
            </w:pPr>
            <w:r>
              <w:rPr>
                <w:sz w:val="20"/>
              </w:rPr>
              <w:t xml:space="preserve">`signalements_recents()`</w:t>
            </w:r>
          </w:p>
        </w:tc>
        <w:tc>
          <w:tcPr>
            <w:tcW w:w="3000" w:type="dxa"/>
          </w:tcPr>
          <w:p>
            <w:pPr>
              <w:spacing w:after="60"/>
            </w:pPr>
            <w:r>
              <w:rPr>
                <w:sz w:val="20"/>
              </w:rPr>
              <w:t xml:space="preserve">Les signalements des **60 dernières minutes**, anonymisés (pas de user_id)</w:t>
            </w:r>
          </w:p>
        </w:tc>
        <w:tc>
          <w:tcPr>
            <w:tcW w:w="3000" w:type="dxa"/>
          </w:tcPr>
          <w:p>
            <w:pPr>
              <w:spacing w:after="60"/>
            </w:pPr>
            <w:r>
              <w:rPr>
                <w:sz w:val="20"/>
              </w:rPr>
              <w:t xml:space="preserve">retourne table</w:t>
            </w:r>
          </w:p>
        </w:tc>
      </w:tr>
      <w:tr>
        <w:tc>
          <w:tcPr>
            <w:tcW w:w="3000" w:type="dxa"/>
          </w:tcPr>
          <w:p>
            <w:pPr>
              <w:spacing w:after="60"/>
            </w:pPr>
            <w:r>
              <w:rPr>
                <w:sz w:val="20"/>
              </w:rPr>
              <w:t xml:space="preserve">`signalements_archiver(granularite)`</w:t>
            </w:r>
          </w:p>
        </w:tc>
        <w:tc>
          <w:tcPr>
            <w:tcW w:w="3000" w:type="dxa"/>
          </w:tcPr>
          <w:p>
            <w:pPr>
              <w:spacing w:after="60"/>
            </w:pPr>
            <w:r>
              <w:rPr>
                <w:sz w:val="20"/>
              </w:rPr>
              <w:t xml:space="preserve">Agrége les signalements par **semaine** ou **mois** dans stats_creneau (à lancer chaque lundi/1er du mois)</w:t>
            </w:r>
          </w:p>
        </w:tc>
        <w:tc>
          <w:tcPr>
            <w:tcW w:w="3000" w:type="dxa"/>
          </w:tcPr>
          <w:p>
            <w:pPr>
              <w:spacing w:after="60"/>
            </w:pPr>
            <w:r>
              <w:rPr>
                <w:sz w:val="20"/>
              </w:rPr>
              <w:t xml:space="preserve">retourne texte</w:t>
            </w:r>
          </w:p>
        </w:tc>
      </w:tr>
      <w:tr>
        <w:tc>
          <w:tcPr>
            <w:tcW w:w="3000" w:type="dxa"/>
          </w:tcPr>
          <w:p>
            <w:pPr>
              <w:spacing w:after="60"/>
            </w:pPr>
            <w:r>
              <w:rPr>
                <w:sz w:val="20"/>
              </w:rPr>
              <w:t xml:space="preserve">`signalements_archiver(granularite)`</w:t>
            </w:r>
          </w:p>
        </w:tc>
        <w:tc>
          <w:tcPr>
            <w:tcW w:w="3000" w:type="dxa"/>
          </w:tcPr>
          <w:p>
            <w:pPr>
              <w:spacing w:after="60"/>
            </w:pPr>
            <w:r>
              <w:rPr>
                <w:sz w:val="20"/>
              </w:rPr>
              <w:t xml:space="preserve">Agrége les signalements par **semaine** ou **mois** dans stats_creneau (à lancer chaque lundi/1er du mois)</w:t>
            </w:r>
          </w:p>
        </w:tc>
        <w:tc>
          <w:tcPr>
            <w:tcW w:w="3000" w:type="dxa"/>
          </w:tcPr>
          <w:p>
            <w:pPr>
              <w:spacing w:after="60"/>
            </w:pPr>
            <w:r>
              <w:rPr>
                <w:sz w:val="20"/>
              </w:rPr>
              <w:t xml:space="preserve">retourne texte</w:t>
            </w:r>
          </w:p>
        </w:tc>
      </w:tr>
      <w:tr>
        <w:tc>
          <w:tcPr>
            <w:tcW w:w="3000" w:type="dxa"/>
          </w:tcPr>
          <w:p>
            <w:pPr>
              <w:spacing w:after="60"/>
            </w:pPr>
            <w:r>
              <w:rPr>
                <w:sz w:val="20"/>
              </w:rPr>
              <w:t xml:space="preserve">`signalements_stats_consulter(periode)`</w:t>
            </w:r>
          </w:p>
        </w:tc>
        <w:tc>
          <w:tcPr>
            <w:tcW w:w="3000" w:type="dxa"/>
          </w:tcPr>
          <w:p>
            <w:pPr>
              <w:spacing w:after="60"/>
            </w:pPr>
            <w:r>
              <w:rPr>
                <w:sz w:val="20"/>
              </w:rPr>
              <w:t xml:space="preserve">Distribution (jour × heure × état) d&amp;#x27;une période ou « toutes »</w:t>
            </w:r>
          </w:p>
        </w:tc>
        <w:tc>
          <w:tcPr>
            <w:tcW w:w="3000" w:type="dxa"/>
          </w:tcPr>
          <w:p>
            <w:pPr>
              <w:spacing w:after="60"/>
            </w:pPr>
            <w:r>
              <w:rPr>
                <w:sz w:val="20"/>
              </w:rPr>
              <w:t xml:space="preserve">retourne table</w:t>
            </w:r>
          </w:p>
        </w:tc>
      </w:tr>
      <w:tr>
        <w:tc>
          <w:tcPr>
            <w:tcW w:w="3000" w:type="dxa"/>
          </w:tcPr>
          <w:p>
            <w:pPr>
              <w:spacing w:after="60"/>
            </w:pPr>
            <w:r>
              <w:rPr>
                <w:sz w:val="20"/>
              </w:rPr>
              <w:t xml:space="preserve">`signalements_stats_consulter(periode)`</w:t>
            </w:r>
          </w:p>
        </w:tc>
        <w:tc>
          <w:tcPr>
            <w:tcW w:w="3000" w:type="dxa"/>
          </w:tcPr>
          <w:p>
            <w:pPr>
              <w:spacing w:after="60"/>
            </w:pPr>
            <w:r>
              <w:rPr>
                <w:sz w:val="20"/>
              </w:rPr>
              <w:t xml:space="preserve">Distribution (jour × heure × état) d&amp;#x27;une période ou « toutes »</w:t>
            </w:r>
          </w:p>
        </w:tc>
        <w:tc>
          <w:tcPr>
            <w:tcW w:w="3000" w:type="dxa"/>
          </w:tcPr>
          <w:p>
            <w:pPr>
              <w:spacing w:after="60"/>
            </w:pPr>
            <w:r>
              <w:rPr>
                <w:sz w:val="20"/>
              </w:rPr>
              <w:t xml:space="preserve">retourne table</w:t>
            </w:r>
          </w:p>
        </w:tc>
      </w:tr>
      <w:tr>
        <w:tc>
          <w:tcPr>
            <w:tcW w:w="3000" w:type="dxa"/>
          </w:tcPr>
          <w:p>
            <w:pPr>
              <w:spacing w:after="60"/>
            </w:pPr>
            <w:r>
              <w:rPr>
                <w:sz w:val="20"/>
              </w:rPr>
              <w:t xml:space="preserve">`signalements_bruts_creneau(jour, heure, depuis)`</w:t>
            </w:r>
          </w:p>
        </w:tc>
        <w:tc>
          <w:tcPr>
            <w:tcW w:w="3000" w:type="dxa"/>
          </w:tcPr>
          <w:p>
            <w:pPr>
              <w:spacing w:after="60"/>
            </w:pPr>
            <w:r>
              <w:rPr>
                <w:sz w:val="20"/>
              </w:rPr>
              <w:t xml:space="preserve">Signalements bruts d&amp;#x27;un créneau pour reconstruire les zones</w:t>
            </w:r>
          </w:p>
        </w:tc>
        <w:tc>
          <w:tcPr>
            <w:tcW w:w="3000" w:type="dxa"/>
          </w:tcPr>
          <w:p>
            <w:pPr>
              <w:spacing w:after="60"/>
            </w:pPr>
            <w:r>
              <w:rPr>
                <w:sz w:val="20"/>
              </w:rPr>
              <w:t xml:space="preserve">retourne table</w:t>
            </w:r>
          </w:p>
        </w:tc>
      </w:tr>
      <w:tr>
        <w:tc>
          <w:tcPr>
            <w:tcW w:w="3000" w:type="dxa"/>
          </w:tcPr>
          <w:p>
            <w:pPr>
              <w:spacing w:after="60"/>
            </w:pPr>
            <w:r>
              <w:rPr>
                <w:sz w:val="20"/>
              </w:rPr>
              <w:t xml:space="preserve">`signalements_bruts_creneau(jour, heure, depuis)`</w:t>
            </w:r>
          </w:p>
        </w:tc>
        <w:tc>
          <w:tcPr>
            <w:tcW w:w="3000" w:type="dxa"/>
          </w:tcPr>
          <w:p>
            <w:pPr>
              <w:spacing w:after="60"/>
            </w:pPr>
            <w:r>
              <w:rPr>
                <w:sz w:val="20"/>
              </w:rPr>
              <w:t xml:space="preserve">Signalements bruts d&amp;#x27;un créneau pour reconstruire les zones</w:t>
            </w:r>
          </w:p>
        </w:tc>
        <w:tc>
          <w:tcPr>
            <w:tcW w:w="3000" w:type="dxa"/>
          </w:tcPr>
          <w:p>
            <w:pPr>
              <w:spacing w:after="60"/>
            </w:pPr>
            <w:r>
              <w:rPr>
                <w:sz w:val="20"/>
              </w:rPr>
              <w:t xml:space="preserve">retourne table</w:t>
            </w:r>
          </w:p>
        </w:tc>
      </w:tr>
    </w:tbl>
    <w:p>
      <w:pPr>
        <w:spacing w:before="120" w:after="120"/>
      </w:pPr>
      <w:r>
        <w:rPr>
          <w:b/>
          <w:i/>
          <w:sz w:val="28"/>
        </w:rPr>
        <w:t xml:space="preserve">5.4 La sécurité — RLS (Row Level Security) — LE point à comprendre</w:t>
      </w:r>
    </w:p>
    <w:p>
      <w:pPr>
        <w:ind w:left="360"/>
        <w:spacing w:after="60"/>
      </w:pPr>
      <w:r>
        <w:rPr>
          <w:sz w:val="22"/>
        </w:rPr>
        <w:t xml:space="preserve">•  **RLS est activée sur `profiles` et `signalements`** : chaque ligne ne se lit/s'écrit que si</w:t>
      </w:r>
    </w:p>
    <w:p>
      <w:pPr>
        <w:spacing w:after="120"/>
      </w:pPr>
      <w:r>
        <w:rPr>
          <w:sz w:val="22"/>
        </w:rPr>
        <w:t xml:space="preserve">  </w:t>
      </w:r>
      <w:r>
        <w:rPr>
          <w:i/>
          <w:sz w:val="22"/>
        </w:rPr>
        <w:t xml:space="preserve">auth.uid() = id (ou user_id)</w:t>
      </w:r>
      <w:r>
        <w:rPr>
          <w:sz w:val="22"/>
        </w:rPr>
        <w:t xml:space="preserve">. Un visiteur ne peut donc </w:t>
      </w:r>
      <w:r>
        <w:rPr>
          <w:b/>
          <w:sz w:val="22"/>
        </w:rPr>
        <w:t xml:space="preserve">jamais</w:t>
      </w:r>
      <w:r>
        <w:rPr>
          <w:sz w:val="22"/>
        </w:rPr>
        <w:t xml:space="preserve"> lire ou modifier les données d'autrui,</w:t>
      </w:r>
    </w:p>
    <w:p>
      <w:pPr>
        <w:spacing w:after="120"/>
      </w:pPr>
      <w:r>
        <w:rPr>
          <w:sz w:val="22"/>
        </w:rPr>
        <w:t xml:space="preserve">  même s'il connaît les URL.</w:t>
      </w:r>
    </w:p>
    <w:p>
      <w:pPr>
        <w:ind w:left="360"/>
        <w:spacing w:after="60"/>
      </w:pPr>
      <w:r>
        <w:rPr>
          <w:sz w:val="22"/>
        </w:rPr>
        <w:t xml:space="preserve">•  Les fonctions **`SECURITY DEFINER`** outrepasse RLS **exprès**, seulement pour :</w:t>
      </w:r>
    </w:p>
    <w:p>
      <w:pPr>
        <w:spacing w:after="120"/>
      </w:pPr>
      <w:r>
        <w:rPr>
          <w:sz w:val="22"/>
        </w:rPr>
        <w:t xml:space="preserve">  la connexion par code + nom, la vérification de disponibilité d'un code, le dépôt anonymisé des</w:t>
      </w:r>
    </w:p>
    <w:p>
      <w:pPr>
        <w:spacing w:after="120"/>
      </w:pPr>
      <w:r>
        <w:rPr>
          <w:sz w:val="22"/>
        </w:rPr>
        <w:t xml:space="preserve">  signalements, la lecture des signalements récents (anonymisés — la liste ne contient aucune identité).</w:t>
      </w:r>
    </w:p>
    <w:p>
      <w:pPr>
        <w:ind w:left="360"/>
        <w:spacing w:after="60"/>
      </w:pPr>
      <w:r>
        <w:rPr>
          <w:sz w:val="22"/>
        </w:rPr>
        <w:t xml:space="preserve">•  Connexions qui perdent leurs données : quand tu « adoptes » un profil (connexion par code), </w:t>
      </w:r>
    </w:p>
    <w:p>
      <w:pPr>
        <w:spacing w:after="120"/>
      </w:pPr>
      <w:r>
        <w:rPr>
          <w:sz w:val="22"/>
        </w:rPr>
        <w:t xml:space="preserve">  l'identité anonyme du profil est </w:t>
      </w:r>
      <w:r>
        <w:rPr>
          <w:b/>
          <w:sz w:val="22"/>
        </w:rPr>
        <w:t xml:space="preserve">transférée</w:t>
      </w:r>
      <w:r>
        <w:rPr>
          <w:sz w:val="22"/>
        </w:rPr>
        <w:t xml:space="preserve"> vers ta session (suppression de l'ancienne ligne, mise à jour de l'id).</w:t>
      </w:r>
    </w:p>
    <w:p>
      <w:pPr>
        <w:ind w:left="360"/>
        <w:spacing w:after="60"/>
      </w:pPr>
      <w:r>
        <w:rPr>
          <w:sz w:val="22"/>
        </w:rPr>
        <w:t xml:space="preserve">•  Le fuseau horaire des stats est **Africa/Kinshasa** (UTC+1, pas d'heure d'été) : si le fuseau</w:t>
      </w:r>
    </w:p>
    <w:p>
      <w:pPr>
        <w:spacing w:after="120"/>
      </w:pPr>
      <w:r>
        <w:rPr>
          <w:sz w:val="22"/>
        </w:rPr>
        <w:t xml:space="preserve">  changeait, les colonnes stockées devraient être régénérées.</w:t>
      </w:r>
    </w:p>
    <w:p>
      <w:pPr>
        <w:spacing w:before="120" w:after="120"/>
      </w:pPr>
      <w:r>
        <w:rPr>
          <w:b/>
          <w:i/>
          <w:sz w:val="28"/>
        </w:rPr>
        <w:t xml:space="preserve">5.5 Où sont appliquées les règles (les fichiers de migration)</w:t>
      </w:r>
    </w:p>
    <w:p>
      <w:pPr>
        <w:spacing w:after="120"/>
      </w:pPr>
      <w:r>
        <w:rPr>
          <w:sz w:val="22"/>
        </w:rPr>
        <w:t xml:space="preserve">Dossier </w:t>
      </w:r>
      <w:r>
        <w:rPr>
          <w:i/>
          <w:sz w:val="22"/>
        </w:rPr>
        <w:t xml:space="preserve">supabase/migrations/</w:t>
      </w:r>
      <w:r>
        <w:rPr>
          <w:sz w:val="22"/>
        </w:rPr>
        <w:t xml:space="preserve"> — fichiers envoyés à Supabase par l'éditeur SQL du tableau de bord :</w:t>
      </w:r>
    </w:p>
    <w:p>
      <w:pPr>
        <w:ind w:left="360"/>
        <w:spacing w:after="60"/>
      </w:pPr>
      <w:r>
        <w:rPr>
          <w:sz w:val="22"/>
        </w:rPr>
        <w:t xml:space="preserve">`20260807000000_adopter_profil_fixe.sql` → fonction `adopter_profil` + index unique sur `code`.</w:t>
      </w:r>
    </w:p>
    <w:p>
      <w:pPr>
        <w:ind w:left="360"/>
        <w:spacing w:after="60"/>
      </w:pPr>
      <w:r>
        <w:rPr>
          <w:sz w:val="22"/>
        </w:rPr>
        <w:t xml:space="preserve">`20260807010000_mode_sombre.sql` → colonne `mode_sombre` sur profiles.</w:t>
      </w:r>
    </w:p>
    <w:p>
      <w:pPr>
        <w:ind w:left="360"/>
        <w:spacing w:after="60"/>
      </w:pPr>
      <w:r>
        <w:rPr>
          <w:sz w:val="22"/>
        </w:rPr>
        <w:t xml:space="preserve">`20260807020000_rls_profiles.sql` → activation RLS + politiques sur profiles + `code_unique_disponible`.</w:t>
      </w:r>
    </w:p>
    <w:p>
      <w:pPr>
        <w:ind w:left="360"/>
        <w:spacing w:after="60"/>
      </w:pPr>
      <w:r>
        <w:rPr>
          <w:sz w:val="22"/>
        </w:rPr>
        <w:t xml:space="preserve">`20260807030000_signalements.sql` → table signalements, RLS, `signaler_etat`, `signalements_recents`.</w:t>
      </w:r>
    </w:p>
    <w:p>
      <w:pPr>
        <w:ind w:left="360"/>
        <w:spacing w:after="60"/>
      </w:pPr>
      <w:r>
        <w:rPr>
          <w:sz w:val="22"/>
        </w:rPr>
        <w:t xml:space="preserve">`20260808000000_stats_historiques.sql` → colonnes dérivées, stats_creneau, archivage, consultations.</w:t>
      </w:r>
    </w:p>
    <w:p>
      <w:pPr>
        <w:spacing w:after="120"/>
      </w:pPr>
      <w:r>
        <w:rPr>
          <w:sz w:val="22"/>
        </w:rPr>
        <w:t xml:space="preserve">Pour appliquer une modification dans le code SQL du projet :</w:t>
      </w:r>
    </w:p>
    <w:p>
      <w:pPr>
        <w:spacing w:after="120"/>
      </w:pPr>
      <w:r>
        <w:rPr>
          <w:sz w:val="22"/>
        </w:rPr>
        <w:t xml:space="preserve">Tableau de bord Supabase → </w:t>
      </w:r>
      <w:r>
        <w:rPr>
          <w:i/>
          <w:sz w:val="22"/>
        </w:rPr>
        <w:t xml:space="preserve">SQL Editor</w:t>
      </w:r>
      <w:r>
        <w:rPr>
          <w:sz w:val="22"/>
        </w:rPr>
        <w:t xml:space="preserve"> → coller le contenu → « Run ».</w:t>
      </w:r>
    </w:p>
    <w:p>
      <w:pPr>
        <w:spacing w:after="120"/>
      </w:pPr>
      <w:r>
        <w:rPr>
          <w:sz w:val="22"/>
        </w:rPr>
        <w:t xml:space="preserve">(Ou </w:t>
      </w:r>
      <w:r>
        <w:rPr>
          <w:i/>
          <w:sz w:val="22"/>
        </w:rPr>
        <w:t xml:space="preserve">supabase db push</w:t>
      </w:r>
      <w:r>
        <w:rPr>
          <w:sz w:val="22"/>
        </w:rPr>
        <w:t xml:space="preserve"> si la CLI Supabase est installée sur une machine avec le fichier de connexion.)</w:t>
      </w:r>
    </w:p>
    <w:p>
      <w:pPr>
        <w:spacing w:before="120" w:after="120"/>
      </w:pPr>
      <w:r>
        <w:rPr>
          <w:b/>
          <w:sz w:val="32"/>
        </w:rPr>
        <w:t xml:space="preserve">6. Les fonds de carte (tuiles) — dépend de 3 fournisseurs</w:t>
      </w:r>
    </w:p>
    <w:p>
      <w:pPr>
        <w:spacing w:after="120"/>
      </w:pPr>
      <w:r>
        <w:rPr>
          <w:sz w:val="22"/>
        </w:rPr>
        <w:t xml:space="preserve">Les cartes sont assemblées tuile par tuile (carrés de 256×256 px), téléchargées au fil du déplacement.</w:t>
      </w:r>
    </w:p>
    <w:tbl>
      <w:tblPr>
        <w:tblW w:w="0" w:type="auto"/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pPr>
              <w:spacing w:after="60"/>
            </w:pPr>
            <w:r>
              <w:rPr>
                <w:b/>
                <w:sz w:val="20"/>
              </w:rPr>
              <w:t xml:space="preserve">Style</w:t>
            </w:r>
          </w:p>
        </w:tc>
        <w:tc>
          <w:tcPr>
            <w:tcW w:w="3000" w:type="dxa"/>
          </w:tcPr>
          <w:p>
            <w:pPr>
              <w:spacing w:after="60"/>
            </w:pPr>
            <w:r>
              <w:rPr>
                <w:b/>
                <w:sz w:val="20"/>
              </w:rPr>
              <w:t xml:space="preserve">Serveur</w:t>
            </w:r>
          </w:p>
        </w:tc>
        <w:tc>
          <w:tcPr>
            <w:tcW w:w="3000" w:type="dxa"/>
          </w:tcPr>
          <w:p>
            <w:pPr>
              <w:spacing w:after="60"/>
            </w:pPr>
            <w:r>
              <w:rPr>
                <w:b/>
                <w:sz w:val="20"/>
              </w:rPr>
              <w:t xml:space="preserve">Usage</w:t>
            </w:r>
          </w:p>
        </w:tc>
      </w:tr>
      <w:tr>
        <w:tc>
          <w:tcPr>
            <w:tcW w:w="3000" w:type="dxa"/>
          </w:tcPr>
          <w:p>
            <w:pPr>
              <w:spacing w:after="60"/>
            </w:pPr>
            <w:r>
              <w:rPr>
                <w:sz w:val="20"/>
              </w:rPr>
              <w:t xml:space="preserve">Carte sombre/route</w:t>
            </w:r>
          </w:p>
        </w:tc>
        <w:tc>
          <w:tcPr>
            <w:tcW w:w="3000" w:type="dxa"/>
          </w:tcPr>
          <w:p>
            <w:pPr>
              <w:spacing w:after="60"/>
            </w:pPr>
            <w:r>
              <w:rPr>
                <w:sz w:val="20"/>
              </w:rPr>
              <w:t xml:space="preserve">https://tile.openstreetmap.org/{z}/{x}/{y}.png</w:t>
            </w:r>
          </w:p>
        </w:tc>
        <w:tc>
          <w:tcPr>
            <w:tcW w:w="3000" w:type="dxa"/>
          </w:tcPr>
          <w:p>
            <w:pPr>
              <w:spacing w:after="60"/>
            </w:pPr>
            <w:r>
              <w:rPr>
                <w:sz w:val="20"/>
              </w:rPr>
              <w:t xml:space="preserve">carte principale</w:t>
            </w:r>
          </w:p>
        </w:tc>
      </w:tr>
      <w:tr>
        <w:tc>
          <w:tcPr>
            <w:tcW w:w="3000" w:type="dxa"/>
          </w:tcPr>
          <w:p>
            <w:pPr>
              <w:spacing w:after="60"/>
            </w:pPr>
            <w:r>
              <w:rPr>
                <w:sz w:val="20"/>
              </w:rPr>
              <w:t xml:space="preserve">Carte sombre/route</w:t>
            </w:r>
          </w:p>
        </w:tc>
        <w:tc>
          <w:tcPr>
            <w:tcW w:w="3000" w:type="dxa"/>
          </w:tcPr>
          <w:p>
            <w:pPr>
              <w:spacing w:after="60"/>
            </w:pPr>
            <w:r>
              <w:rPr>
                <w:sz w:val="20"/>
              </w:rPr>
              <w:t xml:space="preserve">https://tile.openstreetmap.org/{z}/{x}/{y}.png</w:t>
            </w:r>
          </w:p>
        </w:tc>
        <w:tc>
          <w:tcPr>
            <w:tcW w:w="3000" w:type="dxa"/>
          </w:tcPr>
          <w:p>
            <w:pPr>
              <w:spacing w:after="60"/>
            </w:pPr>
            <w:r>
              <w:rPr>
                <w:sz w:val="20"/>
              </w:rPr>
              <w:t xml:space="preserve">carte principale</w:t>
            </w:r>
          </w:p>
        </w:tc>
      </w:tr>
      <w:tr>
        <w:tc>
          <w:tcPr>
            <w:tcW w:w="3000" w:type="dxa"/>
          </w:tcPr>
          <w:p>
            <w:pPr>
              <w:spacing w:after="60"/>
            </w:pPr>
            <w:r>
              <w:rPr>
                <w:sz w:val="20"/>
              </w:rPr>
              <w:t xml:space="preserve">Imagerie satellite</w:t>
            </w:r>
          </w:p>
        </w:tc>
        <w:tc>
          <w:tcPr>
            <w:tcW w:w="3000" w:type="dxa"/>
          </w:tcPr>
          <w:p>
            <w:pPr>
              <w:spacing w:after="60"/>
            </w:pPr>
            <w:r>
              <w:rPr>
                <w:sz w:val="20"/>
              </w:rPr>
              <w:t xml:space="preserve">https://server.arcgisonline.com/ArcGIS/rest/services/World_Imagery/MapServer/tile/{z}/{y}/{x}</w:t>
            </w:r>
          </w:p>
        </w:tc>
        <w:tc>
          <w:tcPr>
            <w:tcW w:w="3000" w:type="dxa"/>
          </w:tcPr>
          <w:p>
            <w:pPr>
              <w:spacing w:after="60"/>
            </w:pPr>
            <w:r>
              <w:rPr>
                <w:sz w:val="20"/>
              </w:rPr>
              <w:t xml:space="preserve">fond satellite (Esri)</w:t>
            </w:r>
          </w:p>
        </w:tc>
      </w:tr>
      <w:tr>
        <w:tc>
          <w:tcPr>
            <w:tcW w:w="3000" w:type="dxa"/>
          </w:tcPr>
          <w:p>
            <w:pPr>
              <w:spacing w:after="60"/>
            </w:pPr>
            <w:r>
              <w:rPr>
                <w:sz w:val="20"/>
              </w:rPr>
              <w:t xml:space="preserve">Imagerie satellite</w:t>
            </w:r>
          </w:p>
        </w:tc>
        <w:tc>
          <w:tcPr>
            <w:tcW w:w="3000" w:type="dxa"/>
          </w:tcPr>
          <w:p>
            <w:pPr>
              <w:spacing w:after="60"/>
            </w:pPr>
            <w:r>
              <w:rPr>
                <w:sz w:val="20"/>
              </w:rPr>
              <w:t xml:space="preserve">https://server.arcgisonline.com/ArcGIS/rest/services/World_Imagery/MapServer/tile/{z}/{y}/{x}</w:t>
            </w:r>
          </w:p>
        </w:tc>
        <w:tc>
          <w:tcPr>
            <w:tcW w:w="3000" w:type="dxa"/>
          </w:tcPr>
          <w:p>
            <w:pPr>
              <w:spacing w:after="60"/>
            </w:pPr>
            <w:r>
              <w:rPr>
                <w:sz w:val="20"/>
              </w:rPr>
              <w:t xml:space="preserve">fond satellite (Esri)</w:t>
            </w:r>
          </w:p>
        </w:tc>
      </w:tr>
      <w:tr>
        <w:tc>
          <w:tcPr>
            <w:tcW w:w="3000" w:type="dxa"/>
          </w:tcPr>
          <w:p>
            <w:pPr>
              <w:spacing w:after="60"/>
            </w:pPr>
            <w:r>
              <w:rPr>
                <w:sz w:val="20"/>
              </w:rPr>
              <w:t xml:space="preserve">Sombre épuré</w:t>
            </w:r>
          </w:p>
        </w:tc>
        <w:tc>
          <w:tcPr>
            <w:tcW w:w="3000" w:type="dxa"/>
          </w:tcPr>
          <w:p>
            <w:pPr>
              <w:spacing w:after="60"/>
            </w:pPr>
            <w:r>
              <w:rPr>
                <w:sz w:val="20"/>
              </w:rPr>
              <w:t xml:space="preserve">https://basemaps.cartocdn.com/rastertiles/dark_only_labels/{z}/{x}/{y}.png</w:t>
            </w:r>
          </w:p>
        </w:tc>
        <w:tc>
          <w:tcPr>
            <w:tcW w:w="3000" w:type="dxa"/>
          </w:tcPr>
          <w:p>
            <w:pPr>
              <w:spacing w:after="60"/>
            </w:pPr>
            <w:r>
              <w:rPr>
                <w:sz w:val="20"/>
              </w:rPr>
              <w:t xml:space="preserve">rendu sombre</w:t>
            </w:r>
          </w:p>
        </w:tc>
      </w:tr>
      <w:tr>
        <w:tc>
          <w:tcPr>
            <w:tcW w:w="3000" w:type="dxa"/>
          </w:tcPr>
          <w:p>
            <w:pPr>
              <w:spacing w:after="60"/>
            </w:pPr>
            <w:r>
              <w:rPr>
                <w:sz w:val="20"/>
              </w:rPr>
              <w:t xml:space="preserve">Sombre épuré</w:t>
            </w:r>
          </w:p>
        </w:tc>
        <w:tc>
          <w:tcPr>
            <w:tcW w:w="3000" w:type="dxa"/>
          </w:tcPr>
          <w:p>
            <w:pPr>
              <w:spacing w:after="60"/>
            </w:pPr>
            <w:r>
              <w:rPr>
                <w:sz w:val="20"/>
              </w:rPr>
              <w:t xml:space="preserve">https://basemaps.cartocdn.com/rastertiles/dark_only_labels/{z}/{x}/{y}.png</w:t>
            </w:r>
          </w:p>
        </w:tc>
        <w:tc>
          <w:tcPr>
            <w:tcW w:w="3000" w:type="dxa"/>
          </w:tcPr>
          <w:p>
            <w:pPr>
              <w:spacing w:after="60"/>
            </w:pPr>
            <w:r>
              <w:rPr>
                <w:sz w:val="20"/>
              </w:rPr>
              <w:t xml:space="preserve">rendu sombre</w:t>
            </w:r>
          </w:p>
        </w:tc>
      </w:tr>
    </w:tbl>
    <w:p>
      <w:pPr>
        <w:ind w:left="360"/>
        <w:spacing w:after="60"/>
      </w:pPr>
      <w:r>
        <w:rPr>
          <w:sz w:val="22"/>
        </w:rPr>
        <w:t xml:space="preserve">•  **Limitations** : serveurs gratuits, une **politique d'utilisation raisonnable** est demandée</w:t>
      </w:r>
    </w:p>
    <w:p>
      <w:pPr>
        <w:spacing w:after="120"/>
      </w:pPr>
      <w:r>
        <w:rPr>
          <w:sz w:val="22"/>
        </w:rPr>
        <w:t xml:space="preserve">  (pas de téléchargement massif ; la carte hors ligne est donc </w:t>
      </w:r>
      <w:r>
        <w:rPr>
          <w:b/>
          <w:sz w:val="22"/>
        </w:rPr>
        <w:t xml:space="preserve">pré-téléchargée en petites zones</w:t>
      </w:r>
      <w:r>
        <w:rPr>
          <w:sz w:val="22"/>
        </w:rPr>
        <w:t xml:space="preserve">).</w:t>
      </w:r>
    </w:p>
    <w:p>
      <w:pPr>
        <w:ind w:left="360"/>
        <w:spacing w:after="60"/>
      </w:pPr>
      <w:r>
        <w:rPr>
          <w:sz w:val="22"/>
        </w:rPr>
        <w:t xml:space="preserve">•  **Mise en cache locale** : le paquet **`flutter_map_tile_caching` (FMTC, v10.0.0)** stocke les tuiles</w:t>
      </w:r>
    </w:p>
    <w:p>
      <w:pPr>
        <w:spacing w:after="120"/>
      </w:pPr>
      <w:r>
        <w:rPr>
          <w:sz w:val="22"/>
        </w:rPr>
        <w:t xml:space="preserve">  déjà vues </w:t>
      </w:r>
      <w:r>
        <w:rPr>
          <w:b/>
          <w:sz w:val="22"/>
        </w:rPr>
        <w:t xml:space="preserve">sur l'appareil</w:t>
      </w:r>
      <w:r>
        <w:rPr>
          <w:sz w:val="22"/>
        </w:rPr>
        <w:t xml:space="preserve"> (sur navigateur : stockage du navigateur ; sur mobile : disque de l'app).</w:t>
      </w:r>
    </w:p>
    <w:p>
      <w:pPr>
        <w:spacing w:after="120"/>
      </w:pPr>
      <w:r>
        <w:rPr>
          <w:sz w:val="22"/>
        </w:rPr>
        <w:t xml:space="preserve">  La zone </w:t>
      </w:r>
      <w:r>
        <w:rPr>
          <w:b/>
          <w:sz w:val="22"/>
        </w:rPr>
        <w:t xml:space="preserve">Kinshasa</w:t>
      </w:r>
      <w:r>
        <w:rPr>
          <w:sz w:val="22"/>
        </w:rPr>
        <w:t xml:space="preserve"> est pré-découpée et pré-téléchargée : fichier </w:t>
      </w:r>
      <w:r>
        <w:rPr>
          <w:i/>
          <w:sz w:val="22"/>
        </w:rPr>
        <w:t xml:space="preserve">assets/kinshasa.fmtc</w:t>
      </w:r>
      <w:r>
        <w:rPr>
          <w:sz w:val="22"/>
        </w:rPr>
        <w:t xml:space="preserve">.</w:t>
      </w:r>
    </w:p>
    <w:p>
      <w:pPr>
        <w:ind w:left="360"/>
        <w:spacing w:after="60"/>
      </w:pPr>
      <w:r>
        <w:rPr>
          <w:sz w:val="22"/>
        </w:rPr>
        <w:t xml:space="preserve">•  **Consommation data** : chaque tuile ≈ quelques dizaines de **Ko**. Sur web, les tuiles du</w:t>
      </w:r>
    </w:p>
    <w:p>
      <w:pPr>
        <w:spacing w:after="120"/>
      </w:pPr>
      <w:r>
        <w:rPr>
          <w:sz w:val="22"/>
        </w:rPr>
        <w:t xml:space="preserve">  service FMTC coûtent de la mémoire du navigateur et de la bande passante téléchargée.</w:t>
      </w:r>
    </w:p>
    <w:p>
      <w:pPr>
        <w:spacing w:after="120"/>
      </w:pPr>
      <w:r>
        <w:rPr>
          <w:sz w:val="22"/>
        </w:rPr>
        <w:t xml:space="preserve">  (Un diagnostic « consommation de données en Mo par service » existe côté développeur, invisible pour l'utilisateur.)</w:t>
      </w:r>
    </w:p>
    <w:p>
      <w:pPr>
        <w:spacing w:before="120" w:after="120"/>
      </w:pPr>
      <w:r>
        <w:rPr>
          <w:b/>
          <w:sz w:val="32"/>
        </w:rPr>
        <w:t xml:space="preserve">7. Itinéraire, recherche d'adresses, réseau routier</w:t>
      </w:r>
    </w:p>
    <w:p>
      <w:pPr>
        <w:spacing w:before="120" w:after="120"/>
      </w:pPr>
      <w:r>
        <w:rPr>
          <w:b/>
          <w:i/>
          <w:sz w:val="28"/>
        </w:rPr>
        <w:t xml:space="preserve">7.1 Itinéraire routier — **OSRM** (calcul de trajet)</w:t>
      </w:r>
    </w:p>
    <w:p>
      <w:pPr>
        <w:spacing w:after="120"/>
      </w:pPr>
      <w:r>
        <w:rPr>
          <w:sz w:val="22"/>
        </w:rPr>
        <w:t xml:space="preserve">Serveurs utilisés (repli automatique si un serveur est en panne) :</w:t>
      </w:r>
    </w:p>
    <w:p>
      <w:pPr>
        <w:ind w:left="360"/>
        <w:spacing w:after="60"/>
      </w:pPr>
      <w:r>
        <w:rPr>
          <w:sz w:val="22"/>
        </w:rPr>
        <w:t xml:space="preserve">`https://router.project-osrm.org` (serveur public principal)</w:t>
      </w:r>
    </w:p>
    <w:p>
      <w:pPr>
        <w:ind w:left="360"/>
        <w:spacing w:after="60"/>
      </w:pPr>
      <w:r>
        <w:rPr>
          <w:sz w:val="22"/>
        </w:rPr>
        <w:t xml:space="preserve">`https://routing.openstreetmap.de/routed-car` (miroir)</w:t>
      </w:r>
    </w:p>
    <w:p>
      <w:pPr>
        <w:ind w:left="360"/>
        <w:spacing w:after="60"/>
      </w:pPr>
      <w:r>
        <w:rPr>
          <w:sz w:val="22"/>
        </w:rPr>
        <w:t xml:space="preserve">`https://routing.fossgis.de/routed-car` (miroir)</w:t>
      </w:r>
    </w:p>
    <w:p>
      <w:pPr>
        <w:spacing w:after="120"/>
      </w:pPr>
      <w:r>
        <w:rPr>
          <w:sz w:val="22"/>
        </w:rPr>
        <w:t xml:space="preserve">Format : API standard OSRM ; requêtes de type « profile car », JSON.</w:t>
      </w:r>
    </w:p>
    <w:p>
      <w:pPr>
        <w:spacing w:before="120" w:after="120"/>
      </w:pPr>
      <w:r>
        <w:rPr>
          <w:b/>
          <w:i/>
          <w:sz w:val="28"/>
        </w:rPr>
        <w:t xml:space="preserve">7.2 Recherche d'adresses / lieux — **Photon** et **Nominatim**</w:t>
      </w:r>
    </w:p>
    <w:p>
      <w:pPr>
        <w:ind w:left="360"/>
        <w:spacing w:after="60"/>
      </w:pPr>
      <w:r>
        <w:rPr>
          <w:sz w:val="22"/>
        </w:rPr>
        <w:t xml:space="preserve">•  Photon : `https://photon.komoot.io/api/?q=…` (recherche rapide d'adresses).</w:t>
      </w:r>
    </w:p>
    <w:p>
      <w:pPr>
        <w:ind w:left="360"/>
        <w:spacing w:after="60"/>
      </w:pPr>
      <w:r>
        <w:rPr>
          <w:sz w:val="22"/>
        </w:rPr>
        <w:t xml:space="preserve">•  Nominatim : `https://nominatim.openstreetmap.org/search` (recherche) et</w:t>
      </w:r>
    </w:p>
    <w:p>
      <w:pPr>
        <w:spacing w:after="120"/>
      </w:pPr>
      <w:r>
        <w:rPr>
          <w:sz w:val="22"/>
        </w:rPr>
        <w:t xml:space="preserve">  </w:t>
      </w:r>
      <w:r>
        <w:rPr>
          <w:i/>
          <w:sz w:val="22"/>
        </w:rPr>
        <w:t xml:space="preserve">https://nominatim.openstreetmap.org/reverse</w:t>
      </w:r>
      <w:r>
        <w:rPr>
          <w:sz w:val="22"/>
        </w:rPr>
        <w:t xml:space="preserve"> (adresse depuis des coordonnées = géocodage inverse).</w:t>
      </w:r>
    </w:p>
    <w:p>
      <w:pPr>
        <w:spacing w:after="120"/>
      </w:pPr>
      <w:r>
        <w:rPr>
          <w:sz w:val="22"/>
        </w:rPr>
        <w:t xml:space="preserve">  ⚠️ </w:t>
      </w:r>
      <w:r>
        <w:rPr>
          <w:b/>
          <w:sz w:val="22"/>
        </w:rPr>
        <w:t xml:space="preserve">Règle à respecter</w:t>
      </w:r>
      <w:r>
        <w:rPr>
          <w:sz w:val="22"/>
        </w:rPr>
        <w:t xml:space="preserve"> : max </w:t>
      </w:r>
      <w:r>
        <w:rPr>
          <w:b/>
          <w:sz w:val="22"/>
        </w:rPr>
        <w:t xml:space="preserve">1 requête/seconde</w:t>
      </w:r>
      <w:r>
        <w:rPr>
          <w:sz w:val="22"/>
        </w:rPr>
        <w:t xml:space="preserve"> et un User-Agent identifiable.</w:t>
      </w:r>
    </w:p>
    <w:p>
      <w:pPr>
        <w:spacing w:before="120" w:after="120"/>
      </w:pPr>
      <w:r>
        <w:rPr>
          <w:b/>
          <w:i/>
          <w:sz w:val="28"/>
        </w:rPr>
        <w:t xml:space="preserve">7.3 Données routières — **Overpass API** (extraction du réseau)</w:t>
      </w:r>
    </w:p>
    <w:p>
      <w:pPr>
        <w:spacing w:after="120"/>
      </w:pPr>
      <w:r>
        <w:rPr>
          <w:sz w:val="22"/>
        </w:rPr>
        <w:t xml:space="preserve">Serveurs utilisés :</w:t>
      </w:r>
    </w:p>
    <w:p>
      <w:pPr>
        <w:ind w:left="360"/>
        <w:spacing w:after="60"/>
      </w:pPr>
      <w:r>
        <w:rPr>
          <w:sz w:val="22"/>
        </w:rPr>
        <w:t xml:space="preserve">`https://overpass-api.de/api/interpreter`</w:t>
      </w:r>
    </w:p>
    <w:p>
      <w:pPr>
        <w:ind w:left="360"/>
        <w:spacing w:after="60"/>
      </w:pPr>
      <w:r>
        <w:rPr>
          <w:sz w:val="22"/>
        </w:rPr>
        <w:t xml:space="preserve">`https://overpass.kumi.systems/api/interpreter`</w:t>
      </w:r>
    </w:p>
    <w:p>
      <w:pPr>
        <w:ind w:left="360"/>
        <w:spacing w:after="60"/>
      </w:pPr>
      <w:r>
        <w:rPr>
          <w:sz w:val="22"/>
        </w:rPr>
        <w:t xml:space="preserve">`https://overpass.private.coffee/api/interpreter`</w:t>
      </w:r>
    </w:p>
    <w:p>
      <w:pPr>
        <w:spacing w:after="120"/>
      </w:pPr>
      <w:r>
        <w:rPr>
          <w:sz w:val="22"/>
        </w:rPr>
        <w:t xml:space="preserve">Usage : requêtes (query Overpass QL) pour récupérer les routes, nœuds, sens de circulation</w:t>
      </w:r>
    </w:p>
    <w:p>
      <w:pPr>
        <w:spacing w:after="120"/>
      </w:pPr>
      <w:r>
        <w:rPr>
          <w:sz w:val="22"/>
        </w:rPr>
        <w:t xml:space="preserve">(autour de la position de l'utilisateur, ou à proximité d'un chemin).</w:t>
      </w:r>
    </w:p>
    <w:p>
      <w:pPr>
        <w:spacing w:before="120" w:after="120"/>
      </w:pPr>
      <w:r>
        <w:rPr>
          <w:b/>
          <w:i/>
          <w:sz w:val="28"/>
        </w:rPr>
        <w:t xml:space="preserve">7.4 Détection de la direction</w:t>
      </w:r>
    </w:p>
    <w:p>
      <w:pPr>
        <w:ind w:left="360"/>
        <w:spacing w:after="60"/>
      </w:pPr>
      <w:r>
        <w:rPr>
          <w:sz w:val="22"/>
        </w:rPr>
        <w:t xml:space="preserve">•  **Boussole** : le capteur magnétique du téléphone (`flutter_compass`) oriente la carte selon le regard.</w:t>
      </w:r>
    </w:p>
    <w:p>
      <w:pPr>
        <w:ind w:left="360"/>
        <w:spacing w:after="60"/>
      </w:pPr>
      <w:r>
        <w:rPr>
          <w:sz w:val="22"/>
        </w:rPr>
        <w:t xml:space="preserve">•  **Localisation** : GPS du téléphone (`geolocator` v13.0.4), avec demandes de permission automatiques.</w:t>
      </w:r>
    </w:p>
    <w:p>
      <w:pPr>
        <w:spacing w:before="120" w:after="120"/>
      </w:pPr>
      <w:r>
        <w:rPr>
          <w:b/>
          <w:sz w:val="32"/>
        </w:rPr>
        <w:t xml:space="preserve">8. L'environnement de développement (ce qu'il faut pour reconstruire)</w:t>
      </w:r>
    </w:p>
    <w:p>
      <w:pPr>
        <w:ind w:left="360"/>
        <w:spacing w:after="60"/>
      </w:pPr>
      <w:r>
        <w:rPr>
          <w:sz w:val="22"/>
        </w:rPr>
        <w:t xml:space="preserve">•  **Flutter 3.38.5**, canal stable (contrôlé par `flutter doctor`).</w:t>
      </w:r>
    </w:p>
    <w:p>
      <w:pPr>
        <w:ind w:left="360"/>
        <w:spacing w:after="60"/>
      </w:pPr>
      <w:r>
        <w:rPr>
          <w:sz w:val="22"/>
        </w:rPr>
        <w:t xml:space="preserve">•  **SDK Dart** : `^3.10.4` (pubspec.yaml).</w:t>
      </w:r>
    </w:p>
    <w:p>
      <w:pPr>
        <w:ind w:left="360"/>
        <w:spacing w:after="60"/>
      </w:pPr>
      <w:r>
        <w:rPr>
          <w:sz w:val="22"/>
        </w:rPr>
        <w:t xml:space="preserve">•  Le projet a été développé sur **Linux** ; la machine de dev possède : Flutter, Git,</w:t>
      </w:r>
    </w:p>
    <w:p>
      <w:pPr>
        <w:spacing w:after="120"/>
      </w:pPr>
      <w:r>
        <w:rPr>
          <w:sz w:val="22"/>
        </w:rPr>
        <w:t xml:space="preserve">  et les outils de base (le dossier </w:t>
      </w:r>
      <w:r>
        <w:rPr>
          <w:i/>
          <w:sz w:val="22"/>
        </w:rPr>
        <w:t xml:space="preserve">windows/</w:t>
      </w:r>
      <w:r>
        <w:rPr>
          <w:sz w:val="22"/>
        </w:rPr>
        <w:t xml:space="preserve">, </w:t>
      </w:r>
      <w:r>
        <w:rPr>
          <w:i/>
          <w:sz w:val="22"/>
        </w:rPr>
        <w:t xml:space="preserve">android/</w:t>
      </w:r>
      <w:r>
        <w:rPr>
          <w:sz w:val="22"/>
        </w:rPr>
        <w:t xml:space="preserve">, </w:t>
      </w:r>
      <w:r>
        <w:rPr>
          <w:i/>
          <w:sz w:val="22"/>
        </w:rPr>
        <w:t xml:space="preserve">web/</w:t>
      </w:r>
      <w:r>
        <w:rPr>
          <w:sz w:val="22"/>
        </w:rPr>
        <w:t xml:space="preserve"> contient les cibles de compilation).</w:t>
      </w:r>
    </w:p>
    <w:p>
      <w:pPr>
        <w:ind w:left="360"/>
        <w:spacing w:after="60"/>
      </w:pPr>
      <w:r>
        <w:rPr>
          <w:sz w:val="22"/>
        </w:rPr>
        <w:t xml:space="preserve">•  **Dépendances principales** (pubspec.yaml) :</w:t>
      </w:r>
    </w:p>
    <w:p>
      <w:pPr>
        <w:spacing w:after="120"/>
      </w:pPr>
      <w:r>
        <w:rPr>
          <w:sz w:val="22"/>
        </w:rPr>
        <w:t xml:space="preserve">  </w:t>
      </w:r>
      <w:r>
        <w:rPr>
          <w:i/>
          <w:sz w:val="22"/>
        </w:rPr>
        <w:t xml:space="preserve">flutter_map</w:t>
      </w:r>
      <w:r>
        <w:rPr>
          <w:sz w:val="22"/>
        </w:rPr>
        <w:t xml:space="preserve"> 7.0.2, </w:t>
      </w:r>
      <w:r>
        <w:rPr>
          <w:i/>
          <w:sz w:val="22"/>
        </w:rPr>
        <w:t xml:space="preserve">flutter_map_tile_caching</w:t>
      </w:r>
      <w:r>
        <w:rPr>
          <w:sz w:val="22"/>
        </w:rPr>
        <w:t xml:space="preserve"> 10.0.0, </w:t>
      </w:r>
      <w:r>
        <w:rPr>
          <w:i/>
          <w:sz w:val="22"/>
        </w:rPr>
        <w:t xml:space="preserve">latlong2</w:t>
      </w:r>
      <w:r>
        <w:rPr>
          <w:sz w:val="22"/>
        </w:rPr>
        <w:t xml:space="preserve"> 0.9.1, </w:t>
      </w:r>
      <w:r>
        <w:rPr>
          <w:i/>
          <w:sz w:val="22"/>
        </w:rPr>
        <w:t xml:space="preserve">http</w:t>
      </w:r>
      <w:r>
        <w:rPr>
          <w:sz w:val="22"/>
        </w:rPr>
        <w:t xml:space="preserve"> 1.2.2,</w:t>
      </w:r>
    </w:p>
    <w:p>
      <w:pPr>
        <w:spacing w:after="120"/>
      </w:pPr>
      <w:r>
        <w:rPr>
          <w:sz w:val="22"/>
        </w:rPr>
        <w:t xml:space="preserve">  </w:t>
      </w:r>
      <w:r>
        <w:rPr>
          <w:i/>
          <w:sz w:val="22"/>
        </w:rPr>
        <w:t xml:space="preserve">geolocator</w:t>
      </w:r>
      <w:r>
        <w:rPr>
          <w:sz w:val="22"/>
        </w:rPr>
        <w:t xml:space="preserve"> 13.0.4, </w:t>
      </w:r>
      <w:r>
        <w:rPr>
          <w:i/>
          <w:sz w:val="22"/>
        </w:rPr>
        <w:t xml:space="preserve">flutter_compass</w:t>
      </w:r>
      <w:r>
        <w:rPr>
          <w:sz w:val="22"/>
        </w:rPr>
        <w:t xml:space="preserve"> 0.8.0, </w:t>
      </w:r>
      <w:r>
        <w:rPr>
          <w:i/>
          <w:sz w:val="22"/>
        </w:rPr>
        <w:t xml:space="preserve">connectivity_plus</w:t>
      </w:r>
      <w:r>
        <w:rPr>
          <w:sz w:val="22"/>
        </w:rPr>
        <w:t xml:space="preserve"> 6.1.3, </w:t>
      </w:r>
      <w:r>
        <w:rPr>
          <w:i/>
          <w:sz w:val="22"/>
        </w:rPr>
        <w:t xml:space="preserve">supabase_flutter</w:t>
      </w:r>
      <w:r>
        <w:rPr>
          <w:sz w:val="22"/>
        </w:rPr>
        <w:t xml:space="preserve"> 2.8.4,</w:t>
      </w:r>
    </w:p>
    <w:p>
      <w:pPr>
        <w:spacing w:after="120"/>
      </w:pPr>
      <w:r>
        <w:rPr>
          <w:sz w:val="22"/>
        </w:rPr>
        <w:t xml:space="preserve">  </w:t>
      </w:r>
      <w:r>
        <w:rPr>
          <w:i/>
          <w:sz w:val="22"/>
        </w:rPr>
        <w:t xml:space="preserve">shared_preferences</w:t>
      </w:r>
      <w:r>
        <w:rPr>
          <w:sz w:val="22"/>
        </w:rPr>
        <w:t xml:space="preserve"> 2.5.3, </w:t>
      </w:r>
      <w:r>
        <w:rPr>
          <w:i/>
          <w:sz w:val="22"/>
        </w:rPr>
        <w:t xml:space="preserve">provider</w:t>
      </w:r>
      <w:r>
        <w:rPr>
          <w:sz w:val="22"/>
        </w:rPr>
        <w:t xml:space="preserve"> 6.1.2, </w:t>
      </w:r>
      <w:r>
        <w:rPr>
          <w:i/>
          <w:sz w:val="22"/>
        </w:rPr>
        <w:t xml:space="preserve">path_provider</w:t>
      </w:r>
      <w:r>
        <w:rPr>
          <w:sz w:val="22"/>
        </w:rPr>
        <w:t xml:space="preserve"> 2.1.4, </w:t>
      </w:r>
      <w:r>
        <w:rPr>
          <w:i/>
          <w:sz w:val="22"/>
        </w:rPr>
        <w:t xml:space="preserve">url_launcher</w:t>
      </w:r>
      <w:r>
        <w:rPr>
          <w:sz w:val="22"/>
        </w:rPr>
        <w:t xml:space="preserve"> 6.3.1.</w:t>
      </w:r>
    </w:p>
    <w:p>
      <w:pPr>
        <w:ind w:left="360"/>
        <w:spacing w:after="60"/>
      </w:pPr>
      <w:r>
        <w:rPr>
          <w:sz w:val="22"/>
        </w:rPr>
        <w:t xml:space="preserve">•  **Données locales côté utilisateur** (sur son appareil) : `shared_preferences` (réglages, thème…),</w:t>
      </w:r>
    </w:p>
    <w:p>
      <w:pPr>
        <w:spacing w:after="120"/>
      </w:pPr>
      <w:r>
        <w:rPr>
          <w:sz w:val="22"/>
        </w:rPr>
        <w:t xml:space="preserve">  cache des tuiles FMTC, session Supabase, fichier ZIP enregistré pour la carte hors ligne.</w:t>
      </w:r>
    </w:p>
    <w:p>
      <w:pPr>
        <w:spacing w:before="120" w:after="120"/>
      </w:pPr>
      <w:r>
        <w:rPr>
          <w:b/>
          <w:sz w:val="32"/>
        </w:rPr>
        <w:t xml:space="preserve">9. Sécurité et bonnes pratiques — À GARDER EN TÊTE ⚠️</w:t>
      </w:r>
    </w:p>
    <w:p>
      <w:pPr>
        <w:ind w:left="360"/>
        <w:spacing w:after="60"/>
      </w:pPr>
      <w:r>
        <w:rPr>
          <w:sz w:val="22"/>
        </w:rPr>
        <w:t xml:space="preserve">**Le dépôt GitHub est PRIVÉ et doit le rester.** Il contient le code source complet avec les</w:t>
      </w:r>
    </w:p>
    <w:p>
      <w:pPr>
        <w:spacing w:after="120"/>
      </w:pPr>
      <w:r>
        <w:rPr>
          <w:sz w:val="22"/>
        </w:rPr>
        <w:t xml:space="preserve">   migrations SQL, la configuration Supabase et ce rapport (qui référence des secrets).</w:t>
      </w:r>
    </w:p>
    <w:p>
      <w:pPr>
        <w:spacing w:after="120"/>
      </w:pPr>
      <w:r>
        <w:rPr>
          <w:sz w:val="22"/>
        </w:rPr>
        <w:t xml:space="preserve">   GitHub Pages </w:t>
      </w:r>
      <w:r>
        <w:rPr>
          <w:b/>
          <w:sz w:val="22"/>
        </w:rPr>
        <w:t xml:space="preserve">gratuit exige un dépôt public</w:t>
      </w:r>
      <w:r>
        <w:rPr>
          <w:sz w:val="22"/>
        </w:rPr>
        <w:t xml:space="preserve"> → c'est pour ça qu'on a choisi Netlify, qui accepte</w:t>
      </w:r>
    </w:p>
    <w:p>
      <w:pPr>
        <w:spacing w:after="120"/>
      </w:pPr>
      <w:r>
        <w:rPr>
          <w:sz w:val="22"/>
        </w:rPr>
        <w:t xml:space="preserve">   les dépôts privés.</w:t>
      </w:r>
    </w:p>
    <w:p>
      <w:pPr>
        <w:ind w:left="360"/>
        <w:spacing w:after="60"/>
      </w:pPr>
      <w:r>
        <w:rPr>
          <w:sz w:val="22"/>
        </w:rPr>
        <w:t xml:space="preserve">**La clé anon Supabase est publique par conception** (elle est dans le site). Ne te méfie pas d'elle.</w:t>
      </w:r>
    </w:p>
    <w:p>
      <w:pPr>
        <w:spacing w:after="120"/>
      </w:pPr>
      <w:r>
        <w:rPr>
          <w:sz w:val="22"/>
        </w:rPr>
        <w:t xml:space="preserve">   La sécurité vient des </w:t>
      </w:r>
      <w:r>
        <w:rPr>
          <w:b/>
          <w:sz w:val="22"/>
        </w:rPr>
        <w:t xml:space="preserve">règles RLS</w:t>
      </w:r>
      <w:r>
        <w:rPr>
          <w:sz w:val="22"/>
        </w:rPr>
        <w:t xml:space="preserve"> : ne jamais les désactiver, ne jamais diffuser la clé</w:t>
      </w:r>
    </w:p>
    <w:p>
      <w:pPr>
        <w:spacing w:after="120"/>
      </w:pPr>
      <w:r>
        <w:rPr>
          <w:sz w:val="22"/>
        </w:rPr>
        <w:t xml:space="preserve">   </w:t>
      </w:r>
      <w:r>
        <w:rPr>
          <w:i/>
          <w:sz w:val="22"/>
        </w:rPr>
        <w:t xml:space="preserve">service_role</w:t>
      </w:r>
      <w:r>
        <w:rPr>
          <w:sz w:val="22"/>
        </w:rPr>
        <w:t xml:space="preserve">.</w:t>
      </w:r>
    </w:p>
    <w:p>
      <w:pPr>
        <w:ind w:left="360"/>
        <w:spacing w:after="60"/>
      </w:pPr>
      <w:r>
        <w:rPr>
          <w:sz w:val="22"/>
        </w:rPr>
        <w:t xml:space="preserve">**Le jeton GitHub** (`~/.git-credentials`) permet d'écrire sur ton dépôt. Ne le partage jamais ;</w:t>
      </w:r>
    </w:p>
    <w:p>
      <w:pPr>
        <w:spacing w:after="120"/>
      </w:pPr>
      <w:r>
        <w:rPr>
          <w:sz w:val="22"/>
        </w:rPr>
        <w:t xml:space="preserve">   révoque-le vite si tu l'as envoyé à quelqu'un (GitHub → Settings → Developer settings → Tokens).</w:t>
      </w:r>
    </w:p>
    <w:p>
      <w:pPr>
        <w:ind w:left="360"/>
        <w:spacing w:after="60"/>
      </w:pPr>
      <w:r>
        <w:rPr>
          <w:sz w:val="22"/>
        </w:rPr>
        <w:t xml:space="preserve">**Fusion avec le public** : le site Netlify est public (c'est voulu), mais il ne sert que la branche</w:t>
      </w:r>
    </w:p>
    <w:p>
      <w:pPr>
        <w:spacing w:after="120"/>
      </w:pPr>
      <w:r>
        <w:rPr>
          <w:sz w:val="22"/>
        </w:rPr>
        <w:t xml:space="preserve">   </w:t>
      </w:r>
      <w:r>
        <w:rPr>
          <w:i/>
          <w:sz w:val="22"/>
        </w:rPr>
        <w:t xml:space="preserve">gh-pages</w:t>
      </w:r>
      <w:r>
        <w:rPr>
          <w:sz w:val="22"/>
        </w:rPr>
        <w:t xml:space="preserve"> (le site compilé) — jamais le code source ni les migrations.</w:t>
      </w:r>
    </w:p>
    <w:p>
      <w:pPr>
        <w:ind w:left="360"/>
        <w:spacing w:after="60"/>
      </w:pPr>
      <w:r>
        <w:rPr>
          <w:sz w:val="22"/>
        </w:rPr>
        <w:t xml:space="preserve">**Sandbox de développement** : sur la machine de dev, `curl` est cassé et `api.github.com` est</w:t>
      </w:r>
    </w:p>
    <w:p>
      <w:pPr>
        <w:spacing w:after="120"/>
      </w:pPr>
      <w:r>
        <w:rPr>
          <w:sz w:val="22"/>
        </w:rPr>
        <w:t xml:space="preserve">   bloqué en sortie → les actions doivent passer par </w:t>
      </w:r>
      <w:r>
        <w:rPr>
          <w:i/>
          <w:sz w:val="22"/>
        </w:rPr>
        <w:t xml:space="preserve">git push</w:t>
      </w:r>
      <w:r>
        <w:rPr>
          <w:sz w:val="22"/>
        </w:rPr>
        <w:t xml:space="preserve"> et par l'interface web de GitHub/Netlify.</w:t>
      </w:r>
    </w:p>
    <w:p>
      <w:pPr>
        <w:ind w:left="360"/>
        <w:spacing w:after="60"/>
      </w:pPr>
      <w:r>
        <w:rPr>
          <w:sz w:val="22"/>
        </w:rPr>
        <w:t xml:space="preserve">**Fichier parasite**: un vieux binaire `-` (12 Mo) existe à la racine du projet ;</w:t>
      </w:r>
    </w:p>
    <w:p>
      <w:pPr>
        <w:spacing w:after="120"/>
      </w:pPr>
      <w:r>
        <w:rPr>
          <w:sz w:val="22"/>
        </w:rPr>
        <w:t xml:space="preserve">   il est exclu des commits par </w:t>
      </w:r>
      <w:r>
        <w:rPr>
          <w:i/>
          <w:sz w:val="22"/>
        </w:rPr>
        <w:t xml:space="preserve">.gitignore</w:t>
      </w:r>
      <w:r>
        <w:rPr>
          <w:sz w:val="22"/>
        </w:rPr>
        <w:t xml:space="preserve"> (ligne </w:t>
      </w:r>
      <w:r>
        <w:rPr>
          <w:i/>
          <w:sz w:val="22"/>
        </w:rPr>
        <w:t xml:space="preserve">/-</w:t>
      </w:r>
      <w:r>
        <w:rPr>
          <w:sz w:val="22"/>
        </w:rPr>
        <w:t xml:space="preserve">). Ne le réintroduis pas.</w:t>
      </w:r>
    </w:p>
    <w:p>
      <w:pPr>
        <w:spacing w:before="120" w:after="120"/>
      </w:pPr>
      <w:r>
        <w:rPr>
          <w:b/>
          <w:sz w:val="32"/>
        </w:rPr>
        <w:t xml:space="preserve">10. Dépannage mental — « Si X ne marche plus »</w:t>
      </w:r>
    </w:p>
    <w:tbl>
      <w:tblPr>
        <w:tblW w:w="0" w:type="auto"/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pPr>
              <w:spacing w:after="60"/>
            </w:pPr>
            <w:r>
              <w:rPr>
                <w:b/>
                <w:sz w:val="20"/>
              </w:rPr>
              <w:t xml:space="preserve">Symptôme</w:t>
            </w:r>
          </w:p>
        </w:tc>
        <w:tc>
          <w:tcPr>
            <w:tcW w:w="3000" w:type="dxa"/>
          </w:tcPr>
          <w:p>
            <w:pPr>
              <w:spacing w:after="60"/>
            </w:pPr>
            <w:r>
              <w:rPr>
                <w:b/>
                <w:sz w:val="20"/>
              </w:rPr>
              <w:t xml:space="preserve">Cause probable</w:t>
            </w:r>
          </w:p>
        </w:tc>
        <w:tc>
          <w:tcPr>
            <w:tcW w:w="3000" w:type="dxa"/>
          </w:tcPr>
          <w:p>
            <w:pPr>
              <w:spacing w:after="60"/>
            </w:pPr>
            <w:r>
              <w:rPr>
                <w:b/>
                <w:sz w:val="20"/>
              </w:rPr>
              <w:t xml:space="preserve">Réparation</w:t>
            </w:r>
          </w:p>
        </w:tc>
      </w:tr>
      <w:tr>
        <w:tc>
          <w:tcPr>
            <w:tcW w:w="3000" w:type="dxa"/>
          </w:tcPr>
          <w:p>
            <w:pPr>
              <w:spacing w:after="60"/>
            </w:pPr>
            <w:r>
              <w:rPr>
                <w:sz w:val="20"/>
              </w:rPr>
              <w:t xml:space="preserve">Le site ne se met pas à jour après une modif</w:t>
            </w:r>
          </w:p>
        </w:tc>
        <w:tc>
          <w:tcPr>
            <w:tcW w:w="3000" w:type="dxa"/>
          </w:tcPr>
          <w:p>
            <w:pPr>
              <w:spacing w:after="60"/>
            </w:pPr>
            <w:r>
              <w:rPr>
                <w:sz w:val="20"/>
              </w:rPr>
              <w:t xml:space="preserve">Le script n&amp;#x27;a pas été relancé, ou le push a échoué (mauvaise clé dans `~/.git-credentials`)</w:t>
            </w:r>
          </w:p>
        </w:tc>
        <w:tc>
          <w:tcPr>
            <w:tcW w:w="3000" w:type="dxa"/>
          </w:tcPr>
          <w:p>
            <w:pPr>
              <w:spacing w:after="60"/>
            </w:pPr>
            <w:r>
              <w:rPr>
                <w:sz w:val="20"/>
              </w:rPr>
              <w:t xml:space="preserve">Relancer `./deployer_web.sh` ; vérifier `~/.git-credentials` ; les erreurs réseau GitHub sont parfois « remote hung up » → augmenter le tampon (`git config http.postBuffer 52428800`)</w:t>
            </w:r>
          </w:p>
        </w:tc>
      </w:tr>
      <w:tr>
        <w:tc>
          <w:tcPr>
            <w:tcW w:w="3000" w:type="dxa"/>
          </w:tcPr>
          <w:p>
            <w:pPr>
              <w:spacing w:after="60"/>
            </w:pPr>
            <w:r>
              <w:rPr>
                <w:sz w:val="20"/>
              </w:rPr>
              <w:t xml:space="preserve">Le site ne se met pas à jour après une modif</w:t>
            </w:r>
          </w:p>
        </w:tc>
        <w:tc>
          <w:tcPr>
            <w:tcW w:w="3000" w:type="dxa"/>
          </w:tcPr>
          <w:p>
            <w:pPr>
              <w:spacing w:after="60"/>
            </w:pPr>
            <w:r>
              <w:rPr>
                <w:sz w:val="20"/>
              </w:rPr>
              <w:t xml:space="preserve">Le script n&amp;#x27;a pas été relancé, ou le push a échoué (mauvaise clé dans `~/.git-credentials`)</w:t>
            </w:r>
          </w:p>
        </w:tc>
        <w:tc>
          <w:tcPr>
            <w:tcW w:w="3000" w:type="dxa"/>
          </w:tcPr>
          <w:p>
            <w:pPr>
              <w:spacing w:after="60"/>
            </w:pPr>
            <w:r>
              <w:rPr>
                <w:sz w:val="20"/>
              </w:rPr>
              <w:t xml:space="preserve">Relancer `./deployer_web.sh` ; vérifier `~/.git-credentials` ; les erreurs réseau GitHub sont parfois « remote hung up » → augmenter le tampon (`git config http.postBuffer 52428800`)</w:t>
            </w:r>
          </w:p>
        </w:tc>
      </w:tr>
      <w:tr>
        <w:tc>
          <w:tcPr>
            <w:tcW w:w="3000" w:type="dxa"/>
          </w:tcPr>
          <w:p>
            <w:pPr>
              <w:spacing w:after="60"/>
            </w:pPr>
            <w:r>
              <w:rPr>
                <w:sz w:val="20"/>
              </w:rPr>
              <w:t xml:space="preserve">« Something went wrong » en activant GitHub Pages</w:t>
            </w:r>
          </w:p>
        </w:tc>
        <w:tc>
          <w:tcPr>
            <w:tcW w:w="3000" w:type="dxa"/>
          </w:tcPr>
          <w:p>
            <w:pPr>
              <w:spacing w:after="60"/>
            </w:pPr>
            <w:r>
              <w:rPr>
                <w:sz w:val="20"/>
              </w:rPr>
              <w:t xml:space="preserve">Dépôt privé (Pages gratuit = public) — NORMAL</w:t>
            </w:r>
          </w:p>
        </w:tc>
        <w:tc>
          <w:tcPr>
            <w:tcW w:w="3000" w:type="dxa"/>
          </w:tcPr>
          <w:p>
            <w:pPr>
              <w:spacing w:after="60"/>
            </w:pPr>
            <w:r>
              <w:rPr>
                <w:sz w:val="20"/>
              </w:rPr>
              <w:t xml:space="preserve">Pas grave : on utilise Netlify, pas GitHub Pages</w:t>
            </w:r>
          </w:p>
        </w:tc>
      </w:tr>
      <w:tr>
        <w:tc>
          <w:tcPr>
            <w:tcW w:w="3000" w:type="dxa"/>
          </w:tcPr>
          <w:p>
            <w:pPr>
              <w:spacing w:after="60"/>
            </w:pPr>
            <w:r>
              <w:rPr>
                <w:sz w:val="20"/>
              </w:rPr>
              <w:t xml:space="preserve">« Something went wrong » en activant GitHub Pages</w:t>
            </w:r>
          </w:p>
        </w:tc>
        <w:tc>
          <w:tcPr>
            <w:tcW w:w="3000" w:type="dxa"/>
          </w:tcPr>
          <w:p>
            <w:pPr>
              <w:spacing w:after="60"/>
            </w:pPr>
            <w:r>
              <w:rPr>
                <w:sz w:val="20"/>
              </w:rPr>
              <w:t xml:space="preserve">Dépôt privé (Pages gratuit = public) — NORMAL</w:t>
            </w:r>
          </w:p>
        </w:tc>
        <w:tc>
          <w:tcPr>
            <w:tcW w:w="3000" w:type="dxa"/>
          </w:tcPr>
          <w:p>
            <w:pPr>
              <w:spacing w:after="60"/>
            </w:pPr>
            <w:r>
              <w:rPr>
                <w:sz w:val="20"/>
              </w:rPr>
              <w:t xml:space="preserve">Pas grave : on utilise Netlify, pas GitHub Pages</w:t>
            </w:r>
          </w:p>
        </w:tc>
      </w:tr>
      <w:tr>
        <w:tc>
          <w:tcPr>
            <w:tcW w:w="3000" w:type="dxa"/>
          </w:tcPr>
          <w:p>
            <w:pPr>
              <w:spacing w:after="60"/>
            </w:pPr>
            <w:r>
              <w:rPr>
                <w:sz w:val="20"/>
              </w:rPr>
              <w:t xml:space="preserve">Netlify montre « Build failed »</w:t>
            </w:r>
          </w:p>
        </w:tc>
        <w:tc>
          <w:tcPr>
            <w:tcW w:w="3000" w:type="dxa"/>
          </w:tcPr>
          <w:p>
            <w:pPr>
              <w:spacing w:after="60"/>
            </w:pPr>
            <w:r>
              <w:rPr>
                <w:sz w:val="20"/>
              </w:rPr>
              <w:t xml:space="preserve">La branche de production est passée à `master`, ou un build command non vide</w:t>
            </w:r>
          </w:p>
        </w:tc>
        <w:tc>
          <w:tcPr>
            <w:tcW w:w="3000" w:type="dxa"/>
          </w:tcPr>
          <w:p>
            <w:pPr>
              <w:spacing w:after="60"/>
            </w:pPr>
            <w:r>
              <w:rPr>
                <w:sz w:val="20"/>
              </w:rPr>
              <w:t xml:space="preserve">Remettre branche = `gh-pages`, Build command vide, Publish directory vide (voir §3.3)</w:t>
            </w:r>
          </w:p>
        </w:tc>
      </w:tr>
      <w:tr>
        <w:tc>
          <w:tcPr>
            <w:tcW w:w="3000" w:type="dxa"/>
          </w:tcPr>
          <w:p>
            <w:pPr>
              <w:spacing w:after="60"/>
            </w:pPr>
            <w:r>
              <w:rPr>
                <w:sz w:val="20"/>
              </w:rPr>
              <w:t xml:space="preserve">Netlify montre « Build failed »</w:t>
            </w:r>
          </w:p>
        </w:tc>
        <w:tc>
          <w:tcPr>
            <w:tcW w:w="3000" w:type="dxa"/>
          </w:tcPr>
          <w:p>
            <w:pPr>
              <w:spacing w:after="60"/>
            </w:pPr>
            <w:r>
              <w:rPr>
                <w:sz w:val="20"/>
              </w:rPr>
              <w:t xml:space="preserve">La branche de production est passée à `master`, ou un build command non vide</w:t>
            </w:r>
          </w:p>
        </w:tc>
        <w:tc>
          <w:tcPr>
            <w:tcW w:w="3000" w:type="dxa"/>
          </w:tcPr>
          <w:p>
            <w:pPr>
              <w:spacing w:after="60"/>
            </w:pPr>
            <w:r>
              <w:rPr>
                <w:sz w:val="20"/>
              </w:rPr>
              <w:t xml:space="preserve">Remettre branche = `gh-pages`, Build command vide, Publish directory vide (voir §3.3)</w:t>
            </w:r>
          </w:p>
        </w:tc>
      </w:tr>
      <w:tr>
        <w:tc>
          <w:tcPr>
            <w:tcW w:w="3000" w:type="dxa"/>
          </w:tcPr>
          <w:p>
            <w:pPr>
              <w:spacing w:after="60"/>
            </w:pPr>
            <w:r>
              <w:rPr>
                <w:sz w:val="20"/>
              </w:rPr>
              <w:t xml:space="preserve">Les données Supabase ne se sauvegardent pas</w:t>
            </w:r>
          </w:p>
        </w:tc>
        <w:tc>
          <w:tcPr>
            <w:tcW w:w="3000" w:type="dxa"/>
          </w:tcPr>
          <w:p>
            <w:pPr>
              <w:spacing w:after="60"/>
            </w:pPr>
            <w:r>
              <w:rPr>
                <w:sz w:val="20"/>
              </w:rPr>
              <w:t xml:space="preserve">RLS qui bloque, ou identité anonyme non obtenue, ou migration non appliquée</w:t>
            </w:r>
          </w:p>
        </w:tc>
        <w:tc>
          <w:tcPr>
            <w:tcW w:w="3000" w:type="dxa"/>
          </w:tcPr>
          <w:p>
            <w:pPr>
              <w:spacing w:after="60"/>
            </w:pPr>
            <w:r>
              <w:rPr>
                <w:sz w:val="20"/>
              </w:rPr>
              <w:t xml:space="preserve">Vérifier SQL Editor (le dossier `supabase/migrations/`) ; vérifier la connexion réseau du visiteur</w:t>
            </w:r>
          </w:p>
        </w:tc>
      </w:tr>
      <w:tr>
        <w:tc>
          <w:tcPr>
            <w:tcW w:w="3000" w:type="dxa"/>
          </w:tcPr>
          <w:p>
            <w:pPr>
              <w:spacing w:after="60"/>
            </w:pPr>
            <w:r>
              <w:rPr>
                <w:sz w:val="20"/>
              </w:rPr>
              <w:t xml:space="preserve">Les données Supabase ne se sauvegardent pas</w:t>
            </w:r>
          </w:p>
        </w:tc>
        <w:tc>
          <w:tcPr>
            <w:tcW w:w="3000" w:type="dxa"/>
          </w:tcPr>
          <w:p>
            <w:pPr>
              <w:spacing w:after="60"/>
            </w:pPr>
            <w:r>
              <w:rPr>
                <w:sz w:val="20"/>
              </w:rPr>
              <w:t xml:space="preserve">RLS qui bloque, ou identité anonyme non obtenue, ou migration non appliquée</w:t>
            </w:r>
          </w:p>
        </w:tc>
        <w:tc>
          <w:tcPr>
            <w:tcW w:w="3000" w:type="dxa"/>
          </w:tcPr>
          <w:p>
            <w:pPr>
              <w:spacing w:after="60"/>
            </w:pPr>
            <w:r>
              <w:rPr>
                <w:sz w:val="20"/>
              </w:rPr>
              <w:t xml:space="preserve">Vérifier SQL Editor (le dossier `supabase/migrations/`) ; vérifier la connexion réseau du visiteur</w:t>
            </w:r>
          </w:p>
        </w:tc>
      </w:tr>
      <w:tr>
        <w:tc>
          <w:tcPr>
            <w:tcW w:w="3000" w:type="dxa"/>
          </w:tcPr>
          <w:p>
            <w:pPr>
              <w:spacing w:after="60"/>
            </w:pPr>
            <w:r>
              <w:rPr>
                <w:sz w:val="20"/>
              </w:rPr>
              <w:t xml:space="preserve">Les tuiles ne se chargent pas / carte vide</w:t>
            </w:r>
          </w:p>
        </w:tc>
        <w:tc>
          <w:tcPr>
            <w:tcW w:w="3000" w:type="dxa"/>
          </w:tcPr>
          <w:p>
            <w:pPr>
              <w:spacing w:after="60"/>
            </w:pPr>
            <w:r>
              <w:rPr>
                <w:sz w:val="20"/>
              </w:rPr>
              <w:t xml:space="preserve">Serveur de tuiles surchargé ou bloqué, ou cache FMTC corrompu</w:t>
            </w:r>
          </w:p>
        </w:tc>
        <w:tc>
          <w:tcPr>
            <w:tcW w:w="3000" w:type="dxa"/>
          </w:tcPr>
          <w:p>
            <w:pPr>
              <w:spacing w:after="60"/>
            </w:pPr>
            <w:r>
              <w:rPr>
                <w:sz w:val="20"/>
              </w:rPr>
              <w:t xml:space="preserve">Réessayer plus tard ; vider le cache de l&amp;#x27;application</w:t>
            </w:r>
          </w:p>
        </w:tc>
      </w:tr>
      <w:tr>
        <w:tc>
          <w:tcPr>
            <w:tcW w:w="3000" w:type="dxa"/>
          </w:tcPr>
          <w:p>
            <w:pPr>
              <w:spacing w:after="60"/>
            </w:pPr>
            <w:r>
              <w:rPr>
                <w:sz w:val="20"/>
              </w:rPr>
              <w:t xml:space="preserve">Les tuiles ne se chargent pas / carte vide</w:t>
            </w:r>
          </w:p>
        </w:tc>
        <w:tc>
          <w:tcPr>
            <w:tcW w:w="3000" w:type="dxa"/>
          </w:tcPr>
          <w:p>
            <w:pPr>
              <w:spacing w:after="60"/>
            </w:pPr>
            <w:r>
              <w:rPr>
                <w:sz w:val="20"/>
              </w:rPr>
              <w:t xml:space="preserve">Serveur de tuiles surchargé ou bloqué, ou cache FMTC corrompu</w:t>
            </w:r>
          </w:p>
        </w:tc>
        <w:tc>
          <w:tcPr>
            <w:tcW w:w="3000" w:type="dxa"/>
          </w:tcPr>
          <w:p>
            <w:pPr>
              <w:spacing w:after="60"/>
            </w:pPr>
            <w:r>
              <w:rPr>
                <w:sz w:val="20"/>
              </w:rPr>
              <w:t xml:space="preserve">Réessayer plus tard ; vider le cache de l&amp;#x27;application</w:t>
            </w:r>
          </w:p>
        </w:tc>
      </w:tr>
      <w:tr>
        <w:tc>
          <w:tcPr>
            <w:tcW w:w="3000" w:type="dxa"/>
          </w:tcPr>
          <w:p>
            <w:pPr>
              <w:spacing w:after="60"/>
            </w:pPr>
            <w:r>
              <w:rPr>
                <w:sz w:val="20"/>
              </w:rPr>
              <w:t xml:space="preserve">Les itinéraires ne sortent pas</w:t>
            </w:r>
          </w:p>
        </w:tc>
        <w:tc>
          <w:tcPr>
            <w:tcW w:w="3000" w:type="dxa"/>
          </w:tcPr>
          <w:p>
            <w:pPr>
              <w:spacing w:after="60"/>
            </w:pPr>
            <w:r>
              <w:rPr>
                <w:sz w:val="20"/>
              </w:rPr>
              <w:t xml:space="preserve">Serveur OSRM public saturé</w:t>
            </w:r>
          </w:p>
        </w:tc>
        <w:tc>
          <w:tcPr>
            <w:tcW w:w="3000" w:type="dxa"/>
          </w:tcPr>
          <w:p>
            <w:pPr>
              <w:spacing w:after="60"/>
            </w:pPr>
            <w:r>
              <w:rPr>
                <w:sz w:val="20"/>
              </w:rPr>
              <w:t xml:space="preserve">L&amp;#x27;app bascule automatiquement sur les miroirs (laisser quelques secondes)</w:t>
            </w:r>
          </w:p>
        </w:tc>
      </w:tr>
      <w:tr>
        <w:tc>
          <w:tcPr>
            <w:tcW w:w="3000" w:type="dxa"/>
          </w:tcPr>
          <w:p>
            <w:pPr>
              <w:spacing w:after="60"/>
            </w:pPr>
            <w:r>
              <w:rPr>
                <w:sz w:val="20"/>
              </w:rPr>
              <w:t xml:space="preserve">Les itinéraires ne sortent pas</w:t>
            </w:r>
          </w:p>
        </w:tc>
        <w:tc>
          <w:tcPr>
            <w:tcW w:w="3000" w:type="dxa"/>
          </w:tcPr>
          <w:p>
            <w:pPr>
              <w:spacing w:after="60"/>
            </w:pPr>
            <w:r>
              <w:rPr>
                <w:sz w:val="20"/>
              </w:rPr>
              <w:t xml:space="preserve">Serveur OSRM public saturé</w:t>
            </w:r>
          </w:p>
        </w:tc>
        <w:tc>
          <w:tcPr>
            <w:tcW w:w="3000" w:type="dxa"/>
          </w:tcPr>
          <w:p>
            <w:pPr>
              <w:spacing w:after="60"/>
            </w:pPr>
            <w:r>
              <w:rPr>
                <w:sz w:val="20"/>
              </w:rPr>
              <w:t xml:space="preserve">L&amp;#x27;app bascule automatiquement sur les miroirs (laisser quelques secondes)</w:t>
            </w:r>
          </w:p>
        </w:tc>
      </w:tr>
    </w:tbl>
    <w:p>
      <w:pPr>
        <w:spacing w:before="120" w:after="120"/>
      </w:pPr>
      <w:r>
        <w:rPr>
          <w:b/>
          <w:sz w:val="32"/>
        </w:rPr>
        <w:t xml:space="preserve">11. Liens utiles — tout au même endroit</w:t>
      </w:r>
    </w:p>
    <w:p>
      <w:pPr>
        <w:ind w:left="360"/>
        <w:spacing w:after="60"/>
      </w:pPr>
      <w:r>
        <w:rPr>
          <w:sz w:val="22"/>
        </w:rPr>
        <w:t xml:space="preserve">•  Site public : **https://kinflow.netlify.app**</w:t>
      </w:r>
    </w:p>
    <w:p>
      <w:pPr>
        <w:ind w:left="360"/>
        <w:spacing w:after="60"/>
      </w:pPr>
      <w:r>
        <w:rPr>
          <w:sz w:val="22"/>
        </w:rPr>
        <w:t xml:space="preserve">•  Admin Netlify : https://app.netlify.com</w:t>
      </w:r>
    </w:p>
    <w:p>
      <w:pPr>
        <w:ind w:left="360"/>
        <w:spacing w:after="60"/>
      </w:pPr>
      <w:r>
        <w:rPr>
          <w:sz w:val="22"/>
        </w:rPr>
        <w:t xml:space="preserve">•  Dépôt GitHub : https://github.com/dkalonji170-eng/kinflow</w:t>
      </w:r>
    </w:p>
    <w:p>
      <w:pPr>
        <w:ind w:left="360"/>
        <w:spacing w:after="60"/>
      </w:pPr>
      <w:r>
        <w:rPr>
          <w:sz w:val="22"/>
        </w:rPr>
        <w:t xml:space="preserve">•  Admin Supabase : https://supabase.com/dashboard/project/qosznioaonumbdjhiwuj</w:t>
      </w:r>
    </w:p>
    <w:p>
      <w:pPr>
        <w:ind w:left="360"/>
        <w:spacing w:after="60"/>
      </w:pPr>
      <w:r>
        <w:rPr>
          <w:sz w:val="22"/>
        </w:rPr>
        <w:t xml:space="preserve">•  Éditeur SQL Supabase (pour relancer les migrations) : dashboard → « SQL Editor »</w:t>
      </w:r>
    </w:p>
    <w:p>
      <w:pPr>
        <w:ind w:left="360"/>
        <w:spacing w:after="60"/>
      </w:pPr>
      <w:r>
        <w:rPr>
          <w:sz w:val="22"/>
        </w:rPr>
        <w:t xml:space="preserve">•  Jeton GitHub : https://github.com/settings/tokens</w:t>
      </w:r>
    </w:p>
    <w:p>
      <w:pPr>
        <w:ind w:left="360"/>
        <w:spacing w:after="60"/>
      </w:pPr>
      <w:r>
        <w:rPr>
          <w:sz w:val="22"/>
        </w:rPr>
        <w:t xml:space="preserve">•  Dropper de secours (si le déploiement auto casse) : `./deployer_web.sh zip` puis https://app.netlify.com/drop</w:t>
      </w:r>
    </w:p>
    <w:p>
      <w:pPr>
        <w:spacing w:after="120"/>
      </w:pPr>
      <w:r>
        <w:rPr>
          <w:sz w:val="22"/>
        </w:rPr>
        <w:t xml:space="preserve">*Fin du rapport. En cas de doute, commence par la section 2 (comptes), puis la section 3 (déploiement), puis la section 5 (Supabase).*</w:t>
      </w:r>
    </w:p>
    <w:sectPr/>
  </w:body>
</w:document>
</file>