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32"/>
          <w:szCs w:val="32"/>
        </w:rPr>
        <w:t xml:space="preserve">VENTANA COMUNICAÇÃO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Produção de conteúdo audiovisual</w:t>
      </w:r>
    </w:p>
    <w:p>
      <w:pPr>
        <w:pStyle w:val="Heading1"/>
      </w:pPr>
      <w:r>
        <w:t xml:space="preserve">Orçamento de Serviços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Tabela de preços para contratação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Frequência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Vídeos Essencial</w:t>
            </w:r>
          </w:p>
          <w:p>
            <w:pPr>
              <w:spacing w:after="60"/>
            </w:pPr>
            <w:r>
              <w:rPr>
                <w:color w:val="666666"/>
                <w:sz w:val="20"/>
                <w:szCs w:val="20"/>
              </w:rPr>
              <w:t xml:space="preserve">4 vídeos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 por mês</w:t>
            </w:r>
          </w:p>
          <w:p>
            <w:r>
              <w:rPr>
                <w:color w:val="666666"/>
                <w:sz w:val="20"/>
                <w:szCs w:val="20"/>
              </w:rPr>
              <w:t xml:space="preserve">(1 por semana)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R$ 650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Feed + Vídeo</w:t>
            </w:r>
          </w:p>
          <w:p>
            <w:r>
              <w:rPr>
                <w:color w:val="666666"/>
                <w:sz w:val="20"/>
                <w:szCs w:val="20"/>
              </w:rPr>
              <w:t xml:space="preserve">2 feeds + 1 vídeo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Semanal</w:t>
            </w:r>
          </w:p>
          <w:p>
            <w:r>
              <w:rPr>
                <w:color w:val="666666"/>
                <w:sz w:val="20"/>
                <w:szCs w:val="20"/>
              </w:rPr>
              <w:t xml:space="preserve">(12 feeds + 4 vídeos/mês)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R$ 900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Premium</w:t>
            </w:r>
          </w:p>
          <w:p>
            <w:r>
              <w:rPr>
                <w:color w:val="666666"/>
                <w:sz w:val="20"/>
                <w:szCs w:val="20"/>
              </w:rPr>
              <w:t xml:space="preserve">3 feeds + 1 vídeo + stories + LinkedIn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Semanal</w:t>
            </w:r>
          </w:p>
          <w:p>
            <w:r>
              <w:rPr>
                <w:color w:val="666666"/>
                <w:sz w:val="20"/>
                <w:szCs w:val="20"/>
              </w:rPr>
              <w:t xml:space="preserve">(12 feeds + 4 vídeos + stories + posts/mês)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R$ 1.200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O que está incluído</w:t>
      </w:r>
    </w:p>
    <w:p>
      <w:pPr>
        <w:spacing w:after="120"/>
      </w:pPr>
      <w:r>
        <w:t xml:space="preserve">Em todos os planos:</w:t>
      </w:r>
    </w:p>
    <w:p>
      <w:pPr>
        <w:pStyle w:val="ListParagraph"/>
        <w:numPr>
          <w:ilvl w:val="0"/>
          <w:numId w:val="2"/>
        </w:numPr>
      </w:pPr>
      <w:r>
        <w:t xml:space="preserve">Roteiro criativo</w:t>
      </w:r>
    </w:p>
    <w:p>
      <w:pPr>
        <w:pStyle w:val="ListParagraph"/>
        <w:numPr>
          <w:ilvl w:val="0"/>
          <w:numId w:val="2"/>
        </w:numPr>
      </w:pPr>
      <w:r>
        <w:t xml:space="preserve">Captação de vídeo</w:t>
      </w:r>
    </w:p>
    <w:p>
      <w:pPr>
        <w:pStyle w:val="ListParagraph"/>
        <w:numPr>
          <w:ilvl w:val="0"/>
          <w:numId w:val="2"/>
        </w:numPr>
      </w:pPr>
      <w:r>
        <w:t xml:space="preserve">Edição profissional</w:t>
      </w:r>
    </w:p>
    <w:p>
      <w:pPr>
        <w:pStyle w:val="ListParagraph"/>
        <w:numPr>
          <w:ilvl w:val="0"/>
          <w:numId w:val="2"/>
        </w:numPr>
      </w:pPr>
      <w:r>
        <w:t xml:space="preserve">Legendas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Capas e thumbnails</w:t>
      </w:r>
    </w:p>
    <w:p>
      <w:pPr>
        <w:spacing w:after="120"/>
      </w:pPr>
      <w:r>
        <w:rPr>
          <w:b/>
          <w:bCs/>
        </w:rPr>
        <w:t xml:space="preserve">Adicional no plano Premium:</w:t>
      </w:r>
    </w:p>
    <w:p>
      <w:pPr>
        <w:pStyle w:val="ListParagraph"/>
        <w:numPr>
          <w:ilvl w:val="0"/>
          <w:numId w:val="2"/>
        </w:numPr>
      </w:pPr>
      <w:r>
        <w:t xml:space="preserve">Sequência de stories semanais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Posts otimizados para LinkedIn</w:t>
      </w:r>
    </w:p>
    <w:p>
      <w:pPr>
        <w:spacing w:before="240"/>
      </w:pPr>
      <w:r>
        <w:rPr>
          <w:b/>
          <w:bCs/>
        </w:rPr>
        <w:t xml:space="preserve">Ventana Comunicação</w:t>
      </w:r>
    </w:p>
    <w:p>
      <w:r>
        <w:rPr>
          <w:color w:val="666666"/>
          <w:sz w:val="20"/>
          <w:szCs w:val="20"/>
        </w:rPr>
        <w:t xml:space="preserve">Aquiraz, 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2026-04-13T18:58:35.431Z</dcterms:created>
  <dcterms:modified xsi:type="dcterms:W3CDTF">2026-04-13T18:58:35.432Z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