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F705A" w14:textId="77777777" w:rsidR="00140D72" w:rsidRPr="00244B24" w:rsidRDefault="00507B72" w:rsidP="00140D72">
      <w:pPr>
        <w:widowControl w:val="0"/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</w:t>
      </w:r>
      <w:r w:rsidR="00140D72" w:rsidRPr="00244B24">
        <w:rPr>
          <w:rFonts w:ascii="Times New Roman" w:hAnsi="Times New Roman"/>
          <w:sz w:val="20"/>
          <w:szCs w:val="20"/>
        </w:rPr>
        <w:t>Приложение № 2</w:t>
      </w:r>
      <w:r w:rsidR="003237A4" w:rsidRPr="00244B24">
        <w:rPr>
          <w:rFonts w:ascii="Times New Roman" w:hAnsi="Times New Roman"/>
          <w:sz w:val="20"/>
          <w:szCs w:val="20"/>
        </w:rPr>
        <w:t xml:space="preserve"> </w:t>
      </w:r>
      <w:r w:rsidR="001E33DE">
        <w:rPr>
          <w:rFonts w:ascii="Times New Roman" w:hAnsi="Times New Roman"/>
          <w:sz w:val="20"/>
          <w:szCs w:val="20"/>
        </w:rPr>
        <w:t>к извещению</w:t>
      </w:r>
    </w:p>
    <w:p w14:paraId="4A161658" w14:textId="77777777" w:rsidR="00847A09" w:rsidRDefault="00140D72" w:rsidP="00140D72">
      <w:pPr>
        <w:widowControl w:val="0"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244B24">
        <w:rPr>
          <w:rFonts w:ascii="Times New Roman" w:hAnsi="Times New Roman"/>
          <w:b/>
          <w:sz w:val="20"/>
          <w:szCs w:val="20"/>
        </w:rPr>
        <w:t xml:space="preserve">ТЕХНИЧЕСКОЕ ЗАДАНИЕ  </w:t>
      </w:r>
    </w:p>
    <w:p w14:paraId="4C640C4E" w14:textId="77777777" w:rsidR="00BA4A52" w:rsidRDefault="00BA4A52" w:rsidP="00BA4A52">
      <w:pPr>
        <w:widowControl w:val="0"/>
        <w:spacing w:after="0" w:line="240" w:lineRule="auto"/>
        <w:rPr>
          <w:rFonts w:ascii="Times New Roman" w:hAnsi="Times New Roman"/>
        </w:rPr>
      </w:pPr>
    </w:p>
    <w:p w14:paraId="3538DA1D" w14:textId="77777777" w:rsidR="00BA4A52" w:rsidRPr="00597589" w:rsidRDefault="00BA4A52" w:rsidP="00BA4A52">
      <w:pPr>
        <w:widowControl w:val="0"/>
        <w:spacing w:after="0" w:line="240" w:lineRule="auto"/>
        <w:rPr>
          <w:rFonts w:ascii="Times New Roman" w:hAnsi="Times New Roman"/>
        </w:rPr>
      </w:pPr>
      <w:r w:rsidRPr="00597589">
        <w:rPr>
          <w:rFonts w:ascii="Times New Roman" w:hAnsi="Times New Roman"/>
        </w:rPr>
        <w:t xml:space="preserve">Код по КТРУ или код (ы) по классификатору </w:t>
      </w:r>
    </w:p>
    <w:p w14:paraId="611452D7" w14:textId="77777777" w:rsidR="00BA4A52" w:rsidRPr="00597589" w:rsidRDefault="00BA4A52" w:rsidP="00BA4A52">
      <w:pPr>
        <w:widowControl w:val="0"/>
        <w:spacing w:after="0" w:line="240" w:lineRule="auto"/>
        <w:rPr>
          <w:rFonts w:ascii="Times New Roman" w:hAnsi="Times New Roman"/>
        </w:rPr>
      </w:pPr>
      <w:r w:rsidRPr="00597589">
        <w:rPr>
          <w:rFonts w:ascii="Times New Roman" w:hAnsi="Times New Roman"/>
        </w:rPr>
        <w:t xml:space="preserve">ОКПД2 (КТРУ) – </w:t>
      </w:r>
      <w:r w:rsidR="00477ECF" w:rsidRPr="00477ECF">
        <w:rPr>
          <w:rFonts w:ascii="Times New Roman" w:hAnsi="Times New Roman"/>
        </w:rPr>
        <w:t>27.40.25.123-00000050</w:t>
      </w:r>
    </w:p>
    <w:p w14:paraId="63BAE6CF" w14:textId="77777777" w:rsidR="00BA4A52" w:rsidRPr="00597589" w:rsidRDefault="00BA4A52" w:rsidP="00BA4A52">
      <w:pPr>
        <w:widowControl w:val="0"/>
        <w:spacing w:after="0" w:line="240" w:lineRule="auto"/>
      </w:pPr>
      <w:r w:rsidRPr="00597589">
        <w:rPr>
          <w:rFonts w:ascii="Times New Roman" w:hAnsi="Times New Roman"/>
        </w:rPr>
        <w:t xml:space="preserve">Тип объекта закупки: </w:t>
      </w:r>
      <w:r w:rsidRPr="00597589">
        <w:rPr>
          <w:rFonts w:ascii="Times New Roman" w:hAnsi="Times New Roman"/>
          <w:i/>
        </w:rPr>
        <w:t>товар</w:t>
      </w:r>
      <w:r w:rsidRPr="00597589">
        <w:t xml:space="preserve"> </w:t>
      </w:r>
    </w:p>
    <w:p w14:paraId="143571D6" w14:textId="77777777" w:rsidR="00F52538" w:rsidRPr="00597589" w:rsidRDefault="00F52538" w:rsidP="00BA4A52">
      <w:pPr>
        <w:widowControl w:val="0"/>
        <w:spacing w:after="0" w:line="240" w:lineRule="auto"/>
      </w:pP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96"/>
        <w:gridCol w:w="5608"/>
        <w:gridCol w:w="4394"/>
      </w:tblGrid>
      <w:tr w:rsidR="00BA4A52" w:rsidRPr="00597589" w14:paraId="5D47317A" w14:textId="77777777" w:rsidTr="00F52538">
        <w:tc>
          <w:tcPr>
            <w:tcW w:w="596" w:type="dxa"/>
            <w:shd w:val="clear" w:color="auto" w:fill="D9D9D9"/>
          </w:tcPr>
          <w:p w14:paraId="615CE207" w14:textId="77777777" w:rsidR="00BA4A52" w:rsidRPr="00597589" w:rsidRDefault="00BA4A52" w:rsidP="00034517">
            <w:pPr>
              <w:spacing w:line="240" w:lineRule="auto"/>
              <w:jc w:val="center"/>
              <w:rPr>
                <w:rFonts w:ascii="Times New Roman" w:hAnsi="Times New Roman"/>
                <w:b/>
              </w:rPr>
            </w:pPr>
            <w:r w:rsidRPr="00597589">
              <w:rPr>
                <w:rFonts w:ascii="Times New Roman" w:hAnsi="Times New Roman"/>
                <w:b/>
              </w:rPr>
              <w:t>№ п/п</w:t>
            </w:r>
          </w:p>
        </w:tc>
        <w:tc>
          <w:tcPr>
            <w:tcW w:w="5608" w:type="dxa"/>
            <w:shd w:val="clear" w:color="auto" w:fill="D9D9D9"/>
          </w:tcPr>
          <w:p w14:paraId="435804BA" w14:textId="77777777" w:rsidR="00BA4A52" w:rsidRPr="00597589" w:rsidRDefault="00BA4A52" w:rsidP="00034517">
            <w:pPr>
              <w:spacing w:line="240" w:lineRule="auto"/>
              <w:jc w:val="center"/>
              <w:rPr>
                <w:rFonts w:ascii="Times New Roman" w:hAnsi="Times New Roman"/>
                <w:b/>
              </w:rPr>
            </w:pPr>
            <w:r w:rsidRPr="00597589">
              <w:rPr>
                <w:rFonts w:ascii="Times New Roman" w:hAnsi="Times New Roman"/>
                <w:b/>
              </w:rPr>
              <w:t xml:space="preserve">Параметры требований </w:t>
            </w:r>
          </w:p>
        </w:tc>
        <w:tc>
          <w:tcPr>
            <w:tcW w:w="4394" w:type="dxa"/>
            <w:shd w:val="clear" w:color="auto" w:fill="D9D9D9"/>
          </w:tcPr>
          <w:p w14:paraId="22BA39C6" w14:textId="77777777" w:rsidR="00BA4A52" w:rsidRPr="00597589" w:rsidRDefault="00BA4A52" w:rsidP="00034517">
            <w:pPr>
              <w:spacing w:line="240" w:lineRule="auto"/>
              <w:jc w:val="center"/>
              <w:rPr>
                <w:rFonts w:ascii="Times New Roman" w:hAnsi="Times New Roman"/>
                <w:b/>
              </w:rPr>
            </w:pPr>
            <w:r w:rsidRPr="00597589">
              <w:rPr>
                <w:rFonts w:ascii="Times New Roman" w:hAnsi="Times New Roman"/>
                <w:b/>
              </w:rPr>
              <w:t xml:space="preserve">Конкретные требования </w:t>
            </w:r>
          </w:p>
        </w:tc>
      </w:tr>
      <w:tr w:rsidR="00BA4A52" w:rsidRPr="00597589" w14:paraId="6D583AC6" w14:textId="77777777" w:rsidTr="00F52538">
        <w:tc>
          <w:tcPr>
            <w:tcW w:w="596" w:type="dxa"/>
          </w:tcPr>
          <w:p w14:paraId="0F41F947" w14:textId="77777777" w:rsidR="00BA4A52" w:rsidRPr="00597589" w:rsidRDefault="00BA4A52" w:rsidP="00034517">
            <w:pPr>
              <w:spacing w:line="240" w:lineRule="auto"/>
              <w:jc w:val="center"/>
              <w:rPr>
                <w:rFonts w:ascii="Times New Roman" w:hAnsi="Times New Roman"/>
                <w:bCs/>
              </w:rPr>
            </w:pPr>
            <w:r w:rsidRPr="00597589">
              <w:rPr>
                <w:rFonts w:ascii="Times New Roman" w:hAnsi="Times New Roman"/>
                <w:bCs/>
              </w:rPr>
              <w:t>1</w:t>
            </w:r>
          </w:p>
        </w:tc>
        <w:tc>
          <w:tcPr>
            <w:tcW w:w="5608" w:type="dxa"/>
          </w:tcPr>
          <w:p w14:paraId="7104D81B" w14:textId="77777777" w:rsidR="00BA4A52" w:rsidRPr="00597589" w:rsidRDefault="00BA4A52" w:rsidP="00034517">
            <w:pPr>
              <w:spacing w:line="240" w:lineRule="auto"/>
              <w:rPr>
                <w:rFonts w:ascii="Times New Roman" w:hAnsi="Times New Roman"/>
              </w:rPr>
            </w:pPr>
            <w:r w:rsidRPr="00597589">
              <w:rPr>
                <w:rFonts w:ascii="Times New Roman" w:hAnsi="Times New Roman"/>
                <w:bCs/>
              </w:rPr>
              <w:t>Наименование закупки</w:t>
            </w:r>
          </w:p>
        </w:tc>
        <w:tc>
          <w:tcPr>
            <w:tcW w:w="4394" w:type="dxa"/>
          </w:tcPr>
          <w:p w14:paraId="61E3704E" w14:textId="77777777" w:rsidR="00BA4A52" w:rsidRPr="00597589" w:rsidRDefault="00433155" w:rsidP="00E90E18">
            <w:pPr>
              <w:pStyle w:val="a6"/>
              <w:tabs>
                <w:tab w:val="clear" w:pos="1980"/>
              </w:tabs>
              <w:ind w:left="0" w:firstLine="0"/>
              <w:rPr>
                <w:sz w:val="22"/>
                <w:szCs w:val="22"/>
              </w:rPr>
            </w:pPr>
            <w:bookmarkStart w:id="0" w:name="_Hlk192076634"/>
            <w:bookmarkStart w:id="1" w:name="_Hlk192073020"/>
            <w:r w:rsidRPr="00597589">
              <w:rPr>
                <w:sz w:val="22"/>
                <w:szCs w:val="22"/>
              </w:rPr>
              <w:t xml:space="preserve">Приобретение </w:t>
            </w:r>
            <w:r w:rsidR="00710DAD" w:rsidRPr="00597589">
              <w:rPr>
                <w:sz w:val="22"/>
                <w:szCs w:val="22"/>
              </w:rPr>
              <w:t>светодиодных светильников для нужд М</w:t>
            </w:r>
            <w:r w:rsidR="00E90E18" w:rsidRPr="00597589">
              <w:rPr>
                <w:sz w:val="22"/>
                <w:szCs w:val="22"/>
              </w:rPr>
              <w:t>Б</w:t>
            </w:r>
            <w:r w:rsidR="00710DAD" w:rsidRPr="00597589">
              <w:rPr>
                <w:sz w:val="22"/>
                <w:szCs w:val="22"/>
              </w:rPr>
              <w:t xml:space="preserve">У «БЛАГОУСТРОЙСТВО» </w:t>
            </w:r>
            <w:bookmarkEnd w:id="0"/>
            <w:bookmarkEnd w:id="1"/>
            <w:r w:rsidR="00D575FE" w:rsidRPr="00597589">
              <w:rPr>
                <w:sz w:val="22"/>
                <w:szCs w:val="22"/>
              </w:rPr>
              <w:t xml:space="preserve">г. </w:t>
            </w:r>
            <w:r w:rsidR="00E90E18" w:rsidRPr="00597589">
              <w:rPr>
                <w:sz w:val="22"/>
                <w:szCs w:val="22"/>
              </w:rPr>
              <w:t>Собинка</w:t>
            </w:r>
          </w:p>
        </w:tc>
      </w:tr>
      <w:tr w:rsidR="00BA4A52" w:rsidRPr="00597589" w14:paraId="0A7A570B" w14:textId="77777777" w:rsidTr="00F52538">
        <w:tc>
          <w:tcPr>
            <w:tcW w:w="596" w:type="dxa"/>
          </w:tcPr>
          <w:p w14:paraId="6CD3A0FC" w14:textId="77777777" w:rsidR="00BA4A52" w:rsidRPr="00597589" w:rsidRDefault="00BA4A52" w:rsidP="00034517">
            <w:pPr>
              <w:spacing w:line="240" w:lineRule="auto"/>
              <w:jc w:val="center"/>
              <w:rPr>
                <w:rFonts w:ascii="Times New Roman" w:hAnsi="Times New Roman"/>
                <w:bCs/>
              </w:rPr>
            </w:pPr>
            <w:r w:rsidRPr="00597589">
              <w:rPr>
                <w:rFonts w:ascii="Times New Roman" w:hAnsi="Times New Roman"/>
                <w:bCs/>
              </w:rPr>
              <w:t>2</w:t>
            </w:r>
          </w:p>
        </w:tc>
        <w:tc>
          <w:tcPr>
            <w:tcW w:w="5608" w:type="dxa"/>
          </w:tcPr>
          <w:p w14:paraId="0DD3C27C" w14:textId="77777777" w:rsidR="00BA4A52" w:rsidRPr="00597589" w:rsidRDefault="00BA4A52" w:rsidP="00034517">
            <w:pPr>
              <w:spacing w:line="240" w:lineRule="auto"/>
              <w:rPr>
                <w:rFonts w:ascii="Times New Roman" w:hAnsi="Times New Roman"/>
                <w:bCs/>
              </w:rPr>
            </w:pPr>
            <w:r w:rsidRPr="00597589">
              <w:rPr>
                <w:rFonts w:ascii="Times New Roman" w:hAnsi="Times New Roman"/>
                <w:bCs/>
              </w:rPr>
              <w:t xml:space="preserve">Описание объекта закупки </w:t>
            </w:r>
            <w:r w:rsidRPr="00597589">
              <w:rPr>
                <w:rFonts w:ascii="Times New Roman" w:hAnsi="Times New Roman"/>
                <w:iCs/>
              </w:rPr>
              <w:t>согласно ст.33 Федерального закона №44-ФЗ</w:t>
            </w:r>
          </w:p>
        </w:tc>
        <w:tc>
          <w:tcPr>
            <w:tcW w:w="4394" w:type="dxa"/>
          </w:tcPr>
          <w:p w14:paraId="0FD8C7EC" w14:textId="77777777" w:rsidR="00BA4A52" w:rsidRPr="00597589" w:rsidRDefault="00BA4A52" w:rsidP="00034517">
            <w:pPr>
              <w:pStyle w:val="a6"/>
              <w:tabs>
                <w:tab w:val="clear" w:pos="1980"/>
              </w:tabs>
              <w:ind w:left="0" w:firstLine="34"/>
              <w:rPr>
                <w:sz w:val="22"/>
                <w:szCs w:val="22"/>
              </w:rPr>
            </w:pPr>
            <w:r w:rsidRPr="00597589">
              <w:rPr>
                <w:sz w:val="22"/>
                <w:szCs w:val="22"/>
              </w:rPr>
              <w:t>Согласно приложения</w:t>
            </w:r>
            <w:r w:rsidR="007A4416" w:rsidRPr="00597589">
              <w:rPr>
                <w:sz w:val="22"/>
                <w:szCs w:val="22"/>
              </w:rPr>
              <w:t xml:space="preserve"> (Спецификация)</w:t>
            </w:r>
          </w:p>
        </w:tc>
      </w:tr>
      <w:tr w:rsidR="00BA4A52" w:rsidRPr="00597589" w14:paraId="60281EDC" w14:textId="77777777" w:rsidTr="00F52538">
        <w:trPr>
          <w:trHeight w:val="559"/>
        </w:trPr>
        <w:tc>
          <w:tcPr>
            <w:tcW w:w="596" w:type="dxa"/>
          </w:tcPr>
          <w:p w14:paraId="1269FE37" w14:textId="77777777" w:rsidR="00BA4A52" w:rsidRPr="00597589" w:rsidRDefault="00BA4A52" w:rsidP="00034517">
            <w:pPr>
              <w:spacing w:line="240" w:lineRule="auto"/>
              <w:jc w:val="center"/>
              <w:rPr>
                <w:rFonts w:ascii="Times New Roman" w:hAnsi="Times New Roman"/>
                <w:bCs/>
              </w:rPr>
            </w:pPr>
            <w:r w:rsidRPr="00597589">
              <w:rPr>
                <w:rFonts w:ascii="Times New Roman" w:hAnsi="Times New Roman"/>
                <w:bCs/>
              </w:rPr>
              <w:t>3</w:t>
            </w:r>
          </w:p>
        </w:tc>
        <w:tc>
          <w:tcPr>
            <w:tcW w:w="5608" w:type="dxa"/>
          </w:tcPr>
          <w:p w14:paraId="074A46D2" w14:textId="77777777" w:rsidR="00BA4A52" w:rsidRPr="00597589" w:rsidRDefault="00BA4A52" w:rsidP="00034517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</w:rPr>
            </w:pPr>
            <w:r w:rsidRPr="00597589">
              <w:rPr>
                <w:rFonts w:ascii="Times New Roman" w:hAnsi="Times New Roman"/>
              </w:rPr>
              <w:t>Требования к гарантии качества товара, работы, услуги, а также требования к гарантийному сроку и (или) объему предоставления гарантий их качества, к гарантийному обслуживанию товара (далее - гарантийные обязательства), к расходам на эксплуатацию товара, к обязательности осуществления монтажа и наладки товара, к обучению лиц, осуществляющих использование и обслуживание товара, устанавливаются заказчиком при необходимости.</w:t>
            </w:r>
          </w:p>
        </w:tc>
        <w:tc>
          <w:tcPr>
            <w:tcW w:w="4394" w:type="dxa"/>
          </w:tcPr>
          <w:p w14:paraId="478B9AAA" w14:textId="77777777" w:rsidR="00C34DA1" w:rsidRPr="00597589" w:rsidRDefault="00C34DA1" w:rsidP="00C34DA1">
            <w:pPr>
              <w:pStyle w:val="ConsPlusNormal"/>
              <w:keepNext/>
              <w:keepLines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597589">
              <w:rPr>
                <w:rFonts w:ascii="Times New Roman" w:hAnsi="Times New Roman"/>
                <w:sz w:val="22"/>
                <w:szCs w:val="22"/>
              </w:rPr>
              <w:t xml:space="preserve">товар должен быть упакован с учетом его специфических свойств и особенностей для обеспечения сохранения его качества и безопасности при хранении и перевозке. </w:t>
            </w:r>
          </w:p>
          <w:p w14:paraId="51B94453" w14:textId="77777777" w:rsidR="00C34DA1" w:rsidRPr="00597589" w:rsidRDefault="00C34DA1" w:rsidP="00F52538">
            <w:pPr>
              <w:pStyle w:val="11"/>
              <w:ind w:right="-5"/>
              <w:jc w:val="both"/>
              <w:rPr>
                <w:sz w:val="22"/>
                <w:szCs w:val="22"/>
              </w:rPr>
            </w:pPr>
          </w:p>
          <w:p w14:paraId="4B7EF274" w14:textId="77777777" w:rsidR="00BA4A52" w:rsidRPr="00597589" w:rsidRDefault="00F52538" w:rsidP="00F52538">
            <w:pPr>
              <w:pStyle w:val="11"/>
              <w:ind w:right="-5"/>
              <w:jc w:val="both"/>
              <w:rPr>
                <w:i/>
                <w:sz w:val="22"/>
                <w:szCs w:val="22"/>
              </w:rPr>
            </w:pPr>
            <w:r w:rsidRPr="00597589">
              <w:rPr>
                <w:sz w:val="22"/>
                <w:szCs w:val="22"/>
              </w:rPr>
              <w:t>60 месяцев</w:t>
            </w:r>
            <w:r w:rsidR="00917D16" w:rsidRPr="00597589">
              <w:rPr>
                <w:sz w:val="22"/>
                <w:szCs w:val="22"/>
              </w:rPr>
              <w:t xml:space="preserve"> с даты подписание документа о приемке</w:t>
            </w:r>
          </w:p>
        </w:tc>
      </w:tr>
    </w:tbl>
    <w:p w14:paraId="7E34CC23" w14:textId="77777777" w:rsidR="00EC23EE" w:rsidRPr="00597589" w:rsidRDefault="00EC23EE" w:rsidP="00597589">
      <w:pPr>
        <w:pStyle w:val="ConsPlusNormal"/>
        <w:keepNext/>
        <w:keepLines/>
        <w:ind w:firstLine="567"/>
        <w:jc w:val="both"/>
        <w:rPr>
          <w:rFonts w:ascii="Times New Roman" w:hAnsi="Times New Roman"/>
          <w:sz w:val="22"/>
          <w:szCs w:val="22"/>
        </w:rPr>
      </w:pPr>
      <w:r w:rsidRPr="00597589">
        <w:rPr>
          <w:rFonts w:ascii="Times New Roman" w:hAnsi="Times New Roman"/>
          <w:b/>
          <w:sz w:val="22"/>
          <w:szCs w:val="22"/>
        </w:rPr>
        <w:t>4. Маркировка на корпусе светильников должна содержать</w:t>
      </w:r>
      <w:r w:rsidRPr="00597589">
        <w:rPr>
          <w:rFonts w:ascii="Times New Roman" w:hAnsi="Times New Roman"/>
          <w:sz w:val="22"/>
          <w:szCs w:val="22"/>
        </w:rPr>
        <w:t>:</w:t>
      </w:r>
    </w:p>
    <w:p w14:paraId="4A886256" w14:textId="77777777" w:rsidR="00EC23EE" w:rsidRPr="00597589" w:rsidRDefault="00EC23EE" w:rsidP="00597589">
      <w:pPr>
        <w:pStyle w:val="ConsPlusNormal"/>
        <w:keepNext/>
        <w:keepLines/>
        <w:ind w:firstLine="567"/>
        <w:jc w:val="both"/>
        <w:rPr>
          <w:rFonts w:ascii="Times New Roman" w:hAnsi="Times New Roman"/>
          <w:sz w:val="22"/>
          <w:szCs w:val="22"/>
        </w:rPr>
      </w:pPr>
      <w:r w:rsidRPr="00597589">
        <w:rPr>
          <w:rFonts w:ascii="Times New Roman" w:hAnsi="Times New Roman"/>
          <w:sz w:val="22"/>
          <w:szCs w:val="22"/>
        </w:rPr>
        <w:t>- товарный знак предприятия-изготовителя;</w:t>
      </w:r>
    </w:p>
    <w:p w14:paraId="6D314E63" w14:textId="77777777" w:rsidR="00EC23EE" w:rsidRPr="00597589" w:rsidRDefault="00EC23EE" w:rsidP="00597589">
      <w:pPr>
        <w:pStyle w:val="ConsPlusNormal"/>
        <w:keepNext/>
        <w:keepLines/>
        <w:ind w:firstLine="567"/>
        <w:jc w:val="both"/>
        <w:rPr>
          <w:rFonts w:ascii="Times New Roman" w:hAnsi="Times New Roman"/>
          <w:sz w:val="22"/>
          <w:szCs w:val="22"/>
        </w:rPr>
      </w:pPr>
      <w:r w:rsidRPr="00597589">
        <w:rPr>
          <w:rFonts w:ascii="Times New Roman" w:hAnsi="Times New Roman"/>
          <w:sz w:val="22"/>
          <w:szCs w:val="22"/>
        </w:rPr>
        <w:t>- условное обозначение серии светильника;</w:t>
      </w:r>
    </w:p>
    <w:p w14:paraId="1799214E" w14:textId="77777777" w:rsidR="00EC23EE" w:rsidRPr="00597589" w:rsidRDefault="00EC23EE" w:rsidP="00597589">
      <w:pPr>
        <w:pStyle w:val="ConsPlusNormal"/>
        <w:keepNext/>
        <w:keepLines/>
        <w:ind w:firstLine="567"/>
        <w:jc w:val="both"/>
        <w:rPr>
          <w:rFonts w:ascii="Times New Roman" w:hAnsi="Times New Roman"/>
          <w:sz w:val="22"/>
          <w:szCs w:val="22"/>
        </w:rPr>
      </w:pPr>
      <w:r w:rsidRPr="00597589">
        <w:rPr>
          <w:rFonts w:ascii="Times New Roman" w:hAnsi="Times New Roman"/>
          <w:sz w:val="22"/>
          <w:szCs w:val="22"/>
        </w:rPr>
        <w:t>- номинальное напряжение, В;</w:t>
      </w:r>
    </w:p>
    <w:p w14:paraId="689F7231" w14:textId="77777777" w:rsidR="00EC23EE" w:rsidRPr="00597589" w:rsidRDefault="00EC23EE" w:rsidP="00597589">
      <w:pPr>
        <w:pStyle w:val="ConsPlusNormal"/>
        <w:keepNext/>
        <w:keepLines/>
        <w:ind w:firstLine="567"/>
        <w:jc w:val="both"/>
        <w:rPr>
          <w:rFonts w:ascii="Times New Roman" w:hAnsi="Times New Roman"/>
          <w:sz w:val="22"/>
          <w:szCs w:val="22"/>
        </w:rPr>
      </w:pPr>
      <w:r w:rsidRPr="00597589">
        <w:rPr>
          <w:rFonts w:ascii="Times New Roman" w:hAnsi="Times New Roman"/>
          <w:sz w:val="22"/>
          <w:szCs w:val="22"/>
        </w:rPr>
        <w:t>- номинальную частоту, Гц;</w:t>
      </w:r>
    </w:p>
    <w:p w14:paraId="47ECBF3B" w14:textId="77777777" w:rsidR="00EC23EE" w:rsidRPr="00597589" w:rsidRDefault="00EC23EE" w:rsidP="00597589">
      <w:pPr>
        <w:pStyle w:val="ConsPlusNormal"/>
        <w:keepNext/>
        <w:keepLines/>
        <w:ind w:firstLine="567"/>
        <w:jc w:val="both"/>
        <w:rPr>
          <w:rFonts w:ascii="Times New Roman" w:hAnsi="Times New Roman"/>
          <w:sz w:val="22"/>
          <w:szCs w:val="22"/>
        </w:rPr>
      </w:pPr>
      <w:r w:rsidRPr="00597589">
        <w:rPr>
          <w:rFonts w:ascii="Times New Roman" w:hAnsi="Times New Roman"/>
          <w:sz w:val="22"/>
          <w:szCs w:val="22"/>
        </w:rPr>
        <w:t>- номинальную потребляемую светильником мощность, Вт;</w:t>
      </w:r>
    </w:p>
    <w:p w14:paraId="607116D2" w14:textId="77777777" w:rsidR="00EC23EE" w:rsidRPr="00597589" w:rsidRDefault="00EC23EE" w:rsidP="00597589">
      <w:pPr>
        <w:pStyle w:val="ConsPlusNormal"/>
        <w:keepNext/>
        <w:keepLines/>
        <w:ind w:firstLine="567"/>
        <w:jc w:val="both"/>
        <w:rPr>
          <w:rFonts w:ascii="Times New Roman" w:hAnsi="Times New Roman"/>
          <w:sz w:val="22"/>
          <w:szCs w:val="22"/>
        </w:rPr>
      </w:pPr>
      <w:r w:rsidRPr="00597589">
        <w:rPr>
          <w:rFonts w:ascii="Times New Roman" w:hAnsi="Times New Roman"/>
          <w:sz w:val="22"/>
          <w:szCs w:val="22"/>
        </w:rPr>
        <w:t xml:space="preserve">        Способ нанесения маркировки – любой, обеспечивающий надёжное и отчетливое её изображение на корпусе светильника.</w:t>
      </w:r>
    </w:p>
    <w:p w14:paraId="6D854EB4" w14:textId="77777777" w:rsidR="00EC23EE" w:rsidRPr="00597589" w:rsidRDefault="00EC23EE" w:rsidP="00597589">
      <w:pPr>
        <w:pStyle w:val="ConsPlusNormal"/>
        <w:keepNext/>
        <w:keepLines/>
        <w:ind w:firstLine="567"/>
        <w:jc w:val="both"/>
        <w:rPr>
          <w:rFonts w:ascii="Times New Roman" w:hAnsi="Times New Roman"/>
          <w:sz w:val="22"/>
          <w:szCs w:val="22"/>
        </w:rPr>
      </w:pPr>
      <w:r w:rsidRPr="00597589">
        <w:rPr>
          <w:rFonts w:ascii="Times New Roman" w:hAnsi="Times New Roman"/>
          <w:b/>
          <w:sz w:val="22"/>
          <w:szCs w:val="22"/>
        </w:rPr>
        <w:t>5. Требования к безопасности и качеству товара:</w:t>
      </w:r>
    </w:p>
    <w:p w14:paraId="2E29361E" w14:textId="77777777" w:rsidR="00EC23EE" w:rsidRPr="00597589" w:rsidRDefault="00EC23EE" w:rsidP="00597589">
      <w:pPr>
        <w:pStyle w:val="ConsPlusNormal"/>
        <w:keepNext/>
        <w:keepLines/>
        <w:ind w:firstLine="567"/>
        <w:jc w:val="both"/>
        <w:rPr>
          <w:rFonts w:ascii="Times New Roman" w:hAnsi="Times New Roman"/>
          <w:sz w:val="22"/>
          <w:szCs w:val="22"/>
        </w:rPr>
      </w:pPr>
      <w:r w:rsidRPr="00597589">
        <w:rPr>
          <w:rFonts w:ascii="Times New Roman" w:hAnsi="Times New Roman"/>
          <w:sz w:val="22"/>
          <w:szCs w:val="22"/>
        </w:rPr>
        <w:t>Поставщик гарантирует качество и безопасность Товара в соответствии с действующими стандартами, утвержденными на данный вид Товара, и наличие сертификатов (паспортов) качества, обязательных для данного вида Товара, оформленных в соответствии с законодательством Российской Федерации. Качество Товара, поставляемого Заказчику в соответствии с описанием объекта закупки, должно соответствовать законодательству Российской Федерации и настоящему Контракту.</w:t>
      </w:r>
    </w:p>
    <w:p w14:paraId="7E0DF7EF" w14:textId="77777777" w:rsidR="00EC23EE" w:rsidRPr="00597589" w:rsidRDefault="00EC23EE" w:rsidP="00597589">
      <w:pPr>
        <w:spacing w:after="0"/>
        <w:ind w:firstLine="567"/>
        <w:jc w:val="both"/>
        <w:rPr>
          <w:rFonts w:ascii="Times New Roman" w:hAnsi="Times New Roman"/>
          <w:lang w:eastAsia="ru-RU"/>
        </w:rPr>
      </w:pPr>
      <w:r w:rsidRPr="00597589">
        <w:rPr>
          <w:rFonts w:ascii="Times New Roman" w:hAnsi="Times New Roman"/>
          <w:b/>
        </w:rPr>
        <w:t>6.</w:t>
      </w:r>
      <w:r w:rsidRPr="00597589">
        <w:rPr>
          <w:rFonts w:ascii="Times New Roman" w:hAnsi="Times New Roman"/>
        </w:rPr>
        <w:t xml:space="preserve"> </w:t>
      </w:r>
      <w:r w:rsidRPr="00597589">
        <w:rPr>
          <w:rFonts w:ascii="Times New Roman" w:hAnsi="Times New Roman"/>
          <w:b/>
        </w:rPr>
        <w:t>Поставляемая продукция должна иметь техническую и иную документацию, передаваемую Грузополучателю одновременно с продукцией:</w:t>
      </w:r>
    </w:p>
    <w:p w14:paraId="78ED8042" w14:textId="77777777" w:rsidR="00EC23EE" w:rsidRPr="00597589" w:rsidRDefault="00EC23EE" w:rsidP="00597589">
      <w:pPr>
        <w:keepNext/>
        <w:keepLines/>
        <w:spacing w:after="0" w:line="240" w:lineRule="auto"/>
        <w:ind w:firstLine="567"/>
        <w:jc w:val="both"/>
        <w:rPr>
          <w:rFonts w:ascii="Times New Roman" w:eastAsia="Calibri" w:hAnsi="Times New Roman"/>
          <w:b/>
          <w:lang w:eastAsia="en-US"/>
        </w:rPr>
      </w:pPr>
      <w:r w:rsidRPr="00597589">
        <w:rPr>
          <w:rFonts w:ascii="Times New Roman" w:hAnsi="Times New Roman"/>
        </w:rPr>
        <w:t>- паспорт или иной документ о качестве, содержащий, в том числе, сведения о сертификации поставляемой продукции.</w:t>
      </w:r>
    </w:p>
    <w:p w14:paraId="4A5E6EAB" w14:textId="77777777" w:rsidR="00EC23EE" w:rsidRPr="00597589" w:rsidRDefault="00EC23EE" w:rsidP="00597589">
      <w:pPr>
        <w:keepNext/>
        <w:keepLines/>
        <w:spacing w:after="0" w:line="240" w:lineRule="auto"/>
        <w:ind w:firstLine="567"/>
        <w:jc w:val="both"/>
        <w:rPr>
          <w:rFonts w:ascii="Times New Roman" w:hAnsi="Times New Roman"/>
        </w:rPr>
      </w:pPr>
      <w:r w:rsidRPr="00597589">
        <w:rPr>
          <w:rFonts w:ascii="Times New Roman" w:hAnsi="Times New Roman"/>
        </w:rPr>
        <w:t>- копии декларации соответствия Техническому регламенту таможенного союза ТР ТС 020/2011 «Электромагнитная совместимость технических средств», Техническому регламенту таможенного союза ТР ТС 004/2011 «О безопасности низковольтного оборудования».</w:t>
      </w:r>
    </w:p>
    <w:p w14:paraId="23C8785B" w14:textId="77777777" w:rsidR="00EC23EE" w:rsidRPr="00597589" w:rsidRDefault="00EC23EE" w:rsidP="00597589">
      <w:pPr>
        <w:keepNext/>
        <w:keepLines/>
        <w:spacing w:after="0" w:line="240" w:lineRule="auto"/>
        <w:ind w:firstLine="567"/>
        <w:jc w:val="both"/>
        <w:rPr>
          <w:rFonts w:ascii="Times New Roman" w:hAnsi="Times New Roman"/>
        </w:rPr>
      </w:pPr>
      <w:r w:rsidRPr="00597589">
        <w:rPr>
          <w:rFonts w:ascii="Times New Roman" w:hAnsi="Times New Roman"/>
        </w:rPr>
        <w:t xml:space="preserve">- </w:t>
      </w:r>
      <w:r w:rsidR="00597589" w:rsidRPr="00597589">
        <w:rPr>
          <w:rFonts w:ascii="Times New Roman" w:hAnsi="Times New Roman"/>
        </w:rPr>
        <w:t>иные документы,</w:t>
      </w:r>
      <w:r w:rsidRPr="00597589">
        <w:rPr>
          <w:rFonts w:ascii="Times New Roman" w:hAnsi="Times New Roman"/>
        </w:rPr>
        <w:t xml:space="preserve"> предусмотренные договором поставки.</w:t>
      </w:r>
    </w:p>
    <w:p w14:paraId="5CBDF38E" w14:textId="77777777" w:rsidR="00EC23EE" w:rsidRPr="00597589" w:rsidRDefault="00EC23EE" w:rsidP="00597589">
      <w:pPr>
        <w:keepNext/>
        <w:keepLines/>
        <w:spacing w:after="0" w:line="240" w:lineRule="auto"/>
        <w:ind w:firstLine="567"/>
        <w:jc w:val="both"/>
        <w:rPr>
          <w:rFonts w:ascii="Times New Roman" w:hAnsi="Times New Roman"/>
        </w:rPr>
      </w:pPr>
      <w:r w:rsidRPr="00597589">
        <w:rPr>
          <w:rFonts w:ascii="Times New Roman" w:hAnsi="Times New Roman"/>
        </w:rPr>
        <w:t>Товар должен быть новым, не бывшим в эксплуатации, не подвергавшимся ремонту и/или восстановлению, без дефектов изготовления.</w:t>
      </w:r>
    </w:p>
    <w:p w14:paraId="7E3566C6" w14:textId="77777777" w:rsidR="00EC23EE" w:rsidRPr="00597589" w:rsidRDefault="00EC23EE" w:rsidP="00597589">
      <w:pPr>
        <w:spacing w:after="0"/>
        <w:ind w:firstLine="567"/>
        <w:jc w:val="both"/>
        <w:rPr>
          <w:rFonts w:ascii="Times New Roman" w:hAnsi="Times New Roman"/>
          <w:lang w:eastAsia="ru-RU"/>
        </w:rPr>
      </w:pPr>
      <w:r w:rsidRPr="00597589">
        <w:rPr>
          <w:rFonts w:ascii="Times New Roman" w:hAnsi="Times New Roman"/>
          <w:b/>
          <w:lang w:eastAsia="ru-RU"/>
        </w:rPr>
        <w:t>7.</w:t>
      </w:r>
      <w:r w:rsidRPr="00597589">
        <w:rPr>
          <w:rFonts w:ascii="Times New Roman" w:hAnsi="Times New Roman"/>
          <w:lang w:eastAsia="ru-RU"/>
        </w:rPr>
        <w:t xml:space="preserve"> </w:t>
      </w:r>
      <w:r w:rsidRPr="00597589">
        <w:rPr>
          <w:rFonts w:ascii="Times New Roman" w:hAnsi="Times New Roman"/>
          <w:b/>
          <w:lang w:eastAsia="ru-RU"/>
        </w:rPr>
        <w:t>Технические характеристики товаров</w:t>
      </w:r>
      <w:r w:rsidRPr="00597589">
        <w:rPr>
          <w:rFonts w:ascii="Times New Roman" w:hAnsi="Times New Roman"/>
          <w:lang w:eastAsia="ru-RU"/>
        </w:rPr>
        <w:t xml:space="preserve"> (материалов, оборудования), показатели, определяющие соответствие используемых при выполнении работ товаров (материалов, оборудования) потребностям заказчика, максимальные и (или) минимальные значения таких показателей, а также значения показателей, которые не могут изменяться:</w:t>
      </w:r>
    </w:p>
    <w:p w14:paraId="61B4B21D" w14:textId="77777777" w:rsidR="00EC23EE" w:rsidRDefault="00EC23EE" w:rsidP="00EC23EE">
      <w:pPr>
        <w:spacing w:after="0"/>
        <w:jc w:val="both"/>
        <w:rPr>
          <w:rFonts w:ascii="Times New Roman" w:eastAsia="Calibri" w:hAnsi="Times New Roman"/>
          <w:lang w:eastAsia="en-US"/>
        </w:rPr>
      </w:pPr>
    </w:p>
    <w:p w14:paraId="6C21E9DC" w14:textId="77777777" w:rsidR="00597589" w:rsidRDefault="00597589" w:rsidP="00EC23EE">
      <w:pPr>
        <w:spacing w:after="0"/>
        <w:jc w:val="both"/>
        <w:rPr>
          <w:rFonts w:ascii="Times New Roman" w:eastAsia="Calibri" w:hAnsi="Times New Roman"/>
          <w:lang w:eastAsia="en-US"/>
        </w:rPr>
      </w:pPr>
    </w:p>
    <w:p w14:paraId="6C158944" w14:textId="77777777" w:rsidR="00597589" w:rsidRDefault="00597589" w:rsidP="00EC23EE">
      <w:pPr>
        <w:spacing w:after="0"/>
        <w:jc w:val="both"/>
        <w:rPr>
          <w:rFonts w:ascii="Times New Roman" w:eastAsia="Calibri" w:hAnsi="Times New Roman"/>
          <w:lang w:eastAsia="en-US"/>
        </w:rPr>
      </w:pPr>
    </w:p>
    <w:p w14:paraId="113FE8B9" w14:textId="77777777" w:rsidR="00597589" w:rsidRPr="00597589" w:rsidRDefault="00597589" w:rsidP="00EC23EE">
      <w:pPr>
        <w:spacing w:after="0"/>
        <w:jc w:val="both"/>
        <w:rPr>
          <w:rFonts w:ascii="Times New Roman" w:eastAsia="Calibri" w:hAnsi="Times New Roman"/>
          <w:lang w:eastAsia="en-US"/>
        </w:rPr>
      </w:pPr>
    </w:p>
    <w:p w14:paraId="5BCFADCA" w14:textId="77777777" w:rsidR="00F52538" w:rsidRPr="00F52538" w:rsidRDefault="007D29B6" w:rsidP="00F52538">
      <w:pPr>
        <w:suppressAutoHyphens w:val="0"/>
        <w:spacing w:after="0" w:line="240" w:lineRule="auto"/>
        <w:jc w:val="center"/>
        <w:rPr>
          <w:rFonts w:ascii="Times New Roman" w:hAnsi="Times New Roman"/>
          <w:b/>
          <w:lang w:eastAsia="ru-RU"/>
        </w:rPr>
      </w:pPr>
      <w:r>
        <w:rPr>
          <w:rFonts w:ascii="Times New Roman" w:hAnsi="Times New Roman"/>
          <w:b/>
          <w:lang w:eastAsia="ru-RU"/>
        </w:rPr>
        <w:lastRenderedPageBreak/>
        <w:t>Спецификация</w:t>
      </w:r>
    </w:p>
    <w:p w14:paraId="494AFB25" w14:textId="77777777" w:rsidR="00F52538" w:rsidRPr="00F52538" w:rsidRDefault="00F52538" w:rsidP="00F52538">
      <w:pPr>
        <w:suppressAutoHyphens w:val="0"/>
        <w:spacing w:after="0" w:line="240" w:lineRule="auto"/>
        <w:jc w:val="right"/>
        <w:rPr>
          <w:rFonts w:ascii="Times New Roman" w:hAnsi="Times New Roman"/>
          <w:b/>
          <w:lang w:eastAsia="ru-RU"/>
        </w:rPr>
      </w:pPr>
    </w:p>
    <w:tbl>
      <w:tblPr>
        <w:tblW w:w="1616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66"/>
      </w:tblGrid>
      <w:tr w:rsidR="00597589" w:rsidRPr="00597589" w14:paraId="0BC3B839" w14:textId="77777777" w:rsidTr="0059758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150" w:type="dxa"/>
            </w:tcMar>
            <w:vAlign w:val="center"/>
            <w:hideMark/>
          </w:tcPr>
          <w:tbl>
            <w:tblPr>
              <w:tblW w:w="1081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87"/>
              <w:gridCol w:w="1983"/>
              <w:gridCol w:w="1559"/>
              <w:gridCol w:w="1843"/>
              <w:gridCol w:w="2747"/>
            </w:tblGrid>
            <w:tr w:rsidR="00597589" w:rsidRPr="00597589" w14:paraId="5F99DBD6" w14:textId="77777777" w:rsidTr="00597589">
              <w:trPr>
                <w:trHeight w:val="15"/>
              </w:trPr>
              <w:tc>
                <w:tcPr>
                  <w:tcW w:w="26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C918F55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b/>
                      <w:bCs/>
                      <w:sz w:val="15"/>
                      <w:szCs w:val="15"/>
                      <w:lang w:eastAsia="ru-RU"/>
                    </w:rPr>
                    <w:t>Наименование товара, работы, услуги</w:t>
                  </w:r>
                </w:p>
              </w:tc>
              <w:tc>
                <w:tcPr>
                  <w:tcW w:w="198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734A85D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b/>
                      <w:bCs/>
                      <w:sz w:val="15"/>
                      <w:szCs w:val="15"/>
                      <w:lang w:eastAsia="ru-RU"/>
                    </w:rPr>
                    <w:t>Код позиции</w:t>
                  </w:r>
                </w:p>
              </w:tc>
              <w:tc>
                <w:tcPr>
                  <w:tcW w:w="155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A2BD4A0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b/>
                      <w:bCs/>
                      <w:sz w:val="15"/>
                      <w:szCs w:val="15"/>
                      <w:lang w:eastAsia="ru-RU"/>
                    </w:rPr>
                    <w:t>Тип позиции</w:t>
                  </w:r>
                </w:p>
              </w:tc>
              <w:tc>
                <w:tcPr>
                  <w:tcW w:w="18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E88B3A0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b/>
                      <w:bCs/>
                      <w:sz w:val="15"/>
                      <w:szCs w:val="15"/>
                      <w:lang w:eastAsia="ru-RU"/>
                    </w:rPr>
                    <w:t>Единица измерения</w:t>
                  </w:r>
                </w:p>
              </w:tc>
              <w:tc>
                <w:tcPr>
                  <w:tcW w:w="274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7D5FCF1F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15"/>
                      <w:szCs w:val="15"/>
                      <w:lang w:eastAsia="ru-RU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15"/>
                      <w:szCs w:val="15"/>
                      <w:lang w:eastAsia="ru-RU"/>
                    </w:rPr>
                    <w:t>Количество</w:t>
                  </w:r>
                </w:p>
              </w:tc>
            </w:tr>
            <w:tr w:rsidR="00597589" w:rsidRPr="00597589" w14:paraId="4F2973FB" w14:textId="77777777" w:rsidTr="00597589">
              <w:trPr>
                <w:trHeight w:val="15"/>
              </w:trPr>
              <w:tc>
                <w:tcPr>
                  <w:tcW w:w="26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C937916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Светильник наружного освещения</w:t>
                  </w: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br/>
                    <w:t>Идентификатор: 194134239</w:t>
                  </w:r>
                </w:p>
              </w:tc>
              <w:tc>
                <w:tcPr>
                  <w:tcW w:w="198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098FA63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27.40.25.123-00000050</w:t>
                  </w:r>
                </w:p>
              </w:tc>
              <w:tc>
                <w:tcPr>
                  <w:tcW w:w="155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7CA870C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Товар</w:t>
                  </w:r>
                </w:p>
              </w:tc>
              <w:tc>
                <w:tcPr>
                  <w:tcW w:w="18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FABC475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Штука</w:t>
                  </w:r>
                </w:p>
              </w:tc>
              <w:tc>
                <w:tcPr>
                  <w:tcW w:w="274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tbl>
                  <w:tblPr>
                    <w:tblW w:w="2354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54"/>
                  </w:tblGrid>
                  <w:tr w:rsidR="00597589" w:rsidRPr="00597589" w14:paraId="6E32A2D1" w14:textId="77777777" w:rsidTr="00597589"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14:paraId="6B9C81F6" w14:textId="77777777" w:rsidR="00597589" w:rsidRPr="006E1351" w:rsidRDefault="006E1351" w:rsidP="00597589">
                        <w:pPr>
                          <w:suppressAutoHyphens w:val="0"/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sz w:val="15"/>
                            <w:szCs w:val="15"/>
                            <w:lang w:val="en-US" w:eastAsia="ru-RU"/>
                          </w:rPr>
                        </w:pPr>
                        <w:r>
                          <w:rPr>
                            <w:rFonts w:ascii="Times New Roman" w:hAnsi="Times New Roman"/>
                            <w:sz w:val="15"/>
                            <w:szCs w:val="15"/>
                            <w:lang w:val="en-US" w:eastAsia="ru-RU"/>
                          </w:rPr>
                          <w:t>154</w:t>
                        </w:r>
                      </w:p>
                    </w:tc>
                  </w:tr>
                </w:tbl>
                <w:p w14:paraId="279D0DDC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</w:p>
              </w:tc>
            </w:tr>
          </w:tbl>
          <w:p w14:paraId="045353D5" w14:textId="77777777" w:rsidR="00597589" w:rsidRPr="00597589" w:rsidRDefault="00597589" w:rsidP="00597589">
            <w:pPr>
              <w:suppressAutoHyphens w:val="0"/>
              <w:spacing w:after="0" w:line="240" w:lineRule="auto"/>
              <w:rPr>
                <w:rFonts w:ascii="Tahoma" w:hAnsi="Tahoma" w:cs="Tahoma"/>
                <w:color w:val="000000"/>
                <w:sz w:val="18"/>
                <w:szCs w:val="18"/>
                <w:lang w:eastAsia="ru-RU"/>
              </w:rPr>
            </w:pPr>
          </w:p>
        </w:tc>
      </w:tr>
      <w:tr w:rsidR="00597589" w:rsidRPr="00597589" w14:paraId="2787A846" w14:textId="77777777" w:rsidTr="0059758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150" w:type="dxa"/>
            </w:tcMar>
            <w:vAlign w:val="center"/>
            <w:hideMark/>
          </w:tcPr>
          <w:tbl>
            <w:tblPr>
              <w:tblW w:w="1081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89"/>
              <w:gridCol w:w="1881"/>
              <w:gridCol w:w="1559"/>
              <w:gridCol w:w="2889"/>
              <w:gridCol w:w="1701"/>
            </w:tblGrid>
            <w:tr w:rsidR="00597589" w:rsidRPr="00597589" w14:paraId="340615BA" w14:textId="77777777" w:rsidTr="00597589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E7F0BC4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b/>
                      <w:bCs/>
                      <w:sz w:val="15"/>
                      <w:szCs w:val="15"/>
                      <w:lang w:eastAsia="ru-RU"/>
                    </w:rPr>
                    <w:t>Наименование характеристики</w:t>
                  </w:r>
                </w:p>
              </w:tc>
              <w:tc>
                <w:tcPr>
                  <w:tcW w:w="188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AF34CBA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b/>
                      <w:bCs/>
                      <w:sz w:val="15"/>
                      <w:szCs w:val="15"/>
                      <w:lang w:eastAsia="ru-RU"/>
                    </w:rPr>
                    <w:t>Значение характеристики</w:t>
                  </w:r>
                </w:p>
              </w:tc>
              <w:tc>
                <w:tcPr>
                  <w:tcW w:w="155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2D32C0E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b/>
                      <w:bCs/>
                      <w:sz w:val="15"/>
                      <w:szCs w:val="15"/>
                      <w:lang w:eastAsia="ru-RU"/>
                    </w:rPr>
                    <w:t>Единица измерения характеристики</w:t>
                  </w:r>
                </w:p>
              </w:tc>
              <w:tc>
                <w:tcPr>
                  <w:tcW w:w="288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A4DB633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b/>
                      <w:bCs/>
                      <w:sz w:val="15"/>
                      <w:szCs w:val="15"/>
                      <w:lang w:eastAsia="ru-RU"/>
                    </w:rPr>
                    <w:t>Инструкция по заполнению характеристики в заявке</w:t>
                  </w:r>
                </w:p>
              </w:tc>
              <w:tc>
                <w:tcPr>
                  <w:tcW w:w="170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253CDAD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b/>
                      <w:bCs/>
                      <w:sz w:val="15"/>
                      <w:szCs w:val="15"/>
                      <w:lang w:eastAsia="ru-RU"/>
                    </w:rPr>
                    <w:t>Обоснование включения дополнительной информации в сведения о товаре, работе, услуге</w:t>
                  </w:r>
                </w:p>
              </w:tc>
            </w:tr>
            <w:tr w:rsidR="00597589" w:rsidRPr="00597589" w14:paraId="6D39EA16" w14:textId="77777777" w:rsidTr="00597589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87C5D08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Вес брутто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609DB4B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&gt; 1 и ≤ 5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32E887D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Килограмм</w:t>
                  </w:r>
                </w:p>
              </w:tc>
              <w:tc>
                <w:tcPr>
                  <w:tcW w:w="288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B36FEBF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7D7CF56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</w:p>
              </w:tc>
            </w:tr>
            <w:tr w:rsidR="00597589" w:rsidRPr="00597589" w14:paraId="53C8009C" w14:textId="77777777" w:rsidTr="00597589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1D631A5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Вес нетто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3B7742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&gt; 1 и ≤ 5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15B0389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Килограмм</w:t>
                  </w:r>
                </w:p>
              </w:tc>
              <w:tc>
                <w:tcPr>
                  <w:tcW w:w="288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BA34940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23E1C13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</w:p>
              </w:tc>
            </w:tr>
            <w:tr w:rsidR="00597589" w:rsidRPr="00597589" w14:paraId="7911B185" w14:textId="77777777" w:rsidTr="00597589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CC3651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Вторая характеристическая цифра обозначения степени защиты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74C8C81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≥ 6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EB70ADA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</w:p>
              </w:tc>
              <w:tc>
                <w:tcPr>
                  <w:tcW w:w="288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F282CCE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34BABFC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</w:p>
              </w:tc>
            </w:tr>
            <w:tr w:rsidR="00597589" w:rsidRPr="00597589" w14:paraId="7AEDDEE2" w14:textId="77777777" w:rsidTr="00597589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6D42664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Высота светильника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3D19389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 xml:space="preserve">≥ 50 и </w:t>
                  </w:r>
                  <w:proofErr w:type="gramStart"/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&lt; 150</w:t>
                  </w:r>
                  <w:proofErr w:type="gramEnd"/>
                </w:p>
              </w:tc>
              <w:tc>
                <w:tcPr>
                  <w:tcW w:w="155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A15B402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Миллиметр</w:t>
                  </w:r>
                </w:p>
              </w:tc>
              <w:tc>
                <w:tcPr>
                  <w:tcW w:w="288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DA75DE8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8CA7B6D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</w:p>
              </w:tc>
            </w:tr>
            <w:tr w:rsidR="00597589" w:rsidRPr="00597589" w14:paraId="2475421D" w14:textId="77777777" w:rsidTr="00597589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28C7F96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Длина светильника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3075E28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 xml:space="preserve">≥ 350 и </w:t>
                  </w:r>
                  <w:proofErr w:type="gramStart"/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&lt; 550</w:t>
                  </w:r>
                  <w:proofErr w:type="gramEnd"/>
                </w:p>
              </w:tc>
              <w:tc>
                <w:tcPr>
                  <w:tcW w:w="155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CB3F501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Миллиметр</w:t>
                  </w:r>
                </w:p>
              </w:tc>
              <w:tc>
                <w:tcPr>
                  <w:tcW w:w="288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ECB0459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D72B422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</w:p>
              </w:tc>
            </w:tr>
            <w:tr w:rsidR="00597589" w:rsidRPr="00597589" w14:paraId="0B0C19A4" w14:textId="77777777" w:rsidTr="00597589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1760A22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Индекс цветопередачи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86F8BA6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 xml:space="preserve">≥ 70 и </w:t>
                  </w:r>
                  <w:proofErr w:type="gramStart"/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&lt; 80</w:t>
                  </w:r>
                  <w:proofErr w:type="gramEnd"/>
                </w:p>
              </w:tc>
              <w:tc>
                <w:tcPr>
                  <w:tcW w:w="155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A4D3C38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</w:p>
              </w:tc>
              <w:tc>
                <w:tcPr>
                  <w:tcW w:w="288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00BECD0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488B172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</w:p>
              </w:tc>
            </w:tr>
            <w:tr w:rsidR="00597589" w:rsidRPr="00597589" w14:paraId="2B4BF33C" w14:textId="77777777" w:rsidTr="00597589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A405708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Источник света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157BF6C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Светодиодный модуль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E577331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</w:p>
              </w:tc>
              <w:tc>
                <w:tcPr>
                  <w:tcW w:w="288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BEAFA49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090BA67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</w:p>
              </w:tc>
            </w:tr>
            <w:tr w:rsidR="00597589" w:rsidRPr="00597589" w14:paraId="639B431E" w14:textId="77777777" w:rsidTr="00597589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BBF1B44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Класс защиты от электрического тока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D85CAB6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II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0BE54C6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</w:p>
              </w:tc>
              <w:tc>
                <w:tcPr>
                  <w:tcW w:w="288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0C713AA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04A0B2A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</w:p>
              </w:tc>
            </w:tr>
            <w:tr w:rsidR="00597589" w:rsidRPr="00597589" w14:paraId="01C43823" w14:textId="77777777" w:rsidTr="00597589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66ABAD3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 xml:space="preserve">Коррелированная цветовая температура, </w:t>
                  </w:r>
                  <w:proofErr w:type="spellStart"/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max</w:t>
                  </w:r>
                  <w:proofErr w:type="spellEnd"/>
                </w:p>
              </w:tc>
              <w:tc>
                <w:tcPr>
                  <w:tcW w:w="188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78E2431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≤ 5000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30F4917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Кельвин</w:t>
                  </w:r>
                </w:p>
              </w:tc>
              <w:tc>
                <w:tcPr>
                  <w:tcW w:w="288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C73B04C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D3F559C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</w:p>
              </w:tc>
            </w:tr>
            <w:tr w:rsidR="00597589" w:rsidRPr="00597589" w14:paraId="43445432" w14:textId="77777777" w:rsidTr="00597589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FAA50EF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 xml:space="preserve">Коррелированная цветовая температура, </w:t>
                  </w:r>
                  <w:proofErr w:type="spellStart"/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min</w:t>
                  </w:r>
                  <w:proofErr w:type="spellEnd"/>
                </w:p>
              </w:tc>
              <w:tc>
                <w:tcPr>
                  <w:tcW w:w="188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3EFBFD6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≥ 5000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F9F4B82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Кельвин</w:t>
                  </w:r>
                </w:p>
              </w:tc>
              <w:tc>
                <w:tcPr>
                  <w:tcW w:w="288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D20A11A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7D14B58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</w:p>
              </w:tc>
            </w:tr>
            <w:tr w:rsidR="00597589" w:rsidRPr="00597589" w14:paraId="14836BF1" w14:textId="77777777" w:rsidTr="00597589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F5EEB37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Коэффициент мощности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77269C8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≥ 0.95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B50FE77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</w:p>
              </w:tc>
              <w:tc>
                <w:tcPr>
                  <w:tcW w:w="288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D3EE8C8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1751A6B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</w:p>
              </w:tc>
            </w:tr>
            <w:tr w:rsidR="00597589" w:rsidRPr="00597589" w14:paraId="7728DDE6" w14:textId="77777777" w:rsidTr="00597589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0D0B3B4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Максимальная рабочая температура, градус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18AA7E1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50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F573204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</w:p>
              </w:tc>
              <w:tc>
                <w:tcPr>
                  <w:tcW w:w="288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F267DAC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2B00E7E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</w:p>
              </w:tc>
            </w:tr>
            <w:tr w:rsidR="00597589" w:rsidRPr="00597589" w14:paraId="658928D9" w14:textId="77777777" w:rsidTr="00597589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5D5B07F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Материал корпуса светильника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1E0E05D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Полимер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B0C1CBC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</w:p>
              </w:tc>
              <w:tc>
                <w:tcPr>
                  <w:tcW w:w="288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AB7470B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42D364E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</w:p>
              </w:tc>
            </w:tr>
            <w:tr w:rsidR="00597589" w:rsidRPr="00597589" w14:paraId="15F84608" w14:textId="77777777" w:rsidTr="00597589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9F0F6DB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Материал рассеивателя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C3B0A3A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Поликарбонат прозрачный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003FE4E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</w:p>
              </w:tc>
              <w:tc>
                <w:tcPr>
                  <w:tcW w:w="288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43FC8C2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E058CD2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</w:p>
              </w:tc>
            </w:tr>
            <w:tr w:rsidR="00597589" w:rsidRPr="00597589" w14:paraId="188ACABE" w14:textId="77777777" w:rsidTr="00597589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0A37067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Минимальная рабочая температура, градус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91C14E8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≤ -60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55ADAED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</w:p>
              </w:tc>
              <w:tc>
                <w:tcPr>
                  <w:tcW w:w="288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98D9D5A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8DA44B5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</w:p>
              </w:tc>
            </w:tr>
            <w:tr w:rsidR="00597589" w:rsidRPr="00597589" w14:paraId="14E9782D" w14:textId="77777777" w:rsidTr="00597589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F909F96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Мощность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A46F8B0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&gt; 70 и ≤ 100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FBF3E72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Ватт</w:t>
                  </w:r>
                </w:p>
              </w:tc>
              <w:tc>
                <w:tcPr>
                  <w:tcW w:w="288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6CB7255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5EDF555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</w:p>
              </w:tc>
            </w:tr>
            <w:tr w:rsidR="00597589" w:rsidRPr="00597589" w14:paraId="0B6617EF" w14:textId="77777777" w:rsidTr="00597589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BB415F6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Первая характеристическая цифра обозначения степени защиты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6BB6060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≥ 6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D6D0CD3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</w:p>
              </w:tc>
              <w:tc>
                <w:tcPr>
                  <w:tcW w:w="288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B920591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BEC82E4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</w:p>
              </w:tc>
            </w:tr>
            <w:tr w:rsidR="00597589" w:rsidRPr="00597589" w14:paraId="1DAEC6D6" w14:textId="77777777" w:rsidTr="00597589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6B0DAA7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Световая отдача при индексе цветопередачи ≥70 и &lt;80, лм/Вт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9C126AA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≥ 130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F5141B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</w:p>
              </w:tc>
              <w:tc>
                <w:tcPr>
                  <w:tcW w:w="288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2115388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DBE6ED5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</w:p>
              </w:tc>
            </w:tr>
            <w:tr w:rsidR="00597589" w:rsidRPr="00597589" w14:paraId="73A928BA" w14:textId="77777777" w:rsidTr="00597589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50EB0F8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Световой поток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FA800E6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&gt; 10000 и ≤ 15000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B37331F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Люмен</w:t>
                  </w:r>
                </w:p>
              </w:tc>
              <w:tc>
                <w:tcPr>
                  <w:tcW w:w="288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FB1159C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796EA58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</w:p>
              </w:tc>
            </w:tr>
            <w:tr w:rsidR="00597589" w:rsidRPr="00597589" w14:paraId="4BC940D2" w14:textId="77777777" w:rsidTr="00597589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8C6407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Тип конструкции светильника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3E62F25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Консольный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0AB66AD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</w:p>
              </w:tc>
              <w:tc>
                <w:tcPr>
                  <w:tcW w:w="288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A8EB238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F57F119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</w:p>
              </w:tc>
            </w:tr>
            <w:tr w:rsidR="00597589" w:rsidRPr="00597589" w14:paraId="1D6DF02E" w14:textId="77777777" w:rsidTr="00597589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2C891FB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Тип кривой силы света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3950DEB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Широкая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843D201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</w:p>
              </w:tc>
              <w:tc>
                <w:tcPr>
                  <w:tcW w:w="288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CDC54D8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BAFAC32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</w:p>
              </w:tc>
            </w:tr>
            <w:tr w:rsidR="00597589" w:rsidRPr="00597589" w14:paraId="47330953" w14:textId="77777777" w:rsidTr="00597589"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DA3CB7C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Ширина светильника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FC2256C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 xml:space="preserve">≥ 200 и </w:t>
                  </w:r>
                  <w:proofErr w:type="gramStart"/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&lt; 300</w:t>
                  </w:r>
                  <w:proofErr w:type="gramEnd"/>
                </w:p>
              </w:tc>
              <w:tc>
                <w:tcPr>
                  <w:tcW w:w="155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6225DC0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Миллиметр</w:t>
                  </w:r>
                </w:p>
              </w:tc>
              <w:tc>
                <w:tcPr>
                  <w:tcW w:w="288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F736D76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A3B121E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</w:p>
              </w:tc>
            </w:tr>
            <w:tr w:rsidR="00597589" w:rsidRPr="00597589" w14:paraId="3DB87620" w14:textId="77777777" w:rsidTr="00597589">
              <w:trPr>
                <w:trHeight w:val="1011"/>
              </w:trPr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BF99BE2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количество светодиодных модулей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1DDE1B5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≥ 2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8287D80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Штука</w:t>
                  </w:r>
                </w:p>
              </w:tc>
              <w:tc>
                <w:tcPr>
                  <w:tcW w:w="288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4635971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1701" w:type="dxa"/>
                  <w:vMerge w:val="restart"/>
                  <w:tcBorders>
                    <w:top w:val="nil"/>
                    <w:left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26B0888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 xml:space="preserve">наличие 2-х или более модулей позволяет увеличить площадь освещения, вид фиксации светильника </w:t>
                  </w: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lastRenderedPageBreak/>
                    <w:t>к кронштейну нужна уточнения специфики монтажа</w:t>
                  </w:r>
                </w:p>
                <w:p w14:paraId="0F334A5C" w14:textId="77777777" w:rsidR="00597589" w:rsidRPr="00597589" w:rsidRDefault="00597589" w:rsidP="00597589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наличие 2-х или более модулей позволяет увеличить площадь освещения, вид фиксации светильника к кронштейну нужна уточнения специфики монтажа</w:t>
                  </w:r>
                </w:p>
              </w:tc>
            </w:tr>
            <w:tr w:rsidR="00597589" w:rsidRPr="00597589" w14:paraId="208DDC97" w14:textId="77777777" w:rsidTr="00597589">
              <w:trPr>
                <w:trHeight w:val="1691"/>
              </w:trPr>
              <w:tc>
                <w:tcPr>
                  <w:tcW w:w="0" w:type="auto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8988722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lastRenderedPageBreak/>
                    <w:t>Фиксация светильника к кронштейну</w:t>
                  </w:r>
                </w:p>
              </w:tc>
              <w:tc>
                <w:tcPr>
                  <w:tcW w:w="1881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E851791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2-мя U-образными болтами ИЛИ 2-мя винтами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2E5E4F4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</w:p>
              </w:tc>
              <w:tc>
                <w:tcPr>
                  <w:tcW w:w="288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88D1EDD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  <w:r w:rsidRPr="00597589"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1701" w:type="dxa"/>
                  <w:vMerge/>
                  <w:tcBorders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8E5BCEE" w14:textId="77777777" w:rsidR="00597589" w:rsidRPr="00597589" w:rsidRDefault="00597589" w:rsidP="00597589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15"/>
                      <w:szCs w:val="15"/>
                      <w:lang w:eastAsia="ru-RU"/>
                    </w:rPr>
                  </w:pPr>
                </w:p>
              </w:tc>
            </w:tr>
          </w:tbl>
          <w:p w14:paraId="7D545682" w14:textId="77777777" w:rsidR="00597589" w:rsidRPr="00597589" w:rsidRDefault="00597589" w:rsidP="00597589">
            <w:pPr>
              <w:suppressAutoHyphens w:val="0"/>
              <w:spacing w:after="0" w:line="240" w:lineRule="auto"/>
              <w:rPr>
                <w:rFonts w:ascii="Tahoma" w:hAnsi="Tahoma" w:cs="Tahoma"/>
                <w:color w:val="000000"/>
                <w:sz w:val="18"/>
                <w:szCs w:val="18"/>
                <w:lang w:eastAsia="ru-RU"/>
              </w:rPr>
            </w:pPr>
          </w:p>
        </w:tc>
      </w:tr>
    </w:tbl>
    <w:p w14:paraId="1A4F4067" w14:textId="77777777" w:rsidR="00F52538" w:rsidRPr="00F52538" w:rsidRDefault="00F52538" w:rsidP="00F52538">
      <w:pPr>
        <w:suppressAutoHyphens w:val="0"/>
        <w:spacing w:after="0" w:line="259" w:lineRule="auto"/>
        <w:jc w:val="both"/>
        <w:rPr>
          <w:rFonts w:ascii="Times New Roman" w:eastAsia="Calibri" w:hAnsi="Times New Roman"/>
          <w:sz w:val="24"/>
          <w:szCs w:val="24"/>
          <w:lang w:eastAsia="en-US"/>
        </w:rPr>
      </w:pPr>
    </w:p>
    <w:p w14:paraId="6D666105" w14:textId="77777777" w:rsidR="003454AE" w:rsidRPr="003454AE" w:rsidRDefault="005226F4" w:rsidP="00597589">
      <w:pPr>
        <w:tabs>
          <w:tab w:val="left" w:pos="1276"/>
        </w:tabs>
        <w:spacing w:after="120" w:line="240" w:lineRule="auto"/>
        <w:ind w:firstLine="567"/>
        <w:outlineLvl w:val="1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b/>
          <w:lang w:eastAsia="ru-RU"/>
        </w:rPr>
        <w:t xml:space="preserve">8. </w:t>
      </w:r>
      <w:r w:rsidR="003454AE" w:rsidRPr="003454AE">
        <w:rPr>
          <w:rFonts w:ascii="Times New Roman" w:hAnsi="Times New Roman"/>
          <w:b/>
          <w:lang w:eastAsia="ru-RU"/>
        </w:rPr>
        <w:t xml:space="preserve">Место поставки товара: </w:t>
      </w:r>
      <w:r w:rsidR="003454AE" w:rsidRPr="003454AE">
        <w:rPr>
          <w:rFonts w:ascii="Times New Roman" w:hAnsi="Times New Roman"/>
          <w:lang w:eastAsia="ru-RU"/>
        </w:rPr>
        <w:t>Владимирская обл. г Собинка ул. Шибаева 6а</w:t>
      </w:r>
      <w:r w:rsidR="003454AE">
        <w:rPr>
          <w:rFonts w:ascii="Times New Roman" w:hAnsi="Times New Roman"/>
          <w:lang w:eastAsia="ru-RU"/>
        </w:rPr>
        <w:t xml:space="preserve"> (база)</w:t>
      </w:r>
      <w:r w:rsidR="003454AE" w:rsidRPr="003454AE">
        <w:rPr>
          <w:rFonts w:ascii="Times New Roman" w:hAnsi="Times New Roman"/>
          <w:lang w:eastAsia="ru-RU"/>
        </w:rPr>
        <w:t>. Заказчиком является МБУ «Благоустройство» в лице и.</w:t>
      </w:r>
      <w:r w:rsidR="00597589">
        <w:rPr>
          <w:rFonts w:ascii="Times New Roman" w:hAnsi="Times New Roman"/>
          <w:lang w:eastAsia="ru-RU"/>
        </w:rPr>
        <w:t xml:space="preserve"> </w:t>
      </w:r>
      <w:r w:rsidR="003454AE" w:rsidRPr="003454AE">
        <w:rPr>
          <w:rFonts w:ascii="Times New Roman" w:hAnsi="Times New Roman"/>
          <w:lang w:eastAsia="ru-RU"/>
        </w:rPr>
        <w:t>о.</w:t>
      </w:r>
      <w:r w:rsidR="00597589">
        <w:rPr>
          <w:rFonts w:ascii="Times New Roman" w:hAnsi="Times New Roman"/>
          <w:lang w:eastAsia="ru-RU"/>
        </w:rPr>
        <w:t xml:space="preserve"> </w:t>
      </w:r>
      <w:r w:rsidR="003454AE" w:rsidRPr="003454AE">
        <w:rPr>
          <w:rFonts w:ascii="Times New Roman" w:hAnsi="Times New Roman"/>
          <w:lang w:eastAsia="ru-RU"/>
        </w:rPr>
        <w:t xml:space="preserve">директора Евстигнеевой Натальи Евгеньевны. </w:t>
      </w:r>
    </w:p>
    <w:p w14:paraId="0BA4E01A" w14:textId="77777777" w:rsidR="005226F4" w:rsidRPr="005226F4" w:rsidRDefault="005226F4" w:rsidP="00597589">
      <w:pPr>
        <w:suppressAutoHyphens w:val="0"/>
        <w:spacing w:after="120" w:line="240" w:lineRule="auto"/>
        <w:ind w:firstLine="567"/>
        <w:jc w:val="both"/>
        <w:outlineLvl w:val="1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b/>
          <w:lang w:eastAsia="ru-RU"/>
        </w:rPr>
        <w:t>9</w:t>
      </w:r>
      <w:r w:rsidRPr="005226F4">
        <w:rPr>
          <w:rFonts w:ascii="Times New Roman" w:hAnsi="Times New Roman"/>
          <w:b/>
          <w:lang w:eastAsia="ru-RU"/>
        </w:rPr>
        <w:t xml:space="preserve">. Срок поставки товара: </w:t>
      </w:r>
      <w:r w:rsidRPr="005226F4">
        <w:rPr>
          <w:rFonts w:ascii="Times New Roman" w:hAnsi="Times New Roman"/>
          <w:lang w:eastAsia="ru-RU"/>
        </w:rPr>
        <w:t>с момента заключения договора в течение 10 рабочих дней.</w:t>
      </w:r>
    </w:p>
    <w:p w14:paraId="4F35EC7B" w14:textId="77777777" w:rsidR="00F52538" w:rsidRPr="00D575FE" w:rsidRDefault="003454AE" w:rsidP="00F52538">
      <w:pPr>
        <w:suppressAutoHyphens w:val="0"/>
        <w:spacing w:after="0" w:line="240" w:lineRule="auto"/>
        <w:jc w:val="right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br/>
      </w:r>
      <w:r w:rsidR="00483F71">
        <w:rPr>
          <w:rFonts w:ascii="Times New Roman" w:hAnsi="Times New Roman"/>
          <w:lang w:eastAsia="ru-RU"/>
        </w:rPr>
        <w:br/>
      </w:r>
      <w:r>
        <w:rPr>
          <w:rFonts w:ascii="Times New Roman" w:hAnsi="Times New Roman"/>
          <w:lang w:eastAsia="ru-RU"/>
        </w:rPr>
        <w:br/>
      </w:r>
    </w:p>
    <w:p w14:paraId="62BE1CDF" w14:textId="77777777" w:rsidR="00F52538" w:rsidRPr="00D575FE" w:rsidRDefault="00C34DA1" w:rsidP="00C34DA1">
      <w:pPr>
        <w:tabs>
          <w:tab w:val="left" w:pos="0"/>
        </w:tabs>
        <w:spacing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И</w:t>
      </w:r>
      <w:r w:rsidR="00B33E51">
        <w:rPr>
          <w:rFonts w:ascii="Times New Roman" w:hAnsi="Times New Roman"/>
          <w:b/>
        </w:rPr>
        <w:t>.</w:t>
      </w:r>
      <w:r w:rsidR="00597589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>о</w:t>
      </w:r>
      <w:r w:rsidR="00B33E51">
        <w:rPr>
          <w:rFonts w:ascii="Times New Roman" w:hAnsi="Times New Roman"/>
          <w:b/>
        </w:rPr>
        <w:t>.</w:t>
      </w:r>
      <w:r>
        <w:rPr>
          <w:rFonts w:ascii="Times New Roman" w:hAnsi="Times New Roman"/>
          <w:b/>
        </w:rPr>
        <w:t xml:space="preserve"> директора</w:t>
      </w:r>
      <w:r w:rsidR="0008138E">
        <w:rPr>
          <w:rFonts w:ascii="Times New Roman" w:hAnsi="Times New Roman"/>
          <w:b/>
        </w:rPr>
        <w:t xml:space="preserve">   М</w:t>
      </w:r>
      <w:r w:rsidR="009F6BC9">
        <w:rPr>
          <w:rFonts w:ascii="Times New Roman" w:hAnsi="Times New Roman"/>
          <w:b/>
        </w:rPr>
        <w:t>Б</w:t>
      </w:r>
      <w:r w:rsidR="0008138E">
        <w:rPr>
          <w:rFonts w:ascii="Times New Roman" w:hAnsi="Times New Roman"/>
          <w:b/>
        </w:rPr>
        <w:t>У «</w:t>
      </w:r>
      <w:proofErr w:type="gramStart"/>
      <w:r w:rsidR="00597589">
        <w:rPr>
          <w:rFonts w:ascii="Times New Roman" w:hAnsi="Times New Roman"/>
          <w:b/>
        </w:rPr>
        <w:t xml:space="preserve">Благоустройство»  </w:t>
      </w:r>
      <w:r>
        <w:rPr>
          <w:rFonts w:ascii="Times New Roman" w:hAnsi="Times New Roman"/>
          <w:b/>
        </w:rPr>
        <w:t xml:space="preserve"> </w:t>
      </w:r>
      <w:proofErr w:type="gramEnd"/>
      <w:r>
        <w:rPr>
          <w:rFonts w:ascii="Times New Roman" w:hAnsi="Times New Roman"/>
          <w:b/>
        </w:rPr>
        <w:t xml:space="preserve">          </w:t>
      </w:r>
      <w:r w:rsidR="00A20E75">
        <w:rPr>
          <w:rFonts w:ascii="Times New Roman" w:hAnsi="Times New Roman"/>
          <w:b/>
        </w:rPr>
        <w:t xml:space="preserve">      </w:t>
      </w:r>
      <w:r>
        <w:rPr>
          <w:rFonts w:ascii="Times New Roman" w:hAnsi="Times New Roman"/>
          <w:b/>
        </w:rPr>
        <w:t xml:space="preserve">______________              </w:t>
      </w:r>
      <w:r w:rsidR="00A20E75">
        <w:rPr>
          <w:rFonts w:ascii="Times New Roman" w:hAnsi="Times New Roman"/>
          <w:b/>
        </w:rPr>
        <w:t xml:space="preserve">                </w:t>
      </w:r>
      <w:r>
        <w:rPr>
          <w:rFonts w:ascii="Times New Roman" w:hAnsi="Times New Roman"/>
          <w:b/>
        </w:rPr>
        <w:t xml:space="preserve">  </w:t>
      </w:r>
      <w:r w:rsidR="009F6BC9">
        <w:rPr>
          <w:rFonts w:ascii="Times New Roman" w:hAnsi="Times New Roman"/>
          <w:b/>
        </w:rPr>
        <w:t>Н</w:t>
      </w:r>
      <w:r>
        <w:rPr>
          <w:rFonts w:ascii="Times New Roman" w:hAnsi="Times New Roman"/>
          <w:b/>
        </w:rPr>
        <w:t>.</w:t>
      </w:r>
      <w:r w:rsidR="00597589">
        <w:rPr>
          <w:rFonts w:ascii="Times New Roman" w:hAnsi="Times New Roman"/>
          <w:b/>
        </w:rPr>
        <w:t xml:space="preserve"> </w:t>
      </w:r>
      <w:r w:rsidR="009F6BC9">
        <w:rPr>
          <w:rFonts w:ascii="Times New Roman" w:hAnsi="Times New Roman"/>
          <w:b/>
        </w:rPr>
        <w:t>Е</w:t>
      </w:r>
      <w:r>
        <w:rPr>
          <w:rFonts w:ascii="Times New Roman" w:hAnsi="Times New Roman"/>
          <w:b/>
        </w:rPr>
        <w:t>.</w:t>
      </w:r>
      <w:r w:rsidR="00597589">
        <w:rPr>
          <w:rFonts w:ascii="Times New Roman" w:hAnsi="Times New Roman"/>
          <w:b/>
        </w:rPr>
        <w:t xml:space="preserve"> </w:t>
      </w:r>
      <w:r w:rsidR="009F6BC9">
        <w:rPr>
          <w:rFonts w:ascii="Times New Roman" w:hAnsi="Times New Roman"/>
          <w:b/>
        </w:rPr>
        <w:t>Евстигнеева</w:t>
      </w:r>
    </w:p>
    <w:sectPr w:rsidR="00F52538" w:rsidRPr="00D575FE" w:rsidSect="00F52538">
      <w:pgSz w:w="11906" w:h="16838"/>
      <w:pgMar w:top="1245" w:right="849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22C7B"/>
    <w:multiLevelType w:val="hybridMultilevel"/>
    <w:tmpl w:val="70CA5F82"/>
    <w:lvl w:ilvl="0" w:tplc="96FCA540">
      <w:start w:val="1"/>
      <w:numFmt w:val="decimal"/>
      <w:lvlText w:val="1.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5C8423F"/>
    <w:multiLevelType w:val="hybridMultilevel"/>
    <w:tmpl w:val="32F4293E"/>
    <w:lvl w:ilvl="0" w:tplc="393646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72"/>
    <w:rsid w:val="000111A9"/>
    <w:rsid w:val="00034517"/>
    <w:rsid w:val="0006079A"/>
    <w:rsid w:val="00071EC5"/>
    <w:rsid w:val="00072CF7"/>
    <w:rsid w:val="00073BF8"/>
    <w:rsid w:val="0007482B"/>
    <w:rsid w:val="000767E9"/>
    <w:rsid w:val="0008138E"/>
    <w:rsid w:val="000918F6"/>
    <w:rsid w:val="00093203"/>
    <w:rsid w:val="0009558C"/>
    <w:rsid w:val="000E1D3A"/>
    <w:rsid w:val="000E2BD2"/>
    <w:rsid w:val="00114320"/>
    <w:rsid w:val="001261C5"/>
    <w:rsid w:val="0013268B"/>
    <w:rsid w:val="00140D72"/>
    <w:rsid w:val="00152DFC"/>
    <w:rsid w:val="0018376C"/>
    <w:rsid w:val="00183D03"/>
    <w:rsid w:val="00197C6B"/>
    <w:rsid w:val="001A1DF3"/>
    <w:rsid w:val="001A41EE"/>
    <w:rsid w:val="001A78EB"/>
    <w:rsid w:val="001D33E1"/>
    <w:rsid w:val="001E33DE"/>
    <w:rsid w:val="001F131B"/>
    <w:rsid w:val="00201A12"/>
    <w:rsid w:val="0021453E"/>
    <w:rsid w:val="00227F23"/>
    <w:rsid w:val="00231AE7"/>
    <w:rsid w:val="0023244D"/>
    <w:rsid w:val="00235F79"/>
    <w:rsid w:val="0023705B"/>
    <w:rsid w:val="00237F2F"/>
    <w:rsid w:val="002433BA"/>
    <w:rsid w:val="00244B24"/>
    <w:rsid w:val="00254110"/>
    <w:rsid w:val="002740E6"/>
    <w:rsid w:val="00282AA3"/>
    <w:rsid w:val="00287D41"/>
    <w:rsid w:val="00297DBF"/>
    <w:rsid w:val="002B7286"/>
    <w:rsid w:val="002C473B"/>
    <w:rsid w:val="002E4426"/>
    <w:rsid w:val="002E6C6F"/>
    <w:rsid w:val="003237A4"/>
    <w:rsid w:val="00343949"/>
    <w:rsid w:val="003454AE"/>
    <w:rsid w:val="00354D68"/>
    <w:rsid w:val="00356D13"/>
    <w:rsid w:val="00395B89"/>
    <w:rsid w:val="00396145"/>
    <w:rsid w:val="003C2640"/>
    <w:rsid w:val="00405B2A"/>
    <w:rsid w:val="00433155"/>
    <w:rsid w:val="00434C38"/>
    <w:rsid w:val="004544F2"/>
    <w:rsid w:val="0045544B"/>
    <w:rsid w:val="004675E0"/>
    <w:rsid w:val="00470C6F"/>
    <w:rsid w:val="00473C95"/>
    <w:rsid w:val="00477ECF"/>
    <w:rsid w:val="00483F71"/>
    <w:rsid w:val="00496885"/>
    <w:rsid w:val="004B628E"/>
    <w:rsid w:val="004C02AE"/>
    <w:rsid w:val="004D48DA"/>
    <w:rsid w:val="004F2484"/>
    <w:rsid w:val="00507B72"/>
    <w:rsid w:val="00510411"/>
    <w:rsid w:val="00510E13"/>
    <w:rsid w:val="00513F74"/>
    <w:rsid w:val="00514C43"/>
    <w:rsid w:val="005226F4"/>
    <w:rsid w:val="005249DF"/>
    <w:rsid w:val="00541607"/>
    <w:rsid w:val="00562B0D"/>
    <w:rsid w:val="00566B5F"/>
    <w:rsid w:val="00582787"/>
    <w:rsid w:val="00590B27"/>
    <w:rsid w:val="00597589"/>
    <w:rsid w:val="005B2CBB"/>
    <w:rsid w:val="005C56CC"/>
    <w:rsid w:val="006053E3"/>
    <w:rsid w:val="006143DD"/>
    <w:rsid w:val="00625D12"/>
    <w:rsid w:val="006533A7"/>
    <w:rsid w:val="00671355"/>
    <w:rsid w:val="006746A4"/>
    <w:rsid w:val="006A1450"/>
    <w:rsid w:val="006C1016"/>
    <w:rsid w:val="006D7451"/>
    <w:rsid w:val="006E1351"/>
    <w:rsid w:val="006E7F22"/>
    <w:rsid w:val="00710DAD"/>
    <w:rsid w:val="007518FB"/>
    <w:rsid w:val="00754A59"/>
    <w:rsid w:val="00754D3C"/>
    <w:rsid w:val="00762BA0"/>
    <w:rsid w:val="0079558A"/>
    <w:rsid w:val="007A4416"/>
    <w:rsid w:val="007C0015"/>
    <w:rsid w:val="007C6937"/>
    <w:rsid w:val="007D29B6"/>
    <w:rsid w:val="007D69AE"/>
    <w:rsid w:val="007E67AA"/>
    <w:rsid w:val="00804A65"/>
    <w:rsid w:val="00822120"/>
    <w:rsid w:val="00845179"/>
    <w:rsid w:val="00847A09"/>
    <w:rsid w:val="008716A2"/>
    <w:rsid w:val="0088604F"/>
    <w:rsid w:val="008E1FFB"/>
    <w:rsid w:val="008F28DF"/>
    <w:rsid w:val="00917D16"/>
    <w:rsid w:val="009830DE"/>
    <w:rsid w:val="00992638"/>
    <w:rsid w:val="009B376E"/>
    <w:rsid w:val="009B550F"/>
    <w:rsid w:val="009C47B1"/>
    <w:rsid w:val="009D1EB9"/>
    <w:rsid w:val="009E7E49"/>
    <w:rsid w:val="009F2366"/>
    <w:rsid w:val="009F6BC9"/>
    <w:rsid w:val="00A0147B"/>
    <w:rsid w:val="00A17F02"/>
    <w:rsid w:val="00A20E75"/>
    <w:rsid w:val="00A3385B"/>
    <w:rsid w:val="00A35CF0"/>
    <w:rsid w:val="00A520CB"/>
    <w:rsid w:val="00AA26A6"/>
    <w:rsid w:val="00AC0CB4"/>
    <w:rsid w:val="00AC5893"/>
    <w:rsid w:val="00AC5B7A"/>
    <w:rsid w:val="00AD6EDB"/>
    <w:rsid w:val="00AE6DE2"/>
    <w:rsid w:val="00AF3641"/>
    <w:rsid w:val="00B00A3E"/>
    <w:rsid w:val="00B12AF3"/>
    <w:rsid w:val="00B33E51"/>
    <w:rsid w:val="00B6443F"/>
    <w:rsid w:val="00B74FCA"/>
    <w:rsid w:val="00B82C21"/>
    <w:rsid w:val="00BA32BC"/>
    <w:rsid w:val="00BA4A52"/>
    <w:rsid w:val="00BD4507"/>
    <w:rsid w:val="00BD4AED"/>
    <w:rsid w:val="00BE1662"/>
    <w:rsid w:val="00BE2ABD"/>
    <w:rsid w:val="00BE6D5E"/>
    <w:rsid w:val="00BF4AF9"/>
    <w:rsid w:val="00C118ED"/>
    <w:rsid w:val="00C16C54"/>
    <w:rsid w:val="00C23C13"/>
    <w:rsid w:val="00C31AFC"/>
    <w:rsid w:val="00C34DA1"/>
    <w:rsid w:val="00C4610D"/>
    <w:rsid w:val="00C948A5"/>
    <w:rsid w:val="00CA04E1"/>
    <w:rsid w:val="00CD139D"/>
    <w:rsid w:val="00CF56F6"/>
    <w:rsid w:val="00D04CD0"/>
    <w:rsid w:val="00D50B6F"/>
    <w:rsid w:val="00D542E3"/>
    <w:rsid w:val="00D575FE"/>
    <w:rsid w:val="00D75560"/>
    <w:rsid w:val="00D90118"/>
    <w:rsid w:val="00D94AF6"/>
    <w:rsid w:val="00DA10D2"/>
    <w:rsid w:val="00DE705B"/>
    <w:rsid w:val="00E26987"/>
    <w:rsid w:val="00E46F5B"/>
    <w:rsid w:val="00E64070"/>
    <w:rsid w:val="00E835A7"/>
    <w:rsid w:val="00E90E18"/>
    <w:rsid w:val="00EB377A"/>
    <w:rsid w:val="00EC23EE"/>
    <w:rsid w:val="00EC7E66"/>
    <w:rsid w:val="00EE35FE"/>
    <w:rsid w:val="00F006C5"/>
    <w:rsid w:val="00F03C06"/>
    <w:rsid w:val="00F148EC"/>
    <w:rsid w:val="00F1572A"/>
    <w:rsid w:val="00F30FF5"/>
    <w:rsid w:val="00F52538"/>
    <w:rsid w:val="00F601C5"/>
    <w:rsid w:val="00F64070"/>
    <w:rsid w:val="00F714AA"/>
    <w:rsid w:val="00F7588E"/>
    <w:rsid w:val="00F82167"/>
    <w:rsid w:val="00FC6572"/>
    <w:rsid w:val="00FD4B10"/>
    <w:rsid w:val="00FF1103"/>
    <w:rsid w:val="00FF5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3BB768D"/>
  <w15:chartTrackingRefBased/>
  <w15:docId w15:val="{45104097-6585-4560-8F8C-7C904CD62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40D72"/>
    <w:pPr>
      <w:suppressAutoHyphens/>
      <w:spacing w:after="200" w:line="276" w:lineRule="auto"/>
    </w:pPr>
    <w:rPr>
      <w:rFonts w:ascii="Calibri" w:hAnsi="Calibri"/>
      <w:sz w:val="22"/>
      <w:szCs w:val="22"/>
      <w:lang w:eastAsia="zh-CN"/>
    </w:rPr>
  </w:style>
  <w:style w:type="paragraph" w:styleId="1">
    <w:name w:val="heading 1"/>
    <w:basedOn w:val="a"/>
    <w:next w:val="a"/>
    <w:link w:val="10"/>
    <w:qFormat/>
    <w:rsid w:val="004D48DA"/>
    <w:pPr>
      <w:keepNext/>
      <w:suppressAutoHyphens w:val="0"/>
      <w:spacing w:before="120" w:after="120" w:line="240" w:lineRule="auto"/>
      <w:jc w:val="center"/>
      <w:outlineLvl w:val="0"/>
    </w:pPr>
    <w:rPr>
      <w:rFonts w:ascii="Times New Roman" w:hAnsi="Times New Roman"/>
      <w:b/>
      <w:caps/>
      <w:kern w:val="28"/>
      <w:sz w:val="24"/>
      <w:szCs w:val="20"/>
      <w:lang w:eastAsia="ru-RU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ConsPlusNormal">
    <w:name w:val="ConsPlusNormal"/>
    <w:link w:val="ConsPlusNormal0"/>
    <w:qFormat/>
    <w:rsid w:val="00140D72"/>
    <w:pPr>
      <w:autoSpaceDE w:val="0"/>
      <w:autoSpaceDN w:val="0"/>
      <w:adjustRightInd w:val="0"/>
    </w:pPr>
    <w:rPr>
      <w:rFonts w:ascii="Arial" w:hAnsi="Arial" w:cs="Arial"/>
      <w:lang w:eastAsia="en-US"/>
    </w:rPr>
  </w:style>
  <w:style w:type="paragraph" w:styleId="a3">
    <w:name w:val="Balloon Text"/>
    <w:basedOn w:val="a"/>
    <w:link w:val="a4"/>
    <w:rsid w:val="00D04CD0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4">
    <w:name w:val="Текст выноски Знак"/>
    <w:link w:val="a3"/>
    <w:rsid w:val="00D04CD0"/>
    <w:rPr>
      <w:rFonts w:ascii="Tahoma" w:hAnsi="Tahoma" w:cs="Tahoma"/>
      <w:sz w:val="16"/>
      <w:szCs w:val="16"/>
      <w:lang w:eastAsia="zh-CN"/>
    </w:rPr>
  </w:style>
  <w:style w:type="character" w:customStyle="1" w:styleId="ListParagraphChar">
    <w:name w:val="List Paragraph Char"/>
    <w:aliases w:val="Bullet List Char,FooterText Char,numbered Char,Paragraphe de liste1 Char,lp1 Char,GOST_TableList Char,it_List1 Char,Абзац списка литеральный Char,Абзац основного текста Char,Table-Normal Char,RSHB_Table-Normal Char,ТЗ список Char"/>
    <w:link w:val="ListParagraph"/>
    <w:locked/>
    <w:rsid w:val="004D48DA"/>
    <w:rPr>
      <w:sz w:val="28"/>
      <w:lang w:bidi="ar-SA"/>
    </w:rPr>
  </w:style>
  <w:style w:type="paragraph" w:customStyle="1" w:styleId="ListParagraph">
    <w:name w:val="List Paragraph"/>
    <w:aliases w:val="Bullet List,FooterText,numbered,Paragraphe de liste1,lp1,GOST_TableList,it_List1,Абзац списка литеральный,Абзац основного текста,Table-Normal,RSHB_Table-Normal,ТЗ список,Bullet 1,Use Case List Paragraph,Маркер,Bullet List1"/>
    <w:basedOn w:val="a"/>
    <w:link w:val="ListParagraphChar"/>
    <w:rsid w:val="004D48DA"/>
    <w:pPr>
      <w:suppressAutoHyphens w:val="0"/>
      <w:spacing w:after="0" w:line="240" w:lineRule="auto"/>
      <w:ind w:left="720"/>
      <w:contextualSpacing/>
    </w:pPr>
    <w:rPr>
      <w:rFonts w:ascii="Times New Roman" w:hAnsi="Times New Roman"/>
      <w:sz w:val="28"/>
      <w:szCs w:val="20"/>
      <w:lang w:val="x-none" w:eastAsia="x-none"/>
    </w:rPr>
  </w:style>
  <w:style w:type="character" w:customStyle="1" w:styleId="10">
    <w:name w:val="Заголовок 1 Знак"/>
    <w:link w:val="1"/>
    <w:locked/>
    <w:rsid w:val="004D48DA"/>
    <w:rPr>
      <w:b/>
      <w:caps/>
      <w:kern w:val="28"/>
      <w:sz w:val="24"/>
      <w:lang w:val="ru-RU" w:eastAsia="ru-RU" w:bidi="ar-SA"/>
    </w:rPr>
  </w:style>
  <w:style w:type="table" w:styleId="a5">
    <w:name w:val="Table Grid"/>
    <w:basedOn w:val="a1"/>
    <w:rsid w:val="00AE6D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"/>
    <w:rsid w:val="00BA4A52"/>
  </w:style>
  <w:style w:type="paragraph" w:customStyle="1" w:styleId="a6">
    <w:name w:val="Пункт"/>
    <w:basedOn w:val="a"/>
    <w:rsid w:val="00BA4A52"/>
    <w:pPr>
      <w:tabs>
        <w:tab w:val="num" w:pos="1980"/>
      </w:tabs>
      <w:suppressAutoHyphens w:val="0"/>
      <w:spacing w:after="0" w:line="240" w:lineRule="auto"/>
      <w:ind w:left="1404" w:hanging="504"/>
      <w:jc w:val="both"/>
    </w:pPr>
    <w:rPr>
      <w:rFonts w:ascii="Times New Roman" w:hAnsi="Times New Roman"/>
      <w:sz w:val="24"/>
      <w:szCs w:val="28"/>
      <w:lang w:eastAsia="ru-RU"/>
    </w:rPr>
  </w:style>
  <w:style w:type="character" w:customStyle="1" w:styleId="ConsPlusNormal0">
    <w:name w:val="ConsPlusNormal Знак"/>
    <w:link w:val="ConsPlusNormal"/>
    <w:locked/>
    <w:rsid w:val="00EC23EE"/>
    <w:rPr>
      <w:rFonts w:ascii="Arial" w:hAnsi="Arial" w:cs="Arial"/>
      <w:lang w:eastAsia="en-US"/>
    </w:rPr>
  </w:style>
  <w:style w:type="numbering" w:customStyle="1" w:styleId="12">
    <w:name w:val="Нет списка1"/>
    <w:next w:val="a2"/>
    <w:uiPriority w:val="99"/>
    <w:semiHidden/>
    <w:unhideWhenUsed/>
    <w:rsid w:val="00597589"/>
  </w:style>
  <w:style w:type="paragraph" w:customStyle="1" w:styleId="msonormal0">
    <w:name w:val="msonormal"/>
    <w:basedOn w:val="a"/>
    <w:rsid w:val="00597589"/>
    <w:pPr>
      <w:suppressAutoHyphens w:val="0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caption">
    <w:name w:val="caption"/>
    <w:basedOn w:val="a"/>
    <w:rsid w:val="00597589"/>
    <w:pPr>
      <w:suppressAutoHyphens w:val="0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7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3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2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65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9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19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252491">
                                  <w:marLeft w:val="-204"/>
                                  <w:marRight w:val="-204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72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072095">
                                          <w:marLeft w:val="0"/>
                                          <w:marRight w:val="0"/>
                                          <w:marTop w:val="326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933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765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2196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2833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4361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0152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0167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8967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9547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874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132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41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74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025986">
                      <w:marLeft w:val="-204"/>
                      <w:marRight w:val="-204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1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69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091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925979">
                                  <w:marLeft w:val="204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590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84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2305">
                  <w:marLeft w:val="0"/>
                  <w:marRight w:val="0"/>
                  <w:marTop w:val="0"/>
                  <w:marBottom w:val="1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24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527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85135">
                              <w:marLeft w:val="1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793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329571">
                              <w:marLeft w:val="1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575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3765921">
                              <w:marLeft w:val="1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246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4116188">
                              <w:marLeft w:val="1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48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8665730">
                              <w:marLeft w:val="1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338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5298974">
                              <w:marLeft w:val="1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693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1715098">
                              <w:marLeft w:val="1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70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8632879">
                              <w:marLeft w:val="1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050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7970555">
                              <w:marLeft w:val="1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8624415">
                              <w:marLeft w:val="1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758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8844541">
                              <w:marLeft w:val="1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929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1972733">
                              <w:marLeft w:val="1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17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9135142">
                              <w:marLeft w:val="1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52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5534993">
                              <w:marLeft w:val="1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38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1184458">
                              <w:marLeft w:val="1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438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7401434">
                              <w:marLeft w:val="1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2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4875144">
                              <w:marLeft w:val="1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957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2400275">
                              <w:marLeft w:val="1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071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9382594">
                              <w:marLeft w:val="1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746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6730286">
                              <w:marLeft w:val="1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005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1950412">
                              <w:marLeft w:val="1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81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1075072">
                              <w:marLeft w:val="1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3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6146844">
                              <w:marLeft w:val="1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74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1327898">
                              <w:marLeft w:val="1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430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DD38E0-EA6A-4302-8BE1-E0CC6D86E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1011</Words>
  <Characters>5763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Reanimator Extreme Edition</Company>
  <LinksUpToDate>false</LinksUpToDate>
  <CharactersWithSpaces>6761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Марина М. Борунова</dc:creator>
  <cp:keywords/>
  <cp:lastModifiedBy>Denis Karabarin</cp:lastModifiedBy>
  <cp:revision>2</cp:revision>
  <cp:lastPrinted>2025-08-12T08:41:00Z</cp:lastPrinted>
  <dcterms:created xsi:type="dcterms:W3CDTF">2026-06-15T13:47:00Z</dcterms:created>
  <dcterms:modified xsi:type="dcterms:W3CDTF">2026-06-15T13:47:00Z</dcterms:modified>
</cp:coreProperties>
</file>