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/>
      </w:pPr>
      <w:r>
        <w:t xml:space="preserve">Заявок много, а денег нет: как отличить целевой трафик от мусорного</w:t>
      </w:r>
    </w:p>
    <w:p>
      <w:pPr>
        <w:spacing w:after="160" w:line="300"/>
      </w:pPr>
      <w:r>
        <w:rPr>
          <w:i/>
          <w:iCs/>
        </w:rPr>
        <w:t xml:space="preserve">Подпись обложки: Менеджеры весь день на телефоне, продаж нет. Разбираю, где ломается воронка и как это чинится в рекламе.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ОБЛОЖКА: dzen-08-cover.jpg — вставить файл из папки images, эту строку удалить ]</w:t>
      </w:r>
    </w:p>
    <w:p>
      <w:pPr>
        <w:spacing w:after="160" w:line="300"/>
      </w:pPr>
      <w:r>
        <w:t xml:space="preserve">Знакомая ситуация: реклама работает, обращения идут, менеджеры не отходят от телефона — а выручка стоит на месте. Владелец смотрит на отчёт, видит рост заявок и не понимает, почему это не превращается в деньги.</w:t>
      </w:r>
    </w:p>
    <w:p>
      <w:pPr>
        <w:spacing w:after="160" w:line="300"/>
      </w:pPr>
      <w:r>
        <w:t xml:space="preserve">В девяти случаях из десяти дело в одном: приходят не те люди. Разберу, как это увидеть и что с этим делать.</w:t>
      </w:r>
    </w:p>
    <w:p>
      <w:pPr>
        <w:pStyle w:val="Heading2"/>
        <w:spacing w:after="140" w:before="320"/>
      </w:pPr>
      <w:r>
        <w:t xml:space="preserve">Сначала измерьте, а потом злитесь</w:t>
      </w:r>
    </w:p>
    <w:p>
      <w:pPr>
        <w:spacing w:after="160" w:line="300"/>
      </w:pPr>
      <w:r>
        <w:t xml:space="preserve">Ощущение «заявки какие-то плохие» есть почти у всех. Цифры есть почти у никого.</w:t>
      </w:r>
    </w:p>
    <w:p>
      <w:pPr>
        <w:spacing w:after="160" w:line="300"/>
      </w:pPr>
      <w:r>
        <w:t xml:space="preserve">Сделайте простую вещь: возьмите обращения за последний месяц и разметьте каждое одной из четырёх пометок.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Целевое</w:t>
      </w:r>
      <w:r>
        <w:t xml:space="preserve"> — человек хочет то, что вы продаёте, и в принципе может заплатить.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Не наш профиль</w:t>
      </w:r>
      <w:r>
        <w:t xml:space="preserve"> — спрашивает то, чего вы не делаете.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Не наш бюджет</w:t>
      </w:r>
      <w:r>
        <w:t xml:space="preserve"> — хочет ровно то, что вы делаете, но за половину цены.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Мусор</w:t>
      </w:r>
      <w:r>
        <w:t xml:space="preserve"> — ошиблись номером, спам, конкуренты, соискатели.</w:t>
      </w:r>
    </w:p>
    <w:p>
      <w:pPr>
        <w:spacing w:after="160" w:line="300"/>
      </w:pPr>
      <w:r>
        <w:t xml:space="preserve">Это час работы, если обращений сотня. Результат обычно неприятный: доля целевых оказывается ниже, чем все думали.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dzen-08-razmetka.jpg — вставить файл из папки images, эту строку удалить ]</w:t>
      </w:r>
    </w:p>
    <w:p>
      <w:pPr>
        <w:spacing w:after="160" w:line="300"/>
      </w:pPr>
      <w:r>
        <w:rPr>
          <w:i/>
          <w:iCs/>
        </w:rPr>
        <w:t xml:space="preserve">Подпись: Четыре типа обращений. В отчёте по рекламе все они выглядят одинаково.</w:t>
      </w:r>
    </w:p>
    <w:p>
      <w:pPr>
        <w:spacing w:after="160" w:line="300"/>
      </w:pPr>
      <w:r>
        <w:t xml:space="preserve">Дальше начинается интересное: у каждой из трёх нецелевых групп своя причина, и лечатся они по-разному.</w:t>
      </w:r>
    </w:p>
    <w:p>
      <w:pPr>
        <w:pStyle w:val="Heading2"/>
        <w:spacing w:after="140" w:before="320"/>
      </w:pPr>
      <w:r>
        <w:t xml:space="preserve">Не наш профиль: проблема в семантике</w:t>
      </w:r>
    </w:p>
    <w:p>
      <w:pPr>
        <w:spacing w:after="160" w:line="300"/>
      </w:pPr>
      <w:r>
        <w:t xml:space="preserve">Вы делаете кухни на заказ, а звонят с вопросом «а шкаф-купе соберёте?». Вы ставите натяжные потолки, а спрашивают про гипсокартон.</w:t>
      </w:r>
    </w:p>
    <w:p>
      <w:pPr>
        <w:spacing w:after="160" w:line="300"/>
      </w:pPr>
      <w:r>
        <w:t xml:space="preserve">Причина почти всегда в том, что реклама показывается по слишком широким запросам. Классический источник — автотаргетинг, оставленный без присмотра, и общие ключи вроде «мебель на заказ москва».</w:t>
      </w:r>
    </w:p>
    <w:p>
      <w:pPr>
        <w:spacing w:after="160" w:line="300"/>
      </w:pPr>
      <w:r>
        <w:rPr>
          <w:b/>
          <w:bCs/>
        </w:rPr>
        <w:t xml:space="preserve">Что делать.</w:t>
      </w:r>
      <w:r>
        <w:t xml:space="preserve"> Открыть отчёт по поисковым фразам — не по ключевым словам, которые вы задали, а по реальным запросам, по которым были показы. Это разные списки, и второй всегда шире.</w:t>
      </w:r>
    </w:p>
    <w:p>
      <w:pPr>
        <w:spacing w:after="160" w:line="300"/>
      </w:pPr>
      <w:r>
        <w:t xml:space="preserve">Прочитать его глазами. Не по диагонали, а построчно, за последний месяц. Вы увидите там запросы, о существовании которых не подозревали. Всё, что не про ваш продукт, — в минус-слова.</w:t>
      </w:r>
    </w:p>
    <w:p>
      <w:pPr>
        <w:spacing w:after="160" w:line="300"/>
      </w:pPr>
      <w:r>
        <w:t xml:space="preserve">Делать это надо не один раз, а регулярно: люди придумывают новые формулировки, и список минус-слов живой. Без него, по моим наблюдениям, впустую уходит до двух третей бюджета.</w:t>
      </w:r>
    </w:p>
    <w:p>
      <w:pPr>
        <w:pStyle w:val="Heading2"/>
        <w:spacing w:after="140" w:before="320"/>
      </w:pPr>
      <w:r>
        <w:t xml:space="preserve">Не наш бюджет: самая дорогая группа</w:t>
      </w:r>
    </w:p>
    <w:p>
      <w:pPr>
        <w:spacing w:after="160" w:line="300"/>
      </w:pPr>
      <w:r>
        <w:t xml:space="preserve">Человек хочет ровно вашу услугу, но рассчитывает на цену, за которую вы её не сделаете. Он честно оставил заявку, менеджер честно потратил на него сорок минут, сделки не будет.</w:t>
      </w:r>
    </w:p>
    <w:p>
      <w:pPr>
        <w:spacing w:after="160" w:line="300"/>
      </w:pPr>
      <w:r>
        <w:t xml:space="preserve">Это самые дорогие обращения в бизнесе, потому что они съедают не только рекламный бюджет, но и время отдела продаж.</w:t>
      </w:r>
    </w:p>
    <w:p>
      <w:pPr>
        <w:spacing w:after="160" w:line="300"/>
      </w:pPr>
      <w:r>
        <w:rPr>
          <w:b/>
          <w:bCs/>
        </w:rPr>
        <w:t xml:space="preserve">Что делать.</w:t>
      </w:r>
      <w:r>
        <w:t xml:space="preserve"> Три приёма, по нарастанию эффекта.</w:t>
      </w:r>
    </w:p>
    <w:p>
      <w:pPr>
        <w:spacing w:after="160" w:line="300"/>
      </w:pPr>
      <w:r>
        <w:rPr>
          <w:b/>
          <w:bCs/>
        </w:rPr>
        <w:t xml:space="preserve">Первое: убрать из семантики запросы с ценовым сигналом.</w:t>
      </w:r>
      <w:r>
        <w:t xml:space="preserve"> «Недорого», «дёшево», «эконом», «бюджетный», «б/у», «своими руками», «бесплатно». Человек, который добавляет эти слова к запросу, уже сказал вам, сколько готов платить.</w:t>
      </w:r>
    </w:p>
    <w:p>
      <w:pPr>
        <w:spacing w:after="160" w:line="300"/>
      </w:pPr>
      <w:r>
        <w:rPr>
          <w:b/>
          <w:bCs/>
        </w:rPr>
        <w:t xml:space="preserve">Второе: поставить цену в объявление.</w:t>
      </w:r>
      <w:r>
        <w:t xml:space="preserve"> Приём, который пугает владельцев больше всего: «мы отпугнём людей ценой». Именно так — и в этом смысл. Клик стоит денег, а те, кому дорого, просто не кликнут.</w:t>
      </w:r>
    </w:p>
    <w:p>
      <w:pPr>
        <w:spacing w:after="160" w:line="300"/>
      </w:pPr>
      <w:r>
        <w:t xml:space="preserve">На производстве мебели из массива, где я вёл рекламу, мы вынесли вилку цен прямо в текст объявления. Кликов стало меньше. Доля целевых обращений выросла с 31% до 58%, а стоимость обращения при этом снизилась на 29%. Менеджеры перестали тратить день на разговоры, которые не могли закончиться сделкой.</w:t>
      </w:r>
    </w:p>
    <w:p>
      <w:pPr>
        <w:spacing w:after="160" w:line="300"/>
      </w:pPr>
      <w:r>
        <w:rPr>
          <w:b/>
          <w:bCs/>
        </w:rPr>
        <w:t xml:space="preserve">Третье: сказать про цену на первом экране сайта.</w:t>
      </w:r>
      <w:r>
        <w:t xml:space="preserve"> Не «от 1 000 рублей» мелким шрифтом внизу, а честный диапазон там, где человек его увидит сразу. Это фильтр, который работает круглосуточно и бесплатно.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dzen-08-cena.jpg — вставить файл из папки images, эту строку удалить ]</w:t>
      </w:r>
    </w:p>
    <w:p>
      <w:pPr>
        <w:spacing w:after="160" w:line="300"/>
      </w:pPr>
      <w:r>
        <w:rPr>
          <w:i/>
          <w:iCs/>
        </w:rPr>
        <w:t xml:space="preserve">Подпись: Цена в объявлении убирает часть кликов и повышает долю тех, кто дошёл до сделки.</w:t>
      </w:r>
    </w:p>
    <w:p>
      <w:pPr>
        <w:pStyle w:val="Heading2"/>
        <w:spacing w:after="140" w:before="320"/>
      </w:pPr>
      <w:r>
        <w:t xml:space="preserve">Мусор: техническая гигиена</w:t>
      </w:r>
    </w:p>
    <w:p>
      <w:pPr>
        <w:spacing w:after="160" w:line="300"/>
      </w:pPr>
      <w:r>
        <w:t xml:space="preserve">Звонки с ошибочных номеров, спам через форму, конкуренты, соискатели.</w:t>
      </w:r>
    </w:p>
    <w:p>
      <w:pPr>
        <w:spacing w:after="160" w:line="300"/>
      </w:pPr>
      <w:r>
        <w:rPr>
          <w:b/>
          <w:bCs/>
        </w:rPr>
        <w:t xml:space="preserve">Что делать.</w:t>
      </w:r>
      <w:r>
        <w:t xml:space="preserve"> Соискателей отсекают минус-словами «вакансии», «работа», «зарплата», «отзывы сотрудников». Спам в формах лечится капчей или скрытым полем-ловушкой. Конкурентов, которые регулярно заходят с одного адреса, можно отсечь на уровне кабинета.</w:t>
      </w:r>
    </w:p>
    <w:p>
      <w:pPr>
        <w:spacing w:after="160" w:line="300"/>
      </w:pPr>
      <w:r>
        <w:t xml:space="preserve">Отдельно: проверьте, не считаются ли эти обращения заявками в вашем отчёте. Часто считаются — и тогда картина заведомо приукрашена.</w:t>
      </w:r>
    </w:p>
    <w:p>
      <w:pPr>
        <w:pStyle w:val="Heading2"/>
        <w:spacing w:after="140" w:before="320"/>
      </w:pPr>
      <w:r>
        <w:t xml:space="preserve">География и время: две настройки, о которых забывают</w:t>
      </w:r>
    </w:p>
    <w:p>
      <w:pPr>
        <w:spacing w:after="160" w:line="300"/>
      </w:pPr>
      <w:r>
        <w:t xml:space="preserve">Две частые причины нецелевого трафика, которые не связаны с семантикой.</w:t>
      </w:r>
    </w:p>
    <w:p>
      <w:pPr>
        <w:spacing w:after="160" w:line="300"/>
      </w:pPr>
      <w:r>
        <w:rPr>
          <w:b/>
          <w:bCs/>
        </w:rPr>
        <w:t xml:space="preserve">Регион показа.</w:t>
      </w:r>
      <w:r>
        <w:t xml:space="preserve"> Проверьте, где именно показывается реклама. Если вы работаете по городу, а стоит область — вы платите за клики из мест, куда не поедете. И наоборот: если вы возите по области, а стоит только город, вы теряете половину рынка.</w:t>
      </w:r>
    </w:p>
    <w:p>
      <w:pPr>
        <w:spacing w:after="160" w:line="300"/>
      </w:pPr>
      <w:r>
        <w:rPr>
          <w:b/>
          <w:bCs/>
        </w:rPr>
        <w:t xml:space="preserve">Время показа.</w:t>
      </w:r>
      <w:r>
        <w:t xml:space="preserve"> Если заявки принимаются с девяти до восьми, а реклама крутится круглосуточно, ночные обращения к утру остывают. Человек оставил заявку в час ночи, ему перезвонили в десять утра — он уже написал троим конкурентам. Либо сужайте расписание, либо ставьте автоответ, который держит контакт до утра.</w:t>
      </w:r>
    </w:p>
    <w:p>
      <w:pPr>
        <w:pStyle w:val="Heading2"/>
        <w:spacing w:after="140" w:before="320"/>
      </w:pPr>
      <w:r>
        <w:t xml:space="preserve">Когда дело не в рекламе</w:t>
      </w:r>
    </w:p>
    <w:p>
      <w:pPr>
        <w:spacing w:after="160" w:line="300"/>
      </w:pPr>
      <w:r>
        <w:t xml:space="preserve">Теперь неудобная часть.</w:t>
      </w:r>
    </w:p>
    <w:p>
      <w:pPr>
        <w:spacing w:after="160" w:line="300"/>
      </w:pPr>
      <w:r>
        <w:t xml:space="preserve">Если после разметки выяснилось, что целевых обращений 70–80%, а продаж всё равно нет, — проблема не в трафике. Дальше копать в рекламе бесполезно, там уже всё в порядке.</w:t>
      </w:r>
    </w:p>
    <w:p>
      <w:pPr>
        <w:spacing w:after="160" w:line="300"/>
      </w:pPr>
      <w:r>
        <w:t xml:space="preserve">Смотрите в двух местах.</w:t>
      </w:r>
    </w:p>
    <w:p>
      <w:pPr>
        <w:spacing w:after="160" w:line="300"/>
      </w:pPr>
      <w:r>
        <w:rPr>
          <w:b/>
          <w:bCs/>
        </w:rPr>
        <w:t xml:space="preserve">Скорость ответа.</w:t>
      </w:r>
      <w:r>
        <w:t xml:space="preserve"> Сколько минут проходит между заявкой и первым контактом? Не «мы стараемся отвечать быстро», а замеренная цифра по последним пятидесяти обращениям. Если это часы — вы теряете большинство ещё до разговора.</w:t>
      </w:r>
    </w:p>
    <w:p>
      <w:pPr>
        <w:spacing w:after="160" w:line="300"/>
      </w:pPr>
      <w:r>
        <w:rPr>
          <w:b/>
          <w:bCs/>
        </w:rPr>
        <w:t xml:space="preserve">Как разговаривают.</w:t>
      </w:r>
      <w:r>
        <w:t xml:space="preserve"> Прослушайте десять записей звонков подряд. Не выборочно и не лучшие — десять подряд. Это самый неприятный час в жизни владельца и самый полезный.</w:t>
      </w:r>
    </w:p>
    <w:p>
      <w:pPr>
        <w:spacing w:after="160" w:line="300"/>
      </w:pPr>
      <w:r>
        <w:t xml:space="preserve">Я довольно часто говорю клиентам, что рекламу трогать не надо, а надо чинить обработку заявок. Это плохо продаётся, зато честно: увеличивать поток обращений в воронку, которая их теряет, — просто дороже терять.</w:t>
      </w:r>
    </w:p>
    <w:p>
      <w:pPr>
        <w:pStyle w:val="Heading2"/>
        <w:spacing w:after="140" w:before="320"/>
      </w:pPr>
      <w:r>
        <w:t xml:space="preserve">Порядок действий</w:t>
      </w:r>
    </w:p>
    <w:p>
      <w:pPr>
        <w:spacing w:after="160" w:line="300"/>
      </w:pPr>
      <w:r>
        <w:t xml:space="preserve">Если коротко, план на ближайшую неделю такой: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Разметить обращения за месяц по четырём типам.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Прочитать отчёт по поисковым фразам построчно и пополнить минус-слова.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Убрать из семантики запросы с ценовым сигналом.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Проверить регион и расписание показов.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Поставить вилку цен в объявления и на первый экран сайта.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Замерить скорость ответа на заявку.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Через месяц разметить обращения снова и сравнить долю целевых.</w:t>
      </w:r>
    </w:p>
    <w:p>
      <w:pPr>
        <w:spacing w:after="160" w:line="300"/>
      </w:pPr>
      <w:r>
        <w:t xml:space="preserve">Главная метрика здесь не «количество заявок», а доля целевых среди них. Она может расти при падающем общем числе — и это ровно тот случай, когда отчёт выглядит хуже, а деньги в кассе больше.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60" w:line="300"/>
      </w:pPr>
      <w:r>
        <w:rPr>
          <w:i/>
          <w:iCs/>
        </w:rPr>
        <w:t xml:space="preserve">Я частный интернет-маркетолог. Веду проекты лично, кабинеты оформляю на клиента, работаю по фиксированной стоимости. Подробнее — karatsapov.ru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2026-08-16T21:21:28.556Z</dcterms:created>
  <dcterms:modified xsi:type="dcterms:W3CDTF">2026-08-16T21:21:28.556Z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