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Знакомство состоялось успешно: два обаятельных умных талантливых сотрудника по системному администрированию школы, которые также оказались студентами герцена.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