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160" w:lineRule="auto"/>
        <w:ind w:left="720" w:firstLine="0"/>
        <w:contextualSpacing w:val="0"/>
        <w:jc w:val="center"/>
        <w:rPr/>
      </w:pPr>
      <w:bookmarkStart w:colFirst="0" w:colLast="0" w:name="_jg8g5ye6ewe" w:id="0"/>
      <w:bookmarkEnd w:id="0"/>
      <w:r w:rsidDel="00000000" w:rsidR="00000000" w:rsidRPr="00000000">
        <w:rPr>
          <w:rtl w:val="0"/>
        </w:rPr>
        <w:t xml:space="preserve">Reinforcement Learning List of Resources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</w:rPr>
      </w:pPr>
      <w:hyperlink r:id="rId5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Deep Value Networks Learn to Evaluate and Iteratively Refine Structured Outputs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Michael Gygli (Gifs.com) - Mohammad Norouzi (Google) - Anelia Angelova (Google Brain)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https://github.com/gyglim/dvn/blob/master/dvn_tutorial.ipynb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</w:rPr>
      </w:pPr>
      <w:hyperlink r:id="rId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Reinforcement Learning with Deep Energy-Based Policies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Tuomas Haarnoja (UC Berkeley) - Haoran Tang (UC Berkeley) - Pieter Abbeel (OpenAI / UC Berkeley) - Sergey Levine (Berkeley)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https://github.com/haarnoja/softqlearning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left="72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xiv.org/pdf/1703.04363.pdf" TargetMode="External"/><Relationship Id="rId6" Type="http://schemas.openxmlformats.org/officeDocument/2006/relationships/hyperlink" Target="https://github.com/gyglim/dvn/blob/master/dvn_tutorial.ipynb" TargetMode="External"/><Relationship Id="rId7" Type="http://schemas.openxmlformats.org/officeDocument/2006/relationships/hyperlink" Target="https://arxiv.org/pdf/1702.08165.pdf" TargetMode="External"/><Relationship Id="rId8" Type="http://schemas.openxmlformats.org/officeDocument/2006/relationships/hyperlink" Target="https://github.com/haarnoja/softqlearning" TargetMode="External"/></Relationships>
</file>