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A32" w:rsidRDefault="00B92ED2" w:rsidP="00DA7285">
      <w:pPr>
        <w:tabs>
          <w:tab w:val="left" w:pos="4275"/>
          <w:tab w:val="center" w:pos="5040"/>
        </w:tabs>
        <w:rPr>
          <w:b/>
          <w:sz w:val="28"/>
        </w:rPr>
      </w:pPr>
      <w:r w:rsidRPr="008A6A32">
        <w:rPr>
          <w:rFonts w:asciiTheme="majorHAnsi" w:hAnsiTheme="majorHAnsi"/>
          <w:b/>
          <w:noProof/>
          <w:color w:val="365F91" w:themeColor="accent1" w:themeShade="BF"/>
          <w:sz w:val="48"/>
          <w:szCs w:val="40"/>
        </w:rPr>
        <w:drawing>
          <wp:inline distT="0" distB="0" distL="0" distR="0">
            <wp:extent cx="6774180" cy="542248"/>
            <wp:effectExtent l="0" t="0" r="0" b="0"/>
            <wp:docPr id="4" name="Picture 4" title="CDC Digital Media Toolkit: 2016-2017 Flu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 Banner.png"/>
                    <pic:cNvPicPr/>
                  </pic:nvPicPr>
                  <pic:blipFill>
                    <a:blip r:embed="rId8">
                      <a:extLst>
                        <a:ext uri="{28A0092B-C50C-407E-A947-70E740481C1C}">
                          <a14:useLocalDpi xmlns:a14="http://schemas.microsoft.com/office/drawing/2010/main" val="0"/>
                        </a:ext>
                      </a:extLst>
                    </a:blip>
                    <a:stretch>
                      <a:fillRect/>
                    </a:stretch>
                  </pic:blipFill>
                  <pic:spPr>
                    <a:xfrm>
                      <a:off x="0" y="0"/>
                      <a:ext cx="6774180" cy="542248"/>
                    </a:xfrm>
                    <a:prstGeom prst="rect">
                      <a:avLst/>
                    </a:prstGeom>
                  </pic:spPr>
                </pic:pic>
              </a:graphicData>
            </a:graphic>
          </wp:inline>
        </w:drawing>
      </w:r>
      <w:r w:rsidR="00DA7285">
        <w:rPr>
          <w:b/>
          <w:sz w:val="28"/>
        </w:rPr>
        <w:tab/>
      </w:r>
      <w:r w:rsidR="00DA7285">
        <w:rPr>
          <w:b/>
          <w:sz w:val="28"/>
        </w:rPr>
        <w:tab/>
      </w:r>
    </w:p>
    <w:p w:rsidR="008A6A32" w:rsidRPr="005D5523" w:rsidRDefault="00C642D7" w:rsidP="005D5523">
      <w:pPr>
        <w:pStyle w:val="Title"/>
        <w:jc w:val="left"/>
      </w:pPr>
      <w:r w:rsidRPr="005D5523">
        <w:t>Social Media</w:t>
      </w:r>
      <w:r w:rsidR="008A6A32" w:rsidRPr="005D5523">
        <w:t xml:space="preserve"> Messages</w:t>
      </w:r>
    </w:p>
    <w:p w:rsidR="005D5523" w:rsidRPr="005D5523" w:rsidRDefault="005D5523" w:rsidP="00B92ED2">
      <w:pPr>
        <w:pStyle w:val="Subtitle"/>
        <w:spacing w:after="0"/>
        <w:rPr>
          <w:color w:val="auto"/>
          <w:sz w:val="28"/>
        </w:rPr>
      </w:pPr>
      <w:r w:rsidRPr="005D5523">
        <w:rPr>
          <w:color w:val="auto"/>
          <w:sz w:val="28"/>
        </w:rPr>
        <w:t>National Influenza Vaccination Week 2016</w:t>
      </w:r>
    </w:p>
    <w:p w:rsidR="005D5523" w:rsidRPr="00B92ED2" w:rsidRDefault="005D5523" w:rsidP="00B92ED2">
      <w:pPr>
        <w:spacing w:after="0" w:line="240" w:lineRule="auto"/>
        <w:rPr>
          <w:i/>
          <w:sz w:val="28"/>
          <w:lang w:val="en"/>
        </w:rPr>
      </w:pPr>
      <w:r w:rsidRPr="00B92ED2">
        <w:rPr>
          <w:i/>
          <w:sz w:val="28"/>
          <w:lang w:val="en"/>
        </w:rPr>
        <w:t xml:space="preserve">December 4 – 10, 2016 </w:t>
      </w:r>
    </w:p>
    <w:p w:rsidR="00B92ED2" w:rsidRDefault="00B92ED2" w:rsidP="00B92ED2">
      <w:pPr>
        <w:pStyle w:val="Heading1"/>
        <w:spacing w:before="0" w:line="240" w:lineRule="auto"/>
        <w:rPr>
          <w:color w:val="auto"/>
        </w:rPr>
      </w:pPr>
    </w:p>
    <w:p w:rsidR="00C642D7" w:rsidRPr="005D5523" w:rsidRDefault="00C642D7" w:rsidP="00B92ED2">
      <w:pPr>
        <w:pStyle w:val="Heading1"/>
        <w:spacing w:before="0" w:after="120" w:line="240" w:lineRule="auto"/>
        <w:rPr>
          <w:color w:val="auto"/>
        </w:rPr>
      </w:pPr>
      <w:r w:rsidRPr="005D5523">
        <w:rPr>
          <w:color w:val="auto"/>
        </w:rPr>
        <w:t>Twitter Messages</w:t>
      </w:r>
    </w:p>
    <w:p w:rsidR="00C642D7" w:rsidRPr="00B92ED2" w:rsidRDefault="00C642D7" w:rsidP="00B92ED2">
      <w:pPr>
        <w:pStyle w:val="Heading2"/>
        <w:spacing w:before="0" w:after="0" w:line="240" w:lineRule="auto"/>
        <w:rPr>
          <w:b/>
        </w:rPr>
      </w:pPr>
      <w:r w:rsidRPr="00B92ED2">
        <w:rPr>
          <w:b/>
        </w:rPr>
        <w:t>General</w:t>
      </w:r>
    </w:p>
    <w:p w:rsidR="001F0F06" w:rsidRDefault="001F0F06" w:rsidP="001F0F06">
      <w:pPr>
        <w:pStyle w:val="ListParagraph"/>
        <w:numPr>
          <w:ilvl w:val="0"/>
          <w:numId w:val="24"/>
        </w:numPr>
        <w:spacing w:after="120"/>
      </w:pPr>
      <w:r>
        <w:t xml:space="preserve">It’s National Influenza Vaccination Week! Have you gotten your #flu vaccine? Visit </w:t>
      </w:r>
      <w:hyperlink r:id="rId9" w:history="1">
        <w:r w:rsidRPr="00BD59D8">
          <w:rPr>
            <w:rStyle w:val="Hyperlink"/>
          </w:rPr>
          <w:t>www.cdc.gov/flu/nivw/</w:t>
        </w:r>
      </w:hyperlink>
      <w:r>
        <w:t xml:space="preserve"> for more info. #NIVW #FightFlu</w:t>
      </w:r>
    </w:p>
    <w:p w:rsidR="001F0F06" w:rsidRDefault="001F0F06" w:rsidP="001F0F06">
      <w:pPr>
        <w:pStyle w:val="ListParagraph"/>
        <w:numPr>
          <w:ilvl w:val="0"/>
          <w:numId w:val="24"/>
        </w:numPr>
        <w:spacing w:after="120"/>
      </w:pPr>
      <w:r>
        <w:t xml:space="preserve">There are still many weeks of flu season to go. </w:t>
      </w:r>
      <w:r w:rsidR="0036384C">
        <w:t>@</w:t>
      </w:r>
      <w:r>
        <w:t>CDC</w:t>
      </w:r>
      <w:r w:rsidR="0036384C">
        <w:t>flu</w:t>
      </w:r>
      <w:r>
        <w:t xml:space="preserve"> says get your #fluvax now if you haven't already</w:t>
      </w:r>
      <w:r w:rsidR="0036384C">
        <w:t xml:space="preserve"> #NIVW</w:t>
      </w:r>
    </w:p>
    <w:p w:rsidR="001F0F06" w:rsidRDefault="001F0F06" w:rsidP="001F0F06">
      <w:pPr>
        <w:pStyle w:val="ListParagraph"/>
        <w:numPr>
          <w:ilvl w:val="0"/>
          <w:numId w:val="24"/>
        </w:numPr>
        <w:spacing w:after="120"/>
      </w:pPr>
      <w:r>
        <w:t xml:space="preserve">NIVW is a national observance that highlights the importance of #flu vaccination. Visit: </w:t>
      </w:r>
      <w:hyperlink r:id="rId10" w:history="1">
        <w:r w:rsidR="00A74D7C" w:rsidRPr="00BD59D8">
          <w:rPr>
            <w:rStyle w:val="Hyperlink"/>
          </w:rPr>
          <w:t>www.cdc.gov/flu/nivw/</w:t>
        </w:r>
      </w:hyperlink>
      <w:r>
        <w:t xml:space="preserve"> #NIVW #FightFlu</w:t>
      </w:r>
    </w:p>
    <w:p w:rsidR="0036384C" w:rsidRDefault="001F0F06" w:rsidP="0036384C">
      <w:pPr>
        <w:pStyle w:val="ListParagraph"/>
        <w:numPr>
          <w:ilvl w:val="0"/>
          <w:numId w:val="24"/>
        </w:numPr>
        <w:spacing w:after="120"/>
      </w:pPr>
      <w:r w:rsidRPr="00F27111">
        <w:t xml:space="preserve">It is not too late to get a #fluvax. </w:t>
      </w:r>
      <w:r w:rsidR="0036384C">
        <w:t>@</w:t>
      </w:r>
      <w:r w:rsidRPr="00F27111">
        <w:t>CDC</w:t>
      </w:r>
      <w:r w:rsidR="0036384C">
        <w:t>flu</w:t>
      </w:r>
      <w:r w:rsidRPr="00F27111">
        <w:t xml:space="preserve"> recommends vax as long as #flu viruses are </w:t>
      </w:r>
      <w:r>
        <w:t>circulating</w:t>
      </w:r>
      <w:r w:rsidRPr="00F27111">
        <w:t xml:space="preserve">. Learn more: </w:t>
      </w:r>
      <w:hyperlink r:id="rId11" w:history="1">
        <w:r w:rsidR="00A74D7C" w:rsidRPr="00BD59D8">
          <w:rPr>
            <w:rStyle w:val="Hyperlink"/>
          </w:rPr>
          <w:t>www.cdc.gov/flu/nivw/</w:t>
        </w:r>
      </w:hyperlink>
      <w:r w:rsidR="0036384C">
        <w:t xml:space="preserve"> </w:t>
      </w:r>
      <w:r w:rsidRPr="00F27111">
        <w:t xml:space="preserve">#NIVW </w:t>
      </w:r>
    </w:p>
    <w:p w:rsidR="001F0F06" w:rsidRDefault="001F0F06" w:rsidP="0036384C">
      <w:pPr>
        <w:pStyle w:val="ListParagraph"/>
        <w:numPr>
          <w:ilvl w:val="0"/>
          <w:numId w:val="24"/>
        </w:numPr>
        <w:spacing w:after="120"/>
      </w:pPr>
      <w:r>
        <w:t>A #fluvax is the best protection against flu for you &amp; your loved ones. Get yours this season, if you haven’t already. #NIVW #FightFlu</w:t>
      </w:r>
    </w:p>
    <w:p w:rsidR="001F0F06" w:rsidRDefault="001F0F06" w:rsidP="001F0F06">
      <w:pPr>
        <w:pStyle w:val="ListParagraph"/>
        <w:numPr>
          <w:ilvl w:val="0"/>
          <w:numId w:val="24"/>
        </w:numPr>
        <w:spacing w:after="120"/>
      </w:pPr>
      <w:r>
        <w:t xml:space="preserve">#Flu can lead to hospitalization &amp; even death. Anyone can get sick with the flu. #GetAFluVax this season, if you haven’t already. #NIVW </w:t>
      </w:r>
    </w:p>
    <w:p w:rsidR="001F0F06" w:rsidRPr="001F0F06" w:rsidRDefault="001F0F06" w:rsidP="001F0F06">
      <w:pPr>
        <w:pStyle w:val="ListParagraph"/>
        <w:numPr>
          <w:ilvl w:val="0"/>
          <w:numId w:val="24"/>
        </w:numPr>
        <w:spacing w:after="120"/>
        <w:rPr>
          <w:rFonts w:cs="Tahoma"/>
          <w:bCs/>
          <w:szCs w:val="20"/>
        </w:rPr>
      </w:pPr>
      <w:r w:rsidRPr="001F0F06">
        <w:rPr>
          <w:rFonts w:cs="Tahoma"/>
          <w:bCs/>
          <w:szCs w:val="20"/>
        </w:rPr>
        <w:t>Millions have safely received #fluvax for decades. Protect yourself! Get your #fluvax today, if you haven’t already.</w:t>
      </w:r>
      <w:r w:rsidRPr="00F3320A">
        <w:t xml:space="preserve"> </w:t>
      </w:r>
      <w:r>
        <w:t>#NIVW #FightFlu</w:t>
      </w:r>
    </w:p>
    <w:p w:rsidR="001F0F06" w:rsidRDefault="001F0F06" w:rsidP="001F0F06">
      <w:pPr>
        <w:pStyle w:val="ListParagraph"/>
        <w:numPr>
          <w:ilvl w:val="0"/>
          <w:numId w:val="24"/>
        </w:numPr>
        <w:spacing w:after="120"/>
      </w:pPr>
      <w:r>
        <w:t xml:space="preserve">#Flu vaccine does not cause the flu. Learn more common flu misconceptions: </w:t>
      </w:r>
      <w:hyperlink r:id="rId12" w:history="1">
        <w:r w:rsidR="002F39C5">
          <w:rPr>
            <w:rStyle w:val="Hyperlink"/>
          </w:rPr>
          <w:t>www.cdc.gov/flu/about/qa/misconceptions.htm</w:t>
        </w:r>
      </w:hyperlink>
      <w:r>
        <w:t xml:space="preserve">#NIVW </w:t>
      </w:r>
    </w:p>
    <w:p w:rsidR="001F0F06" w:rsidRPr="001F0F06" w:rsidRDefault="001F0F06" w:rsidP="0036384C">
      <w:pPr>
        <w:pStyle w:val="ListParagraph"/>
        <w:numPr>
          <w:ilvl w:val="0"/>
          <w:numId w:val="24"/>
        </w:numPr>
        <w:spacing w:after="120"/>
      </w:pPr>
      <w:r>
        <w:t>Even if have already gotten sick w/ flu, you can still benefit from a #fluvax! #Fluvax protects against 3 or 4 different flu viruses. #NIVW</w:t>
      </w:r>
    </w:p>
    <w:p w:rsidR="0036384C" w:rsidRPr="0036384C" w:rsidRDefault="001F0F06" w:rsidP="0036384C">
      <w:pPr>
        <w:numPr>
          <w:ilvl w:val="0"/>
          <w:numId w:val="12"/>
        </w:numPr>
        <w:spacing w:after="60"/>
        <w:rPr>
          <w:b/>
          <w:u w:val="single"/>
        </w:rPr>
      </w:pPr>
      <w:r>
        <w:t xml:space="preserve">It’s not too late! A </w:t>
      </w:r>
      <w:r w:rsidR="00C642D7" w:rsidRPr="00C642D7">
        <w:t>#</w:t>
      </w:r>
      <w:r>
        <w:t>f</w:t>
      </w:r>
      <w:r w:rsidR="00C642D7" w:rsidRPr="00C642D7">
        <w:t xml:space="preserve">lu vaccine is the first &amp; most important step in protecting your family from flu. </w:t>
      </w:r>
    </w:p>
    <w:p w:rsidR="00C642D7" w:rsidRPr="0036384C" w:rsidRDefault="00C642D7" w:rsidP="0036384C">
      <w:pPr>
        <w:numPr>
          <w:ilvl w:val="0"/>
          <w:numId w:val="12"/>
        </w:numPr>
        <w:spacing w:after="60"/>
        <w:rPr>
          <w:b/>
          <w:u w:val="single"/>
        </w:rPr>
      </w:pPr>
      <w:r w:rsidRPr="00C642D7">
        <w:t xml:space="preserve">Children 6 mos and older are recommended to </w:t>
      </w:r>
      <w:r w:rsidR="0036384C">
        <w:t xml:space="preserve">get a #flu vaccine every year </w:t>
      </w:r>
      <w:r w:rsidRPr="00C642D7">
        <w:t xml:space="preserve">#FightFlu </w:t>
      </w:r>
      <w:r w:rsidR="0036384C">
        <w:t xml:space="preserve">#NIVW2016 </w:t>
      </w:r>
      <w:hyperlink r:id="rId13" w:history="1">
        <w:r w:rsidR="002F39C5">
          <w:rPr>
            <w:color w:val="0000FF" w:themeColor="hyperlink"/>
            <w:u w:val="single"/>
          </w:rPr>
          <w:t>www.cdc.gov</w:t>
        </w:r>
        <w:r w:rsidR="00A74D7C">
          <w:rPr>
            <w:color w:val="0000FF" w:themeColor="hyperlink"/>
            <w:u w:val="single"/>
          </w:rPr>
          <w:t>/flu/protect/children.htm</w:t>
        </w:r>
      </w:hyperlink>
      <w:r w:rsidRPr="00C642D7">
        <w:t xml:space="preserve">  </w:t>
      </w:r>
    </w:p>
    <w:p w:rsidR="00C642D7" w:rsidRPr="00B92ED2" w:rsidRDefault="001F0F06" w:rsidP="00F91FB5">
      <w:pPr>
        <w:pStyle w:val="Heading2"/>
        <w:rPr>
          <w:b/>
        </w:rPr>
      </w:pPr>
      <w:r w:rsidRPr="00B92ED2">
        <w:rPr>
          <w:b/>
        </w:rPr>
        <w:t>High Risk for Serious Flu Complications</w:t>
      </w:r>
    </w:p>
    <w:p w:rsidR="001F0F06" w:rsidRDefault="001F0F06" w:rsidP="0036384C">
      <w:pPr>
        <w:pStyle w:val="ListParagraph"/>
        <w:numPr>
          <w:ilvl w:val="0"/>
          <w:numId w:val="27"/>
        </w:numPr>
        <w:spacing w:after="120"/>
      </w:pPr>
      <w:r>
        <w:t xml:space="preserve">#Fluvax is very important for ppl at high risk of serious flu complications, like young children, older </w:t>
      </w:r>
      <w:bookmarkStart w:id="0" w:name="_GoBack"/>
      <w:bookmarkEnd w:id="0"/>
      <w:r>
        <w:t>people and pregnant women. To learn more:</w:t>
      </w:r>
      <w:hyperlink r:id="rId14" w:history="1">
        <w:r w:rsidRPr="002F39C5">
          <w:rPr>
            <w:rStyle w:val="Hyperlink"/>
          </w:rPr>
          <w:t xml:space="preserve"> </w:t>
        </w:r>
        <w:r w:rsidR="002F39C5" w:rsidRPr="002F39C5">
          <w:rPr>
            <w:rStyle w:val="Hyperlink"/>
          </w:rPr>
          <w:t>www.cdc.gov</w:t>
        </w:r>
        <w:r w:rsidRPr="002F39C5">
          <w:rPr>
            <w:rStyle w:val="Hyperlink"/>
          </w:rPr>
          <w:t>/flu/about/disease/high_risk.htm</w:t>
        </w:r>
      </w:hyperlink>
    </w:p>
    <w:p w:rsidR="001F0F06" w:rsidRDefault="001F0F06" w:rsidP="0036384C">
      <w:pPr>
        <w:pStyle w:val="ListParagraph"/>
        <w:numPr>
          <w:ilvl w:val="0"/>
          <w:numId w:val="27"/>
        </w:numPr>
        <w:spacing w:after="120"/>
      </w:pPr>
      <w:r>
        <w:t xml:space="preserve">If U or a loved one are at high risk of serious #flu complications, #fluvax is especially important 4 U </w:t>
      </w:r>
      <w:hyperlink r:id="rId15" w:history="1">
        <w:r w:rsidRPr="00575D0D">
          <w:rPr>
            <w:rStyle w:val="Hyperlink"/>
          </w:rPr>
          <w:t>http://go.usa.gov/xkfBp</w:t>
        </w:r>
      </w:hyperlink>
      <w:r>
        <w:t xml:space="preserve"> #NIVW</w:t>
      </w:r>
    </w:p>
    <w:p w:rsidR="001F0F06" w:rsidRDefault="001F0F06" w:rsidP="0036384C">
      <w:pPr>
        <w:pStyle w:val="ListParagraph"/>
        <w:numPr>
          <w:ilvl w:val="0"/>
          <w:numId w:val="27"/>
        </w:numPr>
        <w:spacing w:after="120"/>
      </w:pPr>
      <w:r>
        <w:t xml:space="preserve">#Flu shots are a safe and important way to protect moms &amp; their developing baby from flu. </w:t>
      </w:r>
      <w:hyperlink r:id="rId16" w:history="1">
        <w:r w:rsidRPr="00575D0D">
          <w:rPr>
            <w:rStyle w:val="Hyperlink"/>
          </w:rPr>
          <w:t>http://go.usa.gov/xkfkg</w:t>
        </w:r>
      </w:hyperlink>
      <w:r>
        <w:t xml:space="preserve"> #NIVW</w:t>
      </w:r>
    </w:p>
    <w:p w:rsidR="0036384C" w:rsidRPr="0036384C" w:rsidRDefault="0036384C" w:rsidP="0036384C">
      <w:pPr>
        <w:pStyle w:val="ListParagraph"/>
        <w:numPr>
          <w:ilvl w:val="0"/>
          <w:numId w:val="27"/>
        </w:numPr>
        <w:spacing w:after="120"/>
        <w:rPr>
          <w:color w:val="0000FF" w:themeColor="hyperlink"/>
          <w:u w:val="single"/>
        </w:rPr>
      </w:pPr>
      <w:r w:rsidRPr="00C642D7">
        <w:t>People 65+ are at high risk of serious flu illness. It is very important for them to get a flu vaccine.</w:t>
      </w:r>
      <w:r>
        <w:t xml:space="preserve"> #NIVW</w:t>
      </w:r>
      <w:r w:rsidRPr="00C642D7">
        <w:t xml:space="preserve">  </w:t>
      </w:r>
      <w:hyperlink r:id="rId17" w:history="1">
        <w:r w:rsidR="002F39C5">
          <w:rPr>
            <w:color w:val="0000FF" w:themeColor="hyperlink"/>
            <w:u w:val="single"/>
          </w:rPr>
          <w:t>www.cdc.gov</w:t>
        </w:r>
        <w:r w:rsidRPr="0036384C">
          <w:rPr>
            <w:color w:val="0000FF" w:themeColor="hyperlink"/>
            <w:u w:val="single"/>
          </w:rPr>
          <w:t>/flu/about/disease/65over.htm</w:t>
        </w:r>
      </w:hyperlink>
    </w:p>
    <w:p w:rsidR="00C642D7" w:rsidRPr="00B92ED2" w:rsidRDefault="00C642D7" w:rsidP="00B92ED2">
      <w:pPr>
        <w:pStyle w:val="Heading1"/>
        <w:spacing w:before="0" w:line="240" w:lineRule="auto"/>
        <w:rPr>
          <w:color w:val="auto"/>
        </w:rPr>
      </w:pPr>
      <w:r w:rsidRPr="00B92ED2">
        <w:rPr>
          <w:color w:val="auto"/>
        </w:rPr>
        <w:lastRenderedPageBreak/>
        <w:t>Facebook Messages</w:t>
      </w:r>
    </w:p>
    <w:p w:rsidR="00C642D7" w:rsidRPr="00B92ED2" w:rsidRDefault="00C642D7" w:rsidP="00B92ED2">
      <w:pPr>
        <w:pStyle w:val="Heading2"/>
        <w:spacing w:before="0" w:after="0" w:line="240" w:lineRule="auto"/>
        <w:rPr>
          <w:b/>
        </w:rPr>
      </w:pPr>
      <w:r w:rsidRPr="00B92ED2">
        <w:rPr>
          <w:b/>
        </w:rPr>
        <w:t>General</w:t>
      </w:r>
    </w:p>
    <w:p w:rsidR="00906F64" w:rsidRDefault="00906F64" w:rsidP="00906F64">
      <w:pPr>
        <w:pStyle w:val="ListParagraph"/>
        <w:numPr>
          <w:ilvl w:val="0"/>
          <w:numId w:val="30"/>
        </w:numPr>
        <w:spacing w:after="120"/>
      </w:pPr>
      <w:r>
        <w:t xml:space="preserve">This week is National Influenza Vaccination Week (NIVW)! CDC established #NIVW in 2005 to highlight the importance of continuing flu vaccination through the holiday season and beyond. Make sure you get a flu vaccine to protect yourself this flu season. For more information on NIVW, visit: </w:t>
      </w:r>
      <w:hyperlink r:id="rId18" w:history="1">
        <w:r w:rsidR="002F39C5">
          <w:rPr>
            <w:rStyle w:val="Hyperlink"/>
          </w:rPr>
          <w:t>www.cdc.gov</w:t>
        </w:r>
        <w:r w:rsidRPr="004C3556">
          <w:rPr>
            <w:rStyle w:val="Hyperlink"/>
          </w:rPr>
          <w:t>/flu/nivw/index.htm</w:t>
        </w:r>
      </w:hyperlink>
      <w:r>
        <w:t xml:space="preserve"> </w:t>
      </w:r>
    </w:p>
    <w:p w:rsidR="00906F64" w:rsidRDefault="00906F64" w:rsidP="00906F64">
      <w:pPr>
        <w:pStyle w:val="ListParagraph"/>
        <w:numPr>
          <w:ilvl w:val="0"/>
          <w:numId w:val="30"/>
        </w:numPr>
        <w:spacing w:after="120"/>
      </w:pPr>
      <w:r>
        <w:t xml:space="preserve">It’s not too late to get a flu vaccine if you haven’t already! Get a flu vaccine. It is the best and most important action to protect yourself and your loved ones against flu. For more information, visit </w:t>
      </w:r>
      <w:hyperlink r:id="rId19" w:history="1">
        <w:r w:rsidR="002F39C5">
          <w:rPr>
            <w:rStyle w:val="Hyperlink"/>
          </w:rPr>
          <w:t>www.cdc.gov</w:t>
        </w:r>
        <w:r w:rsidRPr="00AD078A">
          <w:rPr>
            <w:rStyle w:val="Hyperlink"/>
          </w:rPr>
          <w:t>/flu/consumer/index.html</w:t>
        </w:r>
      </w:hyperlink>
      <w:r>
        <w:t>. #NIVW</w:t>
      </w:r>
    </w:p>
    <w:p w:rsidR="00906F64" w:rsidRDefault="00906F64" w:rsidP="00906F64">
      <w:pPr>
        <w:pStyle w:val="ListParagraph"/>
        <w:numPr>
          <w:ilvl w:val="0"/>
          <w:numId w:val="30"/>
        </w:numPr>
        <w:spacing w:after="120"/>
        <w:rPr>
          <w:rStyle w:val="Hyperlink"/>
        </w:rPr>
      </w:pPr>
      <w:r>
        <w:t xml:space="preserve">It’s not too late to get a flu vaccine! CDC recommends everyone 6 months and older get a flu vaccine every year. Flu vaccines are offered in many locations including doctor’s offices, clinics, health departments, retail stores, pharmacies, health centers, as well as by many employers and schools. Find a location near you offering flu vaccines! </w:t>
      </w:r>
      <w:hyperlink r:id="rId20" w:history="1">
        <w:r w:rsidRPr="0017777A">
          <w:rPr>
            <w:rStyle w:val="Hyperlink"/>
          </w:rPr>
          <w:t>http://vaccine.healthmap.org/</w:t>
        </w:r>
      </w:hyperlink>
    </w:p>
    <w:p w:rsidR="00906F64" w:rsidRDefault="00906F64" w:rsidP="00906F64">
      <w:pPr>
        <w:pStyle w:val="ListParagraph"/>
        <w:numPr>
          <w:ilvl w:val="0"/>
          <w:numId w:val="30"/>
        </w:numPr>
        <w:spacing w:after="120"/>
      </w:pPr>
      <w:r>
        <w:t xml:space="preserve">During National Influenza Vaccination Week (NIVW), CDC reminds everyone it is not too late to get a flu vaccine! Getting a flu vaccine is particularly important for people who are at high risk of developing flu-related complications, such as pregnant women, young children, older adults and people with certain chronic diseases.  For a list of high risk groups, visit </w:t>
      </w:r>
      <w:hyperlink r:id="rId21" w:history="1">
        <w:r w:rsidR="002F39C5">
          <w:rPr>
            <w:rStyle w:val="Hyperlink"/>
          </w:rPr>
          <w:t>www.cdc.gov</w:t>
        </w:r>
        <w:r w:rsidRPr="00AD078A">
          <w:rPr>
            <w:rStyle w:val="Hyperlink"/>
          </w:rPr>
          <w:t>/flu/about/disease/high_risk.htm</w:t>
        </w:r>
      </w:hyperlink>
      <w:r w:rsidR="002F39C5">
        <w:t>.</w:t>
      </w:r>
    </w:p>
    <w:p w:rsidR="00906F64" w:rsidRDefault="00906F64" w:rsidP="00906F64">
      <w:pPr>
        <w:pStyle w:val="ListParagraph"/>
        <w:numPr>
          <w:ilvl w:val="0"/>
          <w:numId w:val="30"/>
        </w:numPr>
        <w:spacing w:after="120"/>
      </w:pPr>
      <w:r>
        <w:t xml:space="preserve">National Influenza Vaccination Week (NIVW) serves as a reminder to parents and caregivers of children about the importance of flu vaccination! Remember, some children may need two doses of flu vaccine this season to be fully protected. To learn more, visit </w:t>
      </w:r>
      <w:hyperlink r:id="rId22" w:history="1">
        <w:r w:rsidR="002F39C5">
          <w:rPr>
            <w:rStyle w:val="Hyperlink"/>
          </w:rPr>
          <w:t>www.cdc.gov</w:t>
        </w:r>
        <w:r w:rsidRPr="00AD078A">
          <w:rPr>
            <w:rStyle w:val="Hyperlink"/>
          </w:rPr>
          <w:t>/flu/protect/children.htm</w:t>
        </w:r>
      </w:hyperlink>
      <w:r>
        <w:t xml:space="preserve">. </w:t>
      </w:r>
    </w:p>
    <w:p w:rsidR="00906F64" w:rsidRPr="006D0F88" w:rsidRDefault="00906F64" w:rsidP="00906F64">
      <w:pPr>
        <w:pStyle w:val="Default"/>
        <w:numPr>
          <w:ilvl w:val="0"/>
          <w:numId w:val="30"/>
        </w:numPr>
        <w:spacing w:after="120"/>
        <w:rPr>
          <w:rStyle w:val="Hyperlink"/>
          <w:rFonts w:asciiTheme="minorHAnsi" w:hAnsiTheme="minorHAnsi"/>
          <w:color w:val="auto"/>
          <w:sz w:val="22"/>
          <w:szCs w:val="22"/>
        </w:rPr>
      </w:pPr>
      <w:r>
        <w:rPr>
          <w:rFonts w:asciiTheme="minorHAnsi" w:hAnsiTheme="minorHAnsi"/>
          <w:color w:val="auto"/>
          <w:sz w:val="22"/>
          <w:szCs w:val="22"/>
        </w:rPr>
        <w:t>Still haven’t gotten your flu vaccine? E</w:t>
      </w:r>
      <w:r w:rsidRPr="006D0F88">
        <w:rPr>
          <w:rFonts w:asciiTheme="minorHAnsi" w:hAnsiTheme="minorHAnsi"/>
          <w:color w:val="auto"/>
          <w:sz w:val="22"/>
          <w:szCs w:val="22"/>
        </w:rPr>
        <w:t>ven if you have already gotten sick with one flu virus, you can still benefit from vaccination</w:t>
      </w:r>
      <w:r>
        <w:rPr>
          <w:rFonts w:asciiTheme="minorHAnsi" w:hAnsiTheme="minorHAnsi"/>
          <w:color w:val="auto"/>
          <w:sz w:val="22"/>
          <w:szCs w:val="22"/>
        </w:rPr>
        <w:t>.</w:t>
      </w:r>
      <w:r w:rsidRPr="006D0F88">
        <w:rPr>
          <w:rFonts w:asciiTheme="minorHAnsi" w:hAnsiTheme="minorHAnsi"/>
          <w:color w:val="auto"/>
          <w:sz w:val="22"/>
          <w:szCs w:val="22"/>
        </w:rPr>
        <w:t xml:space="preserve"> </w:t>
      </w:r>
      <w:r>
        <w:rPr>
          <w:rFonts w:asciiTheme="minorHAnsi" w:hAnsiTheme="minorHAnsi"/>
          <w:color w:val="auto"/>
          <w:sz w:val="22"/>
          <w:szCs w:val="22"/>
        </w:rPr>
        <w:t>T</w:t>
      </w:r>
      <w:r w:rsidRPr="006D0F88">
        <w:rPr>
          <w:rFonts w:asciiTheme="minorHAnsi" w:hAnsiTheme="minorHAnsi"/>
          <w:color w:val="auto"/>
          <w:sz w:val="22"/>
          <w:szCs w:val="22"/>
        </w:rPr>
        <w:t xml:space="preserve">he flu vaccine protects against three or four different flu viruses, depending on which flu vaccine you get. It’s not too late to get your flu vaccine this flu season. Learn more: </w:t>
      </w:r>
      <w:hyperlink r:id="rId23" w:history="1">
        <w:r w:rsidR="002F39C5">
          <w:rPr>
            <w:rStyle w:val="Hyperlink"/>
            <w:rFonts w:asciiTheme="minorHAnsi" w:hAnsiTheme="minorHAnsi"/>
            <w:sz w:val="22"/>
            <w:szCs w:val="22"/>
          </w:rPr>
          <w:t>www.cdc.gov</w:t>
        </w:r>
        <w:r w:rsidRPr="008A05E5">
          <w:rPr>
            <w:rStyle w:val="Hyperlink"/>
            <w:rFonts w:asciiTheme="minorHAnsi" w:hAnsiTheme="minorHAnsi"/>
            <w:sz w:val="22"/>
            <w:szCs w:val="22"/>
          </w:rPr>
          <w:t xml:space="preserve">/flu/consumer/vaccinations.htm. </w:t>
        </w:r>
      </w:hyperlink>
      <w:r w:rsidRPr="006D0F88">
        <w:rPr>
          <w:rFonts w:asciiTheme="minorHAnsi" w:hAnsiTheme="minorHAnsi"/>
          <w:color w:val="auto"/>
          <w:sz w:val="22"/>
          <w:szCs w:val="22"/>
        </w:rPr>
        <w:t xml:space="preserve"> </w:t>
      </w:r>
    </w:p>
    <w:p w:rsidR="00906F64" w:rsidRDefault="00906F64" w:rsidP="00906F64">
      <w:pPr>
        <w:pStyle w:val="ListParagraph"/>
        <w:numPr>
          <w:ilvl w:val="0"/>
          <w:numId w:val="30"/>
        </w:numPr>
        <w:spacing w:after="120"/>
      </w:pPr>
      <w:r>
        <w:t xml:space="preserve">During National Influenza Vaccination Week (NIVW), CDC and its partners want to remind you that it’s not too late to get your flu vaccine. As long as flu viruses are spreading and causing illness, getting vaccinated is your best protection against the flu.  </w:t>
      </w:r>
    </w:p>
    <w:p w:rsidR="00906F64" w:rsidRDefault="00906F64" w:rsidP="00906F64">
      <w:pPr>
        <w:pStyle w:val="ListParagraph"/>
        <w:numPr>
          <w:ilvl w:val="0"/>
          <w:numId w:val="30"/>
        </w:numPr>
        <w:spacing w:after="120"/>
      </w:pPr>
      <w:r w:rsidRPr="00686CA8">
        <w:t>Symptoms of the flu can include fever, cough, sore throat, runny/stuffy nose, body aches, headaches, chills and fatigue. Some people may a</w:t>
      </w:r>
      <w:r>
        <w:t xml:space="preserve">lso have vomiting and diarrhea. Protect yourself and your family from the flu this year. It’s not too late to get a flu vaccine! </w:t>
      </w:r>
      <w:hyperlink r:id="rId24" w:history="1">
        <w:r w:rsidR="002F39C5">
          <w:rPr>
            <w:rStyle w:val="Hyperlink"/>
          </w:rPr>
          <w:t>www.cdc.gov</w:t>
        </w:r>
        <w:r w:rsidRPr="004B41FF">
          <w:rPr>
            <w:rStyle w:val="Hyperlink"/>
          </w:rPr>
          <w:t>/flu/about/disease/complications.htm</w:t>
        </w:r>
      </w:hyperlink>
    </w:p>
    <w:p w:rsidR="00906F64" w:rsidRPr="00E765A5" w:rsidRDefault="00906F64" w:rsidP="00906F64">
      <w:pPr>
        <w:pStyle w:val="ListParagraph"/>
        <w:numPr>
          <w:ilvl w:val="0"/>
          <w:numId w:val="30"/>
        </w:numPr>
        <w:spacing w:after="120"/>
        <w:rPr>
          <w:rStyle w:val="Hyperlink"/>
        </w:rPr>
      </w:pPr>
      <w:r>
        <w:t xml:space="preserve">Because immune systems can become weaker with age some people 65 years and older are at high risk of flu-related complications. Flu vaccination is especially important for people 65 years and older. </w:t>
      </w:r>
      <w:hyperlink r:id="rId25" w:history="1">
        <w:r w:rsidR="002F39C5">
          <w:rPr>
            <w:rStyle w:val="Hyperlink"/>
          </w:rPr>
          <w:t>www.cdc.gov</w:t>
        </w:r>
        <w:r w:rsidRPr="00DB4116">
          <w:rPr>
            <w:rStyle w:val="Hyperlink"/>
          </w:rPr>
          <w:t>/flu/about/disease/65over.htm</w:t>
        </w:r>
      </w:hyperlink>
    </w:p>
    <w:p w:rsidR="00906F64" w:rsidRDefault="00906F64" w:rsidP="00906F64">
      <w:pPr>
        <w:pStyle w:val="ListParagraph"/>
        <w:spacing w:after="120"/>
      </w:pPr>
    </w:p>
    <w:p w:rsidR="00DC57CC" w:rsidRDefault="00DC57CC" w:rsidP="00C642D7">
      <w:pPr>
        <w:spacing w:after="0"/>
      </w:pPr>
    </w:p>
    <w:sectPr w:rsidR="00DC57CC" w:rsidSect="006C6578">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AE4" w:rsidRDefault="00911AE4" w:rsidP="008B5D54">
      <w:pPr>
        <w:spacing w:after="0" w:line="240" w:lineRule="auto"/>
      </w:pPr>
      <w:r>
        <w:separator/>
      </w:r>
    </w:p>
  </w:endnote>
  <w:endnote w:type="continuationSeparator" w:id="0">
    <w:p w:rsidR="00911AE4" w:rsidRDefault="00911AE4" w:rsidP="008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Calibri"/>
    <w:charset w:val="00"/>
    <w:family w:val="swiss"/>
    <w:pitch w:val="variable"/>
    <w:sig w:usb0="00000001"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AE4" w:rsidRDefault="00911AE4" w:rsidP="008B5D54">
      <w:pPr>
        <w:spacing w:after="0" w:line="240" w:lineRule="auto"/>
      </w:pPr>
      <w:r>
        <w:separator/>
      </w:r>
    </w:p>
  </w:footnote>
  <w:footnote w:type="continuationSeparator" w:id="0">
    <w:p w:rsidR="00911AE4" w:rsidRDefault="00911AE4" w:rsidP="008B5D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6CFF"/>
    <w:multiLevelType w:val="hybridMultilevel"/>
    <w:tmpl w:val="365CCDC8"/>
    <w:lvl w:ilvl="0" w:tplc="B5121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A016F"/>
    <w:multiLevelType w:val="hybridMultilevel"/>
    <w:tmpl w:val="208E4B48"/>
    <w:lvl w:ilvl="0" w:tplc="830617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C44A8"/>
    <w:multiLevelType w:val="hybridMultilevel"/>
    <w:tmpl w:val="352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A651E"/>
    <w:multiLevelType w:val="hybridMultilevel"/>
    <w:tmpl w:val="0302D03C"/>
    <w:lvl w:ilvl="0" w:tplc="ABD247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05670"/>
    <w:multiLevelType w:val="hybridMultilevel"/>
    <w:tmpl w:val="156AE4E0"/>
    <w:lvl w:ilvl="0" w:tplc="04E2BC56">
      <w:start w:val="1"/>
      <w:numFmt w:val="bullet"/>
      <w:lvlText w:val=""/>
      <w:lvlJc w:val="left"/>
      <w:pPr>
        <w:ind w:left="770" w:hanging="360"/>
      </w:pPr>
      <w:rPr>
        <w:rFonts w:ascii="Symbol" w:hAnsi="Symbol" w:hint="default"/>
        <w:color w:val="auto"/>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19FB6316"/>
    <w:multiLevelType w:val="hybridMultilevel"/>
    <w:tmpl w:val="0FA0F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D0751"/>
    <w:multiLevelType w:val="hybridMultilevel"/>
    <w:tmpl w:val="DABC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16E22"/>
    <w:multiLevelType w:val="hybridMultilevel"/>
    <w:tmpl w:val="1CA673CE"/>
    <w:lvl w:ilvl="0" w:tplc="0CD6D732">
      <w:start w:val="1"/>
      <w:numFmt w:val="bullet"/>
      <w:lvlText w:val=""/>
      <w:lvlJc w:val="left"/>
      <w:pPr>
        <w:ind w:left="63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B4E68"/>
    <w:multiLevelType w:val="hybridMultilevel"/>
    <w:tmpl w:val="A9ACB22E"/>
    <w:lvl w:ilvl="0" w:tplc="25FECF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D7318"/>
    <w:multiLevelType w:val="hybridMultilevel"/>
    <w:tmpl w:val="A98ABE2C"/>
    <w:lvl w:ilvl="0" w:tplc="3BCE9D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11210"/>
    <w:multiLevelType w:val="hybridMultilevel"/>
    <w:tmpl w:val="324AAF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4693C"/>
    <w:multiLevelType w:val="hybridMultilevel"/>
    <w:tmpl w:val="C6867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F4040"/>
    <w:multiLevelType w:val="hybridMultilevel"/>
    <w:tmpl w:val="E660B168"/>
    <w:lvl w:ilvl="0" w:tplc="7716FC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6C39"/>
    <w:multiLevelType w:val="hybridMultilevel"/>
    <w:tmpl w:val="26BE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F308B"/>
    <w:multiLevelType w:val="hybridMultilevel"/>
    <w:tmpl w:val="F1E43C9E"/>
    <w:lvl w:ilvl="0" w:tplc="ABD247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D6084"/>
    <w:multiLevelType w:val="hybridMultilevel"/>
    <w:tmpl w:val="EDE06662"/>
    <w:lvl w:ilvl="0" w:tplc="ABD247C8">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4B096F96"/>
    <w:multiLevelType w:val="hybridMultilevel"/>
    <w:tmpl w:val="1DC8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82060C"/>
    <w:multiLevelType w:val="hybridMultilevel"/>
    <w:tmpl w:val="39D6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8657F"/>
    <w:multiLevelType w:val="hybridMultilevel"/>
    <w:tmpl w:val="74E4E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34B61"/>
    <w:multiLevelType w:val="hybridMultilevel"/>
    <w:tmpl w:val="AD366E04"/>
    <w:lvl w:ilvl="0" w:tplc="0262D45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F92292"/>
    <w:multiLevelType w:val="hybridMultilevel"/>
    <w:tmpl w:val="019A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EC47E1"/>
    <w:multiLevelType w:val="hybridMultilevel"/>
    <w:tmpl w:val="844C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4B5536"/>
    <w:multiLevelType w:val="hybridMultilevel"/>
    <w:tmpl w:val="9DF0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EC3076"/>
    <w:multiLevelType w:val="hybridMultilevel"/>
    <w:tmpl w:val="48BE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E72909"/>
    <w:multiLevelType w:val="hybridMultilevel"/>
    <w:tmpl w:val="092EAD12"/>
    <w:lvl w:ilvl="0" w:tplc="ABD247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3C54FA"/>
    <w:multiLevelType w:val="hybridMultilevel"/>
    <w:tmpl w:val="61CAF22A"/>
    <w:lvl w:ilvl="0" w:tplc="ECC61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7C5862"/>
    <w:multiLevelType w:val="hybridMultilevel"/>
    <w:tmpl w:val="FE24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465986"/>
    <w:multiLevelType w:val="hybridMultilevel"/>
    <w:tmpl w:val="CC00D4A4"/>
    <w:lvl w:ilvl="0" w:tplc="4ECA0F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03BB1"/>
    <w:multiLevelType w:val="hybridMultilevel"/>
    <w:tmpl w:val="F8B4A1EC"/>
    <w:lvl w:ilvl="0" w:tplc="759C4D8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AA3D7E"/>
    <w:multiLevelType w:val="hybridMultilevel"/>
    <w:tmpl w:val="F10A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18"/>
  </w:num>
  <w:num w:numId="4">
    <w:abstractNumId w:val="7"/>
  </w:num>
  <w:num w:numId="5">
    <w:abstractNumId w:val="0"/>
  </w:num>
  <w:num w:numId="6">
    <w:abstractNumId w:val="12"/>
  </w:num>
  <w:num w:numId="7">
    <w:abstractNumId w:val="4"/>
  </w:num>
  <w:num w:numId="8">
    <w:abstractNumId w:val="19"/>
  </w:num>
  <w:num w:numId="9">
    <w:abstractNumId w:val="27"/>
  </w:num>
  <w:num w:numId="10">
    <w:abstractNumId w:val="8"/>
  </w:num>
  <w:num w:numId="11">
    <w:abstractNumId w:val="5"/>
  </w:num>
  <w:num w:numId="12">
    <w:abstractNumId w:val="25"/>
  </w:num>
  <w:num w:numId="13">
    <w:abstractNumId w:val="2"/>
  </w:num>
  <w:num w:numId="14">
    <w:abstractNumId w:val="29"/>
  </w:num>
  <w:num w:numId="15">
    <w:abstractNumId w:val="16"/>
  </w:num>
  <w:num w:numId="16">
    <w:abstractNumId w:val="22"/>
  </w:num>
  <w:num w:numId="17">
    <w:abstractNumId w:val="23"/>
  </w:num>
  <w:num w:numId="18">
    <w:abstractNumId w:val="6"/>
  </w:num>
  <w:num w:numId="19">
    <w:abstractNumId w:val="17"/>
  </w:num>
  <w:num w:numId="20">
    <w:abstractNumId w:val="3"/>
  </w:num>
  <w:num w:numId="21">
    <w:abstractNumId w:val="24"/>
  </w:num>
  <w:num w:numId="22">
    <w:abstractNumId w:val="15"/>
  </w:num>
  <w:num w:numId="23">
    <w:abstractNumId w:val="14"/>
  </w:num>
  <w:num w:numId="24">
    <w:abstractNumId w:val="28"/>
  </w:num>
  <w:num w:numId="25">
    <w:abstractNumId w:val="11"/>
  </w:num>
  <w:num w:numId="26">
    <w:abstractNumId w:val="10"/>
  </w:num>
  <w:num w:numId="27">
    <w:abstractNumId w:val="1"/>
  </w:num>
  <w:num w:numId="28">
    <w:abstractNumId w:val="20"/>
  </w:num>
  <w:num w:numId="29">
    <w:abstractNumId w:val="1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defaultTabStop w:val="720"/>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A32"/>
    <w:rsid w:val="001F0F06"/>
    <w:rsid w:val="002F39C5"/>
    <w:rsid w:val="0036384C"/>
    <w:rsid w:val="003819BB"/>
    <w:rsid w:val="005B1E28"/>
    <w:rsid w:val="005D5523"/>
    <w:rsid w:val="005E3A65"/>
    <w:rsid w:val="006C6578"/>
    <w:rsid w:val="007B6DCA"/>
    <w:rsid w:val="008A05E5"/>
    <w:rsid w:val="008A6A32"/>
    <w:rsid w:val="008B5D54"/>
    <w:rsid w:val="008D6136"/>
    <w:rsid w:val="00906F64"/>
    <w:rsid w:val="00911AE4"/>
    <w:rsid w:val="009C2D1C"/>
    <w:rsid w:val="00A74D7C"/>
    <w:rsid w:val="00B55735"/>
    <w:rsid w:val="00B608AC"/>
    <w:rsid w:val="00B92ED2"/>
    <w:rsid w:val="00C642D7"/>
    <w:rsid w:val="00CC63CC"/>
    <w:rsid w:val="00DA7285"/>
    <w:rsid w:val="00DC57CC"/>
    <w:rsid w:val="00F5778D"/>
    <w:rsid w:val="00F9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47828614-65EC-4FAC-9DCC-EF919E4A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A32"/>
  </w:style>
  <w:style w:type="paragraph" w:styleId="Heading1">
    <w:name w:val="heading 1"/>
    <w:basedOn w:val="Normal"/>
    <w:next w:val="Normal"/>
    <w:link w:val="Heading1Char"/>
    <w:uiPriority w:val="9"/>
    <w:qFormat/>
    <w:rsid w:val="009C2D1C"/>
    <w:pPr>
      <w:keepNext/>
      <w:keepLines/>
      <w:spacing w:before="480" w:after="0"/>
      <w:outlineLvl w:val="0"/>
    </w:pPr>
    <w:rPr>
      <w:rFonts w:ascii="Lato" w:eastAsiaTheme="majorEastAsia" w:hAnsi="Lato"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2D1C"/>
    <w:pPr>
      <w:keepNext/>
      <w:keepLines/>
      <w:spacing w:before="360" w:after="120"/>
      <w:outlineLvl w:val="1"/>
    </w:pPr>
    <w:rPr>
      <w:rFonts w:ascii="Lato" w:eastAsiaTheme="majorEastAsia" w:hAnsi="Lato" w:cstheme="majorBidi"/>
      <w:color w:val="000000" w:themeColor="text1"/>
      <w:sz w:val="26"/>
      <w:szCs w:val="26"/>
    </w:rPr>
  </w:style>
  <w:style w:type="paragraph" w:styleId="Heading3">
    <w:name w:val="heading 3"/>
    <w:basedOn w:val="Normal"/>
    <w:next w:val="Normal"/>
    <w:link w:val="Heading3Char"/>
    <w:uiPriority w:val="9"/>
    <w:unhideWhenUsed/>
    <w:qFormat/>
    <w:rsid w:val="00F91FB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54"/>
  </w:style>
  <w:style w:type="character" w:customStyle="1" w:styleId="Heading1Char">
    <w:name w:val="Heading 1 Char"/>
    <w:basedOn w:val="DefaultParagraphFont"/>
    <w:link w:val="Heading1"/>
    <w:uiPriority w:val="9"/>
    <w:rsid w:val="009C2D1C"/>
    <w:rPr>
      <w:rFonts w:ascii="Lato" w:eastAsiaTheme="majorEastAsia" w:hAnsi="Lato" w:cstheme="majorBidi"/>
      <w:color w:val="365F91" w:themeColor="accent1" w:themeShade="BF"/>
      <w:sz w:val="32"/>
      <w:szCs w:val="32"/>
    </w:rPr>
  </w:style>
  <w:style w:type="paragraph" w:styleId="ListParagraph">
    <w:name w:val="List Paragraph"/>
    <w:basedOn w:val="Normal"/>
    <w:uiPriority w:val="99"/>
    <w:qFormat/>
    <w:rsid w:val="009C2D1C"/>
    <w:pPr>
      <w:spacing w:after="0" w:line="240" w:lineRule="auto"/>
      <w:ind w:left="720"/>
    </w:pPr>
  </w:style>
  <w:style w:type="paragraph" w:styleId="Title">
    <w:name w:val="Title"/>
    <w:basedOn w:val="Normal"/>
    <w:next w:val="Normal"/>
    <w:link w:val="TitleChar"/>
    <w:uiPriority w:val="10"/>
    <w:qFormat/>
    <w:rsid w:val="009C2D1C"/>
    <w:pPr>
      <w:spacing w:after="0" w:line="240" w:lineRule="auto"/>
      <w:jc w:val="center"/>
    </w:pPr>
    <w:rPr>
      <w:sz w:val="40"/>
    </w:rPr>
  </w:style>
  <w:style w:type="character" w:customStyle="1" w:styleId="TitleChar">
    <w:name w:val="Title Char"/>
    <w:basedOn w:val="DefaultParagraphFont"/>
    <w:link w:val="Title"/>
    <w:uiPriority w:val="10"/>
    <w:rsid w:val="009C2D1C"/>
    <w:rPr>
      <w:sz w:val="40"/>
    </w:rPr>
  </w:style>
  <w:style w:type="character" w:customStyle="1" w:styleId="Heading2Char">
    <w:name w:val="Heading 2 Char"/>
    <w:basedOn w:val="DefaultParagraphFont"/>
    <w:link w:val="Heading2"/>
    <w:uiPriority w:val="9"/>
    <w:rsid w:val="009C2D1C"/>
    <w:rPr>
      <w:rFonts w:ascii="Lato" w:eastAsiaTheme="majorEastAsia" w:hAnsi="Lato" w:cstheme="majorBidi"/>
      <w:color w:val="000000" w:themeColor="text1"/>
      <w:sz w:val="26"/>
      <w:szCs w:val="26"/>
    </w:rPr>
  </w:style>
  <w:style w:type="character" w:customStyle="1" w:styleId="Heading3Char">
    <w:name w:val="Heading 3 Char"/>
    <w:basedOn w:val="DefaultParagraphFont"/>
    <w:link w:val="Heading3"/>
    <w:uiPriority w:val="9"/>
    <w:rsid w:val="00F91FB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1FB5"/>
    <w:rPr>
      <w:i/>
      <w:iCs/>
    </w:rPr>
  </w:style>
  <w:style w:type="character" w:styleId="Hyperlink">
    <w:name w:val="Hyperlink"/>
    <w:basedOn w:val="DefaultParagraphFont"/>
    <w:uiPriority w:val="99"/>
    <w:unhideWhenUsed/>
    <w:rsid w:val="009C2D1C"/>
    <w:rPr>
      <w:color w:val="0000FF" w:themeColor="hyperlink"/>
      <w:u w:val="single"/>
    </w:rPr>
  </w:style>
  <w:style w:type="paragraph" w:customStyle="1" w:styleId="Default">
    <w:name w:val="Default"/>
    <w:uiPriority w:val="99"/>
    <w:rsid w:val="00906F64"/>
    <w:pPr>
      <w:autoSpaceDE w:val="0"/>
      <w:autoSpaceDN w:val="0"/>
      <w:adjustRightInd w:val="0"/>
      <w:spacing w:after="0" w:line="240" w:lineRule="auto"/>
      <w:ind w:left="1800" w:hanging="360"/>
    </w:pPr>
    <w:rPr>
      <w:rFonts w:ascii="Calibri" w:eastAsia="Calibri" w:hAnsi="Calibri" w:cs="Calibri"/>
      <w:color w:val="000000"/>
      <w:sz w:val="24"/>
      <w:szCs w:val="24"/>
    </w:rPr>
  </w:style>
  <w:style w:type="paragraph" w:styleId="Subtitle">
    <w:name w:val="Subtitle"/>
    <w:basedOn w:val="Normal"/>
    <w:next w:val="Normal"/>
    <w:link w:val="SubtitleChar"/>
    <w:uiPriority w:val="11"/>
    <w:qFormat/>
    <w:rsid w:val="005D552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552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flu/protect/children.htm" TargetMode="External"/><Relationship Id="rId18" Type="http://schemas.openxmlformats.org/officeDocument/2006/relationships/hyperlink" Target="https://www.cdc.gov/flu/nivw/index.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dc.gov/flu/about/disease/high_risk.htm" TargetMode="External"/><Relationship Id="rId7" Type="http://schemas.openxmlformats.org/officeDocument/2006/relationships/endnotes" Target="endnotes.xml"/><Relationship Id="rId12" Type="http://schemas.openxmlformats.org/officeDocument/2006/relationships/hyperlink" Target="https://www.cdc.gov/flu/about/qa/misconceptions.htm" TargetMode="External"/><Relationship Id="rId17" Type="http://schemas.openxmlformats.org/officeDocument/2006/relationships/hyperlink" Target="https://www.cdc.gov/flu/about/disease/65over.htm" TargetMode="External"/><Relationship Id="rId25" Type="http://schemas.openxmlformats.org/officeDocument/2006/relationships/hyperlink" Target="https://www.cdc.gov/flu/about/disease/65over.htm" TargetMode="External"/><Relationship Id="rId2" Type="http://schemas.openxmlformats.org/officeDocument/2006/relationships/numbering" Target="numbering.xml"/><Relationship Id="rId16" Type="http://schemas.openxmlformats.org/officeDocument/2006/relationships/hyperlink" Target="http://go.usa.gov/xkfkg" TargetMode="External"/><Relationship Id="rId20" Type="http://schemas.openxmlformats.org/officeDocument/2006/relationships/hyperlink" Target="http://vaccine.healthma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flu/nivw/" TargetMode="External"/><Relationship Id="rId24" Type="http://schemas.openxmlformats.org/officeDocument/2006/relationships/hyperlink" Target="https://www.cdc.gov/flu/about/disease/complications.htm" TargetMode="External"/><Relationship Id="rId5" Type="http://schemas.openxmlformats.org/officeDocument/2006/relationships/webSettings" Target="webSettings.xml"/><Relationship Id="rId15" Type="http://schemas.openxmlformats.org/officeDocument/2006/relationships/hyperlink" Target="http://go.usa.gov/xkfBp" TargetMode="External"/><Relationship Id="rId23" Type="http://schemas.openxmlformats.org/officeDocument/2006/relationships/hyperlink" Target="https://www.cdc.gov/flu/consumer/vaccinations.htm" TargetMode="External"/><Relationship Id="rId10" Type="http://schemas.openxmlformats.org/officeDocument/2006/relationships/hyperlink" Target="https://www.cdc.gov/flu/nivw/" TargetMode="External"/><Relationship Id="rId19" Type="http://schemas.openxmlformats.org/officeDocument/2006/relationships/hyperlink" Target="https://www.cdc.gov/flu/consumer/index.html" TargetMode="External"/><Relationship Id="rId4" Type="http://schemas.openxmlformats.org/officeDocument/2006/relationships/settings" Target="settings.xml"/><Relationship Id="rId9" Type="http://schemas.openxmlformats.org/officeDocument/2006/relationships/hyperlink" Target="https://www.cdc.gov/flu/nivw/" TargetMode="External"/><Relationship Id="rId14" Type="http://schemas.openxmlformats.org/officeDocument/2006/relationships/hyperlink" Target="https://www.cdc.gov/flu/about/disease/high_risk.htm" TargetMode="External"/><Relationship Id="rId22" Type="http://schemas.openxmlformats.org/officeDocument/2006/relationships/hyperlink" Target="https://www.cdc.gov/flu/protect/children.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BBA29-1348-4B45-BE41-BE81294E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Social Media Outreach Messages</vt:lpstr>
    </vt:vector>
  </TitlesOfParts>
  <Company>Centers for Disease Control and Prevention</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Outreach Messages</dc:title>
  <dc:subject>Social Media Outreach Messages</dc:subject>
  <dc:creator>CDC</dc:creator>
  <cp:keywords/>
  <dc:description>Sample Twitter and Facebook flu prevention messages to share on your organization’s social media channels.</dc:description>
  <cp:lastModifiedBy>Myers, Denise (CDC/OD/OADC) (CTR)</cp:lastModifiedBy>
  <cp:revision>4</cp:revision>
  <cp:lastPrinted>2016-11-17T21:08:00Z</cp:lastPrinted>
  <dcterms:created xsi:type="dcterms:W3CDTF">2016-12-01T16:37:00Z</dcterms:created>
  <dcterms:modified xsi:type="dcterms:W3CDTF">2016-12-01T17:17:00Z</dcterms:modified>
</cp:coreProperties>
</file>