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405" w:rsidRDefault="00597405" w:rsidP="00597405">
      <w:pPr>
        <w:spacing w:before="240" w:after="120" w:line="0" w:lineRule="atLeast"/>
        <w:jc w:val="center"/>
        <w:rPr>
          <w:rFonts w:cs="HelveticaNeue-Bold"/>
          <w:b/>
          <w:bCs/>
          <w:color w:val="244576"/>
          <w:sz w:val="24"/>
          <w:szCs w:val="24"/>
        </w:rPr>
      </w:pPr>
      <w:r w:rsidRPr="00597405">
        <w:rPr>
          <w:rFonts w:cs="HelveticaNeue-Bold"/>
          <w:b/>
          <w:bCs/>
          <w:noProof/>
          <w:color w:val="244576"/>
          <w:sz w:val="24"/>
          <w:szCs w:val="24"/>
        </w:rPr>
        <w:drawing>
          <wp:inline distT="0" distB="0" distL="0" distR="0">
            <wp:extent cx="5943600" cy="436853"/>
            <wp:effectExtent l="19050" t="0" r="0" b="0"/>
            <wp:docPr id="3" name="Picture 0" descr="Emails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sHeader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05" w:rsidRPr="00782C6C" w:rsidRDefault="00597405" w:rsidP="00597405">
      <w:pPr>
        <w:spacing w:before="240" w:after="120" w:line="0" w:lineRule="atLeast"/>
        <w:jc w:val="center"/>
        <w:rPr>
          <w:rFonts w:cs="HelveticaNeue-Bold"/>
          <w:b/>
          <w:bCs/>
          <w:sz w:val="24"/>
          <w:szCs w:val="24"/>
        </w:rPr>
      </w:pPr>
      <w:r w:rsidRPr="00782C6C">
        <w:rPr>
          <w:rFonts w:cs="HelveticaNeue-Bold"/>
          <w:b/>
          <w:bCs/>
          <w:sz w:val="24"/>
          <w:szCs w:val="24"/>
        </w:rPr>
        <w:t xml:space="preserve">EMPLOYEE </w:t>
      </w:r>
      <w:r w:rsidR="00FB3CB7" w:rsidRPr="00782C6C">
        <w:rPr>
          <w:rFonts w:cs="HelveticaNeue-Bold"/>
          <w:b/>
          <w:bCs/>
          <w:sz w:val="24"/>
          <w:szCs w:val="24"/>
        </w:rPr>
        <w:t>RESOURCE</w:t>
      </w:r>
      <w:r w:rsidRPr="00782C6C">
        <w:rPr>
          <w:rFonts w:cs="HelveticaNeue-Bold"/>
          <w:b/>
          <w:bCs/>
          <w:sz w:val="24"/>
          <w:szCs w:val="24"/>
        </w:rPr>
        <w:t xml:space="preserve"> GROUP CHARTER</w:t>
      </w:r>
      <w:r w:rsidR="003F51AC" w:rsidRPr="00782C6C">
        <w:rPr>
          <w:rFonts w:cs="HelveticaNeue-Bold"/>
          <w:b/>
          <w:bCs/>
          <w:sz w:val="24"/>
          <w:szCs w:val="24"/>
        </w:rPr>
        <w:t xml:space="preserve"> TEMPLATE</w:t>
      </w:r>
    </w:p>
    <w:p w:rsidR="00CC79F5" w:rsidRPr="006A72E1" w:rsidRDefault="00CC79F5" w:rsidP="00CC79F5">
      <w:pPr>
        <w:spacing w:before="240" w:after="120" w:line="0" w:lineRule="atLeast"/>
        <w:rPr>
          <w:rFonts w:cs="HelveticaNeue-Bold"/>
          <w:b/>
          <w:bCs/>
        </w:rPr>
      </w:pPr>
      <w:r w:rsidRPr="006A72E1">
        <w:rPr>
          <w:rFonts w:cs="HelveticaNeue-Bold"/>
          <w:b/>
          <w:bCs/>
        </w:rPr>
        <w:t xml:space="preserve">PREAMBLE  </w:t>
      </w:r>
    </w:p>
    <w:p w:rsidR="00441050" w:rsidRDefault="00441050" w:rsidP="00736A78">
      <w:pPr>
        <w:spacing w:after="0" w:line="240" w:lineRule="auto"/>
        <w:ind w:right="103"/>
        <w:rPr>
          <w:rFonts w:eastAsia="Calibri" w:cs="Calibri"/>
        </w:rPr>
      </w:pPr>
      <w:r w:rsidRPr="006A72E1">
        <w:rPr>
          <w:rFonts w:cstheme="minorHAnsi"/>
        </w:rPr>
        <w:t xml:space="preserve">Consistent with the </w:t>
      </w:r>
      <w:r w:rsidR="008B5CF0">
        <w:rPr>
          <w:rFonts w:cstheme="minorHAnsi"/>
        </w:rPr>
        <w:t>Department of Energy’s</w:t>
      </w:r>
      <w:r w:rsidRPr="006A72E1">
        <w:rPr>
          <w:rFonts w:cstheme="minorHAnsi"/>
        </w:rPr>
        <w:t xml:space="preserve"> Diversity and Inclusion’s vision to be the Nation’s model employer by leveraging diversity and fostering inclusion to deliver the best public service,</w:t>
      </w:r>
      <w:r w:rsidRPr="006A72E1">
        <w:rPr>
          <w:rFonts w:cstheme="minorHAnsi"/>
          <w:color w:val="C00000"/>
        </w:rPr>
        <w:t xml:space="preserve"> </w:t>
      </w:r>
      <w:r w:rsidRPr="006A72E1">
        <w:rPr>
          <w:rFonts w:cstheme="minorHAnsi"/>
        </w:rPr>
        <w:t xml:space="preserve">DOE’s mission and goals  </w:t>
      </w:r>
      <w:r w:rsidRPr="006A72E1">
        <w:rPr>
          <w:rFonts w:eastAsia="Calibri" w:cs="Calibri"/>
          <w:spacing w:val="-1"/>
        </w:rPr>
        <w:t>w</w:t>
      </w:r>
      <w:r w:rsidRPr="006A72E1">
        <w:rPr>
          <w:rFonts w:eastAsia="Calibri" w:cs="Calibri"/>
        </w:rPr>
        <w:t>ill</w:t>
      </w:r>
      <w:r w:rsidRPr="006A72E1">
        <w:rPr>
          <w:rFonts w:eastAsia="Calibri" w:cs="Calibri"/>
          <w:spacing w:val="-3"/>
        </w:rPr>
        <w:t xml:space="preserve"> </w:t>
      </w:r>
      <w:r w:rsidRPr="006A72E1">
        <w:rPr>
          <w:rFonts w:eastAsia="Calibri" w:cs="Calibri"/>
        </w:rPr>
        <w:t>i</w:t>
      </w:r>
      <w:r w:rsidRPr="006A72E1">
        <w:rPr>
          <w:rFonts w:eastAsia="Calibri" w:cs="Calibri"/>
          <w:spacing w:val="1"/>
        </w:rPr>
        <w:t>n</w:t>
      </w:r>
      <w:r w:rsidRPr="006A72E1">
        <w:rPr>
          <w:rFonts w:eastAsia="Calibri" w:cs="Calibri"/>
          <w:spacing w:val="-1"/>
        </w:rPr>
        <w:t>v</w:t>
      </w:r>
      <w:r w:rsidRPr="006A72E1">
        <w:rPr>
          <w:rFonts w:eastAsia="Calibri" w:cs="Calibri"/>
          <w:spacing w:val="1"/>
        </w:rPr>
        <w:t>o</w:t>
      </w:r>
      <w:r w:rsidRPr="006A72E1">
        <w:rPr>
          <w:rFonts w:eastAsia="Calibri" w:cs="Calibri"/>
        </w:rPr>
        <w:t>l</w:t>
      </w:r>
      <w:r w:rsidRPr="006A72E1">
        <w:rPr>
          <w:rFonts w:eastAsia="Calibri" w:cs="Calibri"/>
          <w:spacing w:val="1"/>
        </w:rPr>
        <w:t>v</w:t>
      </w:r>
      <w:r w:rsidRPr="006A72E1">
        <w:rPr>
          <w:rFonts w:eastAsia="Calibri" w:cs="Calibri"/>
        </w:rPr>
        <w:t>e</w:t>
      </w:r>
      <w:r w:rsidRPr="006A72E1">
        <w:rPr>
          <w:rFonts w:eastAsia="Calibri" w:cs="Calibri"/>
          <w:spacing w:val="-6"/>
        </w:rPr>
        <w:t xml:space="preserve"> </w:t>
      </w:r>
      <w:r w:rsidRPr="006A72E1">
        <w:rPr>
          <w:rFonts w:eastAsia="Calibri" w:cs="Calibri"/>
        </w:rPr>
        <w:t>cr</w:t>
      </w:r>
      <w:r w:rsidRPr="006A72E1">
        <w:rPr>
          <w:rFonts w:eastAsia="Calibri" w:cs="Calibri"/>
          <w:spacing w:val="-1"/>
        </w:rPr>
        <w:t>e</w:t>
      </w:r>
      <w:r w:rsidRPr="006A72E1">
        <w:rPr>
          <w:rFonts w:eastAsia="Calibri" w:cs="Calibri"/>
          <w:spacing w:val="1"/>
        </w:rPr>
        <w:t>a</w:t>
      </w:r>
      <w:r w:rsidRPr="006A72E1">
        <w:rPr>
          <w:rFonts w:eastAsia="Calibri" w:cs="Calibri"/>
        </w:rPr>
        <w:t>ting</w:t>
      </w:r>
      <w:r w:rsidRPr="006A72E1">
        <w:rPr>
          <w:rFonts w:eastAsia="Calibri" w:cs="Calibri"/>
          <w:spacing w:val="-2"/>
        </w:rPr>
        <w:t xml:space="preserve"> </w:t>
      </w:r>
      <w:r w:rsidRPr="006A72E1">
        <w:rPr>
          <w:rFonts w:eastAsia="Calibri" w:cs="Calibri"/>
        </w:rPr>
        <w:t>a c</w:t>
      </w:r>
      <w:r w:rsidRPr="006A72E1">
        <w:rPr>
          <w:rFonts w:eastAsia="Calibri" w:cs="Calibri"/>
          <w:spacing w:val="1"/>
        </w:rPr>
        <w:t>u</w:t>
      </w:r>
      <w:r w:rsidRPr="006A72E1">
        <w:rPr>
          <w:rFonts w:eastAsia="Calibri" w:cs="Calibri"/>
        </w:rPr>
        <w:t>lt</w:t>
      </w:r>
      <w:r w:rsidRPr="006A72E1">
        <w:rPr>
          <w:rFonts w:eastAsia="Calibri" w:cs="Calibri"/>
          <w:spacing w:val="1"/>
        </w:rPr>
        <w:t>u</w:t>
      </w:r>
      <w:r w:rsidRPr="006A72E1">
        <w:rPr>
          <w:rFonts w:eastAsia="Calibri" w:cs="Calibri"/>
        </w:rPr>
        <w:t>re</w:t>
      </w:r>
      <w:r w:rsidRPr="006A72E1">
        <w:rPr>
          <w:rFonts w:eastAsia="Calibri" w:cs="Calibri"/>
          <w:spacing w:val="-4"/>
        </w:rPr>
        <w:t xml:space="preserve"> </w:t>
      </w:r>
      <w:r w:rsidRPr="006A72E1">
        <w:rPr>
          <w:rFonts w:eastAsia="Calibri" w:cs="Calibri"/>
          <w:spacing w:val="-1"/>
        </w:rPr>
        <w:t>w</w:t>
      </w:r>
      <w:r w:rsidRPr="006A72E1">
        <w:rPr>
          <w:rFonts w:eastAsia="Calibri" w:cs="Calibri"/>
          <w:spacing w:val="1"/>
        </w:rPr>
        <w:t>h</w:t>
      </w:r>
      <w:r w:rsidRPr="006A72E1">
        <w:rPr>
          <w:rFonts w:eastAsia="Calibri" w:cs="Calibri"/>
        </w:rPr>
        <w:t>ich</w:t>
      </w:r>
      <w:r w:rsidRPr="006A72E1">
        <w:rPr>
          <w:rFonts w:eastAsia="Calibri" w:cs="Calibri"/>
          <w:spacing w:val="-4"/>
        </w:rPr>
        <w:t xml:space="preserve"> </w:t>
      </w:r>
      <w:r w:rsidRPr="006A72E1">
        <w:rPr>
          <w:rFonts w:eastAsia="Calibri" w:cs="Calibri"/>
          <w:spacing w:val="-1"/>
        </w:rPr>
        <w:t>v</w:t>
      </w:r>
      <w:r w:rsidRPr="006A72E1">
        <w:rPr>
          <w:rFonts w:eastAsia="Calibri" w:cs="Calibri"/>
          <w:spacing w:val="1"/>
        </w:rPr>
        <w:t>a</w:t>
      </w:r>
      <w:r w:rsidRPr="006A72E1">
        <w:rPr>
          <w:rFonts w:eastAsia="Calibri" w:cs="Calibri"/>
        </w:rPr>
        <w:t>l</w:t>
      </w:r>
      <w:r w:rsidRPr="006A72E1">
        <w:rPr>
          <w:rFonts w:eastAsia="Calibri" w:cs="Calibri"/>
          <w:spacing w:val="1"/>
        </w:rPr>
        <w:t>u</w:t>
      </w:r>
      <w:r w:rsidRPr="006A72E1">
        <w:rPr>
          <w:rFonts w:eastAsia="Calibri" w:cs="Calibri"/>
          <w:spacing w:val="2"/>
        </w:rPr>
        <w:t>e</w:t>
      </w:r>
      <w:r w:rsidRPr="006A72E1">
        <w:rPr>
          <w:rFonts w:eastAsia="Calibri" w:cs="Calibri"/>
        </w:rPr>
        <w:t>s</w:t>
      </w:r>
      <w:r w:rsidRPr="006A72E1">
        <w:rPr>
          <w:rFonts w:eastAsia="Calibri" w:cs="Calibri"/>
          <w:spacing w:val="-6"/>
        </w:rPr>
        <w:t xml:space="preserve"> the contributions of all DOE employees and</w:t>
      </w:r>
      <w:r w:rsidRPr="006A72E1">
        <w:rPr>
          <w:rFonts w:eastAsia="Calibri" w:cs="Calibri"/>
          <w:spacing w:val="-2"/>
        </w:rPr>
        <w:t xml:space="preserve"> </w:t>
      </w:r>
      <w:r w:rsidRPr="006A72E1">
        <w:rPr>
          <w:rFonts w:eastAsia="Calibri" w:cs="Calibri"/>
          <w:spacing w:val="1"/>
        </w:rPr>
        <w:t>p</w:t>
      </w:r>
      <w:r w:rsidRPr="006A72E1">
        <w:rPr>
          <w:rFonts w:eastAsia="Calibri" w:cs="Calibri"/>
        </w:rPr>
        <w:t>r</w:t>
      </w:r>
      <w:r w:rsidRPr="006A72E1">
        <w:rPr>
          <w:rFonts w:eastAsia="Calibri" w:cs="Calibri"/>
          <w:spacing w:val="1"/>
        </w:rPr>
        <w:t>o</w:t>
      </w:r>
      <w:r w:rsidRPr="006A72E1">
        <w:rPr>
          <w:rFonts w:eastAsia="Calibri" w:cs="Calibri"/>
          <w:spacing w:val="-1"/>
        </w:rPr>
        <w:t>v</w:t>
      </w:r>
      <w:r w:rsidRPr="006A72E1">
        <w:rPr>
          <w:rFonts w:eastAsia="Calibri" w:cs="Calibri"/>
        </w:rPr>
        <w:t>i</w:t>
      </w:r>
      <w:r w:rsidRPr="006A72E1">
        <w:rPr>
          <w:rFonts w:eastAsia="Calibri" w:cs="Calibri"/>
          <w:spacing w:val="1"/>
        </w:rPr>
        <w:t>d</w:t>
      </w:r>
      <w:r w:rsidRPr="006A72E1">
        <w:rPr>
          <w:rFonts w:eastAsia="Calibri" w:cs="Calibri"/>
          <w:spacing w:val="-1"/>
        </w:rPr>
        <w:t>e</w:t>
      </w:r>
      <w:r w:rsidRPr="006A72E1">
        <w:rPr>
          <w:rFonts w:eastAsia="Calibri" w:cs="Calibri"/>
        </w:rPr>
        <w:t>s</w:t>
      </w:r>
      <w:r w:rsidRPr="006A72E1">
        <w:rPr>
          <w:rFonts w:eastAsia="Calibri" w:cs="Calibri"/>
          <w:spacing w:val="-8"/>
        </w:rPr>
        <w:t xml:space="preserve"> equal </w:t>
      </w:r>
      <w:r w:rsidRPr="006A72E1">
        <w:rPr>
          <w:rFonts w:eastAsia="Calibri" w:cs="Calibri"/>
          <w:spacing w:val="1"/>
        </w:rPr>
        <w:t>opp</w:t>
      </w:r>
      <w:r w:rsidRPr="006A72E1">
        <w:rPr>
          <w:rFonts w:eastAsia="Calibri" w:cs="Calibri"/>
        </w:rPr>
        <w:t>ort</w:t>
      </w:r>
      <w:r w:rsidRPr="006A72E1">
        <w:rPr>
          <w:rFonts w:eastAsia="Calibri" w:cs="Calibri"/>
          <w:spacing w:val="1"/>
        </w:rPr>
        <w:t>un</w:t>
      </w:r>
      <w:r w:rsidRPr="006A72E1">
        <w:rPr>
          <w:rFonts w:eastAsia="Calibri" w:cs="Calibri"/>
        </w:rPr>
        <w:t>ity</w:t>
      </w:r>
      <w:r w:rsidRPr="006A72E1">
        <w:rPr>
          <w:rFonts w:eastAsia="Calibri" w:cs="Calibri"/>
          <w:spacing w:val="-9"/>
        </w:rPr>
        <w:t xml:space="preserve"> </w:t>
      </w:r>
      <w:r w:rsidRPr="006A72E1">
        <w:rPr>
          <w:rFonts w:eastAsia="Calibri" w:cs="Calibri"/>
          <w:spacing w:val="-1"/>
        </w:rPr>
        <w:t>f</w:t>
      </w:r>
      <w:r w:rsidRPr="006A72E1">
        <w:rPr>
          <w:rFonts w:eastAsia="Calibri" w:cs="Calibri"/>
          <w:spacing w:val="1"/>
        </w:rPr>
        <w:t>o</w:t>
      </w:r>
      <w:r w:rsidRPr="006A72E1">
        <w:rPr>
          <w:rFonts w:eastAsia="Calibri" w:cs="Calibri"/>
        </w:rPr>
        <w:t>r</w:t>
      </w:r>
      <w:r w:rsidRPr="006A72E1">
        <w:rPr>
          <w:rFonts w:eastAsia="Calibri" w:cs="Calibri"/>
          <w:spacing w:val="-2"/>
        </w:rPr>
        <w:t xml:space="preserve"> </w:t>
      </w:r>
      <w:r w:rsidRPr="006A72E1">
        <w:rPr>
          <w:rFonts w:eastAsia="Calibri" w:cs="Calibri"/>
          <w:spacing w:val="1"/>
        </w:rPr>
        <w:t>professiona</w:t>
      </w:r>
      <w:r w:rsidRPr="006A72E1">
        <w:rPr>
          <w:rFonts w:eastAsia="Calibri" w:cs="Calibri"/>
        </w:rPr>
        <w:t>l</w:t>
      </w:r>
      <w:r w:rsidRPr="006A72E1">
        <w:rPr>
          <w:rFonts w:eastAsia="Calibri" w:cs="Calibri"/>
          <w:spacing w:val="-7"/>
        </w:rPr>
        <w:t xml:space="preserve"> </w:t>
      </w:r>
      <w:r w:rsidRPr="006A72E1">
        <w:rPr>
          <w:rFonts w:eastAsia="Calibri" w:cs="Calibri"/>
          <w:spacing w:val="1"/>
        </w:rPr>
        <w:t>d</w:t>
      </w:r>
      <w:r w:rsidRPr="006A72E1">
        <w:rPr>
          <w:rFonts w:eastAsia="Calibri" w:cs="Calibri"/>
          <w:spacing w:val="-1"/>
        </w:rPr>
        <w:t>eve</w:t>
      </w:r>
      <w:r w:rsidRPr="006A72E1">
        <w:rPr>
          <w:rFonts w:eastAsia="Calibri" w:cs="Calibri"/>
        </w:rPr>
        <w:t>l</w:t>
      </w:r>
      <w:r w:rsidRPr="006A72E1">
        <w:rPr>
          <w:rFonts w:eastAsia="Calibri" w:cs="Calibri"/>
          <w:spacing w:val="1"/>
        </w:rPr>
        <w:t>o</w:t>
      </w:r>
      <w:r w:rsidRPr="006A72E1">
        <w:rPr>
          <w:rFonts w:eastAsia="Calibri" w:cs="Calibri"/>
          <w:spacing w:val="3"/>
        </w:rPr>
        <w:t>p</w:t>
      </w:r>
      <w:r w:rsidRPr="006A72E1">
        <w:rPr>
          <w:rFonts w:eastAsia="Calibri" w:cs="Calibri"/>
          <w:spacing w:val="2"/>
        </w:rPr>
        <w:t>m</w:t>
      </w:r>
      <w:r w:rsidRPr="006A72E1">
        <w:rPr>
          <w:rFonts w:eastAsia="Calibri" w:cs="Calibri"/>
          <w:spacing w:val="-1"/>
        </w:rPr>
        <w:t>e</w:t>
      </w:r>
      <w:r w:rsidRPr="006A72E1">
        <w:rPr>
          <w:rFonts w:eastAsia="Calibri" w:cs="Calibri"/>
          <w:spacing w:val="1"/>
        </w:rPr>
        <w:t>n</w:t>
      </w:r>
      <w:r w:rsidRPr="006A72E1">
        <w:rPr>
          <w:rFonts w:eastAsia="Calibri" w:cs="Calibri"/>
        </w:rPr>
        <w:t>t</w:t>
      </w:r>
      <w:r w:rsidRPr="006A72E1">
        <w:rPr>
          <w:rFonts w:eastAsia="Calibri" w:cs="Calibri"/>
          <w:spacing w:val="-10"/>
        </w:rPr>
        <w:t xml:space="preserve"> </w:t>
      </w:r>
      <w:r w:rsidRPr="006A72E1">
        <w:rPr>
          <w:rFonts w:eastAsia="Calibri" w:cs="Calibri"/>
          <w:spacing w:val="1"/>
        </w:rPr>
        <w:t>an</w:t>
      </w:r>
      <w:r w:rsidRPr="006A72E1">
        <w:rPr>
          <w:rFonts w:eastAsia="Calibri" w:cs="Calibri"/>
        </w:rPr>
        <w:t>d</w:t>
      </w:r>
      <w:r w:rsidRPr="006A72E1">
        <w:rPr>
          <w:rFonts w:eastAsia="Calibri" w:cs="Calibri"/>
          <w:spacing w:val="-2"/>
        </w:rPr>
        <w:t xml:space="preserve"> </w:t>
      </w:r>
      <w:r w:rsidRPr="006A72E1">
        <w:rPr>
          <w:rFonts w:eastAsia="Calibri" w:cs="Calibri"/>
          <w:spacing w:val="2"/>
        </w:rPr>
        <w:t>career advancem</w:t>
      </w:r>
      <w:r w:rsidRPr="006A72E1">
        <w:rPr>
          <w:rFonts w:eastAsia="Calibri" w:cs="Calibri"/>
          <w:spacing w:val="-1"/>
        </w:rPr>
        <w:t>e</w:t>
      </w:r>
      <w:r w:rsidRPr="006A72E1">
        <w:rPr>
          <w:rFonts w:eastAsia="Calibri" w:cs="Calibri"/>
          <w:spacing w:val="1"/>
        </w:rPr>
        <w:t>n</w:t>
      </w:r>
      <w:r w:rsidRPr="006A72E1">
        <w:rPr>
          <w:rFonts w:eastAsia="Calibri" w:cs="Calibri"/>
        </w:rPr>
        <w:t>t.</w:t>
      </w:r>
    </w:p>
    <w:p w:rsidR="00736A78" w:rsidRPr="006A72E1" w:rsidRDefault="00736A78" w:rsidP="00441050">
      <w:pPr>
        <w:spacing w:after="0" w:line="240" w:lineRule="auto"/>
        <w:ind w:left="120" w:right="103"/>
        <w:rPr>
          <w:rFonts w:eastAsia="Calibri" w:cs="Calibri"/>
        </w:rPr>
      </w:pPr>
    </w:p>
    <w:p w:rsidR="00A773E7" w:rsidRPr="006A72E1" w:rsidRDefault="00A773E7" w:rsidP="003A69C1">
      <w:pPr>
        <w:spacing w:after="0"/>
        <w:ind w:right="500"/>
        <w:rPr>
          <w:rFonts w:cs="Calibri"/>
          <w:color w:val="000000"/>
        </w:rPr>
      </w:pPr>
      <w:bookmarkStart w:id="0" w:name="_GoBack"/>
      <w:bookmarkEnd w:id="0"/>
      <w:r w:rsidRPr="006A72E1">
        <w:rPr>
          <w:rFonts w:eastAsia="Calibri" w:cs="Calibri"/>
          <w:color w:val="000000"/>
        </w:rPr>
        <w:t xml:space="preserve">DOE’s diversity and inclusion goals include:  (1) </w:t>
      </w:r>
      <w:r w:rsidR="005878C7" w:rsidRPr="006A72E1">
        <w:t>Su</w:t>
      </w:r>
      <w:r w:rsidR="003A69C1" w:rsidRPr="006A72E1">
        <w:t xml:space="preserve">pport participation in </w:t>
      </w:r>
      <w:r w:rsidR="00736A78">
        <w:t>_____(</w:t>
      </w:r>
      <w:r w:rsidR="00E2427E" w:rsidRPr="006A72E1">
        <w:t>E</w:t>
      </w:r>
      <w:r w:rsidR="00FB3CB7" w:rsidRPr="006A72E1">
        <w:t>R</w:t>
      </w:r>
      <w:r w:rsidR="00E2427E" w:rsidRPr="006A72E1">
        <w:t>G</w:t>
      </w:r>
      <w:r w:rsidR="00736A78">
        <w:t xml:space="preserve"> name)</w:t>
      </w:r>
      <w:r w:rsidR="005878C7" w:rsidRPr="006A72E1">
        <w:t xml:space="preserve"> and provide </w:t>
      </w:r>
      <w:r w:rsidR="00736A78">
        <w:t>______</w:t>
      </w:r>
      <w:r w:rsidR="005878C7" w:rsidRPr="006A72E1">
        <w:t xml:space="preserve"> with acce</w:t>
      </w:r>
      <w:r w:rsidR="003A69C1" w:rsidRPr="006A72E1">
        <w:t>ss to agency senior leadership; (2) u</w:t>
      </w:r>
      <w:r w:rsidRPr="006A72E1">
        <w:rPr>
          <w:rFonts w:cs="Calibri"/>
          <w:color w:val="000000"/>
        </w:rPr>
        <w:t>ti</w:t>
      </w:r>
      <w:r w:rsidR="003A69C1" w:rsidRPr="006A72E1">
        <w:rPr>
          <w:rFonts w:cs="Calibri"/>
          <w:color w:val="000000"/>
        </w:rPr>
        <w:t xml:space="preserve">lize </w:t>
      </w:r>
      <w:r w:rsidR="00736A78">
        <w:rPr>
          <w:rFonts w:cs="Calibri"/>
          <w:color w:val="000000"/>
        </w:rPr>
        <w:t>____  t</w:t>
      </w:r>
      <w:r w:rsidRPr="006A72E1">
        <w:rPr>
          <w:rFonts w:cs="Calibri"/>
          <w:color w:val="000000"/>
        </w:rPr>
        <w:t>o assist in outreach to diverse organizations</w:t>
      </w:r>
      <w:r w:rsidR="003A69C1" w:rsidRPr="006A72E1">
        <w:rPr>
          <w:rFonts w:cs="Calibri"/>
          <w:color w:val="000000"/>
        </w:rPr>
        <w:t xml:space="preserve">; (3) utilize </w:t>
      </w:r>
      <w:r w:rsidR="00736A78">
        <w:rPr>
          <w:rFonts w:cs="Calibri"/>
          <w:color w:val="000000"/>
        </w:rPr>
        <w:t>___</w:t>
      </w:r>
      <w:r w:rsidR="003A69C1" w:rsidRPr="006A72E1">
        <w:rPr>
          <w:rFonts w:cs="Calibri"/>
          <w:color w:val="000000"/>
        </w:rPr>
        <w:t xml:space="preserve"> as advisors to strategies and outreach </w:t>
      </w:r>
      <w:r w:rsidRPr="006A72E1">
        <w:rPr>
          <w:rFonts w:cs="Calibri"/>
          <w:color w:val="000000"/>
        </w:rPr>
        <w:t>on hiring, retaining and</w:t>
      </w:r>
      <w:r w:rsidR="003A69C1" w:rsidRPr="006A72E1">
        <w:rPr>
          <w:rFonts w:cs="Calibri"/>
          <w:color w:val="000000"/>
        </w:rPr>
        <w:t xml:space="preserve"> promoting a diverse workforce; and (4) </w:t>
      </w:r>
      <w:r w:rsidRPr="006A72E1">
        <w:rPr>
          <w:rFonts w:cs="Calibri"/>
          <w:color w:val="000000"/>
        </w:rPr>
        <w:t>support mentoring pro</w:t>
      </w:r>
      <w:r w:rsidR="003A69C1" w:rsidRPr="006A72E1">
        <w:rPr>
          <w:rFonts w:cs="Calibri"/>
          <w:color w:val="000000"/>
        </w:rPr>
        <w:t xml:space="preserve">grams that are sponsored by </w:t>
      </w:r>
      <w:r w:rsidR="00736A78">
        <w:rPr>
          <w:rFonts w:cs="Calibri"/>
          <w:color w:val="000000"/>
        </w:rPr>
        <w:t>_____</w:t>
      </w:r>
      <w:r w:rsidR="003A69C1" w:rsidRPr="006A72E1">
        <w:rPr>
          <w:rFonts w:cs="Calibri"/>
          <w:color w:val="000000"/>
        </w:rPr>
        <w:t xml:space="preserve">.   </w:t>
      </w:r>
      <w:r w:rsidRPr="006A72E1">
        <w:rPr>
          <w:rFonts w:cs="Calibri"/>
          <w:color w:val="000000"/>
        </w:rPr>
        <w:t xml:space="preserve"> </w:t>
      </w:r>
    </w:p>
    <w:p w:rsidR="003A69C1" w:rsidRPr="006A72E1" w:rsidRDefault="003A69C1" w:rsidP="00CC79F5">
      <w:pPr>
        <w:autoSpaceDE w:val="0"/>
        <w:autoSpaceDN w:val="0"/>
        <w:adjustRightInd w:val="0"/>
        <w:spacing w:after="0" w:line="240" w:lineRule="auto"/>
        <w:rPr>
          <w:rFonts w:cs="HelveticaNeue-Bold"/>
          <w:b/>
          <w:bCs/>
          <w:color w:val="000000" w:themeColor="text1"/>
        </w:rPr>
      </w:pPr>
    </w:p>
    <w:p w:rsidR="00CC79F5" w:rsidRPr="006A72E1" w:rsidRDefault="00CC79F5" w:rsidP="00CC79F5">
      <w:pPr>
        <w:autoSpaceDE w:val="0"/>
        <w:autoSpaceDN w:val="0"/>
        <w:adjustRightInd w:val="0"/>
        <w:spacing w:after="0" w:line="240" w:lineRule="auto"/>
        <w:rPr>
          <w:rFonts w:cs="HelveticaNeue-Bold"/>
          <w:b/>
          <w:bCs/>
          <w:color w:val="000000" w:themeColor="text1"/>
        </w:rPr>
      </w:pPr>
      <w:r w:rsidRPr="006A72E1">
        <w:rPr>
          <w:rFonts w:cs="HelveticaNeue-Bold"/>
          <w:b/>
          <w:bCs/>
          <w:color w:val="000000" w:themeColor="text1"/>
        </w:rPr>
        <w:t>ARTICLE I: NAME</w:t>
      </w:r>
    </w:p>
    <w:p w:rsidR="00CC79F5" w:rsidRPr="006A72E1" w:rsidRDefault="00CC79F5" w:rsidP="00CC79F5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 w:themeColor="text1"/>
        </w:rPr>
      </w:pPr>
      <w:r w:rsidRPr="006A72E1">
        <w:rPr>
          <w:rFonts w:cs="HelveticaNeue"/>
          <w:color w:val="000000" w:themeColor="text1"/>
        </w:rPr>
        <w:t>1.1 NAME</w:t>
      </w:r>
    </w:p>
    <w:p w:rsidR="00CC79F5" w:rsidRPr="006A72E1" w:rsidRDefault="00CC79F5" w:rsidP="00CC79F5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</w:rPr>
      </w:pPr>
      <w:r w:rsidRPr="006A72E1">
        <w:rPr>
          <w:rFonts w:cs="HelveticaNeue"/>
          <w:color w:val="000000"/>
        </w:rPr>
        <w:t>This organization shall be known as the [</w:t>
      </w:r>
      <w:r w:rsidRPr="006A72E1">
        <w:rPr>
          <w:rFonts w:cs="HelveticaNeue"/>
          <w:b/>
          <w:color w:val="000000"/>
        </w:rPr>
        <w:t xml:space="preserve">INSERT NAME OF EMPLOYEE </w:t>
      </w:r>
      <w:r w:rsidR="00FB3CB7" w:rsidRPr="006A72E1">
        <w:rPr>
          <w:rFonts w:cs="HelveticaNeue"/>
          <w:b/>
          <w:color w:val="000000"/>
        </w:rPr>
        <w:t>RESOURCE</w:t>
      </w:r>
      <w:r w:rsidRPr="006A72E1">
        <w:rPr>
          <w:rFonts w:cs="HelveticaNeue"/>
          <w:b/>
          <w:color w:val="000000"/>
        </w:rPr>
        <w:t xml:space="preserve"> GROUP</w:t>
      </w:r>
      <w:r w:rsidRPr="006A72E1">
        <w:rPr>
          <w:rFonts w:cs="HelveticaNeue"/>
          <w:color w:val="000000"/>
        </w:rPr>
        <w:t>]</w:t>
      </w:r>
      <w:r w:rsidR="00C31CCA" w:rsidRPr="006A72E1">
        <w:rPr>
          <w:rFonts w:cs="HelveticaNeue"/>
          <w:color w:val="000000"/>
        </w:rPr>
        <w:t>.</w:t>
      </w:r>
    </w:p>
    <w:p w:rsidR="00C31CCA" w:rsidRPr="006A72E1" w:rsidRDefault="00C31CCA" w:rsidP="00CC79F5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</w:rPr>
      </w:pPr>
    </w:p>
    <w:p w:rsidR="00782C6C" w:rsidRPr="006A72E1" w:rsidRDefault="00CC79F5" w:rsidP="00CC79F5">
      <w:pPr>
        <w:autoSpaceDE w:val="0"/>
        <w:autoSpaceDN w:val="0"/>
        <w:adjustRightInd w:val="0"/>
        <w:spacing w:after="0" w:line="240" w:lineRule="auto"/>
        <w:rPr>
          <w:rFonts w:cs="HelveticaNeue-Bold"/>
          <w:b/>
          <w:bCs/>
          <w:color w:val="000000" w:themeColor="text1"/>
        </w:rPr>
      </w:pPr>
      <w:r w:rsidRPr="006A72E1">
        <w:rPr>
          <w:rFonts w:cs="HelveticaNeue-Bold"/>
          <w:b/>
          <w:bCs/>
          <w:color w:val="000000" w:themeColor="text1"/>
        </w:rPr>
        <w:t>ARTICLE II: MISSION</w:t>
      </w:r>
    </w:p>
    <w:p w:rsidR="00CC79F5" w:rsidRPr="006A72E1" w:rsidRDefault="00CC79F5" w:rsidP="00CC79F5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 w:themeColor="text1"/>
        </w:rPr>
      </w:pPr>
      <w:r w:rsidRPr="006A72E1">
        <w:rPr>
          <w:rFonts w:cs="HelveticaNeue"/>
          <w:color w:val="000000" w:themeColor="text1"/>
        </w:rPr>
        <w:t>2.1 MISSION</w:t>
      </w:r>
    </w:p>
    <w:p w:rsidR="00CC79F5" w:rsidRPr="006A72E1" w:rsidRDefault="00CC79F5" w:rsidP="00CC79F5">
      <w:pPr>
        <w:autoSpaceDE w:val="0"/>
        <w:autoSpaceDN w:val="0"/>
        <w:adjustRightInd w:val="0"/>
        <w:spacing w:after="0" w:line="240" w:lineRule="auto"/>
        <w:rPr>
          <w:rFonts w:cs="Garamond"/>
          <w:color w:val="000000"/>
        </w:rPr>
      </w:pPr>
      <w:r w:rsidRPr="006A72E1">
        <w:rPr>
          <w:rFonts w:cs="HelveticaNeue"/>
          <w:color w:val="000000"/>
        </w:rPr>
        <w:t xml:space="preserve">The Mission of the </w:t>
      </w:r>
      <w:r w:rsidR="00597405" w:rsidRPr="006A72E1">
        <w:rPr>
          <w:rFonts w:cs="HelveticaNeue"/>
          <w:color w:val="000000"/>
        </w:rPr>
        <w:t>_______</w:t>
      </w:r>
      <w:r w:rsidR="00E2427E" w:rsidRPr="006A72E1">
        <w:rPr>
          <w:rFonts w:cs="HelveticaNeue"/>
          <w:color w:val="000000"/>
        </w:rPr>
        <w:t>E</w:t>
      </w:r>
      <w:r w:rsidR="00FB3CB7" w:rsidRPr="006A72E1">
        <w:rPr>
          <w:rFonts w:cs="HelveticaNeue"/>
          <w:color w:val="000000"/>
        </w:rPr>
        <w:t>R</w:t>
      </w:r>
      <w:r w:rsidR="00E2427E" w:rsidRPr="006A72E1">
        <w:rPr>
          <w:rFonts w:cs="HelveticaNeue"/>
          <w:color w:val="000000"/>
        </w:rPr>
        <w:t>G</w:t>
      </w:r>
      <w:r w:rsidRPr="006A72E1">
        <w:rPr>
          <w:rFonts w:cs="HelveticaNeue"/>
          <w:color w:val="000000"/>
        </w:rPr>
        <w:t xml:space="preserve"> is to be a strategic partner with </w:t>
      </w:r>
      <w:r w:rsidR="003A69C1" w:rsidRPr="006A72E1">
        <w:rPr>
          <w:rFonts w:cs="HelveticaNeue"/>
          <w:color w:val="000000"/>
        </w:rPr>
        <w:t>DOE</w:t>
      </w:r>
      <w:r w:rsidR="00597405" w:rsidRPr="006A72E1">
        <w:rPr>
          <w:rFonts w:cs="HelveticaNeue"/>
          <w:color w:val="000000"/>
        </w:rPr>
        <w:t xml:space="preserve"> </w:t>
      </w:r>
      <w:r w:rsidRPr="006A72E1">
        <w:rPr>
          <w:rFonts w:cs="HelveticaNeue"/>
          <w:color w:val="000000"/>
        </w:rPr>
        <w:t xml:space="preserve">to </w:t>
      </w:r>
      <w:r w:rsidR="00597405" w:rsidRPr="006A72E1">
        <w:rPr>
          <w:rFonts w:cs="HelveticaNeue"/>
          <w:color w:val="000000"/>
        </w:rPr>
        <w:t xml:space="preserve">promote a culture of diversity and inclusion through continual learning.  The _______ </w:t>
      </w:r>
      <w:r w:rsidR="00E2427E" w:rsidRPr="006A72E1">
        <w:rPr>
          <w:rFonts w:cs="HelveticaNeue"/>
          <w:color w:val="000000"/>
        </w:rPr>
        <w:t>E</w:t>
      </w:r>
      <w:r w:rsidR="00FB3CB7" w:rsidRPr="006A72E1">
        <w:rPr>
          <w:rFonts w:cs="HelveticaNeue"/>
          <w:color w:val="000000"/>
        </w:rPr>
        <w:t>R</w:t>
      </w:r>
      <w:r w:rsidR="00E2427E" w:rsidRPr="006A72E1">
        <w:rPr>
          <w:rFonts w:cs="HelveticaNeue"/>
          <w:color w:val="000000"/>
        </w:rPr>
        <w:t>G</w:t>
      </w:r>
      <w:r w:rsidR="00597405" w:rsidRPr="006A72E1">
        <w:rPr>
          <w:rFonts w:cs="HelveticaNeue"/>
          <w:color w:val="000000"/>
        </w:rPr>
        <w:t xml:space="preserve"> will </w:t>
      </w:r>
      <w:r w:rsidRPr="006A72E1">
        <w:rPr>
          <w:rFonts w:cs="HelveticaNeue"/>
          <w:color w:val="000000"/>
        </w:rPr>
        <w:t xml:space="preserve">advance the understanding and inclusion of employees </w:t>
      </w:r>
      <w:r w:rsidR="004245BA" w:rsidRPr="006A72E1">
        <w:rPr>
          <w:rFonts w:cs="HelveticaNeue"/>
          <w:color w:val="000000"/>
        </w:rPr>
        <w:t xml:space="preserve">with </w:t>
      </w:r>
      <w:r w:rsidRPr="006A72E1">
        <w:rPr>
          <w:rFonts w:cs="Garamond"/>
          <w:color w:val="000000"/>
        </w:rPr>
        <w:t xml:space="preserve">a common background, set of interests and/or goals. </w:t>
      </w:r>
      <w:r w:rsidR="00547C37">
        <w:rPr>
          <w:rFonts w:cs="Garamond"/>
          <w:color w:val="000000"/>
        </w:rPr>
        <w:t xml:space="preserve"> </w:t>
      </w:r>
      <w:r w:rsidRPr="006A72E1">
        <w:rPr>
          <w:rFonts w:cs="Garamond"/>
          <w:color w:val="000000"/>
        </w:rPr>
        <w:t xml:space="preserve">The vision, mission, goals, policies and activities of </w:t>
      </w:r>
      <w:r w:rsidR="00FB3CB7" w:rsidRPr="006A72E1">
        <w:rPr>
          <w:rFonts w:cs="Garamond"/>
          <w:color w:val="000000"/>
        </w:rPr>
        <w:t>________</w:t>
      </w:r>
      <w:r w:rsidRPr="006A72E1">
        <w:rPr>
          <w:rFonts w:cs="Garamond"/>
          <w:color w:val="000000"/>
        </w:rPr>
        <w:t>are fully aligned with those of DOE</w:t>
      </w:r>
      <w:r w:rsidR="00441050" w:rsidRPr="006A72E1">
        <w:rPr>
          <w:rFonts w:cs="Garamond"/>
          <w:color w:val="000000"/>
        </w:rPr>
        <w:t>’S mission, goals, and policies</w:t>
      </w:r>
      <w:r w:rsidRPr="006A72E1">
        <w:rPr>
          <w:rFonts w:cs="Garamond"/>
          <w:color w:val="000000"/>
        </w:rPr>
        <w:t>.</w:t>
      </w:r>
    </w:p>
    <w:p w:rsidR="00CC79F5" w:rsidRPr="006A72E1" w:rsidRDefault="00CC79F5" w:rsidP="00CC79F5">
      <w:pPr>
        <w:autoSpaceDE w:val="0"/>
        <w:autoSpaceDN w:val="0"/>
        <w:adjustRightInd w:val="0"/>
        <w:spacing w:after="0" w:line="240" w:lineRule="auto"/>
        <w:rPr>
          <w:rFonts w:cs="Garamond"/>
          <w:color w:val="000000"/>
        </w:rPr>
      </w:pPr>
    </w:p>
    <w:p w:rsidR="00441050" w:rsidRPr="006A72E1" w:rsidRDefault="00441050" w:rsidP="00441050">
      <w:pPr>
        <w:autoSpaceDE w:val="0"/>
        <w:autoSpaceDN w:val="0"/>
        <w:adjustRightInd w:val="0"/>
        <w:spacing w:after="0" w:line="240" w:lineRule="auto"/>
        <w:rPr>
          <w:rFonts w:cs="Garamond"/>
          <w:color w:val="000000"/>
        </w:rPr>
      </w:pPr>
      <w:r w:rsidRPr="006A72E1">
        <w:rPr>
          <w:rFonts w:cs="Garamond"/>
          <w:color w:val="000000"/>
        </w:rPr>
        <w:t>The _______</w:t>
      </w:r>
      <w:r w:rsidR="00E2427E" w:rsidRPr="006A72E1">
        <w:rPr>
          <w:rFonts w:cs="Garamond"/>
          <w:color w:val="000000"/>
        </w:rPr>
        <w:t>E</w:t>
      </w:r>
      <w:r w:rsidR="00FB3CB7" w:rsidRPr="006A72E1">
        <w:rPr>
          <w:rFonts w:cs="Garamond"/>
          <w:color w:val="000000"/>
        </w:rPr>
        <w:t>R</w:t>
      </w:r>
      <w:r w:rsidR="00E2427E" w:rsidRPr="006A72E1">
        <w:rPr>
          <w:rFonts w:cs="Garamond"/>
          <w:color w:val="000000"/>
        </w:rPr>
        <w:t>G</w:t>
      </w:r>
      <w:r w:rsidRPr="006A72E1">
        <w:rPr>
          <w:rFonts w:cs="Garamond"/>
          <w:color w:val="000000"/>
        </w:rPr>
        <w:t xml:space="preserve"> will be a valuable mechanism to: (1) build a culture that fosters innovation; (2) offer employees access to leadership opportunities; (3) establish programs and activities aligned with the mission of DOE; (4) provide employees opportunities to develop and grow, and for managers to access innovative concepts and unique solutions to challenges faced by DOE.</w:t>
      </w:r>
    </w:p>
    <w:p w:rsidR="00441050" w:rsidRPr="006A72E1" w:rsidRDefault="00441050" w:rsidP="00CC79F5">
      <w:pPr>
        <w:autoSpaceDE w:val="0"/>
        <w:autoSpaceDN w:val="0"/>
        <w:adjustRightInd w:val="0"/>
        <w:spacing w:after="0" w:line="240" w:lineRule="auto"/>
        <w:rPr>
          <w:rFonts w:cs="Garamond"/>
          <w:color w:val="000000"/>
        </w:rPr>
      </w:pPr>
    </w:p>
    <w:p w:rsidR="003A69C1" w:rsidRPr="006A72E1" w:rsidRDefault="003A69C1" w:rsidP="00CC79F5">
      <w:pPr>
        <w:autoSpaceDE w:val="0"/>
        <w:autoSpaceDN w:val="0"/>
        <w:adjustRightInd w:val="0"/>
        <w:spacing w:after="0" w:line="240" w:lineRule="auto"/>
        <w:rPr>
          <w:rFonts w:cs="Garamond"/>
          <w:b/>
          <w:i/>
          <w:color w:val="000000"/>
        </w:rPr>
      </w:pPr>
      <w:r w:rsidRPr="006A72E1">
        <w:rPr>
          <w:rFonts w:cs="Garamond"/>
          <w:b/>
          <w:i/>
          <w:color w:val="000000"/>
        </w:rPr>
        <w:t>[</w:t>
      </w:r>
      <w:r w:rsidR="00E2427E" w:rsidRPr="006A72E1">
        <w:rPr>
          <w:rFonts w:cs="Garamond"/>
          <w:b/>
          <w:i/>
          <w:color w:val="000000"/>
        </w:rPr>
        <w:t>E</w:t>
      </w:r>
      <w:r w:rsidR="00FB3CB7" w:rsidRPr="006A72E1">
        <w:rPr>
          <w:rFonts w:cs="Garamond"/>
          <w:b/>
          <w:i/>
          <w:color w:val="000000"/>
        </w:rPr>
        <w:t>R</w:t>
      </w:r>
      <w:r w:rsidR="00E2427E" w:rsidRPr="006A72E1">
        <w:rPr>
          <w:rFonts w:cs="Garamond"/>
          <w:b/>
          <w:i/>
          <w:color w:val="000000"/>
        </w:rPr>
        <w:t>G</w:t>
      </w:r>
      <w:r w:rsidR="000A2EC1" w:rsidRPr="006A72E1">
        <w:rPr>
          <w:rFonts w:cs="Garamond"/>
          <w:b/>
          <w:i/>
          <w:color w:val="000000"/>
        </w:rPr>
        <w:t xml:space="preserve"> </w:t>
      </w:r>
      <w:r w:rsidRPr="006A72E1">
        <w:rPr>
          <w:rFonts w:cs="Garamond"/>
          <w:b/>
          <w:i/>
          <w:color w:val="000000"/>
        </w:rPr>
        <w:t>add</w:t>
      </w:r>
      <w:r w:rsidR="000A2EC1" w:rsidRPr="006A72E1">
        <w:rPr>
          <w:rFonts w:cs="Garamond"/>
          <w:b/>
          <w:i/>
          <w:color w:val="000000"/>
        </w:rPr>
        <w:t>s</w:t>
      </w:r>
      <w:r w:rsidRPr="006A72E1">
        <w:rPr>
          <w:rFonts w:cs="Garamond"/>
          <w:b/>
          <w:i/>
          <w:color w:val="000000"/>
        </w:rPr>
        <w:t xml:space="preserve"> its own mission statement, reflecting the purpose</w:t>
      </w:r>
      <w:r w:rsidR="00F22DFD" w:rsidRPr="006A72E1">
        <w:rPr>
          <w:rFonts w:cs="Garamond"/>
          <w:b/>
          <w:i/>
          <w:color w:val="000000"/>
        </w:rPr>
        <w:t xml:space="preserve"> of the group, the work it intends to achieve, and/or the principles or beliefs that guide the </w:t>
      </w:r>
      <w:r w:rsidR="00E2427E" w:rsidRPr="006A72E1">
        <w:rPr>
          <w:rFonts w:cs="Garamond"/>
          <w:b/>
          <w:i/>
          <w:color w:val="000000"/>
        </w:rPr>
        <w:t>E</w:t>
      </w:r>
      <w:r w:rsidR="00FB3CB7" w:rsidRPr="006A72E1">
        <w:rPr>
          <w:rFonts w:cs="Garamond"/>
          <w:b/>
          <w:i/>
          <w:color w:val="000000"/>
        </w:rPr>
        <w:t>R</w:t>
      </w:r>
      <w:r w:rsidR="00E2427E" w:rsidRPr="006A72E1">
        <w:rPr>
          <w:rFonts w:cs="Garamond"/>
          <w:b/>
          <w:i/>
          <w:color w:val="000000"/>
        </w:rPr>
        <w:t>G</w:t>
      </w:r>
      <w:r w:rsidR="00F22DFD" w:rsidRPr="006A72E1">
        <w:rPr>
          <w:rFonts w:cs="Garamond"/>
          <w:b/>
          <w:i/>
          <w:color w:val="000000"/>
        </w:rPr>
        <w:t>’s work.  The statement should be limited to a paragraph.]</w:t>
      </w:r>
    </w:p>
    <w:p w:rsidR="00F22DFD" w:rsidRPr="006A72E1" w:rsidRDefault="00F22DFD" w:rsidP="00CC79F5">
      <w:pPr>
        <w:autoSpaceDE w:val="0"/>
        <w:autoSpaceDN w:val="0"/>
        <w:adjustRightInd w:val="0"/>
        <w:spacing w:after="0" w:line="240" w:lineRule="auto"/>
        <w:rPr>
          <w:rFonts w:cs="Garamond"/>
          <w:b/>
          <w:i/>
          <w:color w:val="000000"/>
        </w:rPr>
      </w:pPr>
    </w:p>
    <w:p w:rsidR="00CC79F5" w:rsidRPr="006A72E1" w:rsidRDefault="00CC79F5" w:rsidP="00CC79F5">
      <w:pPr>
        <w:autoSpaceDE w:val="0"/>
        <w:autoSpaceDN w:val="0"/>
        <w:adjustRightInd w:val="0"/>
        <w:spacing w:after="0" w:line="240" w:lineRule="auto"/>
        <w:rPr>
          <w:rFonts w:cs="HelveticaNeue-Bold"/>
          <w:b/>
          <w:bCs/>
          <w:color w:val="000000" w:themeColor="text1"/>
        </w:rPr>
      </w:pPr>
      <w:r w:rsidRPr="006A72E1">
        <w:rPr>
          <w:rFonts w:cs="HelveticaNeue-Bold"/>
          <w:b/>
          <w:bCs/>
          <w:color w:val="000000" w:themeColor="text1"/>
        </w:rPr>
        <w:t>ARTICLE III: MEMBERSHIP</w:t>
      </w:r>
    </w:p>
    <w:p w:rsidR="00CC79F5" w:rsidRPr="006A72E1" w:rsidRDefault="00CC79F5" w:rsidP="00CC79F5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 w:themeColor="text1"/>
        </w:rPr>
      </w:pPr>
      <w:r w:rsidRPr="006A72E1">
        <w:rPr>
          <w:rFonts w:cs="HelveticaNeue"/>
          <w:color w:val="000000" w:themeColor="text1"/>
        </w:rPr>
        <w:t>3.1 ELIGIBILITY</w:t>
      </w:r>
    </w:p>
    <w:p w:rsidR="00CC79F5" w:rsidRPr="006A72E1" w:rsidRDefault="00CC79F5" w:rsidP="00CC79F5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</w:rPr>
      </w:pPr>
      <w:r w:rsidRPr="006A72E1">
        <w:rPr>
          <w:rFonts w:cs="HelveticaNeue"/>
          <w:color w:val="000000"/>
        </w:rPr>
        <w:t xml:space="preserve">Membership in the </w:t>
      </w:r>
      <w:r w:rsidR="00E2427E" w:rsidRPr="006A72E1">
        <w:rPr>
          <w:rFonts w:cs="HelveticaNeue"/>
          <w:color w:val="000000"/>
        </w:rPr>
        <w:t>E</w:t>
      </w:r>
      <w:r w:rsidR="00FB3CB7" w:rsidRPr="006A72E1">
        <w:rPr>
          <w:rFonts w:cs="HelveticaNeue"/>
          <w:color w:val="000000"/>
        </w:rPr>
        <w:t>R</w:t>
      </w:r>
      <w:r w:rsidR="00E2427E" w:rsidRPr="006A72E1">
        <w:rPr>
          <w:rFonts w:cs="HelveticaNeue"/>
          <w:color w:val="000000"/>
        </w:rPr>
        <w:t>G</w:t>
      </w:r>
      <w:r w:rsidRPr="006A72E1">
        <w:rPr>
          <w:rFonts w:cs="HelveticaNeue"/>
          <w:color w:val="000000"/>
        </w:rPr>
        <w:t xml:space="preserve"> is available to all DOE employees</w:t>
      </w:r>
      <w:r w:rsidR="00441050" w:rsidRPr="006A72E1">
        <w:rPr>
          <w:rFonts w:cs="HelveticaNeue"/>
          <w:color w:val="000000"/>
        </w:rPr>
        <w:t xml:space="preserve">.  </w:t>
      </w:r>
      <w:r w:rsidRPr="006A72E1">
        <w:rPr>
          <w:rFonts w:cs="HelveticaNeue"/>
          <w:color w:val="000000"/>
        </w:rPr>
        <w:t xml:space="preserve">The </w:t>
      </w:r>
      <w:r w:rsidR="00E2427E" w:rsidRPr="006A72E1">
        <w:rPr>
          <w:rFonts w:cs="HelveticaNeue"/>
          <w:color w:val="000000"/>
        </w:rPr>
        <w:t>E</w:t>
      </w:r>
      <w:r w:rsidR="00FB3CB7" w:rsidRPr="006A72E1">
        <w:rPr>
          <w:rFonts w:cs="HelveticaNeue"/>
          <w:color w:val="000000"/>
        </w:rPr>
        <w:t>R</w:t>
      </w:r>
      <w:r w:rsidR="00E2427E" w:rsidRPr="006A72E1">
        <w:rPr>
          <w:rFonts w:cs="HelveticaNeue"/>
          <w:color w:val="000000"/>
        </w:rPr>
        <w:t>G</w:t>
      </w:r>
      <w:r w:rsidRPr="006A72E1">
        <w:rPr>
          <w:rFonts w:cs="HelveticaNeue"/>
          <w:color w:val="000000"/>
        </w:rPr>
        <w:t xml:space="preserve"> shall record names and locations of all members</w:t>
      </w:r>
      <w:r w:rsidR="00441050" w:rsidRPr="006A72E1">
        <w:rPr>
          <w:rFonts w:cs="HelveticaNeue"/>
          <w:color w:val="000000"/>
        </w:rPr>
        <w:t xml:space="preserve">.  </w:t>
      </w:r>
      <w:r w:rsidRPr="006A72E1">
        <w:rPr>
          <w:rFonts w:cs="HelveticaNeue"/>
          <w:color w:val="000000"/>
        </w:rPr>
        <w:t>All members are eligible to chair committees, become candidates for elected</w:t>
      </w:r>
      <w:r w:rsidR="00054626" w:rsidRPr="006A72E1">
        <w:rPr>
          <w:rFonts w:cs="HelveticaNeue"/>
          <w:color w:val="000000"/>
        </w:rPr>
        <w:t xml:space="preserve"> </w:t>
      </w:r>
      <w:r w:rsidRPr="006A72E1">
        <w:rPr>
          <w:rFonts w:cs="HelveticaNeue"/>
          <w:color w:val="000000"/>
        </w:rPr>
        <w:t xml:space="preserve">office, and vote in </w:t>
      </w:r>
      <w:r w:rsidR="00E2427E" w:rsidRPr="006A72E1">
        <w:rPr>
          <w:rFonts w:cs="HelveticaNeue"/>
          <w:color w:val="000000"/>
        </w:rPr>
        <w:t>E</w:t>
      </w:r>
      <w:r w:rsidR="00FB3CB7" w:rsidRPr="006A72E1">
        <w:rPr>
          <w:rFonts w:cs="HelveticaNeue"/>
          <w:color w:val="000000"/>
        </w:rPr>
        <w:t>R</w:t>
      </w:r>
      <w:r w:rsidR="00E2427E" w:rsidRPr="006A72E1">
        <w:rPr>
          <w:rFonts w:cs="HelveticaNeue"/>
          <w:color w:val="000000"/>
        </w:rPr>
        <w:t>G</w:t>
      </w:r>
      <w:r w:rsidRPr="006A72E1">
        <w:rPr>
          <w:rFonts w:cs="HelveticaNeue"/>
          <w:color w:val="000000"/>
        </w:rPr>
        <w:t xml:space="preserve"> elections.</w:t>
      </w:r>
    </w:p>
    <w:p w:rsidR="00CC79F5" w:rsidRPr="006A72E1" w:rsidRDefault="00CC79F5" w:rsidP="00CC79F5">
      <w:pPr>
        <w:autoSpaceDE w:val="0"/>
        <w:autoSpaceDN w:val="0"/>
        <w:adjustRightInd w:val="0"/>
        <w:spacing w:after="0" w:line="240" w:lineRule="auto"/>
        <w:rPr>
          <w:rFonts w:cs="HelveticaNeue"/>
          <w:color w:val="98CA42"/>
        </w:rPr>
      </w:pPr>
    </w:p>
    <w:p w:rsidR="00CC79F5" w:rsidRPr="006A72E1" w:rsidRDefault="00CC79F5" w:rsidP="00CC79F5">
      <w:pPr>
        <w:autoSpaceDE w:val="0"/>
        <w:autoSpaceDN w:val="0"/>
        <w:adjustRightInd w:val="0"/>
        <w:spacing w:after="0" w:line="240" w:lineRule="auto"/>
        <w:rPr>
          <w:rFonts w:cs="HelveticaNeue-Bold"/>
          <w:b/>
          <w:bCs/>
        </w:rPr>
      </w:pPr>
      <w:r w:rsidRPr="006A72E1">
        <w:rPr>
          <w:rFonts w:cs="HelveticaNeue-Bold"/>
          <w:b/>
          <w:bCs/>
        </w:rPr>
        <w:t>ARTICLE IV: STRUCTURE AND</w:t>
      </w:r>
      <w:r w:rsidR="00231E50" w:rsidRPr="006A72E1">
        <w:rPr>
          <w:rFonts w:cs="HelveticaNeue-Bold"/>
          <w:b/>
          <w:bCs/>
        </w:rPr>
        <w:t xml:space="preserve"> </w:t>
      </w:r>
      <w:r w:rsidRPr="006A72E1">
        <w:rPr>
          <w:rFonts w:cs="HelveticaNeue-Bold"/>
          <w:b/>
          <w:bCs/>
        </w:rPr>
        <w:t>OPERATIONS</w:t>
      </w:r>
    </w:p>
    <w:p w:rsidR="00231E50" w:rsidRPr="006A72E1" w:rsidRDefault="00597405" w:rsidP="00231E50">
      <w:pPr>
        <w:autoSpaceDE w:val="0"/>
        <w:autoSpaceDN w:val="0"/>
        <w:adjustRightInd w:val="0"/>
        <w:spacing w:after="0" w:line="240" w:lineRule="auto"/>
        <w:rPr>
          <w:rFonts w:cs="Garamond-Bold"/>
          <w:bCs/>
        </w:rPr>
      </w:pPr>
      <w:r w:rsidRPr="006A72E1">
        <w:rPr>
          <w:rFonts w:cs="Garamond-Bold"/>
          <w:bCs/>
        </w:rPr>
        <w:t>4.</w:t>
      </w:r>
      <w:r w:rsidR="00231E50" w:rsidRPr="006A72E1">
        <w:rPr>
          <w:rFonts w:cs="Garamond-Bold"/>
          <w:bCs/>
        </w:rPr>
        <w:t xml:space="preserve">1: </w:t>
      </w:r>
      <w:r w:rsidR="00090060" w:rsidRPr="006A72E1">
        <w:rPr>
          <w:rFonts w:cs="Garamond-Bold"/>
          <w:bCs/>
        </w:rPr>
        <w:t xml:space="preserve">LEADERSHIP, ROLES &amp; RESPONSIBILITIES </w:t>
      </w:r>
    </w:p>
    <w:p w:rsidR="00231E50" w:rsidRPr="006A72E1" w:rsidRDefault="00231E50" w:rsidP="00231E50">
      <w:pPr>
        <w:autoSpaceDE w:val="0"/>
        <w:autoSpaceDN w:val="0"/>
        <w:adjustRightInd w:val="0"/>
        <w:spacing w:after="0" w:line="240" w:lineRule="auto"/>
        <w:rPr>
          <w:rFonts w:cs="Garamond"/>
          <w:color w:val="000000"/>
        </w:rPr>
      </w:pPr>
      <w:r w:rsidRPr="006A72E1">
        <w:rPr>
          <w:rFonts w:cs="Garamond"/>
          <w:color w:val="000000"/>
        </w:rPr>
        <w:lastRenderedPageBreak/>
        <w:t>The Group shall have an Employee Leader. This individual shall:</w:t>
      </w:r>
    </w:p>
    <w:p w:rsidR="00231E50" w:rsidRPr="006A72E1" w:rsidRDefault="00231E50" w:rsidP="00231E50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6A72E1">
        <w:rPr>
          <w:rFonts w:cs="Garamond"/>
          <w:color w:val="000000"/>
        </w:rPr>
        <w:t>1. Schedule and organize meetings;</w:t>
      </w:r>
    </w:p>
    <w:p w:rsidR="00231E50" w:rsidRPr="006A72E1" w:rsidRDefault="00231E50" w:rsidP="00231E50">
      <w:pPr>
        <w:autoSpaceDE w:val="0"/>
        <w:autoSpaceDN w:val="0"/>
        <w:adjustRightInd w:val="0"/>
        <w:spacing w:after="0" w:line="240" w:lineRule="auto"/>
        <w:rPr>
          <w:rFonts w:cs="Garamond"/>
          <w:color w:val="000000"/>
        </w:rPr>
      </w:pPr>
      <w:r w:rsidRPr="006A72E1">
        <w:rPr>
          <w:rFonts w:cs="Garamond"/>
          <w:color w:val="000000"/>
        </w:rPr>
        <w:t xml:space="preserve">2. Work closely with the </w:t>
      </w:r>
      <w:r w:rsidR="00E2427E" w:rsidRPr="006A72E1">
        <w:rPr>
          <w:rFonts w:cs="Garamond"/>
          <w:color w:val="000000"/>
        </w:rPr>
        <w:t>E</w:t>
      </w:r>
      <w:r w:rsidR="00FB3CB7" w:rsidRPr="006A72E1">
        <w:rPr>
          <w:rFonts w:cs="Garamond"/>
          <w:color w:val="000000"/>
        </w:rPr>
        <w:t>R</w:t>
      </w:r>
      <w:r w:rsidR="00E2427E" w:rsidRPr="006A72E1">
        <w:rPr>
          <w:rFonts w:cs="Garamond"/>
          <w:color w:val="000000"/>
        </w:rPr>
        <w:t>G</w:t>
      </w:r>
      <w:r w:rsidR="00441050" w:rsidRPr="006A72E1">
        <w:rPr>
          <w:rFonts w:cs="Garamond"/>
          <w:color w:val="000000"/>
        </w:rPr>
        <w:t xml:space="preserve"> Champion</w:t>
      </w:r>
      <w:r w:rsidR="00FB3CB7" w:rsidRPr="006A72E1">
        <w:rPr>
          <w:rFonts w:cs="Garamond"/>
          <w:color w:val="000000"/>
        </w:rPr>
        <w:t>.</w:t>
      </w:r>
    </w:p>
    <w:p w:rsidR="00231E50" w:rsidRPr="006A72E1" w:rsidRDefault="00231E50" w:rsidP="00231E50">
      <w:pPr>
        <w:autoSpaceDE w:val="0"/>
        <w:autoSpaceDN w:val="0"/>
        <w:adjustRightInd w:val="0"/>
        <w:spacing w:after="0" w:line="240" w:lineRule="auto"/>
        <w:rPr>
          <w:rFonts w:cs="Garamond"/>
          <w:color w:val="000000"/>
        </w:rPr>
      </w:pPr>
      <w:r w:rsidRPr="006A72E1">
        <w:rPr>
          <w:rFonts w:cs="Garamond"/>
          <w:color w:val="000000"/>
        </w:rPr>
        <w:t xml:space="preserve">3. Officially represent the </w:t>
      </w:r>
      <w:r w:rsidR="00E2427E" w:rsidRPr="006A72E1">
        <w:rPr>
          <w:rFonts w:cs="Garamond"/>
          <w:color w:val="000000"/>
        </w:rPr>
        <w:t>E</w:t>
      </w:r>
      <w:r w:rsidR="00FB3CB7" w:rsidRPr="006A72E1">
        <w:rPr>
          <w:rFonts w:cs="Garamond"/>
          <w:color w:val="000000"/>
        </w:rPr>
        <w:t>R</w:t>
      </w:r>
      <w:r w:rsidR="00E2427E" w:rsidRPr="006A72E1">
        <w:rPr>
          <w:rFonts w:cs="Garamond"/>
          <w:color w:val="000000"/>
        </w:rPr>
        <w:t>G</w:t>
      </w:r>
      <w:r w:rsidRPr="006A72E1">
        <w:rPr>
          <w:rFonts w:cs="Garamond"/>
          <w:color w:val="000000"/>
        </w:rPr>
        <w:t xml:space="preserve"> within DOE.</w:t>
      </w:r>
    </w:p>
    <w:p w:rsidR="00231E50" w:rsidRPr="006A72E1" w:rsidRDefault="00231E50" w:rsidP="00231E50">
      <w:pPr>
        <w:autoSpaceDE w:val="0"/>
        <w:autoSpaceDN w:val="0"/>
        <w:adjustRightInd w:val="0"/>
        <w:spacing w:after="0" w:line="240" w:lineRule="auto"/>
        <w:rPr>
          <w:rFonts w:cs="Garamond"/>
          <w:color w:val="000000"/>
        </w:rPr>
      </w:pPr>
    </w:p>
    <w:p w:rsidR="00231E50" w:rsidRPr="006A72E1" w:rsidRDefault="00090060" w:rsidP="00231E50">
      <w:pPr>
        <w:autoSpaceDE w:val="0"/>
        <w:autoSpaceDN w:val="0"/>
        <w:adjustRightInd w:val="0"/>
        <w:spacing w:after="0" w:line="240" w:lineRule="auto"/>
        <w:rPr>
          <w:rFonts w:cs="Garamond-Bold"/>
          <w:bCs/>
        </w:rPr>
      </w:pPr>
      <w:r w:rsidRPr="006A72E1">
        <w:rPr>
          <w:rFonts w:cs="Garamond-Bold"/>
          <w:bCs/>
        </w:rPr>
        <w:t>4.</w:t>
      </w:r>
      <w:r w:rsidR="00231E50" w:rsidRPr="006A72E1">
        <w:rPr>
          <w:rFonts w:cs="Garamond-Bold"/>
          <w:bCs/>
        </w:rPr>
        <w:t>2: Terms of Office</w:t>
      </w:r>
    </w:p>
    <w:p w:rsidR="00231E50" w:rsidRPr="006A72E1" w:rsidRDefault="00231E50" w:rsidP="00231E50">
      <w:pPr>
        <w:autoSpaceDE w:val="0"/>
        <w:autoSpaceDN w:val="0"/>
        <w:adjustRightInd w:val="0"/>
        <w:spacing w:after="0" w:line="240" w:lineRule="auto"/>
        <w:rPr>
          <w:rFonts w:cs="Garamond"/>
          <w:color w:val="000000"/>
        </w:rPr>
      </w:pPr>
      <w:r w:rsidRPr="006A72E1">
        <w:rPr>
          <w:rFonts w:cs="Garamond"/>
          <w:color w:val="000000"/>
        </w:rPr>
        <w:t>There are no limitations on the number of terms of office an individual may hold.</w:t>
      </w:r>
    </w:p>
    <w:p w:rsidR="00231E50" w:rsidRPr="006A72E1" w:rsidRDefault="00231E50" w:rsidP="00231E50">
      <w:pPr>
        <w:autoSpaceDE w:val="0"/>
        <w:autoSpaceDN w:val="0"/>
        <w:adjustRightInd w:val="0"/>
        <w:spacing w:after="0" w:line="240" w:lineRule="auto"/>
        <w:rPr>
          <w:rFonts w:cs="Garamond"/>
          <w:color w:val="000000"/>
        </w:rPr>
      </w:pPr>
    </w:p>
    <w:p w:rsidR="00231E50" w:rsidRPr="006A72E1" w:rsidRDefault="00090060" w:rsidP="00231E50">
      <w:pPr>
        <w:autoSpaceDE w:val="0"/>
        <w:autoSpaceDN w:val="0"/>
        <w:adjustRightInd w:val="0"/>
        <w:spacing w:after="0" w:line="240" w:lineRule="auto"/>
        <w:rPr>
          <w:rFonts w:cs="Garamond-Bold"/>
          <w:bCs/>
        </w:rPr>
      </w:pPr>
      <w:r w:rsidRPr="006A72E1">
        <w:rPr>
          <w:rFonts w:cs="Garamond-Bold"/>
          <w:bCs/>
        </w:rPr>
        <w:t>4.</w:t>
      </w:r>
      <w:r w:rsidR="00231E50" w:rsidRPr="006A72E1">
        <w:rPr>
          <w:rFonts w:cs="Garamond-Bold"/>
          <w:bCs/>
        </w:rPr>
        <w:t xml:space="preserve"> 3: Additional Officers</w:t>
      </w:r>
    </w:p>
    <w:p w:rsidR="00231E50" w:rsidRPr="006A72E1" w:rsidRDefault="00231E50" w:rsidP="00231E50">
      <w:pPr>
        <w:autoSpaceDE w:val="0"/>
        <w:autoSpaceDN w:val="0"/>
        <w:adjustRightInd w:val="0"/>
        <w:spacing w:after="0" w:line="240" w:lineRule="auto"/>
        <w:rPr>
          <w:rFonts w:cs="Garamond"/>
          <w:color w:val="000000"/>
        </w:rPr>
      </w:pPr>
      <w:r w:rsidRPr="006A72E1">
        <w:rPr>
          <w:rFonts w:cs="Garamond"/>
          <w:color w:val="000000"/>
        </w:rPr>
        <w:t>The employee leader may appoint additional officers as necessary.</w:t>
      </w:r>
    </w:p>
    <w:p w:rsidR="00054626" w:rsidRPr="006A72E1" w:rsidRDefault="00054626" w:rsidP="00231E50">
      <w:pPr>
        <w:autoSpaceDE w:val="0"/>
        <w:autoSpaceDN w:val="0"/>
        <w:adjustRightInd w:val="0"/>
        <w:spacing w:after="0" w:line="240" w:lineRule="auto"/>
        <w:rPr>
          <w:rFonts w:cs="Garamond"/>
          <w:color w:val="000000"/>
        </w:rPr>
      </w:pPr>
    </w:p>
    <w:p w:rsidR="00231E50" w:rsidRPr="006A72E1" w:rsidRDefault="00090060" w:rsidP="00231E50">
      <w:pPr>
        <w:autoSpaceDE w:val="0"/>
        <w:autoSpaceDN w:val="0"/>
        <w:adjustRightInd w:val="0"/>
        <w:spacing w:after="0" w:line="240" w:lineRule="auto"/>
        <w:rPr>
          <w:rFonts w:cs="FranklinGothicMediumCond"/>
        </w:rPr>
      </w:pPr>
      <w:r w:rsidRPr="006A72E1">
        <w:rPr>
          <w:rFonts w:cs="FranklinGothicMediumCond"/>
        </w:rPr>
        <w:t>4.4</w:t>
      </w:r>
      <w:r w:rsidR="00231E50" w:rsidRPr="006A72E1">
        <w:rPr>
          <w:rFonts w:cs="FranklinGothicMediumCond"/>
        </w:rPr>
        <w:t>: Nomination and Election of the Employee Leader</w:t>
      </w:r>
    </w:p>
    <w:p w:rsidR="00231E50" w:rsidRPr="006A72E1" w:rsidRDefault="00231E50" w:rsidP="00231E50">
      <w:pPr>
        <w:autoSpaceDE w:val="0"/>
        <w:autoSpaceDN w:val="0"/>
        <w:adjustRightInd w:val="0"/>
        <w:spacing w:after="0" w:line="240" w:lineRule="auto"/>
        <w:rPr>
          <w:rFonts w:cs="Garamond-Bold"/>
          <w:bCs/>
          <w:color w:val="000000"/>
        </w:rPr>
      </w:pPr>
      <w:r w:rsidRPr="006A72E1">
        <w:rPr>
          <w:rFonts w:cs="Garamond-Bold"/>
          <w:bCs/>
          <w:color w:val="000000"/>
        </w:rPr>
        <w:t>Section 1: Election Meeting</w:t>
      </w:r>
    </w:p>
    <w:p w:rsidR="00231E50" w:rsidRPr="006A72E1" w:rsidRDefault="00054626" w:rsidP="00231E50">
      <w:pPr>
        <w:autoSpaceDE w:val="0"/>
        <w:autoSpaceDN w:val="0"/>
        <w:adjustRightInd w:val="0"/>
        <w:spacing w:after="0" w:line="240" w:lineRule="auto"/>
        <w:rPr>
          <w:rFonts w:cs="Garamond"/>
          <w:color w:val="000000"/>
        </w:rPr>
      </w:pPr>
      <w:r w:rsidRPr="006A72E1">
        <w:rPr>
          <w:rFonts w:cs="Garamond"/>
          <w:color w:val="000000"/>
        </w:rPr>
        <w:t>Elections shall be</w:t>
      </w:r>
      <w:r w:rsidR="00231E50" w:rsidRPr="006A72E1">
        <w:rPr>
          <w:rFonts w:cs="Garamond"/>
          <w:color w:val="000000"/>
        </w:rPr>
        <w:t xml:space="preserve"> held</w:t>
      </w:r>
      <w:r w:rsidR="00FB3CB7" w:rsidRPr="006A72E1">
        <w:rPr>
          <w:rFonts w:cs="Garamond"/>
          <w:color w:val="000000"/>
        </w:rPr>
        <w:t xml:space="preserve">. </w:t>
      </w:r>
      <w:r w:rsidR="00231E50" w:rsidRPr="006A72E1">
        <w:rPr>
          <w:rFonts w:cs="Garamond"/>
          <w:color w:val="000000"/>
        </w:rPr>
        <w:t xml:space="preserve">  In the case of a resignation of the employee leader from office, a special election meeting may be held to fill the</w:t>
      </w:r>
      <w:r w:rsidRPr="006A72E1">
        <w:rPr>
          <w:rFonts w:cs="Garamond"/>
          <w:color w:val="000000"/>
        </w:rPr>
        <w:t xml:space="preserve"> </w:t>
      </w:r>
      <w:r w:rsidR="00231E50" w:rsidRPr="006A72E1">
        <w:rPr>
          <w:rFonts w:cs="Garamond"/>
          <w:color w:val="000000"/>
        </w:rPr>
        <w:t>post until the end of the current term.</w:t>
      </w:r>
    </w:p>
    <w:p w:rsidR="00231E50" w:rsidRPr="006A72E1" w:rsidRDefault="00231E50" w:rsidP="00231E50">
      <w:pPr>
        <w:autoSpaceDE w:val="0"/>
        <w:autoSpaceDN w:val="0"/>
        <w:adjustRightInd w:val="0"/>
        <w:spacing w:after="0" w:line="240" w:lineRule="auto"/>
        <w:rPr>
          <w:rFonts w:cs="Garamond"/>
          <w:color w:val="000000"/>
        </w:rPr>
      </w:pPr>
    </w:p>
    <w:p w:rsidR="00CC79F5" w:rsidRPr="006A72E1" w:rsidRDefault="00CC79F5" w:rsidP="00CC79F5">
      <w:pPr>
        <w:autoSpaceDE w:val="0"/>
        <w:autoSpaceDN w:val="0"/>
        <w:adjustRightInd w:val="0"/>
        <w:spacing w:after="0" w:line="240" w:lineRule="auto"/>
        <w:rPr>
          <w:rFonts w:cs="HelveticaNeue"/>
        </w:rPr>
      </w:pPr>
      <w:r w:rsidRPr="006A72E1">
        <w:rPr>
          <w:rFonts w:cs="HelveticaNeue"/>
        </w:rPr>
        <w:t>5.1 MEMBERSHIP MEETINGS</w:t>
      </w:r>
    </w:p>
    <w:p w:rsidR="00CC79F5" w:rsidRPr="006A72E1" w:rsidRDefault="00CC79F5" w:rsidP="00CC79F5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</w:rPr>
      </w:pPr>
      <w:r w:rsidRPr="006A72E1">
        <w:rPr>
          <w:rFonts w:cs="HelveticaNeue"/>
          <w:color w:val="000000"/>
        </w:rPr>
        <w:t xml:space="preserve">There shall be regular meetings of the </w:t>
      </w:r>
      <w:r w:rsidR="00E2427E" w:rsidRPr="006A72E1">
        <w:rPr>
          <w:rFonts w:cs="HelveticaNeue"/>
          <w:color w:val="000000"/>
        </w:rPr>
        <w:t>E</w:t>
      </w:r>
      <w:r w:rsidR="00FB3CB7" w:rsidRPr="006A72E1">
        <w:rPr>
          <w:rFonts w:cs="HelveticaNeue"/>
          <w:color w:val="000000"/>
        </w:rPr>
        <w:t>R</w:t>
      </w:r>
      <w:r w:rsidR="00E2427E" w:rsidRPr="006A72E1">
        <w:rPr>
          <w:rFonts w:cs="HelveticaNeue"/>
          <w:color w:val="000000"/>
        </w:rPr>
        <w:t>G</w:t>
      </w:r>
      <w:r w:rsidRPr="006A72E1">
        <w:rPr>
          <w:rFonts w:cs="HelveticaNeue"/>
          <w:color w:val="000000"/>
        </w:rPr>
        <w:t xml:space="preserve"> on a date and p</w:t>
      </w:r>
      <w:r w:rsidR="00090060" w:rsidRPr="006A72E1">
        <w:rPr>
          <w:rFonts w:cs="HelveticaNeue"/>
          <w:color w:val="000000"/>
        </w:rPr>
        <w:t>lace to be designated by the Employer Leader</w:t>
      </w:r>
      <w:r w:rsidRPr="006A72E1">
        <w:rPr>
          <w:rFonts w:cs="HelveticaNeue"/>
          <w:color w:val="000000"/>
        </w:rPr>
        <w:t>. This meeting shall be held at a specified location and announced to members</w:t>
      </w:r>
    </w:p>
    <w:p w:rsidR="00CC79F5" w:rsidRPr="006A72E1" w:rsidRDefault="00CC79F5" w:rsidP="00054626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</w:rPr>
      </w:pPr>
      <w:r w:rsidRPr="006A72E1">
        <w:rPr>
          <w:rFonts w:cs="HelveticaNeue"/>
          <w:color w:val="000000"/>
        </w:rPr>
        <w:t xml:space="preserve">of the </w:t>
      </w:r>
      <w:r w:rsidR="00E2427E" w:rsidRPr="006A72E1">
        <w:rPr>
          <w:rFonts w:cs="HelveticaNeue"/>
          <w:color w:val="000000"/>
        </w:rPr>
        <w:t>E</w:t>
      </w:r>
      <w:r w:rsidR="00FB3CB7" w:rsidRPr="006A72E1">
        <w:rPr>
          <w:rFonts w:cs="HelveticaNeue"/>
          <w:color w:val="000000"/>
        </w:rPr>
        <w:t>R</w:t>
      </w:r>
      <w:r w:rsidR="00E2427E" w:rsidRPr="006A72E1">
        <w:rPr>
          <w:rFonts w:cs="HelveticaNeue"/>
          <w:color w:val="000000"/>
        </w:rPr>
        <w:t>G</w:t>
      </w:r>
      <w:r w:rsidRPr="006A72E1">
        <w:rPr>
          <w:rFonts w:cs="HelveticaNeue"/>
          <w:color w:val="000000"/>
        </w:rPr>
        <w:t>.</w:t>
      </w:r>
      <w:r w:rsidR="00054626" w:rsidRPr="006A72E1">
        <w:rPr>
          <w:rFonts w:cs="HelveticaNeue"/>
          <w:color w:val="000000"/>
        </w:rPr>
        <w:t xml:space="preserve">  </w:t>
      </w:r>
      <w:r w:rsidRPr="006A72E1">
        <w:rPr>
          <w:rFonts w:cs="HelveticaNeue"/>
          <w:color w:val="000000"/>
        </w:rPr>
        <w:t xml:space="preserve">The </w:t>
      </w:r>
      <w:r w:rsidR="00E2427E" w:rsidRPr="006A72E1">
        <w:rPr>
          <w:rFonts w:cs="HelveticaNeue"/>
          <w:color w:val="000000"/>
        </w:rPr>
        <w:t>E</w:t>
      </w:r>
      <w:r w:rsidR="00FB3CB7" w:rsidRPr="006A72E1">
        <w:rPr>
          <w:rFonts w:cs="HelveticaNeue"/>
          <w:color w:val="000000"/>
        </w:rPr>
        <w:t>R</w:t>
      </w:r>
      <w:r w:rsidR="00E2427E" w:rsidRPr="006A72E1">
        <w:rPr>
          <w:rFonts w:cs="HelveticaNeue"/>
          <w:color w:val="000000"/>
        </w:rPr>
        <w:t>G</w:t>
      </w:r>
      <w:r w:rsidRPr="006A72E1">
        <w:rPr>
          <w:rFonts w:cs="HelveticaNeue"/>
          <w:color w:val="000000"/>
        </w:rPr>
        <w:t xml:space="preserve"> shall send a notice of each regular meeting to each member of the </w:t>
      </w:r>
      <w:r w:rsidR="00E2427E" w:rsidRPr="006A72E1">
        <w:rPr>
          <w:rFonts w:cs="HelveticaNeue"/>
          <w:color w:val="000000"/>
        </w:rPr>
        <w:t>E</w:t>
      </w:r>
      <w:r w:rsidR="00FB3CB7" w:rsidRPr="006A72E1">
        <w:rPr>
          <w:rFonts w:cs="HelveticaNeue"/>
          <w:color w:val="000000"/>
        </w:rPr>
        <w:t>R</w:t>
      </w:r>
      <w:r w:rsidR="00E2427E" w:rsidRPr="006A72E1">
        <w:rPr>
          <w:rFonts w:cs="HelveticaNeue"/>
          <w:color w:val="000000"/>
        </w:rPr>
        <w:t>G</w:t>
      </w:r>
      <w:r w:rsidR="00054626" w:rsidRPr="006A72E1">
        <w:rPr>
          <w:rFonts w:cs="HelveticaNeue"/>
          <w:color w:val="000000"/>
        </w:rPr>
        <w:t>.</w:t>
      </w:r>
      <w:r w:rsidRPr="006A72E1">
        <w:rPr>
          <w:rFonts w:cs="HelveticaNeue"/>
          <w:color w:val="000000"/>
        </w:rPr>
        <w:t xml:space="preserve"> </w:t>
      </w:r>
    </w:p>
    <w:p w:rsidR="00CC79F5" w:rsidRPr="006A72E1" w:rsidRDefault="00CC79F5" w:rsidP="00CC79F5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</w:rPr>
      </w:pPr>
    </w:p>
    <w:p w:rsidR="00CC79F5" w:rsidRPr="006A72E1" w:rsidRDefault="00CC79F5" w:rsidP="00CC79F5">
      <w:pPr>
        <w:autoSpaceDE w:val="0"/>
        <w:autoSpaceDN w:val="0"/>
        <w:adjustRightInd w:val="0"/>
        <w:spacing w:after="0" w:line="240" w:lineRule="auto"/>
        <w:rPr>
          <w:rFonts w:cs="HelveticaNeue"/>
          <w:color w:val="000000"/>
        </w:rPr>
      </w:pPr>
    </w:p>
    <w:sectPr w:rsidR="00CC79F5" w:rsidRPr="006A72E1" w:rsidSect="004245BA"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CF0" w:rsidRDefault="008B5CF0" w:rsidP="0045756F">
      <w:pPr>
        <w:spacing w:after="0" w:line="240" w:lineRule="auto"/>
      </w:pPr>
      <w:r>
        <w:separator/>
      </w:r>
    </w:p>
  </w:endnote>
  <w:endnote w:type="continuationSeparator" w:id="0">
    <w:p w:rsidR="008B5CF0" w:rsidRDefault="008B5CF0" w:rsidP="00457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Medium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79907"/>
      <w:docPartObj>
        <w:docPartGallery w:val="Page Numbers (Bottom of Page)"/>
        <w:docPartUnique/>
      </w:docPartObj>
    </w:sdtPr>
    <w:sdtContent>
      <w:p w:rsidR="008B5CF0" w:rsidRDefault="00E132AD">
        <w:pPr>
          <w:pStyle w:val="Footer"/>
          <w:jc w:val="center"/>
        </w:pPr>
        <w:fldSimple w:instr=" PAGE   \* MERGEFORMAT ">
          <w:r w:rsidR="005C1D37">
            <w:rPr>
              <w:noProof/>
            </w:rPr>
            <w:t>1</w:t>
          </w:r>
        </w:fldSimple>
      </w:p>
    </w:sdtContent>
  </w:sdt>
  <w:p w:rsidR="008B5CF0" w:rsidRDefault="008B5C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CF0" w:rsidRDefault="008B5CF0" w:rsidP="0045756F">
      <w:pPr>
        <w:spacing w:after="0" w:line="240" w:lineRule="auto"/>
      </w:pPr>
      <w:r>
        <w:separator/>
      </w:r>
    </w:p>
  </w:footnote>
  <w:footnote w:type="continuationSeparator" w:id="0">
    <w:p w:rsidR="008B5CF0" w:rsidRDefault="008B5CF0" w:rsidP="00457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62252"/>
    <w:multiLevelType w:val="hybridMultilevel"/>
    <w:tmpl w:val="54C2EF60"/>
    <w:lvl w:ilvl="0" w:tplc="338030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5776DD"/>
    <w:multiLevelType w:val="hybridMultilevel"/>
    <w:tmpl w:val="7DB4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C79F5"/>
    <w:rsid w:val="00054626"/>
    <w:rsid w:val="00090060"/>
    <w:rsid w:val="000A1FFA"/>
    <w:rsid w:val="000A2EC1"/>
    <w:rsid w:val="001826F3"/>
    <w:rsid w:val="001D3990"/>
    <w:rsid w:val="00231E50"/>
    <w:rsid w:val="00301CE9"/>
    <w:rsid w:val="003A69C1"/>
    <w:rsid w:val="003F51AC"/>
    <w:rsid w:val="004245BA"/>
    <w:rsid w:val="00441050"/>
    <w:rsid w:val="0045756F"/>
    <w:rsid w:val="004C156E"/>
    <w:rsid w:val="00547C37"/>
    <w:rsid w:val="005878C7"/>
    <w:rsid w:val="00597405"/>
    <w:rsid w:val="005C1D37"/>
    <w:rsid w:val="00694542"/>
    <w:rsid w:val="006A72E1"/>
    <w:rsid w:val="006B0B53"/>
    <w:rsid w:val="00736A78"/>
    <w:rsid w:val="00782C6C"/>
    <w:rsid w:val="007B04EA"/>
    <w:rsid w:val="008A52E9"/>
    <w:rsid w:val="008B08CE"/>
    <w:rsid w:val="008B5CF0"/>
    <w:rsid w:val="008D0F32"/>
    <w:rsid w:val="008F659C"/>
    <w:rsid w:val="00A773E7"/>
    <w:rsid w:val="00B83EA7"/>
    <w:rsid w:val="00BB4FE8"/>
    <w:rsid w:val="00BD2547"/>
    <w:rsid w:val="00C31CCA"/>
    <w:rsid w:val="00CC79F5"/>
    <w:rsid w:val="00DD30B5"/>
    <w:rsid w:val="00DF4CD8"/>
    <w:rsid w:val="00E132AD"/>
    <w:rsid w:val="00E2427E"/>
    <w:rsid w:val="00E7496D"/>
    <w:rsid w:val="00F22DFD"/>
    <w:rsid w:val="00FB3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79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9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9F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C79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9F5"/>
  </w:style>
  <w:style w:type="paragraph" w:styleId="Footer">
    <w:name w:val="footer"/>
    <w:basedOn w:val="Normal"/>
    <w:link w:val="FooterChar"/>
    <w:uiPriority w:val="99"/>
    <w:unhideWhenUsed/>
    <w:rsid w:val="00CC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9F5"/>
  </w:style>
  <w:style w:type="paragraph" w:styleId="BalloonText">
    <w:name w:val="Balloon Text"/>
    <w:basedOn w:val="Normal"/>
    <w:link w:val="BalloonTextChar"/>
    <w:uiPriority w:val="99"/>
    <w:semiHidden/>
    <w:unhideWhenUsed/>
    <w:rsid w:val="00CC7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9F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10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10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1050"/>
    <w:rPr>
      <w:vertAlign w:val="superscript"/>
    </w:rPr>
  </w:style>
  <w:style w:type="paragraph" w:customStyle="1" w:styleId="Default">
    <w:name w:val="Default"/>
    <w:rsid w:val="0044105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1A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79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9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9F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C79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9F5"/>
  </w:style>
  <w:style w:type="paragraph" w:styleId="Footer">
    <w:name w:val="footer"/>
    <w:basedOn w:val="Normal"/>
    <w:link w:val="FooterChar"/>
    <w:uiPriority w:val="99"/>
    <w:unhideWhenUsed/>
    <w:rsid w:val="00CC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9F5"/>
  </w:style>
  <w:style w:type="paragraph" w:styleId="BalloonText">
    <w:name w:val="Balloon Text"/>
    <w:basedOn w:val="Normal"/>
    <w:link w:val="BalloonTextChar"/>
    <w:uiPriority w:val="99"/>
    <w:semiHidden/>
    <w:unhideWhenUsed/>
    <w:rsid w:val="00CC7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9F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10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10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41050"/>
    <w:rPr>
      <w:vertAlign w:val="superscript"/>
    </w:rPr>
  </w:style>
  <w:style w:type="paragraph" w:customStyle="1" w:styleId="Default">
    <w:name w:val="Default"/>
    <w:rsid w:val="0044105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1A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 MALL</Company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Darlene Smith</dc:creator>
  <cp:lastModifiedBy>anne.ashburn</cp:lastModifiedBy>
  <cp:revision>2</cp:revision>
  <cp:lastPrinted>2012-03-07T11:26:00Z</cp:lastPrinted>
  <dcterms:created xsi:type="dcterms:W3CDTF">2013-07-30T14:34:00Z</dcterms:created>
  <dcterms:modified xsi:type="dcterms:W3CDTF">2013-07-30T14:34:00Z</dcterms:modified>
</cp:coreProperties>
</file>