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4E8FD2FE" w14:textId="75AA6C99" w:rsidR="001E4871" w:rsidRPr="00A0789A" w:rsidRDefault="004266A0" w:rsidP="00927B6A">
      <w:pPr>
        <w:jc w:val="right"/>
        <w:rPr>
          <w:b/>
          <w:sz w:val="28"/>
          <w:szCs w:val="28"/>
        </w:rPr>
      </w:pPr>
      <w:r w:rsidRPr="00A0789A">
        <w:rPr>
          <w:noProof/>
          <w:sz w:val="28"/>
          <w:szCs w:val="28"/>
        </w:rPr>
        <mc:AlternateContent>
          <mc:Choice Requires="wps">
            <w:drawing>
              <wp:anchor distT="0" distB="0" distL="114300" distR="114300" simplePos="0" relativeHeight="251659264" behindDoc="0" locked="0" layoutInCell="1" allowOverlap="1" wp14:anchorId="5934177C" wp14:editId="6524FC7E">
                <wp:simplePos x="0" y="0"/>
                <wp:positionH relativeFrom="column">
                  <wp:posOffset>26035</wp:posOffset>
                </wp:positionH>
                <wp:positionV relativeFrom="paragraph">
                  <wp:posOffset>-635</wp:posOffset>
                </wp:positionV>
                <wp:extent cx="1028700" cy="2286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solidFill>
                          <a:srgbClr val="FFFFFF"/>
                        </a:solidFill>
                        <a:ln w="9525">
                          <a:solidFill>
                            <a:srgbClr val="000000"/>
                          </a:solidFill>
                          <a:miter lim="800000"/>
                          <a:headEnd/>
                          <a:tailEnd/>
                        </a:ln>
                      </wps:spPr>
                      <wps:txbx>
                        <w:txbxContent>
                          <w:p w14:paraId="607B971D" w14:textId="77777777" w:rsidR="009D437A" w:rsidRPr="001E4871" w:rsidRDefault="009D437A" w:rsidP="00111F27">
                            <w:pPr>
                              <w:rPr>
                                <w:i/>
                                <w:sz w:val="18"/>
                                <w:szCs w:val="18"/>
                              </w:rPr>
                            </w:pPr>
                            <w:r w:rsidRPr="001E4871">
                              <w:rPr>
                                <w:sz w:val="18"/>
                                <w:szCs w:val="18"/>
                              </w:rPr>
                              <w:t>Insert user logo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05pt;margin-top:-.05pt;width:81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">
                <v:textbox>
                  <w:txbxContent>
                    <w:p w14:paraId="607B971D" w14:textId="77777777" w:rsidR="009D437A" w:rsidRPr="001E4871" w:rsidRDefault="009D437A" w:rsidP="00111F27">
                      <w:pPr>
                        <w:rPr>
                          <w:i/>
                          <w:sz w:val="18"/>
                          <w:szCs w:val="18"/>
                        </w:rPr>
                      </w:pPr>
                      <w:r w:rsidRPr="001E4871">
                        <w:rPr>
                          <w:sz w:val="18"/>
                          <w:szCs w:val="18"/>
                        </w:rPr>
                        <w:t>Insert user logo</w:t>
                      </w:r>
                    </w:p>
                  </w:txbxContent>
                </v:textbox>
                <w10:wrap type="square"/>
              </v:shape>
            </w:pict>
          </mc:Fallback>
        </mc:AlternateContent>
      </w:r>
      <w:r w:rsidR="00E10EBD">
        <w:rPr>
          <w:b/>
          <w:sz w:val="28"/>
          <w:szCs w:val="28"/>
        </w:rPr>
        <w:t xml:space="preserve">Investment Grade </w:t>
      </w:r>
      <w:r w:rsidR="0073613B" w:rsidRPr="00A0789A">
        <w:rPr>
          <w:b/>
          <w:sz w:val="28"/>
          <w:szCs w:val="28"/>
        </w:rPr>
        <w:t xml:space="preserve">Audit and </w:t>
      </w:r>
      <w:r w:rsidR="001E4871" w:rsidRPr="00A0789A">
        <w:rPr>
          <w:b/>
          <w:sz w:val="28"/>
          <w:szCs w:val="28"/>
        </w:rPr>
        <w:t xml:space="preserve"> </w:t>
      </w:r>
    </w:p>
    <w:p w14:paraId="7E9E4079" w14:textId="1FBB1AA0" w:rsidR="00111F27" w:rsidRPr="00A0789A" w:rsidRDefault="0073613B" w:rsidP="00927B6A">
      <w:pPr>
        <w:jc w:val="right"/>
        <w:rPr>
          <w:b/>
          <w:sz w:val="28"/>
          <w:szCs w:val="28"/>
        </w:rPr>
      </w:pPr>
      <w:r w:rsidRPr="00A0789A">
        <w:rPr>
          <w:b/>
          <w:sz w:val="28"/>
          <w:szCs w:val="28"/>
        </w:rPr>
        <w:t>Project Proposal</w:t>
      </w:r>
    </w:p>
    <w:p w14:paraId="5814797E" w14:textId="677764CA" w:rsidR="00BB7156" w:rsidRPr="0035590E" w:rsidRDefault="002A33B4" w:rsidP="00927B6A">
      <w:pPr>
        <w:pBdr>
          <w:bottom w:val="single" w:sz="12" w:space="1" w:color="auto"/>
        </w:pBdr>
        <w:jc w:val="right"/>
        <w:rPr>
          <w:b/>
          <w:sz w:val="28"/>
          <w:szCs w:val="28"/>
        </w:rPr>
      </w:pPr>
      <w:r w:rsidRPr="00A0789A">
        <w:rPr>
          <w:b/>
        </w:rPr>
        <w:tab/>
      </w:r>
      <w:r w:rsidRPr="00A0789A">
        <w:rPr>
          <w:b/>
        </w:rPr>
        <w:tab/>
      </w:r>
      <w:r w:rsidRPr="00A0789A">
        <w:rPr>
          <w:b/>
        </w:rPr>
        <w:tab/>
      </w:r>
      <w:r w:rsidRPr="0035590E">
        <w:rPr>
          <w:b/>
          <w:sz w:val="28"/>
          <w:szCs w:val="28"/>
        </w:rPr>
        <w:tab/>
      </w:r>
      <w:r w:rsidR="0015728A">
        <w:rPr>
          <w:b/>
          <w:sz w:val="28"/>
          <w:szCs w:val="28"/>
        </w:rPr>
        <w:t>Attachment</w:t>
      </w:r>
      <w:r w:rsidR="0035590E" w:rsidRPr="0035590E">
        <w:rPr>
          <w:b/>
          <w:sz w:val="28"/>
          <w:szCs w:val="28"/>
        </w:rPr>
        <w:t xml:space="preserve"> </w:t>
      </w:r>
      <w:r w:rsidR="0039013B">
        <w:rPr>
          <w:b/>
          <w:sz w:val="28"/>
          <w:szCs w:val="28"/>
        </w:rPr>
        <w:t>C</w:t>
      </w:r>
    </w:p>
    <w:p w14:paraId="01442DD5" w14:textId="77777777" w:rsidR="002A33B4" w:rsidRPr="00A0789A" w:rsidRDefault="002A33B4" w:rsidP="00927B6A">
      <w:pPr>
        <w:pBdr>
          <w:bottom w:val="single" w:sz="12" w:space="1" w:color="auto"/>
        </w:pBdr>
      </w:pPr>
    </w:p>
    <w:p w14:paraId="0D649F77" w14:textId="77777777" w:rsidR="009D437A" w:rsidRDefault="009D437A" w:rsidP="00927B6A">
      <w:pPr>
        <w:rPr>
          <w:b/>
        </w:rPr>
      </w:pPr>
    </w:p>
    <w:p w14:paraId="701ED76C" w14:textId="62F7DE30" w:rsidR="0039013B" w:rsidRPr="0039013B" w:rsidRDefault="0015728A" w:rsidP="00927B6A">
      <w:pPr>
        <w:pStyle w:val="Heading1"/>
      </w:pPr>
      <w:r>
        <w:t>ATTACHMENT</w:t>
      </w:r>
      <w:r w:rsidR="0039013B" w:rsidRPr="0039013B">
        <w:t xml:space="preserve"> C</w:t>
      </w:r>
    </w:p>
    <w:p w14:paraId="6A3B4C9B" w14:textId="77777777" w:rsidR="0039013B" w:rsidRPr="0039013B" w:rsidRDefault="0039013B" w:rsidP="00927B6A">
      <w:pPr>
        <w:pStyle w:val="Heading1"/>
      </w:pPr>
      <w:r w:rsidRPr="0039013B">
        <w:t>SAVINGS MEASUREMENT AND VERIFICATION PLAN</w:t>
      </w:r>
    </w:p>
    <w:p w14:paraId="7FF6D89B" w14:textId="77777777" w:rsidR="0039013B" w:rsidRPr="0039013B" w:rsidRDefault="0039013B" w:rsidP="00927B6A">
      <w:pPr>
        <w:autoSpaceDE w:val="0"/>
        <w:autoSpaceDN w:val="0"/>
        <w:adjustRightInd w:val="0"/>
        <w:rPr>
          <w:rFonts w:eastAsia="Times New Roman" w:cs="Microsoft Sans Serif"/>
        </w:rPr>
      </w:pPr>
    </w:p>
    <w:p w14:paraId="357245D2" w14:textId="77777777" w:rsidR="0039013B" w:rsidRPr="0039013B" w:rsidRDefault="0039013B" w:rsidP="00927B6A">
      <w:pPr>
        <w:rPr>
          <w:rFonts w:eastAsia="Times New Roman" w:cs="Microsoft Sans Serif"/>
        </w:rPr>
      </w:pPr>
      <w:r w:rsidRPr="0039013B">
        <w:rPr>
          <w:rFonts w:eastAsia="Times New Roman" w:cs="Microsoft Sans Serif"/>
        </w:rPr>
        <w:t xml:space="preserve">Prepare the M&amp;V Plan as outlined below.  </w:t>
      </w:r>
    </w:p>
    <w:p w14:paraId="7BED4993" w14:textId="77777777" w:rsidR="0039013B" w:rsidRPr="0039013B" w:rsidRDefault="0039013B" w:rsidP="00927B6A">
      <w:pPr>
        <w:rPr>
          <w:rFonts w:eastAsia="Times New Roman" w:cs="Microsoft Sans Serif"/>
        </w:rPr>
      </w:pPr>
    </w:p>
    <w:p w14:paraId="592C86C2" w14:textId="77777777" w:rsidR="0039013B" w:rsidRPr="0039013B" w:rsidRDefault="0039013B" w:rsidP="00927B6A">
      <w:pPr>
        <w:rPr>
          <w:rFonts w:eastAsia="Times New Roman" w:cs="Microsoft Sans Serif"/>
        </w:rPr>
      </w:pPr>
      <w:r w:rsidRPr="0039013B">
        <w:rPr>
          <w:rFonts w:eastAsia="Times New Roman" w:cs="Microsoft Sans Serif"/>
          <w:b/>
        </w:rPr>
        <w:t xml:space="preserve">List of Processes and Tables: </w:t>
      </w:r>
      <w:r w:rsidRPr="0039013B">
        <w:rPr>
          <w:rFonts w:eastAsia="Times New Roman" w:cs="Microsoft Sans Serif"/>
        </w:rPr>
        <w:t xml:space="preserve"> </w:t>
      </w:r>
    </w:p>
    <w:p w14:paraId="1C3AB225" w14:textId="2B1712FF" w:rsidR="0039013B" w:rsidRPr="0039013B" w:rsidRDefault="0039013B" w:rsidP="00927B6A">
      <w:pPr>
        <w:pStyle w:val="ListParagraph"/>
        <w:numPr>
          <w:ilvl w:val="0"/>
          <w:numId w:val="8"/>
        </w:numPr>
        <w:rPr>
          <w:rFonts w:eastAsia="Times New Roman" w:cs="Times New Roman"/>
        </w:rPr>
      </w:pPr>
      <w:r w:rsidRPr="0039013B">
        <w:rPr>
          <w:rFonts w:eastAsia="Times New Roman" w:cs="Microsoft Sans Serif"/>
          <w:b/>
        </w:rPr>
        <w:t>Risk, Responsibility and Perfo</w:t>
      </w:r>
      <w:r w:rsidR="007A3724">
        <w:rPr>
          <w:rFonts w:eastAsia="Times New Roman" w:cs="Microsoft Sans Serif"/>
          <w:b/>
        </w:rPr>
        <w:t>r</w:t>
      </w:r>
      <w:r w:rsidRPr="0039013B">
        <w:rPr>
          <w:rFonts w:eastAsia="Times New Roman" w:cs="Microsoft Sans Serif"/>
          <w:b/>
        </w:rPr>
        <w:t xml:space="preserve">mance Matrix.  </w:t>
      </w:r>
    </w:p>
    <w:p w14:paraId="12D0FDFA" w14:textId="77777777" w:rsidR="0039013B" w:rsidRPr="0039013B" w:rsidRDefault="0039013B" w:rsidP="00927B6A">
      <w:pPr>
        <w:pStyle w:val="ListParagraph"/>
        <w:numPr>
          <w:ilvl w:val="0"/>
          <w:numId w:val="8"/>
        </w:numPr>
        <w:rPr>
          <w:rFonts w:eastAsia="Times New Roman" w:cs="Microsoft Sans Serif"/>
          <w:b/>
        </w:rPr>
      </w:pPr>
      <w:r w:rsidRPr="0039013B">
        <w:rPr>
          <w:rFonts w:eastAsia="Times New Roman" w:cs="Microsoft Sans Serif"/>
          <w:b/>
        </w:rPr>
        <w:t xml:space="preserve">M&amp;V Plan and Savings Calculation Methods  </w:t>
      </w:r>
    </w:p>
    <w:p w14:paraId="76AC0CB3" w14:textId="77777777" w:rsidR="0039013B" w:rsidRPr="0039013B" w:rsidRDefault="0039013B" w:rsidP="00927B6A">
      <w:pPr>
        <w:numPr>
          <w:ilvl w:val="0"/>
          <w:numId w:val="9"/>
        </w:numPr>
        <w:autoSpaceDE w:val="0"/>
        <w:autoSpaceDN w:val="0"/>
        <w:adjustRightInd w:val="0"/>
        <w:rPr>
          <w:rFonts w:eastAsia="Times New Roman" w:cs="Times New Roman"/>
          <w:bCs/>
        </w:rPr>
      </w:pPr>
      <w:r w:rsidRPr="0039013B">
        <w:rPr>
          <w:rFonts w:eastAsia="Times New Roman" w:cs="Times New Roman"/>
          <w:bCs/>
        </w:rPr>
        <w:t>Proposed Annual Savings Overview</w:t>
      </w:r>
    </w:p>
    <w:p w14:paraId="417027AA" w14:textId="77777777" w:rsidR="0039013B" w:rsidRPr="0039013B" w:rsidRDefault="0039013B" w:rsidP="00927B6A">
      <w:pPr>
        <w:numPr>
          <w:ilvl w:val="0"/>
          <w:numId w:val="9"/>
        </w:numPr>
        <w:autoSpaceDE w:val="0"/>
        <w:autoSpaceDN w:val="0"/>
        <w:adjustRightInd w:val="0"/>
        <w:rPr>
          <w:rFonts w:eastAsia="Times New Roman" w:cs="Times New Roman"/>
          <w:bCs/>
        </w:rPr>
      </w:pPr>
      <w:r w:rsidRPr="0039013B">
        <w:rPr>
          <w:rFonts w:eastAsia="Times New Roman" w:cs="Times New Roman"/>
          <w:bCs/>
        </w:rPr>
        <w:t>Site Use and Savings Overview (Optional)</w:t>
      </w:r>
    </w:p>
    <w:p w14:paraId="06AE6952" w14:textId="77777777" w:rsidR="0039013B" w:rsidRPr="0039013B" w:rsidRDefault="0039013B" w:rsidP="00927B6A">
      <w:pPr>
        <w:numPr>
          <w:ilvl w:val="0"/>
          <w:numId w:val="9"/>
        </w:numPr>
        <w:autoSpaceDE w:val="0"/>
        <w:autoSpaceDN w:val="0"/>
        <w:adjustRightInd w:val="0"/>
        <w:rPr>
          <w:rFonts w:eastAsia="Times New Roman" w:cs="Times New Roman"/>
          <w:bCs/>
        </w:rPr>
      </w:pPr>
      <w:r w:rsidRPr="0039013B">
        <w:rPr>
          <w:rFonts w:eastAsia="Times New Roman" w:cs="Times New Roman"/>
          <w:bCs/>
        </w:rPr>
        <w:t>M&amp;V Plan Summary</w:t>
      </w:r>
    </w:p>
    <w:p w14:paraId="6C0B29FB" w14:textId="77777777" w:rsidR="0039013B" w:rsidRPr="0039013B" w:rsidRDefault="0039013B" w:rsidP="00927B6A">
      <w:pPr>
        <w:numPr>
          <w:ilvl w:val="0"/>
          <w:numId w:val="9"/>
        </w:numPr>
        <w:autoSpaceDE w:val="0"/>
        <w:autoSpaceDN w:val="0"/>
        <w:adjustRightInd w:val="0"/>
        <w:rPr>
          <w:rFonts w:eastAsia="Times New Roman" w:cs="Times New Roman"/>
          <w:bCs/>
        </w:rPr>
      </w:pPr>
      <w:r w:rsidRPr="0039013B">
        <w:rPr>
          <w:rFonts w:eastAsia="Times New Roman" w:cs="Times New Roman"/>
          <w:bCs/>
        </w:rPr>
        <w:t>Schedule of Verification Reporting Activities</w:t>
      </w:r>
    </w:p>
    <w:p w14:paraId="03566F0F" w14:textId="77777777" w:rsidR="0039013B" w:rsidRPr="0039013B" w:rsidRDefault="0039013B" w:rsidP="00927B6A">
      <w:pPr>
        <w:numPr>
          <w:ilvl w:val="0"/>
          <w:numId w:val="9"/>
        </w:numPr>
        <w:autoSpaceDE w:val="0"/>
        <w:autoSpaceDN w:val="0"/>
        <w:adjustRightInd w:val="0"/>
        <w:rPr>
          <w:rFonts w:eastAsia="Times New Roman" w:cs="Times New Roman"/>
          <w:bCs/>
        </w:rPr>
      </w:pPr>
      <w:r w:rsidRPr="0039013B">
        <w:rPr>
          <w:rFonts w:eastAsia="Times New Roman" w:cs="Times New Roman"/>
          <w:bCs/>
        </w:rPr>
        <w:t>Proposed Annual Savings For ECM</w:t>
      </w:r>
    </w:p>
    <w:p w14:paraId="25EF4314" w14:textId="77777777" w:rsidR="0039013B" w:rsidRPr="0039013B" w:rsidRDefault="0039013B" w:rsidP="00927B6A">
      <w:pPr>
        <w:numPr>
          <w:ilvl w:val="0"/>
          <w:numId w:val="9"/>
        </w:numPr>
        <w:autoSpaceDE w:val="0"/>
        <w:autoSpaceDN w:val="0"/>
        <w:adjustRightInd w:val="0"/>
        <w:rPr>
          <w:rFonts w:eastAsia="Times New Roman" w:cs="Times New Roman"/>
          <w:bCs/>
        </w:rPr>
      </w:pPr>
      <w:r w:rsidRPr="0039013B">
        <w:rPr>
          <w:rFonts w:eastAsia="Times New Roman" w:cs="Times New Roman"/>
          <w:bCs/>
        </w:rPr>
        <w:t>Expected Year 1 Savings for ECM</w:t>
      </w:r>
    </w:p>
    <w:p w14:paraId="66ED2BAF" w14:textId="77777777" w:rsidR="0039013B" w:rsidRDefault="0039013B" w:rsidP="00927B6A">
      <w:pPr>
        <w:numPr>
          <w:ilvl w:val="0"/>
          <w:numId w:val="9"/>
        </w:numPr>
        <w:autoSpaceDE w:val="0"/>
        <w:autoSpaceDN w:val="0"/>
        <w:adjustRightInd w:val="0"/>
        <w:rPr>
          <w:rFonts w:eastAsia="Times New Roman" w:cs="Times New Roman"/>
          <w:bCs/>
        </w:rPr>
      </w:pPr>
      <w:r w:rsidRPr="0039013B">
        <w:rPr>
          <w:rFonts w:eastAsia="Times New Roman" w:cs="Times New Roman"/>
          <w:bCs/>
        </w:rPr>
        <w:t>ENERGY STAR Ratings</w:t>
      </w:r>
    </w:p>
    <w:p w14:paraId="0F7FF1C4" w14:textId="77777777" w:rsidR="0039013B" w:rsidRDefault="0039013B" w:rsidP="00927B6A">
      <w:pPr>
        <w:autoSpaceDE w:val="0"/>
        <w:autoSpaceDN w:val="0"/>
        <w:adjustRightInd w:val="0"/>
        <w:rPr>
          <w:rFonts w:eastAsia="Times New Roman" w:cs="Times New Roman"/>
          <w:bCs/>
        </w:rPr>
      </w:pPr>
    </w:p>
    <w:p w14:paraId="50AC02B5" w14:textId="77777777" w:rsidR="0039013B" w:rsidRDefault="0039013B" w:rsidP="00927B6A">
      <w:pPr>
        <w:autoSpaceDE w:val="0"/>
        <w:autoSpaceDN w:val="0"/>
        <w:adjustRightInd w:val="0"/>
        <w:rPr>
          <w:rFonts w:eastAsia="Times New Roman" w:cs="Times New Roman"/>
          <w:bCs/>
        </w:rPr>
        <w:sectPr w:rsidR="0039013B" w:rsidSect="005628DF">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pPr>
    </w:p>
    <w:p w14:paraId="437DD986" w14:textId="77777777" w:rsidR="0039013B" w:rsidRPr="0039013B" w:rsidRDefault="0039013B" w:rsidP="00927B6A">
      <w:pPr>
        <w:pStyle w:val="Heading1"/>
      </w:pPr>
      <w:proofErr w:type="gramStart"/>
      <w:r w:rsidRPr="0039013B">
        <w:lastRenderedPageBreak/>
        <w:t>Risk, Responsibility and Performance Matrix.</w:t>
      </w:r>
      <w:proofErr w:type="gramEnd"/>
      <w:r w:rsidRPr="0039013B">
        <w:t xml:space="preserve">  </w:t>
      </w:r>
    </w:p>
    <w:p w14:paraId="4E0EC82A" w14:textId="77777777" w:rsidR="0039013B" w:rsidRPr="0039013B" w:rsidRDefault="0039013B" w:rsidP="00927B6A">
      <w:pPr>
        <w:rPr>
          <w:rFonts w:eastAsia="Times New Roman" w:cs="Microsoft Sans Serif"/>
        </w:rPr>
      </w:pPr>
      <w:r w:rsidRPr="0039013B">
        <w:rPr>
          <w:rFonts w:eastAsia="Times New Roman" w:cs="Microsoft Sans Serif"/>
        </w:rPr>
        <w:t xml:space="preserve">The ESCO shall complete and include the matrix below to summarize the allocation of responsibility for key items related to M&amp;V.   </w:t>
      </w:r>
    </w:p>
    <w:tbl>
      <w:tblPr>
        <w:tblW w:w="5000" w:type="pct"/>
        <w:tblCellMar>
          <w:left w:w="128" w:type="dxa"/>
          <w:right w:w="128" w:type="dxa"/>
        </w:tblCellMar>
        <w:tblLook w:val="0000" w:firstRow="0" w:lastRow="0" w:firstColumn="0" w:lastColumn="0" w:noHBand="0" w:noVBand="0"/>
      </w:tblPr>
      <w:tblGrid>
        <w:gridCol w:w="8099"/>
        <w:gridCol w:w="5096"/>
        <w:gridCol w:w="21"/>
      </w:tblGrid>
      <w:tr w:rsidR="0039013B" w:rsidRPr="0039013B" w14:paraId="11209A29" w14:textId="77777777" w:rsidTr="00BF6569">
        <w:trPr>
          <w:gridAfter w:val="1"/>
          <w:wAfter w:w="8" w:type="pct"/>
          <w:cantSplit/>
        </w:trPr>
        <w:tc>
          <w:tcPr>
            <w:tcW w:w="4992" w:type="pct"/>
            <w:gridSpan w:val="2"/>
            <w:tcBorders>
              <w:bottom w:val="single" w:sz="12" w:space="0" w:color="000000"/>
            </w:tcBorders>
          </w:tcPr>
          <w:p w14:paraId="2821CEF9" w14:textId="77777777" w:rsidR="0039013B" w:rsidRPr="0039013B" w:rsidRDefault="0039013B" w:rsidP="00927B6A">
            <w:pPr>
              <w:jc w:val="center"/>
              <w:rPr>
                <w:rFonts w:eastAsia="Times New Roman" w:cs="Times New Roman"/>
                <w:b/>
                <w:bCs/>
              </w:rPr>
            </w:pPr>
          </w:p>
          <w:p w14:paraId="340DE686" w14:textId="77777777" w:rsidR="0039013B" w:rsidRPr="0039013B" w:rsidRDefault="0039013B" w:rsidP="00927B6A">
            <w:pPr>
              <w:jc w:val="center"/>
              <w:rPr>
                <w:rFonts w:eastAsia="Times New Roman" w:cs="Times New Roman"/>
                <w:b/>
              </w:rPr>
            </w:pPr>
            <w:r w:rsidRPr="0039013B">
              <w:rPr>
                <w:rFonts w:eastAsia="Times New Roman" w:cs="Times New Roman"/>
                <w:b/>
              </w:rPr>
              <w:t>RISK, RESPONSIBILITY AND PERFORMANCE MATRIX</w:t>
            </w:r>
          </w:p>
          <w:p w14:paraId="145161C6" w14:textId="77777777" w:rsidR="0039013B" w:rsidRPr="0039013B" w:rsidRDefault="0039013B" w:rsidP="00927B6A">
            <w:pPr>
              <w:jc w:val="center"/>
              <w:rPr>
                <w:rFonts w:eastAsia="Times New Roman" w:cs="Times New Roman"/>
                <w:b/>
                <w:bCs/>
              </w:rPr>
            </w:pPr>
          </w:p>
        </w:tc>
      </w:tr>
      <w:tr w:rsidR="0039013B" w:rsidRPr="0039013B" w14:paraId="0CC8238D" w14:textId="77777777" w:rsidTr="00BF6569">
        <w:trPr>
          <w:cantSplit/>
        </w:trPr>
        <w:tc>
          <w:tcPr>
            <w:tcW w:w="3064" w:type="pct"/>
            <w:tcBorders>
              <w:top w:val="single" w:sz="12" w:space="0" w:color="000000"/>
              <w:left w:val="single" w:sz="12" w:space="0" w:color="000000"/>
              <w:bottom w:val="single" w:sz="12" w:space="0" w:color="000000"/>
              <w:right w:val="single" w:sz="12" w:space="0" w:color="000000"/>
            </w:tcBorders>
          </w:tcPr>
          <w:p w14:paraId="2AC6D756" w14:textId="77777777" w:rsidR="0039013B" w:rsidRPr="0039013B" w:rsidRDefault="0039013B" w:rsidP="00927B6A">
            <w:pPr>
              <w:spacing w:before="123" w:after="74"/>
              <w:jc w:val="center"/>
              <w:rPr>
                <w:rFonts w:eastAsia="Times New Roman" w:cs="Times New Roman"/>
              </w:rPr>
            </w:pPr>
            <w:r w:rsidRPr="0039013B">
              <w:rPr>
                <w:rFonts w:eastAsia="Times New Roman" w:cs="Times New Roman"/>
                <w:b/>
                <w:bCs/>
              </w:rPr>
              <w:t>RESPONSIBILITY/DESCRIPTION</w:t>
            </w:r>
          </w:p>
        </w:tc>
        <w:tc>
          <w:tcPr>
            <w:tcW w:w="1936" w:type="pct"/>
            <w:gridSpan w:val="2"/>
            <w:tcBorders>
              <w:top w:val="single" w:sz="12" w:space="0" w:color="000000"/>
              <w:left w:val="single" w:sz="12" w:space="0" w:color="000000"/>
              <w:bottom w:val="single" w:sz="12" w:space="0" w:color="000000"/>
              <w:right w:val="single" w:sz="12" w:space="0" w:color="000000"/>
            </w:tcBorders>
          </w:tcPr>
          <w:p w14:paraId="293FB9D0" w14:textId="77777777" w:rsidR="0039013B" w:rsidRPr="0039013B" w:rsidRDefault="0039013B" w:rsidP="00927B6A">
            <w:pPr>
              <w:spacing w:before="123" w:after="74"/>
              <w:jc w:val="center"/>
              <w:rPr>
                <w:rFonts w:eastAsia="Times New Roman" w:cs="Times New Roman"/>
              </w:rPr>
            </w:pPr>
            <w:r w:rsidRPr="0039013B">
              <w:rPr>
                <w:rFonts w:eastAsia="Times New Roman" w:cs="Times New Roman"/>
                <w:b/>
                <w:bCs/>
              </w:rPr>
              <w:t>CONTRACTOR PROPOSED APPROACH</w:t>
            </w:r>
          </w:p>
        </w:tc>
      </w:tr>
      <w:tr w:rsidR="0039013B" w:rsidRPr="0039013B" w14:paraId="0CB049C6" w14:textId="77777777" w:rsidTr="00BF6569">
        <w:trPr>
          <w:cantSplit/>
        </w:trPr>
        <w:tc>
          <w:tcPr>
            <w:tcW w:w="3064" w:type="pct"/>
            <w:tcBorders>
              <w:top w:val="single" w:sz="12" w:space="0" w:color="000000"/>
              <w:left w:val="single" w:sz="4" w:space="0" w:color="000000"/>
              <w:bottom w:val="single" w:sz="4" w:space="0" w:color="auto"/>
              <w:right w:val="single" w:sz="4" w:space="0" w:color="000000"/>
            </w:tcBorders>
            <w:shd w:val="clear" w:color="auto" w:fill="E6E6E6"/>
          </w:tcPr>
          <w:p w14:paraId="75089A88" w14:textId="77777777" w:rsidR="0039013B" w:rsidRPr="0039013B" w:rsidRDefault="0039013B" w:rsidP="00927B6A">
            <w:pPr>
              <w:rPr>
                <w:rFonts w:eastAsia="Times New Roman" w:cs="Times New Roman"/>
                <w:b/>
                <w:highlight w:val="lightGray"/>
              </w:rPr>
            </w:pPr>
            <w:r w:rsidRPr="0039013B">
              <w:rPr>
                <w:rFonts w:eastAsia="Times New Roman" w:cs="Times New Roman"/>
                <w:b/>
              </w:rPr>
              <w:t>1.  Financial</w:t>
            </w:r>
          </w:p>
        </w:tc>
        <w:tc>
          <w:tcPr>
            <w:tcW w:w="1936" w:type="pct"/>
            <w:gridSpan w:val="2"/>
            <w:tcBorders>
              <w:top w:val="single" w:sz="12" w:space="0" w:color="000000"/>
              <w:left w:val="single" w:sz="4" w:space="0" w:color="000000"/>
              <w:bottom w:val="single" w:sz="4" w:space="0" w:color="auto"/>
              <w:right w:val="single" w:sz="4" w:space="0" w:color="000000"/>
            </w:tcBorders>
            <w:shd w:val="clear" w:color="auto" w:fill="E6E6E6"/>
          </w:tcPr>
          <w:p w14:paraId="661D4A17" w14:textId="77777777" w:rsidR="0039013B" w:rsidRPr="0039013B" w:rsidRDefault="0039013B" w:rsidP="00927B6A">
            <w:pPr>
              <w:spacing w:before="123" w:after="74"/>
              <w:rPr>
                <w:rFonts w:eastAsia="Times New Roman" w:cs="Times New Roman"/>
                <w:highlight w:val="darkGray"/>
              </w:rPr>
            </w:pPr>
          </w:p>
        </w:tc>
      </w:tr>
      <w:tr w:rsidR="0039013B" w:rsidRPr="0039013B" w14:paraId="629E7D31" w14:textId="77777777" w:rsidTr="00BF6569">
        <w:trPr>
          <w:cantSplit/>
        </w:trPr>
        <w:tc>
          <w:tcPr>
            <w:tcW w:w="3064" w:type="pct"/>
            <w:tcBorders>
              <w:top w:val="single" w:sz="4" w:space="0" w:color="auto"/>
              <w:left w:val="single" w:sz="4" w:space="0" w:color="auto"/>
              <w:bottom w:val="single" w:sz="4" w:space="0" w:color="auto"/>
              <w:right w:val="single" w:sz="4" w:space="0" w:color="auto"/>
            </w:tcBorders>
          </w:tcPr>
          <w:p w14:paraId="620AD63E" w14:textId="77777777" w:rsidR="0039013B" w:rsidRPr="0039013B" w:rsidRDefault="0039013B" w:rsidP="00927B6A">
            <w:pPr>
              <w:spacing w:before="123" w:after="74"/>
              <w:rPr>
                <w:rFonts w:eastAsia="Times New Roman" w:cs="Times New Roman"/>
              </w:rPr>
            </w:pPr>
            <w:proofErr w:type="gramStart"/>
            <w:r w:rsidRPr="0039013B">
              <w:rPr>
                <w:rFonts w:eastAsia="Times New Roman" w:cs="Times New Roman"/>
                <w:b/>
                <w:bCs/>
                <w:u w:val="single"/>
              </w:rPr>
              <w:t>a.  Interest</w:t>
            </w:r>
            <w:proofErr w:type="gramEnd"/>
            <w:r w:rsidRPr="0039013B">
              <w:rPr>
                <w:rFonts w:eastAsia="Times New Roman" w:cs="Times New Roman"/>
                <w:b/>
                <w:bCs/>
                <w:u w:val="single"/>
              </w:rPr>
              <w:t xml:space="preserve"> rates</w:t>
            </w:r>
            <w:r w:rsidRPr="0039013B">
              <w:rPr>
                <w:rFonts w:eastAsia="Times New Roman" w:cs="Times New Roman"/>
              </w:rPr>
              <w:t>: Neither the contractor nor the Institution has significant control over prevailing interest rates.  Higher interest rates will increase project cost, financing/project term, or both.  The timing of the TO signing may impact the available interest rate and project cost.</w:t>
            </w:r>
          </w:p>
        </w:tc>
        <w:tc>
          <w:tcPr>
            <w:tcW w:w="1936" w:type="pct"/>
            <w:gridSpan w:val="2"/>
            <w:tcBorders>
              <w:top w:val="single" w:sz="4" w:space="0" w:color="auto"/>
              <w:left w:val="single" w:sz="4" w:space="0" w:color="auto"/>
              <w:bottom w:val="single" w:sz="4" w:space="0" w:color="auto"/>
              <w:right w:val="single" w:sz="4" w:space="0" w:color="auto"/>
            </w:tcBorders>
          </w:tcPr>
          <w:p w14:paraId="54C9F3E5" w14:textId="77777777" w:rsidR="0039013B" w:rsidRPr="0039013B" w:rsidRDefault="0039013B" w:rsidP="00927B6A">
            <w:pPr>
              <w:spacing w:before="123" w:after="74"/>
              <w:rPr>
                <w:rFonts w:eastAsia="Times New Roman" w:cs="Times New Roman"/>
              </w:rPr>
            </w:pPr>
          </w:p>
        </w:tc>
      </w:tr>
      <w:tr w:rsidR="0039013B" w:rsidRPr="0039013B" w14:paraId="545E641E" w14:textId="77777777" w:rsidTr="00BF6569">
        <w:trPr>
          <w:cantSplit/>
        </w:trPr>
        <w:tc>
          <w:tcPr>
            <w:tcW w:w="3064" w:type="pct"/>
            <w:tcBorders>
              <w:top w:val="single" w:sz="4" w:space="0" w:color="auto"/>
              <w:left w:val="single" w:sz="4" w:space="0" w:color="auto"/>
              <w:bottom w:val="single" w:sz="4" w:space="0" w:color="auto"/>
              <w:right w:val="single" w:sz="4" w:space="0" w:color="auto"/>
            </w:tcBorders>
          </w:tcPr>
          <w:p w14:paraId="7535BB4E" w14:textId="77777777" w:rsidR="0039013B" w:rsidRPr="0039013B" w:rsidRDefault="0039013B" w:rsidP="00927B6A">
            <w:pPr>
              <w:spacing w:after="74"/>
              <w:rPr>
                <w:rFonts w:eastAsia="Times New Roman" w:cs="Times New Roman"/>
              </w:rPr>
            </w:pPr>
            <w:proofErr w:type="gramStart"/>
            <w:r w:rsidRPr="0039013B">
              <w:rPr>
                <w:rFonts w:eastAsia="Times New Roman" w:cs="Times New Roman"/>
                <w:b/>
                <w:bCs/>
                <w:u w:val="single"/>
              </w:rPr>
              <w:t>b.  Construction</w:t>
            </w:r>
            <w:proofErr w:type="gramEnd"/>
            <w:r w:rsidRPr="0039013B">
              <w:rPr>
                <w:rFonts w:eastAsia="Times New Roman" w:cs="Times New Roman"/>
                <w:b/>
                <w:bCs/>
                <w:u w:val="single"/>
              </w:rPr>
              <w:t xml:space="preserve"> costs:</w:t>
            </w:r>
            <w:r w:rsidRPr="0039013B">
              <w:rPr>
                <w:rFonts w:eastAsia="Times New Roman" w:cs="Times New Roman"/>
              </w:rPr>
              <w:t xml:space="preserve">  The contractor is responsible for determining construction costs and defining a budget.  In a fixed-price design/build contract, the Institution assumes little responsibility for cost overruns.  However, if construction estimates are significantly greater than originally assumed, the contractor may find that the project or measure is no longer viable and drop it before TO award.  In any design/build contract, the Institution loses some design control.  </w:t>
            </w:r>
            <w:r w:rsidRPr="0039013B">
              <w:rPr>
                <w:rFonts w:eastAsia="Times New Roman" w:cs="Times New Roman"/>
                <w:b/>
                <w:bCs/>
              </w:rPr>
              <w:t>Clarify design standards and the design approval process (including changes) and how costs will be reviewed.</w:t>
            </w:r>
          </w:p>
        </w:tc>
        <w:tc>
          <w:tcPr>
            <w:tcW w:w="1936" w:type="pct"/>
            <w:gridSpan w:val="2"/>
            <w:tcBorders>
              <w:top w:val="single" w:sz="4" w:space="0" w:color="auto"/>
              <w:left w:val="single" w:sz="4" w:space="0" w:color="auto"/>
              <w:bottom w:val="single" w:sz="4" w:space="0" w:color="auto"/>
              <w:right w:val="single" w:sz="4" w:space="0" w:color="auto"/>
            </w:tcBorders>
          </w:tcPr>
          <w:p w14:paraId="295F9EDE" w14:textId="77777777" w:rsidR="0039013B" w:rsidRPr="0039013B" w:rsidRDefault="0039013B" w:rsidP="00927B6A">
            <w:pPr>
              <w:spacing w:before="123" w:after="74"/>
              <w:rPr>
                <w:rFonts w:eastAsia="Times New Roman" w:cs="Times New Roman"/>
              </w:rPr>
            </w:pPr>
          </w:p>
        </w:tc>
      </w:tr>
      <w:tr w:rsidR="0039013B" w:rsidRPr="0039013B" w14:paraId="51C72272" w14:textId="77777777" w:rsidTr="00BF6569">
        <w:trPr>
          <w:cantSplit/>
        </w:trPr>
        <w:tc>
          <w:tcPr>
            <w:tcW w:w="3064" w:type="pct"/>
            <w:tcBorders>
              <w:top w:val="single" w:sz="4" w:space="0" w:color="auto"/>
              <w:left w:val="single" w:sz="4" w:space="0" w:color="auto"/>
              <w:bottom w:val="single" w:sz="4" w:space="0" w:color="auto"/>
              <w:right w:val="single" w:sz="4" w:space="0" w:color="auto"/>
            </w:tcBorders>
          </w:tcPr>
          <w:p w14:paraId="4433B8F3" w14:textId="77777777" w:rsidR="0039013B" w:rsidRPr="0039013B" w:rsidRDefault="0039013B" w:rsidP="00927B6A">
            <w:pPr>
              <w:spacing w:before="123" w:after="74"/>
              <w:rPr>
                <w:rFonts w:eastAsia="Times New Roman" w:cs="Times New Roman"/>
              </w:rPr>
            </w:pPr>
            <w:proofErr w:type="gramStart"/>
            <w:r w:rsidRPr="0039013B">
              <w:rPr>
                <w:rFonts w:eastAsia="Times New Roman" w:cs="Times New Roman"/>
                <w:b/>
                <w:bCs/>
                <w:u w:val="single"/>
              </w:rPr>
              <w:lastRenderedPageBreak/>
              <w:t>c.  M</w:t>
            </w:r>
            <w:proofErr w:type="gramEnd"/>
            <w:r w:rsidRPr="0039013B">
              <w:rPr>
                <w:rFonts w:eastAsia="Times New Roman" w:cs="Times New Roman"/>
                <w:b/>
                <w:bCs/>
                <w:u w:val="single"/>
              </w:rPr>
              <w:t>&amp;V confidence:</w:t>
            </w:r>
            <w:r w:rsidRPr="0039013B">
              <w:rPr>
                <w:rFonts w:eastAsia="Times New Roman" w:cs="Times New Roman"/>
              </w:rPr>
              <w:t xml:space="preserve">  The Institution assumes the responsibility to determine the confidence that it desires to have in the M&amp;V program and energy savings determinations.  The desired confidence will be reflected in the resources required for the M&amp;V program, and the ESCO must consider the requirement prior to submittal of the final proposal.  </w:t>
            </w:r>
            <w:r w:rsidRPr="0039013B">
              <w:rPr>
                <w:rFonts w:eastAsia="Times New Roman" w:cs="Times New Roman"/>
                <w:b/>
                <w:bCs/>
              </w:rPr>
              <w:t>Clarify how project savings are being verified (e.g., equipment performance, operational factors, energy use) and the impact on M&amp;V costs.</w:t>
            </w:r>
          </w:p>
        </w:tc>
        <w:tc>
          <w:tcPr>
            <w:tcW w:w="1936" w:type="pct"/>
            <w:gridSpan w:val="2"/>
            <w:tcBorders>
              <w:top w:val="single" w:sz="4" w:space="0" w:color="auto"/>
              <w:left w:val="single" w:sz="4" w:space="0" w:color="auto"/>
              <w:bottom w:val="single" w:sz="4" w:space="0" w:color="auto"/>
              <w:right w:val="single" w:sz="4" w:space="0" w:color="auto"/>
            </w:tcBorders>
          </w:tcPr>
          <w:p w14:paraId="0F4B2B41" w14:textId="77777777" w:rsidR="0039013B" w:rsidRPr="0039013B" w:rsidRDefault="0039013B" w:rsidP="00927B6A">
            <w:pPr>
              <w:spacing w:before="123" w:after="74"/>
              <w:rPr>
                <w:rFonts w:eastAsia="Times New Roman" w:cs="Times New Roman"/>
              </w:rPr>
            </w:pPr>
          </w:p>
        </w:tc>
      </w:tr>
      <w:tr w:rsidR="0039013B" w:rsidRPr="0039013B" w14:paraId="72A045B9" w14:textId="77777777" w:rsidTr="00BF6569">
        <w:trPr>
          <w:cantSplit/>
        </w:trPr>
        <w:tc>
          <w:tcPr>
            <w:tcW w:w="3064" w:type="pct"/>
            <w:tcBorders>
              <w:top w:val="single" w:sz="4" w:space="0" w:color="auto"/>
              <w:left w:val="single" w:sz="4" w:space="0" w:color="auto"/>
              <w:bottom w:val="single" w:sz="4" w:space="0" w:color="auto"/>
              <w:right w:val="single" w:sz="4" w:space="0" w:color="auto"/>
            </w:tcBorders>
          </w:tcPr>
          <w:p w14:paraId="5F815457" w14:textId="77777777" w:rsidR="0039013B" w:rsidRPr="0039013B" w:rsidRDefault="0039013B" w:rsidP="00927B6A">
            <w:pPr>
              <w:spacing w:before="123" w:after="74"/>
              <w:rPr>
                <w:rFonts w:eastAsia="Times New Roman" w:cs="Times New Roman"/>
              </w:rPr>
            </w:pPr>
            <w:proofErr w:type="gramStart"/>
            <w:r w:rsidRPr="0039013B">
              <w:rPr>
                <w:rFonts w:eastAsia="Times New Roman" w:cs="Times New Roman"/>
                <w:b/>
                <w:u w:val="single"/>
              </w:rPr>
              <w:t>d.  Energy</w:t>
            </w:r>
            <w:proofErr w:type="gramEnd"/>
            <w:r w:rsidRPr="0039013B">
              <w:rPr>
                <w:rFonts w:eastAsia="Times New Roman" w:cs="Times New Roman"/>
                <w:b/>
                <w:u w:val="single"/>
              </w:rPr>
              <w:t xml:space="preserve"> Related Cost Savings</w:t>
            </w:r>
            <w:r w:rsidRPr="0039013B">
              <w:rPr>
                <w:rFonts w:eastAsia="Times New Roman" w:cs="Times New Roman"/>
                <w:b/>
              </w:rPr>
              <w:t>:</w:t>
            </w:r>
            <w:r w:rsidRPr="0039013B">
              <w:rPr>
                <w:rFonts w:eastAsia="Times New Roman" w:cs="Times New Roman"/>
              </w:rPr>
              <w:t xml:space="preserve">  The Institution and the contractor may agree that the project will include savings from </w:t>
            </w:r>
            <w:r w:rsidRPr="0039013B">
              <w:rPr>
                <w:rFonts w:eastAsia="Times New Roman" w:cs="Times New Roman"/>
                <w:i/>
              </w:rPr>
              <w:t>recurring</w:t>
            </w:r>
            <w:r w:rsidRPr="0039013B">
              <w:rPr>
                <w:rFonts w:eastAsia="Times New Roman" w:cs="Times New Roman"/>
              </w:rPr>
              <w:t xml:space="preserve"> and/or </w:t>
            </w:r>
            <w:r w:rsidRPr="0039013B">
              <w:rPr>
                <w:rFonts w:eastAsia="Times New Roman" w:cs="Times New Roman"/>
                <w:i/>
              </w:rPr>
              <w:t>one-time</w:t>
            </w:r>
            <w:r w:rsidRPr="0039013B">
              <w:rPr>
                <w:rFonts w:eastAsia="Times New Roman" w:cs="Times New Roman"/>
              </w:rPr>
              <w:t xml:space="preserve"> costs.  This may include one-time savings from avoided expenditures for projects that were appropriated but will no longer be necessary.  Including one-time cost savings before the money has been appropriated may involve some risk to the Institution.  Recurring savings generally result from reduced O&amp;M expenses or reduced water consumption.  These O&amp;M and water savings must be based on actual spending reductions.  </w:t>
            </w:r>
            <w:r w:rsidRPr="0039013B">
              <w:rPr>
                <w:rFonts w:eastAsia="Times New Roman" w:cs="Times New Roman"/>
                <w:b/>
                <w:bCs/>
              </w:rPr>
              <w:t xml:space="preserve">Clarify sources of </w:t>
            </w:r>
            <w:proofErr w:type="spellStart"/>
            <w:r w:rsidRPr="0039013B">
              <w:rPr>
                <w:rFonts w:eastAsia="Times New Roman" w:cs="Times New Roman"/>
                <w:b/>
                <w:bCs/>
              </w:rPr>
              <w:t>nonenergy</w:t>
            </w:r>
            <w:proofErr w:type="spellEnd"/>
            <w:r w:rsidRPr="0039013B">
              <w:rPr>
                <w:rFonts w:eastAsia="Times New Roman" w:cs="Times New Roman"/>
                <w:b/>
                <w:bCs/>
              </w:rPr>
              <w:t xml:space="preserve"> cost savings and how they will be verified.</w:t>
            </w:r>
          </w:p>
        </w:tc>
        <w:tc>
          <w:tcPr>
            <w:tcW w:w="1936" w:type="pct"/>
            <w:gridSpan w:val="2"/>
            <w:tcBorders>
              <w:top w:val="single" w:sz="4" w:space="0" w:color="auto"/>
              <w:left w:val="single" w:sz="4" w:space="0" w:color="auto"/>
              <w:bottom w:val="single" w:sz="4" w:space="0" w:color="auto"/>
              <w:right w:val="single" w:sz="4" w:space="0" w:color="auto"/>
            </w:tcBorders>
          </w:tcPr>
          <w:p w14:paraId="7F8D8124" w14:textId="77777777" w:rsidR="0039013B" w:rsidRPr="0039013B" w:rsidRDefault="0039013B" w:rsidP="00927B6A">
            <w:pPr>
              <w:spacing w:before="123" w:after="74"/>
              <w:rPr>
                <w:rFonts w:eastAsia="Times New Roman" w:cs="Times New Roman"/>
              </w:rPr>
            </w:pPr>
          </w:p>
        </w:tc>
      </w:tr>
      <w:tr w:rsidR="0039013B" w:rsidRPr="0039013B" w14:paraId="4E6E7A18" w14:textId="77777777" w:rsidTr="00BF6569">
        <w:trPr>
          <w:cantSplit/>
        </w:trPr>
        <w:tc>
          <w:tcPr>
            <w:tcW w:w="3064" w:type="pct"/>
            <w:tcBorders>
              <w:top w:val="single" w:sz="4" w:space="0" w:color="auto"/>
              <w:left w:val="single" w:sz="4" w:space="0" w:color="auto"/>
              <w:bottom w:val="single" w:sz="4" w:space="0" w:color="auto"/>
              <w:right w:val="single" w:sz="4" w:space="0" w:color="auto"/>
            </w:tcBorders>
          </w:tcPr>
          <w:p w14:paraId="099FCFF5" w14:textId="77777777" w:rsidR="0039013B" w:rsidRPr="0039013B" w:rsidRDefault="0039013B" w:rsidP="00927B6A">
            <w:pPr>
              <w:spacing w:before="123" w:after="74"/>
              <w:rPr>
                <w:rFonts w:eastAsia="Times New Roman" w:cs="Times New Roman"/>
              </w:rPr>
            </w:pPr>
            <w:proofErr w:type="gramStart"/>
            <w:r w:rsidRPr="0039013B">
              <w:rPr>
                <w:rFonts w:eastAsia="Times New Roman" w:cs="Times New Roman"/>
                <w:b/>
                <w:bCs/>
                <w:u w:val="single"/>
              </w:rPr>
              <w:t>e.  Delays</w:t>
            </w:r>
            <w:proofErr w:type="gramEnd"/>
            <w:r w:rsidRPr="0039013B">
              <w:rPr>
                <w:rFonts w:eastAsia="Times New Roman" w:cs="Times New Roman"/>
                <w:b/>
                <w:bCs/>
                <w:u w:val="single"/>
              </w:rPr>
              <w:t>:</w:t>
            </w:r>
            <w:r w:rsidRPr="0039013B">
              <w:rPr>
                <w:rFonts w:eastAsia="Times New Roman" w:cs="Times New Roman"/>
              </w:rPr>
              <w:t xml:space="preserve">  Both the contractor and the Institution can cause delays. Failure to implement a viable project in a timely manner costs the Institution in the form of lost savings, and can add cost to the project (e.g., construction interest, re-mobilization).  </w:t>
            </w:r>
            <w:r w:rsidRPr="0039013B">
              <w:rPr>
                <w:rFonts w:eastAsia="Times New Roman" w:cs="Times New Roman"/>
                <w:b/>
                <w:bCs/>
              </w:rPr>
              <w:t>Clarify schedule and how delays will be handled.</w:t>
            </w:r>
          </w:p>
        </w:tc>
        <w:tc>
          <w:tcPr>
            <w:tcW w:w="1936" w:type="pct"/>
            <w:gridSpan w:val="2"/>
            <w:tcBorders>
              <w:top w:val="single" w:sz="4" w:space="0" w:color="auto"/>
              <w:left w:val="single" w:sz="4" w:space="0" w:color="auto"/>
              <w:bottom w:val="single" w:sz="4" w:space="0" w:color="auto"/>
              <w:right w:val="single" w:sz="4" w:space="0" w:color="auto"/>
            </w:tcBorders>
          </w:tcPr>
          <w:p w14:paraId="52F9A652" w14:textId="77777777" w:rsidR="0039013B" w:rsidRPr="0039013B" w:rsidRDefault="0039013B" w:rsidP="00927B6A">
            <w:pPr>
              <w:spacing w:before="123" w:after="74"/>
              <w:rPr>
                <w:rFonts w:eastAsia="Times New Roman" w:cs="Times New Roman"/>
              </w:rPr>
            </w:pPr>
          </w:p>
        </w:tc>
      </w:tr>
      <w:tr w:rsidR="0039013B" w:rsidRPr="0039013B" w14:paraId="4F7DA2CE" w14:textId="77777777" w:rsidTr="00BF6569">
        <w:trPr>
          <w:cantSplit/>
        </w:trPr>
        <w:tc>
          <w:tcPr>
            <w:tcW w:w="3064" w:type="pct"/>
            <w:tcBorders>
              <w:top w:val="single" w:sz="4" w:space="0" w:color="auto"/>
              <w:left w:val="single" w:sz="4" w:space="0" w:color="auto"/>
              <w:bottom w:val="single" w:sz="4" w:space="0" w:color="auto"/>
              <w:right w:val="single" w:sz="4" w:space="0" w:color="auto"/>
            </w:tcBorders>
          </w:tcPr>
          <w:p w14:paraId="7F4ED08B" w14:textId="77777777" w:rsidR="0039013B" w:rsidRPr="0039013B" w:rsidRDefault="0039013B" w:rsidP="00927B6A">
            <w:pPr>
              <w:rPr>
                <w:rFonts w:eastAsia="Times New Roman" w:cs="Times New Roman"/>
              </w:rPr>
            </w:pPr>
            <w:proofErr w:type="gramStart"/>
            <w:r w:rsidRPr="0039013B">
              <w:rPr>
                <w:rFonts w:eastAsia="Times New Roman" w:cs="Times New Roman"/>
                <w:b/>
                <w:bCs/>
                <w:u w:val="single"/>
              </w:rPr>
              <w:t>f.  Major</w:t>
            </w:r>
            <w:proofErr w:type="gramEnd"/>
            <w:r w:rsidRPr="0039013B">
              <w:rPr>
                <w:rFonts w:eastAsia="Times New Roman" w:cs="Times New Roman"/>
                <w:b/>
                <w:bCs/>
                <w:u w:val="single"/>
              </w:rPr>
              <w:t xml:space="preserve"> changes in facility:</w:t>
            </w:r>
            <w:r w:rsidRPr="0039013B">
              <w:rPr>
                <w:rFonts w:eastAsia="Times New Roman" w:cs="Times New Roman"/>
              </w:rPr>
              <w:t xml:space="preserve">  The Institution controls major changes in facility use, including closure.  </w:t>
            </w:r>
            <w:r w:rsidRPr="0039013B">
              <w:rPr>
                <w:rFonts w:eastAsia="Times New Roman" w:cs="Times New Roman"/>
                <w:b/>
                <w:bCs/>
              </w:rPr>
              <w:t>Clarify responsibilities in the event of a premature facility closure, loss of funding, or other major change.</w:t>
            </w:r>
          </w:p>
        </w:tc>
        <w:tc>
          <w:tcPr>
            <w:tcW w:w="1936" w:type="pct"/>
            <w:gridSpan w:val="2"/>
            <w:tcBorders>
              <w:top w:val="single" w:sz="4" w:space="0" w:color="auto"/>
              <w:left w:val="single" w:sz="4" w:space="0" w:color="auto"/>
              <w:bottom w:val="single" w:sz="4" w:space="0" w:color="auto"/>
              <w:right w:val="single" w:sz="4" w:space="0" w:color="auto"/>
            </w:tcBorders>
          </w:tcPr>
          <w:p w14:paraId="0DA35EEF" w14:textId="77777777" w:rsidR="0039013B" w:rsidRPr="0039013B" w:rsidRDefault="0039013B" w:rsidP="00927B6A">
            <w:pPr>
              <w:spacing w:before="123" w:after="74"/>
              <w:rPr>
                <w:rFonts w:eastAsia="Times New Roman" w:cs="Times New Roman"/>
              </w:rPr>
            </w:pPr>
          </w:p>
        </w:tc>
      </w:tr>
      <w:tr w:rsidR="0039013B" w:rsidRPr="0039013B" w14:paraId="405562D4" w14:textId="77777777" w:rsidTr="00BF6569">
        <w:trPr>
          <w:cantSplit/>
        </w:trPr>
        <w:tc>
          <w:tcPr>
            <w:tcW w:w="3064" w:type="pct"/>
            <w:tcBorders>
              <w:top w:val="single" w:sz="4" w:space="0" w:color="auto"/>
              <w:left w:val="single" w:sz="4" w:space="0" w:color="auto"/>
              <w:bottom w:val="single" w:sz="4" w:space="0" w:color="auto"/>
              <w:right w:val="single" w:sz="4" w:space="0" w:color="auto"/>
            </w:tcBorders>
            <w:shd w:val="clear" w:color="auto" w:fill="E6E6E6"/>
          </w:tcPr>
          <w:p w14:paraId="21DBAA94" w14:textId="77777777" w:rsidR="0039013B" w:rsidRPr="0039013B" w:rsidRDefault="0039013B" w:rsidP="00927B6A">
            <w:pPr>
              <w:rPr>
                <w:rFonts w:eastAsia="Times New Roman" w:cs="Times New Roman"/>
                <w:b/>
                <w:bCs/>
                <w:u w:val="single"/>
              </w:rPr>
            </w:pPr>
            <w:r w:rsidRPr="0039013B">
              <w:rPr>
                <w:rFonts w:eastAsia="Times New Roman" w:cs="Times New Roman"/>
                <w:b/>
                <w:bCs/>
              </w:rPr>
              <w:t>2.  Operational</w:t>
            </w:r>
          </w:p>
        </w:tc>
        <w:tc>
          <w:tcPr>
            <w:tcW w:w="1936" w:type="pct"/>
            <w:gridSpan w:val="2"/>
            <w:tcBorders>
              <w:top w:val="single" w:sz="4" w:space="0" w:color="auto"/>
              <w:left w:val="single" w:sz="4" w:space="0" w:color="auto"/>
              <w:bottom w:val="single" w:sz="4" w:space="0" w:color="auto"/>
              <w:right w:val="single" w:sz="4" w:space="0" w:color="auto"/>
            </w:tcBorders>
            <w:shd w:val="clear" w:color="auto" w:fill="E6E6E6"/>
          </w:tcPr>
          <w:p w14:paraId="032BBF45" w14:textId="77777777" w:rsidR="0039013B" w:rsidRPr="0039013B" w:rsidRDefault="0039013B" w:rsidP="00927B6A">
            <w:pPr>
              <w:spacing w:before="123" w:after="74"/>
              <w:rPr>
                <w:rFonts w:eastAsia="Times New Roman" w:cs="Times New Roman"/>
              </w:rPr>
            </w:pPr>
          </w:p>
        </w:tc>
      </w:tr>
      <w:tr w:rsidR="0039013B" w:rsidRPr="0039013B" w14:paraId="4ECFA29E" w14:textId="77777777" w:rsidTr="00BF6569">
        <w:trPr>
          <w:cantSplit/>
        </w:trPr>
        <w:tc>
          <w:tcPr>
            <w:tcW w:w="3064" w:type="pct"/>
            <w:tcBorders>
              <w:top w:val="single" w:sz="4" w:space="0" w:color="auto"/>
              <w:left w:val="single" w:sz="4" w:space="0" w:color="auto"/>
              <w:bottom w:val="single" w:sz="4" w:space="0" w:color="auto"/>
              <w:right w:val="single" w:sz="4" w:space="0" w:color="auto"/>
            </w:tcBorders>
          </w:tcPr>
          <w:p w14:paraId="26BD31AA" w14:textId="77777777" w:rsidR="0039013B" w:rsidRPr="0039013B" w:rsidRDefault="0039013B" w:rsidP="00927B6A">
            <w:pPr>
              <w:spacing w:before="123" w:after="74"/>
              <w:rPr>
                <w:rFonts w:eastAsia="Times New Roman" w:cs="Times New Roman"/>
              </w:rPr>
            </w:pPr>
            <w:proofErr w:type="gramStart"/>
            <w:r w:rsidRPr="0039013B">
              <w:rPr>
                <w:rFonts w:eastAsia="Times New Roman" w:cs="Times New Roman"/>
                <w:b/>
                <w:bCs/>
                <w:u w:val="single"/>
              </w:rPr>
              <w:lastRenderedPageBreak/>
              <w:t>a.  Operating</w:t>
            </w:r>
            <w:proofErr w:type="gramEnd"/>
            <w:r w:rsidRPr="0039013B">
              <w:rPr>
                <w:rFonts w:eastAsia="Times New Roman" w:cs="Times New Roman"/>
                <w:b/>
                <w:bCs/>
                <w:u w:val="single"/>
              </w:rPr>
              <w:t xml:space="preserve"> hours</w:t>
            </w:r>
            <w:r w:rsidRPr="0039013B">
              <w:rPr>
                <w:rFonts w:eastAsia="Times New Roman" w:cs="Times New Roman"/>
                <w:b/>
                <w:bCs/>
              </w:rPr>
              <w:t xml:space="preserve">:   </w:t>
            </w:r>
            <w:r w:rsidRPr="0039013B">
              <w:rPr>
                <w:rFonts w:eastAsia="Times New Roman" w:cs="Times New Roman"/>
              </w:rPr>
              <w:t xml:space="preserve">The Institution generally has control over operating hours.  Increases and decreases in operating hours can show up as increases or decreases in “savings” depending on the M&amp;V method (e.g., operating hours multiplied by improved efficiency of equipment vs. whole-building/utility bill analysis).  </w:t>
            </w:r>
            <w:r w:rsidRPr="0039013B">
              <w:rPr>
                <w:rFonts w:eastAsia="Times New Roman" w:cs="Times New Roman"/>
                <w:b/>
                <w:bCs/>
              </w:rPr>
              <w:t>Clarify whether operating hours are to be measured or stipulated and what the impact will be if they change.</w:t>
            </w:r>
            <w:r w:rsidRPr="0039013B">
              <w:rPr>
                <w:rFonts w:eastAsia="Times New Roman" w:cs="Times New Roman"/>
              </w:rPr>
              <w:t xml:space="preserve">  If the operating hours are stipulated, the baseline should be carefully documented and agreed to by both parties.</w:t>
            </w:r>
          </w:p>
        </w:tc>
        <w:tc>
          <w:tcPr>
            <w:tcW w:w="1936" w:type="pct"/>
            <w:gridSpan w:val="2"/>
            <w:tcBorders>
              <w:top w:val="single" w:sz="4" w:space="0" w:color="auto"/>
              <w:left w:val="single" w:sz="4" w:space="0" w:color="auto"/>
              <w:bottom w:val="single" w:sz="4" w:space="0" w:color="auto"/>
              <w:right w:val="single" w:sz="4" w:space="0" w:color="auto"/>
            </w:tcBorders>
          </w:tcPr>
          <w:p w14:paraId="43271EA6" w14:textId="77777777" w:rsidR="0039013B" w:rsidRPr="0039013B" w:rsidRDefault="0039013B" w:rsidP="00927B6A">
            <w:pPr>
              <w:spacing w:before="123" w:after="74"/>
              <w:rPr>
                <w:rFonts w:eastAsia="Times New Roman" w:cs="Times New Roman"/>
              </w:rPr>
            </w:pPr>
          </w:p>
        </w:tc>
      </w:tr>
      <w:tr w:rsidR="0039013B" w:rsidRPr="0039013B" w14:paraId="3CAD9B04" w14:textId="77777777" w:rsidTr="00BF6569">
        <w:trPr>
          <w:cantSplit/>
        </w:trPr>
        <w:tc>
          <w:tcPr>
            <w:tcW w:w="3064" w:type="pct"/>
            <w:tcBorders>
              <w:top w:val="single" w:sz="4" w:space="0" w:color="auto"/>
              <w:left w:val="single" w:sz="4" w:space="0" w:color="auto"/>
              <w:bottom w:val="single" w:sz="4" w:space="0" w:color="auto"/>
              <w:right w:val="single" w:sz="4" w:space="0" w:color="auto"/>
            </w:tcBorders>
          </w:tcPr>
          <w:p w14:paraId="0E9E58D9" w14:textId="77777777" w:rsidR="0039013B" w:rsidRPr="0039013B" w:rsidRDefault="0039013B" w:rsidP="00927B6A">
            <w:pPr>
              <w:spacing w:after="74"/>
              <w:rPr>
                <w:rFonts w:eastAsia="Times New Roman" w:cs="Times New Roman"/>
              </w:rPr>
            </w:pPr>
            <w:proofErr w:type="gramStart"/>
            <w:r w:rsidRPr="0039013B">
              <w:rPr>
                <w:rFonts w:eastAsia="Times New Roman" w:cs="Times New Roman"/>
                <w:b/>
                <w:bCs/>
                <w:u w:val="single"/>
              </w:rPr>
              <w:t>b.  Load</w:t>
            </w:r>
            <w:proofErr w:type="gramEnd"/>
            <w:r w:rsidRPr="0039013B">
              <w:rPr>
                <w:rFonts w:eastAsia="Times New Roman" w:cs="Times New Roman"/>
                <w:b/>
                <w:bCs/>
                <w:u w:val="single"/>
              </w:rPr>
              <w:t>:</w:t>
            </w:r>
            <w:r w:rsidRPr="0039013B">
              <w:rPr>
                <w:rFonts w:eastAsia="Times New Roman" w:cs="Times New Roman"/>
              </w:rPr>
              <w:t xml:space="preserve">  Equipment loads can change over time.  The Institution generally has control over hours of operation, conditioned floor area, intensity of use (e.g., changes in occupancy or level of automation). Changes in load can show up as increases or decreases in “savings” depending on the M&amp;V method.  </w:t>
            </w:r>
            <w:r w:rsidRPr="0039013B">
              <w:rPr>
                <w:rFonts w:eastAsia="Times New Roman" w:cs="Times New Roman"/>
                <w:b/>
                <w:bCs/>
              </w:rPr>
              <w:t>Clarify whether equipment loads are to be measured or stipulated and what the impact will be if they change</w:t>
            </w:r>
            <w:r w:rsidRPr="0039013B">
              <w:rPr>
                <w:rFonts w:eastAsia="Times New Roman" w:cs="Times New Roman"/>
              </w:rPr>
              <w:t>.  If the equipment loads are stipulated, the baseline should be carefully documented and agreed to by both parties.</w:t>
            </w:r>
          </w:p>
        </w:tc>
        <w:tc>
          <w:tcPr>
            <w:tcW w:w="1936" w:type="pct"/>
            <w:gridSpan w:val="2"/>
            <w:tcBorders>
              <w:top w:val="single" w:sz="4" w:space="0" w:color="auto"/>
              <w:left w:val="single" w:sz="4" w:space="0" w:color="auto"/>
              <w:bottom w:val="single" w:sz="4" w:space="0" w:color="auto"/>
              <w:right w:val="single" w:sz="4" w:space="0" w:color="auto"/>
            </w:tcBorders>
          </w:tcPr>
          <w:p w14:paraId="6BC34150" w14:textId="77777777" w:rsidR="0039013B" w:rsidRPr="0039013B" w:rsidRDefault="0039013B" w:rsidP="00927B6A">
            <w:pPr>
              <w:spacing w:before="123" w:after="74"/>
              <w:rPr>
                <w:rFonts w:eastAsia="Times New Roman" w:cs="Times New Roman"/>
              </w:rPr>
            </w:pPr>
          </w:p>
        </w:tc>
      </w:tr>
      <w:tr w:rsidR="0039013B" w:rsidRPr="0039013B" w14:paraId="0B63EADA" w14:textId="77777777" w:rsidTr="00BF6569">
        <w:trPr>
          <w:cantSplit/>
        </w:trPr>
        <w:tc>
          <w:tcPr>
            <w:tcW w:w="3064" w:type="pct"/>
            <w:tcBorders>
              <w:top w:val="single" w:sz="4" w:space="0" w:color="auto"/>
              <w:left w:val="single" w:sz="4" w:space="0" w:color="auto"/>
              <w:bottom w:val="single" w:sz="4" w:space="0" w:color="auto"/>
              <w:right w:val="single" w:sz="4" w:space="0" w:color="auto"/>
            </w:tcBorders>
          </w:tcPr>
          <w:p w14:paraId="6B20B328" w14:textId="77777777" w:rsidR="0039013B" w:rsidRPr="0039013B" w:rsidRDefault="0039013B" w:rsidP="00927B6A">
            <w:pPr>
              <w:spacing w:before="123" w:after="74"/>
              <w:rPr>
                <w:rFonts w:eastAsia="Times New Roman" w:cs="Times New Roman"/>
              </w:rPr>
            </w:pPr>
            <w:proofErr w:type="gramStart"/>
            <w:r w:rsidRPr="0039013B">
              <w:rPr>
                <w:rFonts w:eastAsia="Times New Roman" w:cs="Times New Roman"/>
                <w:b/>
                <w:bCs/>
                <w:u w:val="single"/>
              </w:rPr>
              <w:t>c.  Weather</w:t>
            </w:r>
            <w:proofErr w:type="gramEnd"/>
            <w:r w:rsidRPr="0039013B">
              <w:rPr>
                <w:rFonts w:eastAsia="Times New Roman" w:cs="Times New Roman"/>
                <w:b/>
                <w:bCs/>
                <w:u w:val="single"/>
              </w:rPr>
              <w:t>:</w:t>
            </w:r>
            <w:r w:rsidRPr="0039013B">
              <w:rPr>
                <w:rFonts w:eastAsia="Times New Roman" w:cs="Times New Roman"/>
              </w:rPr>
              <w:t xml:space="preserve">  A number of energy efficiency measures are affected by weather.  Neither the contractor nor the Institution has control over the weather.  Should the Institution agree to accept risk for weather fluctuations, it shall be contingent upon aggregate payments not exceeding aggregate savings.  </w:t>
            </w:r>
            <w:r w:rsidRPr="0039013B">
              <w:rPr>
                <w:rFonts w:eastAsia="Times New Roman" w:cs="Times New Roman"/>
                <w:b/>
                <w:bCs/>
              </w:rPr>
              <w:t>Clearly specify how weather corrections will be performed.</w:t>
            </w:r>
          </w:p>
        </w:tc>
        <w:tc>
          <w:tcPr>
            <w:tcW w:w="1936" w:type="pct"/>
            <w:gridSpan w:val="2"/>
            <w:tcBorders>
              <w:top w:val="single" w:sz="4" w:space="0" w:color="auto"/>
              <w:left w:val="single" w:sz="4" w:space="0" w:color="auto"/>
              <w:bottom w:val="single" w:sz="4" w:space="0" w:color="auto"/>
              <w:right w:val="single" w:sz="4" w:space="0" w:color="auto"/>
            </w:tcBorders>
          </w:tcPr>
          <w:p w14:paraId="6085E30A" w14:textId="77777777" w:rsidR="0039013B" w:rsidRPr="0039013B" w:rsidRDefault="0039013B" w:rsidP="00927B6A">
            <w:pPr>
              <w:spacing w:before="123" w:after="74"/>
              <w:rPr>
                <w:rFonts w:eastAsia="Times New Roman" w:cs="Times New Roman"/>
              </w:rPr>
            </w:pPr>
          </w:p>
        </w:tc>
      </w:tr>
      <w:tr w:rsidR="0039013B" w:rsidRPr="0039013B" w14:paraId="12A81D57" w14:textId="77777777" w:rsidTr="00BF6569">
        <w:trPr>
          <w:cantSplit/>
        </w:trPr>
        <w:tc>
          <w:tcPr>
            <w:tcW w:w="3064" w:type="pct"/>
            <w:tcBorders>
              <w:top w:val="single" w:sz="4" w:space="0" w:color="auto"/>
              <w:left w:val="single" w:sz="4" w:space="0" w:color="auto"/>
              <w:bottom w:val="single" w:sz="4" w:space="0" w:color="auto"/>
              <w:right w:val="single" w:sz="4" w:space="0" w:color="auto"/>
            </w:tcBorders>
          </w:tcPr>
          <w:p w14:paraId="1335561C" w14:textId="77777777" w:rsidR="0039013B" w:rsidRPr="0039013B" w:rsidRDefault="0039013B" w:rsidP="00927B6A">
            <w:pPr>
              <w:spacing w:before="123" w:after="74"/>
              <w:rPr>
                <w:rFonts w:eastAsia="Times New Roman" w:cs="Times New Roman"/>
              </w:rPr>
            </w:pPr>
            <w:proofErr w:type="gramStart"/>
            <w:r w:rsidRPr="0039013B">
              <w:rPr>
                <w:rFonts w:eastAsia="Times New Roman" w:cs="Times New Roman"/>
                <w:b/>
                <w:bCs/>
                <w:u w:val="single"/>
              </w:rPr>
              <w:lastRenderedPageBreak/>
              <w:t>d.  User</w:t>
            </w:r>
            <w:proofErr w:type="gramEnd"/>
            <w:r w:rsidRPr="0039013B">
              <w:rPr>
                <w:rFonts w:eastAsia="Times New Roman" w:cs="Times New Roman"/>
                <w:b/>
                <w:bCs/>
                <w:u w:val="single"/>
              </w:rPr>
              <w:t xml:space="preserve"> participation:</w:t>
            </w:r>
            <w:r w:rsidRPr="0039013B">
              <w:rPr>
                <w:rFonts w:eastAsia="Times New Roman" w:cs="Times New Roman"/>
                <w:b/>
                <w:bCs/>
              </w:rPr>
              <w:t xml:space="preserve"> </w:t>
            </w:r>
            <w:r w:rsidRPr="0039013B">
              <w:rPr>
                <w:rFonts w:eastAsia="Times New Roman" w:cs="Times New Roman"/>
              </w:rPr>
              <w:t xml:space="preserve">  Many energy conservation measures require user participation to generate savings (e.g., control settings).  The savings can be variable and the contractor may be unwilling to invest in these measures.  </w:t>
            </w:r>
            <w:r w:rsidRPr="0039013B">
              <w:rPr>
                <w:rFonts w:eastAsia="Times New Roman" w:cs="Times New Roman"/>
                <w:b/>
                <w:bCs/>
              </w:rPr>
              <w:t>Clarify what degree of user participation is needed and utilize monitoring and training to mitigate risk.</w:t>
            </w:r>
            <w:r w:rsidRPr="0039013B">
              <w:rPr>
                <w:rFonts w:eastAsia="Times New Roman" w:cs="Times New Roman"/>
              </w:rPr>
              <w:t xml:space="preserve">  If performance is stipulated, document and review assumptions carefully and consider M&amp;V to confirm the capacity to save (e.g., confirm that the controls are functioning properly).</w:t>
            </w:r>
          </w:p>
        </w:tc>
        <w:tc>
          <w:tcPr>
            <w:tcW w:w="1936" w:type="pct"/>
            <w:gridSpan w:val="2"/>
            <w:tcBorders>
              <w:top w:val="single" w:sz="4" w:space="0" w:color="auto"/>
              <w:left w:val="single" w:sz="4" w:space="0" w:color="auto"/>
              <w:bottom w:val="single" w:sz="4" w:space="0" w:color="auto"/>
              <w:right w:val="single" w:sz="4" w:space="0" w:color="auto"/>
            </w:tcBorders>
          </w:tcPr>
          <w:p w14:paraId="00352A65" w14:textId="77777777" w:rsidR="0039013B" w:rsidRPr="0039013B" w:rsidRDefault="0039013B" w:rsidP="00927B6A">
            <w:pPr>
              <w:spacing w:before="123" w:after="74"/>
              <w:rPr>
                <w:rFonts w:eastAsia="Times New Roman" w:cs="Times New Roman"/>
              </w:rPr>
            </w:pPr>
          </w:p>
        </w:tc>
      </w:tr>
      <w:tr w:rsidR="0039013B" w:rsidRPr="0039013B" w14:paraId="5B8119A6" w14:textId="77777777" w:rsidTr="00BF6569">
        <w:trPr>
          <w:cantSplit/>
        </w:trPr>
        <w:tc>
          <w:tcPr>
            <w:tcW w:w="3064" w:type="pct"/>
            <w:tcBorders>
              <w:top w:val="single" w:sz="4" w:space="0" w:color="auto"/>
              <w:left w:val="single" w:sz="4" w:space="0" w:color="auto"/>
              <w:bottom w:val="single" w:sz="4" w:space="0" w:color="auto"/>
              <w:right w:val="single" w:sz="4" w:space="0" w:color="auto"/>
            </w:tcBorders>
            <w:shd w:val="clear" w:color="auto" w:fill="E6E6E6"/>
          </w:tcPr>
          <w:p w14:paraId="567A525F" w14:textId="77777777" w:rsidR="0039013B" w:rsidRPr="0039013B" w:rsidRDefault="0039013B" w:rsidP="00927B6A">
            <w:pPr>
              <w:rPr>
                <w:rFonts w:eastAsia="Times New Roman" w:cs="Times New Roman"/>
              </w:rPr>
            </w:pPr>
            <w:r w:rsidRPr="0039013B">
              <w:rPr>
                <w:rFonts w:eastAsia="Times New Roman" w:cs="Times New Roman"/>
                <w:b/>
                <w:bCs/>
              </w:rPr>
              <w:t>3.  Performance</w:t>
            </w:r>
          </w:p>
        </w:tc>
        <w:tc>
          <w:tcPr>
            <w:tcW w:w="1936" w:type="pct"/>
            <w:gridSpan w:val="2"/>
            <w:tcBorders>
              <w:top w:val="single" w:sz="4" w:space="0" w:color="auto"/>
              <w:left w:val="single" w:sz="4" w:space="0" w:color="auto"/>
              <w:bottom w:val="single" w:sz="4" w:space="0" w:color="auto"/>
              <w:right w:val="single" w:sz="4" w:space="0" w:color="auto"/>
            </w:tcBorders>
            <w:shd w:val="clear" w:color="auto" w:fill="E6E6E6"/>
          </w:tcPr>
          <w:p w14:paraId="2DB6DE76" w14:textId="77777777" w:rsidR="0039013B" w:rsidRPr="0039013B" w:rsidRDefault="0039013B" w:rsidP="00927B6A">
            <w:pPr>
              <w:spacing w:before="123" w:after="74"/>
              <w:rPr>
                <w:rFonts w:eastAsia="Times New Roman" w:cs="Times New Roman"/>
              </w:rPr>
            </w:pPr>
          </w:p>
        </w:tc>
      </w:tr>
      <w:tr w:rsidR="0039013B" w:rsidRPr="0039013B" w14:paraId="689B8428" w14:textId="77777777" w:rsidTr="00BF6569">
        <w:trPr>
          <w:cantSplit/>
        </w:trPr>
        <w:tc>
          <w:tcPr>
            <w:tcW w:w="3064" w:type="pct"/>
            <w:tcBorders>
              <w:top w:val="single" w:sz="4" w:space="0" w:color="auto"/>
              <w:left w:val="single" w:sz="4" w:space="0" w:color="auto"/>
              <w:bottom w:val="single" w:sz="4" w:space="0" w:color="auto"/>
              <w:right w:val="single" w:sz="4" w:space="0" w:color="auto"/>
            </w:tcBorders>
          </w:tcPr>
          <w:p w14:paraId="02C1EBC5" w14:textId="77777777" w:rsidR="0039013B" w:rsidRPr="0039013B" w:rsidRDefault="0039013B" w:rsidP="00927B6A">
            <w:pPr>
              <w:spacing w:before="123" w:after="74"/>
              <w:rPr>
                <w:rFonts w:eastAsia="Times New Roman" w:cs="Times New Roman"/>
              </w:rPr>
            </w:pPr>
            <w:proofErr w:type="gramStart"/>
            <w:r w:rsidRPr="0039013B">
              <w:rPr>
                <w:rFonts w:eastAsia="Times New Roman" w:cs="Times New Roman"/>
                <w:b/>
                <w:bCs/>
                <w:u w:val="single"/>
              </w:rPr>
              <w:t>a.  Equipment</w:t>
            </w:r>
            <w:proofErr w:type="gramEnd"/>
            <w:r w:rsidRPr="0039013B">
              <w:rPr>
                <w:rFonts w:eastAsia="Times New Roman" w:cs="Times New Roman"/>
                <w:b/>
                <w:bCs/>
                <w:u w:val="single"/>
              </w:rPr>
              <w:t xml:space="preserve"> performance:</w:t>
            </w:r>
            <w:r w:rsidRPr="0039013B">
              <w:rPr>
                <w:rFonts w:eastAsia="Times New Roman" w:cs="Times New Roman"/>
              </w:rPr>
              <w:t xml:space="preserve">  The contractor has control over the selection of equipment and is responsible for its proper installation, commissioning, and performance.  The contractor has responsibility to demonstrate that the new improvements meet expected performance levels including specified equipment capacity, standards of service, and efficiency.  </w:t>
            </w:r>
            <w:r w:rsidRPr="0039013B">
              <w:rPr>
                <w:rFonts w:eastAsia="Times New Roman" w:cs="Times New Roman"/>
                <w:b/>
                <w:bCs/>
              </w:rPr>
              <w:t>Clarify who is responsible for initial and long-term performance, how it will be verified, and what will be done if performance does not meet expectations.</w:t>
            </w:r>
          </w:p>
        </w:tc>
        <w:tc>
          <w:tcPr>
            <w:tcW w:w="1936" w:type="pct"/>
            <w:gridSpan w:val="2"/>
            <w:tcBorders>
              <w:top w:val="single" w:sz="4" w:space="0" w:color="auto"/>
              <w:left w:val="single" w:sz="4" w:space="0" w:color="auto"/>
              <w:bottom w:val="single" w:sz="4" w:space="0" w:color="auto"/>
              <w:right w:val="single" w:sz="4" w:space="0" w:color="auto"/>
            </w:tcBorders>
          </w:tcPr>
          <w:p w14:paraId="647E9EB5" w14:textId="77777777" w:rsidR="0039013B" w:rsidRPr="0039013B" w:rsidRDefault="0039013B" w:rsidP="00927B6A">
            <w:pPr>
              <w:spacing w:before="123" w:after="74"/>
              <w:rPr>
                <w:rFonts w:eastAsia="Times New Roman" w:cs="Times New Roman"/>
              </w:rPr>
            </w:pPr>
          </w:p>
        </w:tc>
      </w:tr>
      <w:tr w:rsidR="0039013B" w:rsidRPr="0039013B" w14:paraId="3616B8F4" w14:textId="77777777" w:rsidTr="00BF6569">
        <w:trPr>
          <w:cantSplit/>
        </w:trPr>
        <w:tc>
          <w:tcPr>
            <w:tcW w:w="3064" w:type="pct"/>
            <w:tcBorders>
              <w:top w:val="single" w:sz="4" w:space="0" w:color="auto"/>
              <w:left w:val="single" w:sz="4" w:space="0" w:color="auto"/>
              <w:bottom w:val="single" w:sz="4" w:space="0" w:color="auto"/>
              <w:right w:val="single" w:sz="4" w:space="0" w:color="auto"/>
            </w:tcBorders>
          </w:tcPr>
          <w:p w14:paraId="3129F3C9" w14:textId="77777777" w:rsidR="0039013B" w:rsidRPr="0039013B" w:rsidRDefault="0039013B" w:rsidP="00927B6A">
            <w:pPr>
              <w:spacing w:before="123" w:after="74"/>
              <w:rPr>
                <w:rFonts w:eastAsia="Times New Roman" w:cs="Times New Roman"/>
              </w:rPr>
            </w:pPr>
            <w:proofErr w:type="gramStart"/>
            <w:r w:rsidRPr="0039013B">
              <w:rPr>
                <w:rFonts w:eastAsia="Times New Roman" w:cs="Times New Roman"/>
                <w:b/>
                <w:bCs/>
                <w:u w:val="single"/>
              </w:rPr>
              <w:t>b.  Operations</w:t>
            </w:r>
            <w:proofErr w:type="gramEnd"/>
            <w:r w:rsidRPr="0039013B">
              <w:rPr>
                <w:rFonts w:eastAsia="Times New Roman" w:cs="Times New Roman"/>
                <w:b/>
                <w:bCs/>
                <w:u w:val="single"/>
              </w:rPr>
              <w:t>:</w:t>
            </w:r>
            <w:r w:rsidRPr="0039013B">
              <w:rPr>
                <w:rFonts w:eastAsia="Times New Roman" w:cs="Times New Roman"/>
              </w:rPr>
              <w:t xml:space="preserve">  Performance of the day-to-day operations activities is negotiable and can impact performance.  However, the contractor bears the ultimate risk regardless of which party performs the activity.  </w:t>
            </w:r>
            <w:r w:rsidRPr="0039013B">
              <w:rPr>
                <w:rFonts w:eastAsia="Times New Roman" w:cs="Times New Roman"/>
                <w:b/>
                <w:bCs/>
              </w:rPr>
              <w:t>Clarify which party will perform equipment operations, the implications of equipment control, how changes in operating procedures will be handled, and how proper operations will be assured.</w:t>
            </w:r>
          </w:p>
        </w:tc>
        <w:tc>
          <w:tcPr>
            <w:tcW w:w="1936" w:type="pct"/>
            <w:gridSpan w:val="2"/>
            <w:tcBorders>
              <w:top w:val="single" w:sz="4" w:space="0" w:color="auto"/>
              <w:left w:val="single" w:sz="4" w:space="0" w:color="auto"/>
              <w:bottom w:val="single" w:sz="4" w:space="0" w:color="auto"/>
              <w:right w:val="single" w:sz="4" w:space="0" w:color="auto"/>
            </w:tcBorders>
          </w:tcPr>
          <w:p w14:paraId="317A2629" w14:textId="77777777" w:rsidR="0039013B" w:rsidRPr="0039013B" w:rsidRDefault="0039013B" w:rsidP="00927B6A">
            <w:pPr>
              <w:spacing w:before="123" w:after="74"/>
              <w:rPr>
                <w:rFonts w:eastAsia="Times New Roman" w:cs="Times New Roman"/>
              </w:rPr>
            </w:pPr>
          </w:p>
        </w:tc>
      </w:tr>
      <w:tr w:rsidR="0039013B" w:rsidRPr="0039013B" w14:paraId="5CD365BE" w14:textId="77777777" w:rsidTr="00BF6569">
        <w:trPr>
          <w:cantSplit/>
        </w:trPr>
        <w:tc>
          <w:tcPr>
            <w:tcW w:w="3064" w:type="pct"/>
            <w:tcBorders>
              <w:top w:val="single" w:sz="4" w:space="0" w:color="auto"/>
              <w:left w:val="single" w:sz="4" w:space="0" w:color="auto"/>
              <w:bottom w:val="single" w:sz="4" w:space="0" w:color="auto"/>
              <w:right w:val="single" w:sz="4" w:space="0" w:color="auto"/>
            </w:tcBorders>
          </w:tcPr>
          <w:p w14:paraId="20C23C1D" w14:textId="77777777" w:rsidR="0039013B" w:rsidRPr="0039013B" w:rsidRDefault="0039013B" w:rsidP="00927B6A">
            <w:pPr>
              <w:spacing w:before="123" w:after="74"/>
              <w:rPr>
                <w:rFonts w:eastAsia="Times New Roman" w:cs="Times New Roman"/>
              </w:rPr>
            </w:pPr>
            <w:proofErr w:type="gramStart"/>
            <w:r w:rsidRPr="0039013B">
              <w:rPr>
                <w:rFonts w:eastAsia="Times New Roman" w:cs="Times New Roman"/>
                <w:b/>
                <w:bCs/>
                <w:u w:val="single"/>
              </w:rPr>
              <w:lastRenderedPageBreak/>
              <w:t>c.  Preventive</w:t>
            </w:r>
            <w:proofErr w:type="gramEnd"/>
            <w:r w:rsidRPr="0039013B">
              <w:rPr>
                <w:rFonts w:eastAsia="Times New Roman" w:cs="Times New Roman"/>
                <w:b/>
                <w:bCs/>
                <w:u w:val="single"/>
              </w:rPr>
              <w:t xml:space="preserve"> Maintenance</w:t>
            </w:r>
            <w:r w:rsidRPr="0039013B">
              <w:rPr>
                <w:rFonts w:eastAsia="Times New Roman" w:cs="Times New Roman"/>
                <w:b/>
                <w:bCs/>
              </w:rPr>
              <w:t xml:space="preserve">:  </w:t>
            </w:r>
            <w:r w:rsidRPr="0039013B">
              <w:rPr>
                <w:rFonts w:eastAsia="Times New Roman" w:cs="Times New Roman"/>
              </w:rPr>
              <w:t xml:space="preserve">Performance of day-to-day maintenance activities is negotiable and can impact performance.  However, the contractor bears the ultimate risk regardless of which party performs the activity.  </w:t>
            </w:r>
            <w:r w:rsidRPr="0039013B">
              <w:rPr>
                <w:rFonts w:eastAsia="Times New Roman" w:cs="Times New Roman"/>
                <w:b/>
              </w:rPr>
              <w:t xml:space="preserve">Clarify how long-term preventive maintenance will be assured, especially if the party responsible for long-term performance is not responsible for maintenance (e.g., contractor provides maintenance checklist and reporting frequency). </w:t>
            </w:r>
            <w:r w:rsidRPr="0039013B">
              <w:rPr>
                <w:rFonts w:eastAsia="Times New Roman" w:cs="Times New Roman"/>
              </w:rPr>
              <w:t xml:space="preserve"> </w:t>
            </w:r>
            <w:r w:rsidRPr="0039013B">
              <w:rPr>
                <w:rFonts w:eastAsia="Times New Roman" w:cs="Times New Roman"/>
                <w:b/>
                <w:bCs/>
              </w:rPr>
              <w:t>Clarify who is responsible for performing long-term preventive maintenance to maintain operational performance throughout the contract term.</w:t>
            </w:r>
            <w:r w:rsidRPr="0039013B">
              <w:rPr>
                <w:rFonts w:eastAsia="Times New Roman" w:cs="Times New Roman"/>
              </w:rPr>
              <w:t xml:space="preserve">  </w:t>
            </w:r>
            <w:r w:rsidRPr="0039013B">
              <w:rPr>
                <w:rFonts w:eastAsia="Times New Roman" w:cs="Times New Roman"/>
                <w:b/>
                <w:bCs/>
              </w:rPr>
              <w:t>Clarify what will be done if inadequate preventive maintenance impacts performance.</w:t>
            </w:r>
          </w:p>
        </w:tc>
        <w:tc>
          <w:tcPr>
            <w:tcW w:w="1936" w:type="pct"/>
            <w:gridSpan w:val="2"/>
            <w:tcBorders>
              <w:top w:val="single" w:sz="4" w:space="0" w:color="auto"/>
              <w:left w:val="single" w:sz="4" w:space="0" w:color="auto"/>
              <w:bottom w:val="single" w:sz="4" w:space="0" w:color="auto"/>
              <w:right w:val="single" w:sz="4" w:space="0" w:color="auto"/>
            </w:tcBorders>
          </w:tcPr>
          <w:p w14:paraId="5688E559" w14:textId="77777777" w:rsidR="0039013B" w:rsidRPr="0039013B" w:rsidRDefault="0039013B" w:rsidP="00927B6A">
            <w:pPr>
              <w:spacing w:before="123" w:after="74"/>
              <w:rPr>
                <w:rFonts w:eastAsia="Times New Roman" w:cs="Times New Roman"/>
              </w:rPr>
            </w:pPr>
          </w:p>
        </w:tc>
      </w:tr>
      <w:tr w:rsidR="0039013B" w:rsidRPr="0039013B" w14:paraId="3AAB9DD4" w14:textId="77777777" w:rsidTr="00BF6569">
        <w:trPr>
          <w:cantSplit/>
        </w:trPr>
        <w:tc>
          <w:tcPr>
            <w:tcW w:w="3064" w:type="pct"/>
            <w:tcBorders>
              <w:top w:val="single" w:sz="4" w:space="0" w:color="auto"/>
              <w:left w:val="single" w:sz="4" w:space="0" w:color="auto"/>
              <w:bottom w:val="single" w:sz="4" w:space="0" w:color="auto"/>
              <w:right w:val="single" w:sz="4" w:space="0" w:color="auto"/>
            </w:tcBorders>
          </w:tcPr>
          <w:p w14:paraId="34F2FEC5" w14:textId="77777777" w:rsidR="0039013B" w:rsidRPr="0039013B" w:rsidRDefault="0039013B" w:rsidP="00927B6A">
            <w:pPr>
              <w:spacing w:before="123" w:after="74"/>
              <w:rPr>
                <w:rFonts w:eastAsia="Times New Roman" w:cs="Times New Roman"/>
              </w:rPr>
            </w:pPr>
            <w:proofErr w:type="gramStart"/>
            <w:r w:rsidRPr="0039013B">
              <w:rPr>
                <w:rFonts w:eastAsia="Times New Roman" w:cs="Times New Roman"/>
                <w:b/>
                <w:bCs/>
                <w:u w:val="single"/>
              </w:rPr>
              <w:t>d.  Equipment</w:t>
            </w:r>
            <w:proofErr w:type="gramEnd"/>
            <w:r w:rsidRPr="0039013B">
              <w:rPr>
                <w:rFonts w:eastAsia="Times New Roman" w:cs="Times New Roman"/>
                <w:b/>
                <w:bCs/>
                <w:u w:val="single"/>
              </w:rPr>
              <w:t xml:space="preserve"> Repair and Replacement</w:t>
            </w:r>
            <w:r w:rsidRPr="0039013B">
              <w:rPr>
                <w:rFonts w:eastAsia="Times New Roman" w:cs="Times New Roman"/>
                <w:b/>
                <w:bCs/>
              </w:rPr>
              <w:t xml:space="preserve">:  </w:t>
            </w:r>
            <w:r w:rsidRPr="0039013B">
              <w:rPr>
                <w:rFonts w:eastAsia="Times New Roman" w:cs="Times New Roman"/>
              </w:rPr>
              <w:t xml:space="preserve">Performance of day-to-day repair and  replacement of contractor-installed equipment is negotiable, however it is often tied to project performance.  The contractor bears the ultimate risk regardless of which party performs the activity.  </w:t>
            </w:r>
            <w:r w:rsidRPr="0039013B">
              <w:rPr>
                <w:rFonts w:eastAsia="Times New Roman" w:cs="Times New Roman"/>
                <w:b/>
                <w:bCs/>
              </w:rPr>
              <w:t>Clarify who is responsible for performing replacement of failed components or equipment replacement throughout the term of the contract.</w:t>
            </w:r>
            <w:r w:rsidRPr="0039013B">
              <w:rPr>
                <w:rFonts w:eastAsia="Times New Roman" w:cs="Times New Roman"/>
              </w:rPr>
              <w:t xml:space="preserve">  Specifically address potential impacts on performance due to equipment failure.  Specify expected equipment life and warranties for all installed equipment.  Discuss replacement responsibility when equipment life is shorter than the term of the contract.</w:t>
            </w:r>
          </w:p>
        </w:tc>
        <w:tc>
          <w:tcPr>
            <w:tcW w:w="1936" w:type="pct"/>
            <w:gridSpan w:val="2"/>
            <w:tcBorders>
              <w:top w:val="single" w:sz="4" w:space="0" w:color="auto"/>
              <w:left w:val="single" w:sz="4" w:space="0" w:color="auto"/>
              <w:bottom w:val="single" w:sz="4" w:space="0" w:color="auto"/>
              <w:right w:val="single" w:sz="4" w:space="0" w:color="auto"/>
            </w:tcBorders>
          </w:tcPr>
          <w:p w14:paraId="69248FC0" w14:textId="77777777" w:rsidR="0039013B" w:rsidRPr="0039013B" w:rsidRDefault="0039013B" w:rsidP="00927B6A">
            <w:pPr>
              <w:spacing w:before="123" w:after="74"/>
              <w:rPr>
                <w:rFonts w:eastAsia="Times New Roman" w:cs="Times New Roman"/>
              </w:rPr>
            </w:pPr>
          </w:p>
        </w:tc>
      </w:tr>
    </w:tbl>
    <w:p w14:paraId="64D2A920" w14:textId="77777777" w:rsidR="0039013B" w:rsidRPr="0039013B" w:rsidRDefault="0039013B" w:rsidP="00927B6A">
      <w:pPr>
        <w:rPr>
          <w:rFonts w:eastAsia="Times New Roman" w:cs="Microsoft Sans Serif"/>
          <w:b/>
        </w:rPr>
      </w:pPr>
    </w:p>
    <w:p w14:paraId="00AF2C09" w14:textId="77777777" w:rsidR="0039013B" w:rsidRPr="0039013B" w:rsidRDefault="0039013B" w:rsidP="00927B6A">
      <w:pPr>
        <w:rPr>
          <w:rFonts w:eastAsia="Times New Roman" w:cs="Microsoft Sans Serif"/>
          <w:b/>
        </w:rPr>
      </w:pPr>
    </w:p>
    <w:p w14:paraId="71F0C785" w14:textId="77777777" w:rsidR="0039013B" w:rsidRDefault="0039013B" w:rsidP="00927B6A">
      <w:pPr>
        <w:pStyle w:val="Heading1"/>
      </w:pPr>
    </w:p>
    <w:p w14:paraId="3D233D7E" w14:textId="77777777" w:rsidR="0039013B" w:rsidRDefault="0039013B" w:rsidP="00927B6A">
      <w:pPr>
        <w:pStyle w:val="Heading1"/>
      </w:pPr>
    </w:p>
    <w:p w14:paraId="0BFACE23" w14:textId="77777777" w:rsidR="0039013B" w:rsidRDefault="0039013B" w:rsidP="00927B6A">
      <w:pPr>
        <w:pStyle w:val="Heading1"/>
      </w:pPr>
    </w:p>
    <w:p w14:paraId="2FC2D382" w14:textId="77777777" w:rsidR="0039013B" w:rsidRDefault="0039013B" w:rsidP="00927B6A">
      <w:pPr>
        <w:pStyle w:val="Heading1"/>
      </w:pPr>
    </w:p>
    <w:p w14:paraId="6038DDF1" w14:textId="77777777" w:rsidR="0039013B" w:rsidRDefault="0039013B" w:rsidP="00927B6A">
      <w:pPr>
        <w:pStyle w:val="Heading1"/>
      </w:pPr>
    </w:p>
    <w:p w14:paraId="00A75DD7" w14:textId="77777777" w:rsidR="0039013B" w:rsidRDefault="0039013B" w:rsidP="00927B6A">
      <w:pPr>
        <w:pStyle w:val="Heading1"/>
      </w:pPr>
    </w:p>
    <w:p w14:paraId="5B390EF7" w14:textId="77777777" w:rsidR="0039013B" w:rsidRPr="0039013B" w:rsidRDefault="0039013B" w:rsidP="00927B6A">
      <w:pPr>
        <w:pStyle w:val="Heading1"/>
      </w:pPr>
      <w:r w:rsidRPr="0039013B">
        <w:lastRenderedPageBreak/>
        <w:t>M&amp;V Plan and Savings Calculation Methods Outline</w:t>
      </w:r>
    </w:p>
    <w:p w14:paraId="27B11827" w14:textId="2FC7BB2D" w:rsidR="0039013B" w:rsidRPr="0039013B" w:rsidRDefault="0039013B" w:rsidP="00927B6A">
      <w:pPr>
        <w:rPr>
          <w:rFonts w:eastAsia="Times New Roman" w:cs="Times New Roman"/>
        </w:rPr>
      </w:pPr>
      <w:r w:rsidRPr="0039013B">
        <w:rPr>
          <w:rFonts w:eastAsia="Times New Roman" w:cs="Times New Roman"/>
        </w:rPr>
        <w:t>Fill in the following tables or provide equivalent information.</w:t>
      </w:r>
    </w:p>
    <w:p w14:paraId="586756F6" w14:textId="77777777" w:rsidR="0039013B" w:rsidRDefault="0039013B" w:rsidP="00927B6A">
      <w:pPr>
        <w:ind w:left="720"/>
        <w:jc w:val="center"/>
        <w:rPr>
          <w:rFonts w:eastAsia="Times New Roman" w:cs="Times New Roman"/>
          <w:b/>
          <w:caps/>
        </w:rPr>
      </w:pPr>
    </w:p>
    <w:p w14:paraId="7A046887" w14:textId="77777777" w:rsidR="0039013B" w:rsidRPr="0039013B" w:rsidRDefault="0039013B" w:rsidP="00927B6A">
      <w:pPr>
        <w:ind w:left="720"/>
        <w:jc w:val="center"/>
        <w:rPr>
          <w:rFonts w:eastAsia="Times New Roman" w:cs="Times New Roman"/>
          <w:b/>
          <w:caps/>
        </w:rPr>
      </w:pPr>
      <w:r w:rsidRPr="0039013B">
        <w:rPr>
          <w:rFonts w:eastAsia="Times New Roman" w:cs="Times New Roman"/>
          <w:b/>
          <w:caps/>
        </w:rPr>
        <w:t>Proposed Annual Savings Overview</w:t>
      </w:r>
    </w:p>
    <w:p w14:paraId="162AF217" w14:textId="77777777" w:rsidR="0039013B" w:rsidRPr="0039013B" w:rsidRDefault="0039013B" w:rsidP="00927B6A">
      <w:pPr>
        <w:ind w:left="720"/>
        <w:rPr>
          <w:rFonts w:eastAsia="Times New Roman" w:cs="Times New Roman"/>
          <w:b/>
        </w:rPr>
      </w:pPr>
    </w:p>
    <w:p w14:paraId="08961754" w14:textId="77777777" w:rsidR="0039013B" w:rsidRPr="0039013B" w:rsidRDefault="0039013B" w:rsidP="00927B6A">
      <w:pPr>
        <w:spacing w:before="80" w:after="140"/>
        <w:rPr>
          <w:rFonts w:eastAsia="Times New Roman" w:cs="Times New Roman"/>
        </w:rPr>
      </w:pPr>
      <w:r w:rsidRPr="0039013B">
        <w:rPr>
          <w:rFonts w:eastAsia="Times New Roman" w:cs="Times New Roman"/>
        </w:rPr>
        <w:t>[Include all applicable fuels/commodities for project, e.g., electric energy, electric demand, natural gas, fuel oil, coal, water, etc.]</w:t>
      </w:r>
    </w:p>
    <w:tbl>
      <w:tblPr>
        <w:tblW w:w="5006" w:type="pct"/>
        <w:tblLayout w:type="fixed"/>
        <w:tblCellMar>
          <w:left w:w="30" w:type="dxa"/>
          <w:right w:w="30" w:type="dxa"/>
        </w:tblCellMar>
        <w:tblLook w:val="0000" w:firstRow="0" w:lastRow="0" w:firstColumn="0" w:lastColumn="0" w:noHBand="0" w:noVBand="0"/>
      </w:tblPr>
      <w:tblGrid>
        <w:gridCol w:w="1306"/>
        <w:gridCol w:w="1309"/>
        <w:gridCol w:w="1304"/>
        <w:gridCol w:w="1304"/>
        <w:gridCol w:w="1288"/>
        <w:gridCol w:w="1439"/>
        <w:gridCol w:w="1259"/>
        <w:gridCol w:w="1231"/>
        <w:gridCol w:w="1470"/>
        <w:gridCol w:w="1126"/>
      </w:tblGrid>
      <w:tr w:rsidR="0039013B" w:rsidRPr="0039013B" w14:paraId="4AC5FC01" w14:textId="77777777" w:rsidTr="0039013B">
        <w:trPr>
          <w:trHeight w:val="144"/>
        </w:trPr>
        <w:tc>
          <w:tcPr>
            <w:tcW w:w="501" w:type="pct"/>
            <w:tcBorders>
              <w:top w:val="single" w:sz="6" w:space="0" w:color="auto"/>
              <w:left w:val="single" w:sz="2" w:space="0" w:color="auto"/>
              <w:bottom w:val="single" w:sz="6" w:space="0" w:color="auto"/>
              <w:right w:val="single" w:sz="6" w:space="0" w:color="auto"/>
            </w:tcBorders>
            <w:vAlign w:val="center"/>
          </w:tcPr>
          <w:p w14:paraId="0109A31F" w14:textId="77777777" w:rsidR="0039013B" w:rsidRPr="0039013B" w:rsidRDefault="0039013B" w:rsidP="00927B6A">
            <w:pPr>
              <w:jc w:val="center"/>
              <w:rPr>
                <w:rFonts w:eastAsia="Times New Roman" w:cs="Times New Roman"/>
                <w:b/>
                <w:color w:val="000000"/>
              </w:rPr>
            </w:pPr>
            <w:r w:rsidRPr="0039013B">
              <w:rPr>
                <w:rFonts w:eastAsia="Times New Roman" w:cs="Times New Roman"/>
                <w:b/>
                <w:color w:val="000000"/>
              </w:rPr>
              <w:t xml:space="preserve">ECM </w:t>
            </w:r>
          </w:p>
        </w:tc>
        <w:tc>
          <w:tcPr>
            <w:tcW w:w="502" w:type="pct"/>
            <w:tcBorders>
              <w:top w:val="single" w:sz="6" w:space="0" w:color="auto"/>
              <w:left w:val="single" w:sz="6" w:space="0" w:color="auto"/>
              <w:bottom w:val="single" w:sz="6" w:space="0" w:color="auto"/>
              <w:right w:val="single" w:sz="6" w:space="0" w:color="auto"/>
            </w:tcBorders>
            <w:vAlign w:val="center"/>
          </w:tcPr>
          <w:p w14:paraId="69C3992D" w14:textId="77777777" w:rsidR="0039013B" w:rsidRPr="0039013B" w:rsidRDefault="0039013B" w:rsidP="00927B6A">
            <w:pPr>
              <w:jc w:val="center"/>
              <w:rPr>
                <w:rFonts w:eastAsia="Times New Roman" w:cs="Times New Roman"/>
                <w:b/>
                <w:color w:val="000000"/>
              </w:rPr>
            </w:pPr>
            <w:r w:rsidRPr="0039013B">
              <w:rPr>
                <w:rFonts w:eastAsia="Times New Roman" w:cs="Times New Roman"/>
                <w:b/>
                <w:color w:val="000000"/>
              </w:rPr>
              <w:t>Total energy savings (</w:t>
            </w:r>
            <w:proofErr w:type="spellStart"/>
            <w:r w:rsidRPr="0039013B">
              <w:rPr>
                <w:rFonts w:eastAsia="Times New Roman" w:cs="Times New Roman"/>
                <w:b/>
                <w:color w:val="000000"/>
              </w:rPr>
              <w:t>MBtu</w:t>
            </w:r>
            <w:proofErr w:type="spellEnd"/>
            <w:r w:rsidRPr="0039013B">
              <w:rPr>
                <w:rFonts w:eastAsia="Times New Roman" w:cs="Times New Roman"/>
                <w:b/>
                <w:color w:val="000000"/>
              </w:rPr>
              <w:t>/</w:t>
            </w:r>
            <w:proofErr w:type="spellStart"/>
            <w:r w:rsidRPr="0039013B">
              <w:rPr>
                <w:rFonts w:eastAsia="Times New Roman" w:cs="Times New Roman"/>
                <w:b/>
                <w:color w:val="000000"/>
              </w:rPr>
              <w:t>yr</w:t>
            </w:r>
            <w:proofErr w:type="spellEnd"/>
            <w:r w:rsidRPr="0039013B">
              <w:rPr>
                <w:rFonts w:eastAsia="Times New Roman" w:cs="Times New Roman"/>
                <w:b/>
                <w:color w:val="000000"/>
              </w:rPr>
              <w:t>)</w:t>
            </w:r>
          </w:p>
        </w:tc>
        <w:tc>
          <w:tcPr>
            <w:tcW w:w="500" w:type="pct"/>
            <w:tcBorders>
              <w:top w:val="single" w:sz="6" w:space="0" w:color="auto"/>
              <w:left w:val="single" w:sz="6" w:space="0" w:color="auto"/>
              <w:bottom w:val="single" w:sz="6" w:space="0" w:color="auto"/>
              <w:right w:val="single" w:sz="6" w:space="0" w:color="auto"/>
            </w:tcBorders>
            <w:vAlign w:val="center"/>
          </w:tcPr>
          <w:p w14:paraId="0FD8470B" w14:textId="77777777" w:rsidR="0039013B" w:rsidRPr="0039013B" w:rsidRDefault="0039013B" w:rsidP="00927B6A">
            <w:pPr>
              <w:jc w:val="center"/>
              <w:rPr>
                <w:rFonts w:eastAsia="Times New Roman" w:cs="Times New Roman"/>
                <w:b/>
                <w:color w:val="000000"/>
              </w:rPr>
            </w:pPr>
            <w:r w:rsidRPr="0039013B">
              <w:rPr>
                <w:rFonts w:eastAsia="Times New Roman" w:cs="Times New Roman"/>
                <w:b/>
                <w:color w:val="000000"/>
              </w:rPr>
              <w:t>Electric energy savings (kWh/</w:t>
            </w:r>
            <w:proofErr w:type="spellStart"/>
            <w:r w:rsidRPr="0039013B">
              <w:rPr>
                <w:rFonts w:eastAsia="Times New Roman" w:cs="Times New Roman"/>
                <w:b/>
                <w:color w:val="000000"/>
              </w:rPr>
              <w:t>yr</w:t>
            </w:r>
            <w:proofErr w:type="spellEnd"/>
            <w:r w:rsidRPr="0039013B">
              <w:rPr>
                <w:rFonts w:eastAsia="Times New Roman" w:cs="Times New Roman"/>
                <w:b/>
                <w:color w:val="000000"/>
              </w:rPr>
              <w:t>)</w:t>
            </w:r>
          </w:p>
        </w:tc>
        <w:tc>
          <w:tcPr>
            <w:tcW w:w="500" w:type="pct"/>
            <w:tcBorders>
              <w:top w:val="single" w:sz="6" w:space="0" w:color="auto"/>
              <w:left w:val="single" w:sz="6" w:space="0" w:color="auto"/>
              <w:bottom w:val="single" w:sz="6" w:space="0" w:color="auto"/>
              <w:right w:val="single" w:sz="6" w:space="0" w:color="auto"/>
            </w:tcBorders>
            <w:vAlign w:val="center"/>
          </w:tcPr>
          <w:p w14:paraId="772A1AF4" w14:textId="77777777" w:rsidR="0039013B" w:rsidRPr="0039013B" w:rsidRDefault="0039013B" w:rsidP="00927B6A">
            <w:pPr>
              <w:jc w:val="center"/>
              <w:rPr>
                <w:rFonts w:eastAsia="Times New Roman" w:cs="Times New Roman"/>
                <w:b/>
                <w:color w:val="000000"/>
              </w:rPr>
            </w:pPr>
            <w:r w:rsidRPr="0039013B">
              <w:rPr>
                <w:rFonts w:eastAsia="Times New Roman" w:cs="Times New Roman"/>
                <w:b/>
                <w:color w:val="000000"/>
              </w:rPr>
              <w:t>Electric demand savings (kW/</w:t>
            </w:r>
            <w:proofErr w:type="spellStart"/>
            <w:r w:rsidRPr="0039013B">
              <w:rPr>
                <w:rFonts w:eastAsia="Times New Roman" w:cs="Times New Roman"/>
                <w:b/>
                <w:color w:val="000000"/>
              </w:rPr>
              <w:t>yr</w:t>
            </w:r>
            <w:proofErr w:type="spellEnd"/>
            <w:r w:rsidRPr="0039013B">
              <w:rPr>
                <w:rFonts w:eastAsia="Times New Roman" w:cs="Times New Roman"/>
                <w:b/>
                <w:color w:val="000000"/>
              </w:rPr>
              <w:t>)*</w:t>
            </w:r>
          </w:p>
        </w:tc>
        <w:tc>
          <w:tcPr>
            <w:tcW w:w="494" w:type="pct"/>
            <w:tcBorders>
              <w:top w:val="single" w:sz="6" w:space="0" w:color="auto"/>
              <w:left w:val="single" w:sz="6" w:space="0" w:color="auto"/>
              <w:bottom w:val="single" w:sz="6" w:space="0" w:color="auto"/>
              <w:right w:val="single" w:sz="6" w:space="0" w:color="auto"/>
            </w:tcBorders>
            <w:vAlign w:val="center"/>
          </w:tcPr>
          <w:p w14:paraId="2558F80E" w14:textId="77777777" w:rsidR="0039013B" w:rsidRPr="0039013B" w:rsidRDefault="0039013B" w:rsidP="00927B6A">
            <w:pPr>
              <w:jc w:val="center"/>
              <w:rPr>
                <w:rFonts w:eastAsia="Times New Roman" w:cs="Times New Roman"/>
                <w:b/>
                <w:color w:val="000000"/>
              </w:rPr>
            </w:pPr>
            <w:r w:rsidRPr="0039013B">
              <w:rPr>
                <w:rFonts w:eastAsia="Times New Roman" w:cs="Times New Roman"/>
                <w:b/>
                <w:color w:val="000000"/>
              </w:rPr>
              <w:t>Natural gas savings</w:t>
            </w:r>
            <w:r w:rsidRPr="0039013B">
              <w:rPr>
                <w:rFonts w:eastAsia="Times New Roman" w:cs="Times New Roman"/>
                <w:b/>
                <w:color w:val="000000"/>
              </w:rPr>
              <w:br/>
              <w:t>(</w:t>
            </w:r>
            <w:proofErr w:type="spellStart"/>
            <w:r w:rsidRPr="0039013B">
              <w:rPr>
                <w:rFonts w:eastAsia="Times New Roman" w:cs="Times New Roman"/>
                <w:b/>
                <w:color w:val="000000"/>
              </w:rPr>
              <w:t>MBtu</w:t>
            </w:r>
            <w:proofErr w:type="spellEnd"/>
            <w:r w:rsidRPr="0039013B">
              <w:rPr>
                <w:rFonts w:eastAsia="Times New Roman" w:cs="Times New Roman"/>
                <w:b/>
                <w:color w:val="000000"/>
              </w:rPr>
              <w:t>/</w:t>
            </w:r>
            <w:proofErr w:type="spellStart"/>
            <w:r w:rsidRPr="0039013B">
              <w:rPr>
                <w:rFonts w:eastAsia="Times New Roman" w:cs="Times New Roman"/>
                <w:b/>
                <w:color w:val="000000"/>
              </w:rPr>
              <w:t>yr</w:t>
            </w:r>
            <w:proofErr w:type="spellEnd"/>
            <w:r w:rsidRPr="0039013B">
              <w:rPr>
                <w:rFonts w:eastAsia="Times New Roman" w:cs="Times New Roman"/>
                <w:b/>
                <w:color w:val="000000"/>
              </w:rPr>
              <w:t>)**</w:t>
            </w:r>
          </w:p>
        </w:tc>
        <w:tc>
          <w:tcPr>
            <w:tcW w:w="552" w:type="pct"/>
            <w:tcBorders>
              <w:top w:val="single" w:sz="6" w:space="0" w:color="auto"/>
              <w:left w:val="single" w:sz="6" w:space="0" w:color="auto"/>
              <w:bottom w:val="single" w:sz="6" w:space="0" w:color="auto"/>
              <w:right w:val="single" w:sz="6" w:space="0" w:color="auto"/>
            </w:tcBorders>
            <w:vAlign w:val="center"/>
          </w:tcPr>
          <w:p w14:paraId="6130FCD6" w14:textId="77777777" w:rsidR="0039013B" w:rsidRPr="0039013B" w:rsidRDefault="0039013B" w:rsidP="00927B6A">
            <w:pPr>
              <w:jc w:val="center"/>
              <w:rPr>
                <w:rFonts w:eastAsia="Times New Roman" w:cs="Times New Roman"/>
                <w:b/>
                <w:color w:val="000000"/>
              </w:rPr>
            </w:pPr>
            <w:r w:rsidRPr="0039013B">
              <w:rPr>
                <w:rFonts w:eastAsia="Times New Roman" w:cs="Times New Roman"/>
                <w:b/>
                <w:color w:val="000000"/>
              </w:rPr>
              <w:t>Water savings (gallons/</w:t>
            </w:r>
            <w:proofErr w:type="spellStart"/>
            <w:r w:rsidRPr="0039013B">
              <w:rPr>
                <w:rFonts w:eastAsia="Times New Roman" w:cs="Times New Roman"/>
                <w:b/>
                <w:color w:val="000000"/>
              </w:rPr>
              <w:t>yr</w:t>
            </w:r>
            <w:proofErr w:type="spellEnd"/>
            <w:r w:rsidRPr="0039013B">
              <w:rPr>
                <w:rFonts w:eastAsia="Times New Roman" w:cs="Times New Roman"/>
                <w:b/>
                <w:color w:val="000000"/>
              </w:rPr>
              <w:t>)</w:t>
            </w:r>
          </w:p>
        </w:tc>
        <w:tc>
          <w:tcPr>
            <w:tcW w:w="483" w:type="pct"/>
            <w:tcBorders>
              <w:top w:val="single" w:sz="6" w:space="0" w:color="auto"/>
              <w:left w:val="single" w:sz="6" w:space="0" w:color="auto"/>
              <w:bottom w:val="single" w:sz="6" w:space="0" w:color="auto"/>
              <w:right w:val="single" w:sz="6" w:space="0" w:color="auto"/>
            </w:tcBorders>
            <w:vAlign w:val="center"/>
          </w:tcPr>
          <w:p w14:paraId="2F609016" w14:textId="77777777" w:rsidR="0039013B" w:rsidRPr="0039013B" w:rsidRDefault="0039013B" w:rsidP="00927B6A">
            <w:pPr>
              <w:jc w:val="center"/>
              <w:rPr>
                <w:rFonts w:eastAsia="Times New Roman" w:cs="Times New Roman"/>
                <w:b/>
                <w:color w:val="000000"/>
              </w:rPr>
            </w:pPr>
            <w:r w:rsidRPr="0039013B">
              <w:rPr>
                <w:rFonts w:eastAsia="Times New Roman" w:cs="Times New Roman"/>
                <w:b/>
                <w:color w:val="000000"/>
              </w:rPr>
              <w:t>Other energy savings (</w:t>
            </w:r>
            <w:proofErr w:type="spellStart"/>
            <w:r w:rsidRPr="0039013B">
              <w:rPr>
                <w:rFonts w:eastAsia="Times New Roman" w:cs="Times New Roman"/>
                <w:b/>
                <w:color w:val="000000"/>
              </w:rPr>
              <w:t>MBtu</w:t>
            </w:r>
            <w:proofErr w:type="spellEnd"/>
            <w:r w:rsidRPr="0039013B">
              <w:rPr>
                <w:rFonts w:eastAsia="Times New Roman" w:cs="Times New Roman"/>
                <w:b/>
                <w:color w:val="000000"/>
              </w:rPr>
              <w:t>/</w:t>
            </w:r>
            <w:proofErr w:type="spellStart"/>
            <w:r w:rsidRPr="0039013B">
              <w:rPr>
                <w:rFonts w:eastAsia="Times New Roman" w:cs="Times New Roman"/>
                <w:b/>
                <w:color w:val="000000"/>
              </w:rPr>
              <w:t>yr</w:t>
            </w:r>
            <w:proofErr w:type="spellEnd"/>
            <w:r w:rsidRPr="0039013B">
              <w:rPr>
                <w:rFonts w:eastAsia="Times New Roman" w:cs="Times New Roman"/>
                <w:b/>
                <w:color w:val="000000"/>
              </w:rPr>
              <w:t>)**</w:t>
            </w:r>
          </w:p>
        </w:tc>
        <w:tc>
          <w:tcPr>
            <w:tcW w:w="472" w:type="pct"/>
            <w:tcBorders>
              <w:top w:val="single" w:sz="6" w:space="0" w:color="auto"/>
              <w:left w:val="single" w:sz="6" w:space="0" w:color="auto"/>
              <w:bottom w:val="single" w:sz="6" w:space="0" w:color="auto"/>
            </w:tcBorders>
            <w:vAlign w:val="center"/>
          </w:tcPr>
          <w:p w14:paraId="26845683" w14:textId="77777777" w:rsidR="0039013B" w:rsidRPr="0039013B" w:rsidRDefault="0039013B" w:rsidP="00927B6A">
            <w:pPr>
              <w:jc w:val="center"/>
              <w:rPr>
                <w:rFonts w:eastAsia="Times New Roman" w:cs="Times New Roman"/>
                <w:b/>
                <w:color w:val="000000"/>
              </w:rPr>
            </w:pPr>
            <w:r w:rsidRPr="0039013B">
              <w:rPr>
                <w:rFonts w:eastAsia="Times New Roman" w:cs="Times New Roman"/>
                <w:b/>
                <w:color w:val="000000"/>
              </w:rPr>
              <w:t>Total energy and water cost savings, Year 1 ($/</w:t>
            </w:r>
            <w:proofErr w:type="spellStart"/>
            <w:r w:rsidRPr="0039013B">
              <w:rPr>
                <w:rFonts w:eastAsia="Times New Roman" w:cs="Times New Roman"/>
                <w:b/>
                <w:color w:val="000000"/>
              </w:rPr>
              <w:t>yr</w:t>
            </w:r>
            <w:proofErr w:type="spellEnd"/>
            <w:r w:rsidRPr="0039013B">
              <w:rPr>
                <w:rFonts w:eastAsia="Times New Roman" w:cs="Times New Roman"/>
                <w:b/>
                <w:color w:val="000000"/>
              </w:rPr>
              <w:t>)</w:t>
            </w:r>
          </w:p>
        </w:tc>
        <w:tc>
          <w:tcPr>
            <w:tcW w:w="564" w:type="pct"/>
            <w:tcBorders>
              <w:top w:val="single" w:sz="6" w:space="0" w:color="auto"/>
              <w:left w:val="single" w:sz="6" w:space="0" w:color="auto"/>
              <w:bottom w:val="single" w:sz="6" w:space="0" w:color="auto"/>
              <w:right w:val="single" w:sz="6" w:space="0" w:color="auto"/>
            </w:tcBorders>
            <w:vAlign w:val="center"/>
          </w:tcPr>
          <w:p w14:paraId="3DF7B41C" w14:textId="77777777" w:rsidR="0039013B" w:rsidRPr="0039013B" w:rsidRDefault="0039013B" w:rsidP="00927B6A">
            <w:pPr>
              <w:jc w:val="center"/>
              <w:rPr>
                <w:rFonts w:eastAsia="Times New Roman" w:cs="Times New Roman"/>
                <w:b/>
                <w:color w:val="000000"/>
              </w:rPr>
            </w:pPr>
            <w:r w:rsidRPr="0039013B">
              <w:rPr>
                <w:rFonts w:eastAsia="Times New Roman" w:cs="Times New Roman"/>
                <w:b/>
                <w:color w:val="000000"/>
              </w:rPr>
              <w:t>Other energy-related O&amp;M cost savings, Year 1 ($/</w:t>
            </w:r>
            <w:proofErr w:type="spellStart"/>
            <w:r w:rsidRPr="0039013B">
              <w:rPr>
                <w:rFonts w:eastAsia="Times New Roman" w:cs="Times New Roman"/>
                <w:b/>
                <w:color w:val="000000"/>
              </w:rPr>
              <w:t>yr</w:t>
            </w:r>
            <w:proofErr w:type="spellEnd"/>
            <w:r w:rsidRPr="0039013B">
              <w:rPr>
                <w:rFonts w:eastAsia="Times New Roman" w:cs="Times New Roman"/>
                <w:b/>
                <w:color w:val="000000"/>
              </w:rPr>
              <w:t>)</w:t>
            </w:r>
          </w:p>
        </w:tc>
        <w:tc>
          <w:tcPr>
            <w:tcW w:w="432" w:type="pct"/>
            <w:tcBorders>
              <w:top w:val="single" w:sz="6" w:space="0" w:color="auto"/>
              <w:left w:val="single" w:sz="6" w:space="0" w:color="auto"/>
              <w:bottom w:val="single" w:sz="6" w:space="0" w:color="auto"/>
              <w:right w:val="single" w:sz="2" w:space="0" w:color="auto"/>
            </w:tcBorders>
            <w:vAlign w:val="center"/>
          </w:tcPr>
          <w:p w14:paraId="62C56BD0" w14:textId="77777777" w:rsidR="0039013B" w:rsidRPr="0039013B" w:rsidRDefault="0039013B" w:rsidP="00927B6A">
            <w:pPr>
              <w:jc w:val="center"/>
              <w:rPr>
                <w:rFonts w:eastAsia="Times New Roman" w:cs="Times New Roman"/>
                <w:b/>
                <w:color w:val="000000"/>
              </w:rPr>
            </w:pPr>
            <w:r w:rsidRPr="0039013B">
              <w:rPr>
                <w:rFonts w:eastAsia="Times New Roman" w:cs="Times New Roman"/>
                <w:b/>
                <w:color w:val="000000"/>
              </w:rPr>
              <w:t>Total cost savings, Year 1 ($/</w:t>
            </w:r>
            <w:proofErr w:type="spellStart"/>
            <w:r w:rsidRPr="0039013B">
              <w:rPr>
                <w:rFonts w:eastAsia="Times New Roman" w:cs="Times New Roman"/>
                <w:b/>
                <w:color w:val="000000"/>
              </w:rPr>
              <w:t>yr</w:t>
            </w:r>
            <w:proofErr w:type="spellEnd"/>
            <w:r w:rsidRPr="0039013B">
              <w:rPr>
                <w:rFonts w:eastAsia="Times New Roman" w:cs="Times New Roman"/>
                <w:b/>
                <w:color w:val="000000"/>
              </w:rPr>
              <w:t>)</w:t>
            </w:r>
          </w:p>
        </w:tc>
      </w:tr>
      <w:tr w:rsidR="0039013B" w:rsidRPr="0039013B" w14:paraId="414E2A61" w14:textId="77777777" w:rsidTr="0039013B">
        <w:trPr>
          <w:trHeight w:val="144"/>
        </w:trPr>
        <w:tc>
          <w:tcPr>
            <w:tcW w:w="501" w:type="pct"/>
            <w:tcBorders>
              <w:top w:val="single" w:sz="6" w:space="0" w:color="auto"/>
              <w:left w:val="single" w:sz="2" w:space="0" w:color="auto"/>
              <w:bottom w:val="single" w:sz="2" w:space="0" w:color="auto"/>
              <w:right w:val="single" w:sz="6" w:space="0" w:color="auto"/>
            </w:tcBorders>
          </w:tcPr>
          <w:p w14:paraId="28618C5B" w14:textId="77777777" w:rsidR="0039013B" w:rsidRPr="0039013B" w:rsidRDefault="0039013B" w:rsidP="00927B6A">
            <w:pPr>
              <w:jc w:val="center"/>
              <w:rPr>
                <w:rFonts w:eastAsia="Times New Roman" w:cs="Times New Roman"/>
                <w:color w:val="000000"/>
              </w:rPr>
            </w:pPr>
          </w:p>
        </w:tc>
        <w:tc>
          <w:tcPr>
            <w:tcW w:w="502" w:type="pct"/>
            <w:tcBorders>
              <w:top w:val="single" w:sz="6" w:space="0" w:color="auto"/>
              <w:left w:val="single" w:sz="6" w:space="0" w:color="auto"/>
              <w:bottom w:val="single" w:sz="2" w:space="0" w:color="auto"/>
              <w:right w:val="single" w:sz="6" w:space="0" w:color="auto"/>
            </w:tcBorders>
          </w:tcPr>
          <w:p w14:paraId="4152384E" w14:textId="77777777" w:rsidR="0039013B" w:rsidRPr="0039013B" w:rsidRDefault="0039013B" w:rsidP="00927B6A">
            <w:pPr>
              <w:jc w:val="center"/>
              <w:rPr>
                <w:rFonts w:eastAsia="Times New Roman" w:cs="Times New Roman"/>
                <w:color w:val="000000"/>
              </w:rPr>
            </w:pPr>
          </w:p>
        </w:tc>
        <w:tc>
          <w:tcPr>
            <w:tcW w:w="500" w:type="pct"/>
            <w:tcBorders>
              <w:top w:val="single" w:sz="6" w:space="0" w:color="auto"/>
              <w:left w:val="single" w:sz="6" w:space="0" w:color="auto"/>
              <w:bottom w:val="single" w:sz="2" w:space="0" w:color="auto"/>
              <w:right w:val="single" w:sz="6" w:space="0" w:color="auto"/>
            </w:tcBorders>
          </w:tcPr>
          <w:p w14:paraId="0A46D97D" w14:textId="77777777" w:rsidR="0039013B" w:rsidRPr="0039013B" w:rsidRDefault="0039013B" w:rsidP="00927B6A">
            <w:pPr>
              <w:jc w:val="center"/>
              <w:rPr>
                <w:rFonts w:eastAsia="Times New Roman" w:cs="Times New Roman"/>
                <w:color w:val="000000"/>
              </w:rPr>
            </w:pPr>
          </w:p>
        </w:tc>
        <w:tc>
          <w:tcPr>
            <w:tcW w:w="500" w:type="pct"/>
            <w:tcBorders>
              <w:top w:val="single" w:sz="6" w:space="0" w:color="auto"/>
              <w:left w:val="single" w:sz="6" w:space="0" w:color="auto"/>
              <w:bottom w:val="single" w:sz="2" w:space="0" w:color="auto"/>
              <w:right w:val="single" w:sz="6" w:space="0" w:color="auto"/>
            </w:tcBorders>
          </w:tcPr>
          <w:p w14:paraId="5B123905" w14:textId="77777777" w:rsidR="0039013B" w:rsidRPr="0039013B" w:rsidRDefault="0039013B" w:rsidP="00927B6A">
            <w:pPr>
              <w:jc w:val="center"/>
              <w:rPr>
                <w:rFonts w:eastAsia="Times New Roman" w:cs="Times New Roman"/>
                <w:color w:val="000000"/>
              </w:rPr>
            </w:pPr>
          </w:p>
        </w:tc>
        <w:tc>
          <w:tcPr>
            <w:tcW w:w="494" w:type="pct"/>
            <w:tcBorders>
              <w:top w:val="single" w:sz="6" w:space="0" w:color="auto"/>
              <w:left w:val="single" w:sz="6" w:space="0" w:color="auto"/>
              <w:bottom w:val="single" w:sz="2" w:space="0" w:color="auto"/>
              <w:right w:val="single" w:sz="6" w:space="0" w:color="auto"/>
            </w:tcBorders>
          </w:tcPr>
          <w:p w14:paraId="65225FE3" w14:textId="77777777" w:rsidR="0039013B" w:rsidRPr="0039013B" w:rsidRDefault="0039013B" w:rsidP="00927B6A">
            <w:pPr>
              <w:jc w:val="center"/>
              <w:rPr>
                <w:rFonts w:eastAsia="Times New Roman" w:cs="Times New Roman"/>
                <w:color w:val="000000"/>
              </w:rPr>
            </w:pPr>
          </w:p>
        </w:tc>
        <w:tc>
          <w:tcPr>
            <w:tcW w:w="552" w:type="pct"/>
            <w:tcBorders>
              <w:top w:val="single" w:sz="6" w:space="0" w:color="auto"/>
              <w:left w:val="single" w:sz="6" w:space="0" w:color="auto"/>
              <w:bottom w:val="single" w:sz="2" w:space="0" w:color="auto"/>
              <w:right w:val="single" w:sz="6" w:space="0" w:color="auto"/>
            </w:tcBorders>
          </w:tcPr>
          <w:p w14:paraId="72C576F5" w14:textId="77777777" w:rsidR="0039013B" w:rsidRPr="0039013B" w:rsidRDefault="0039013B" w:rsidP="00927B6A">
            <w:pPr>
              <w:jc w:val="center"/>
              <w:rPr>
                <w:rFonts w:eastAsia="Times New Roman" w:cs="Times New Roman"/>
                <w:color w:val="000000"/>
              </w:rPr>
            </w:pPr>
          </w:p>
        </w:tc>
        <w:tc>
          <w:tcPr>
            <w:tcW w:w="483" w:type="pct"/>
            <w:tcBorders>
              <w:top w:val="single" w:sz="6" w:space="0" w:color="auto"/>
              <w:left w:val="single" w:sz="6" w:space="0" w:color="auto"/>
              <w:bottom w:val="single" w:sz="2" w:space="0" w:color="auto"/>
              <w:right w:val="single" w:sz="6" w:space="0" w:color="auto"/>
            </w:tcBorders>
          </w:tcPr>
          <w:p w14:paraId="1C7179A3" w14:textId="77777777" w:rsidR="0039013B" w:rsidRPr="0039013B" w:rsidRDefault="0039013B" w:rsidP="00927B6A">
            <w:pPr>
              <w:jc w:val="center"/>
              <w:rPr>
                <w:rFonts w:eastAsia="Times New Roman" w:cs="Times New Roman"/>
                <w:color w:val="000000"/>
              </w:rPr>
            </w:pPr>
          </w:p>
        </w:tc>
        <w:tc>
          <w:tcPr>
            <w:tcW w:w="472" w:type="pct"/>
            <w:tcBorders>
              <w:top w:val="single" w:sz="6" w:space="0" w:color="auto"/>
              <w:left w:val="single" w:sz="6" w:space="0" w:color="auto"/>
              <w:bottom w:val="single" w:sz="2" w:space="0" w:color="auto"/>
            </w:tcBorders>
          </w:tcPr>
          <w:p w14:paraId="48541398" w14:textId="77777777" w:rsidR="0039013B" w:rsidRPr="0039013B" w:rsidRDefault="0039013B" w:rsidP="00927B6A">
            <w:pPr>
              <w:jc w:val="center"/>
              <w:rPr>
                <w:rFonts w:eastAsia="Times New Roman" w:cs="Times New Roman"/>
                <w:color w:val="000000"/>
              </w:rPr>
            </w:pPr>
          </w:p>
        </w:tc>
        <w:tc>
          <w:tcPr>
            <w:tcW w:w="564" w:type="pct"/>
            <w:tcBorders>
              <w:top w:val="single" w:sz="6" w:space="0" w:color="auto"/>
              <w:left w:val="single" w:sz="6" w:space="0" w:color="auto"/>
              <w:bottom w:val="single" w:sz="2" w:space="0" w:color="auto"/>
              <w:right w:val="single" w:sz="6" w:space="0" w:color="auto"/>
            </w:tcBorders>
          </w:tcPr>
          <w:p w14:paraId="5C807C98" w14:textId="77777777" w:rsidR="0039013B" w:rsidRPr="0039013B" w:rsidRDefault="0039013B" w:rsidP="00927B6A">
            <w:pPr>
              <w:jc w:val="center"/>
              <w:rPr>
                <w:rFonts w:eastAsia="Times New Roman" w:cs="Times New Roman"/>
                <w:color w:val="000000"/>
              </w:rPr>
            </w:pPr>
          </w:p>
        </w:tc>
        <w:tc>
          <w:tcPr>
            <w:tcW w:w="432" w:type="pct"/>
            <w:tcBorders>
              <w:top w:val="single" w:sz="6" w:space="0" w:color="auto"/>
              <w:left w:val="single" w:sz="6" w:space="0" w:color="auto"/>
              <w:bottom w:val="single" w:sz="2" w:space="0" w:color="auto"/>
              <w:right w:val="single" w:sz="2" w:space="0" w:color="auto"/>
            </w:tcBorders>
          </w:tcPr>
          <w:p w14:paraId="4838ACE8" w14:textId="77777777" w:rsidR="0039013B" w:rsidRPr="0039013B" w:rsidRDefault="0039013B" w:rsidP="00927B6A">
            <w:pPr>
              <w:jc w:val="center"/>
              <w:rPr>
                <w:rFonts w:eastAsia="Times New Roman" w:cs="Times New Roman"/>
                <w:color w:val="000000"/>
              </w:rPr>
            </w:pPr>
          </w:p>
        </w:tc>
      </w:tr>
      <w:tr w:rsidR="0039013B" w:rsidRPr="0039013B" w14:paraId="462DD025" w14:textId="77777777" w:rsidTr="0039013B">
        <w:trPr>
          <w:trHeight w:val="144"/>
        </w:trPr>
        <w:tc>
          <w:tcPr>
            <w:tcW w:w="501" w:type="pct"/>
            <w:tcBorders>
              <w:top w:val="single" w:sz="6" w:space="0" w:color="auto"/>
              <w:left w:val="single" w:sz="2" w:space="0" w:color="auto"/>
              <w:bottom w:val="single" w:sz="2" w:space="0" w:color="auto"/>
              <w:right w:val="single" w:sz="6" w:space="0" w:color="auto"/>
            </w:tcBorders>
          </w:tcPr>
          <w:p w14:paraId="6EBCACDE" w14:textId="77777777" w:rsidR="0039013B" w:rsidRPr="0039013B" w:rsidRDefault="0039013B" w:rsidP="00927B6A">
            <w:pPr>
              <w:jc w:val="center"/>
              <w:rPr>
                <w:rFonts w:eastAsia="Times New Roman" w:cs="Times New Roman"/>
                <w:color w:val="000000"/>
              </w:rPr>
            </w:pPr>
          </w:p>
        </w:tc>
        <w:tc>
          <w:tcPr>
            <w:tcW w:w="502" w:type="pct"/>
            <w:tcBorders>
              <w:top w:val="single" w:sz="6" w:space="0" w:color="auto"/>
              <w:left w:val="single" w:sz="6" w:space="0" w:color="auto"/>
              <w:bottom w:val="single" w:sz="2" w:space="0" w:color="auto"/>
              <w:right w:val="single" w:sz="6" w:space="0" w:color="auto"/>
            </w:tcBorders>
          </w:tcPr>
          <w:p w14:paraId="5740B47D" w14:textId="77777777" w:rsidR="0039013B" w:rsidRPr="0039013B" w:rsidRDefault="0039013B" w:rsidP="00927B6A">
            <w:pPr>
              <w:jc w:val="center"/>
              <w:rPr>
                <w:rFonts w:eastAsia="Times New Roman" w:cs="Times New Roman"/>
                <w:color w:val="000000"/>
              </w:rPr>
            </w:pPr>
          </w:p>
        </w:tc>
        <w:tc>
          <w:tcPr>
            <w:tcW w:w="500" w:type="pct"/>
            <w:tcBorders>
              <w:top w:val="single" w:sz="6" w:space="0" w:color="auto"/>
              <w:left w:val="single" w:sz="6" w:space="0" w:color="auto"/>
              <w:bottom w:val="single" w:sz="2" w:space="0" w:color="auto"/>
              <w:right w:val="single" w:sz="6" w:space="0" w:color="auto"/>
            </w:tcBorders>
          </w:tcPr>
          <w:p w14:paraId="6858F25B" w14:textId="77777777" w:rsidR="0039013B" w:rsidRPr="0039013B" w:rsidRDefault="0039013B" w:rsidP="00927B6A">
            <w:pPr>
              <w:jc w:val="center"/>
              <w:rPr>
                <w:rFonts w:eastAsia="Times New Roman" w:cs="Times New Roman"/>
                <w:color w:val="000000"/>
              </w:rPr>
            </w:pPr>
          </w:p>
        </w:tc>
        <w:tc>
          <w:tcPr>
            <w:tcW w:w="500" w:type="pct"/>
            <w:tcBorders>
              <w:top w:val="single" w:sz="6" w:space="0" w:color="auto"/>
              <w:left w:val="single" w:sz="6" w:space="0" w:color="auto"/>
              <w:bottom w:val="single" w:sz="2" w:space="0" w:color="auto"/>
              <w:right w:val="single" w:sz="6" w:space="0" w:color="auto"/>
            </w:tcBorders>
          </w:tcPr>
          <w:p w14:paraId="375669D2" w14:textId="77777777" w:rsidR="0039013B" w:rsidRPr="0039013B" w:rsidRDefault="0039013B" w:rsidP="00927B6A">
            <w:pPr>
              <w:jc w:val="center"/>
              <w:rPr>
                <w:rFonts w:eastAsia="Times New Roman" w:cs="Times New Roman"/>
                <w:color w:val="000000"/>
              </w:rPr>
            </w:pPr>
          </w:p>
        </w:tc>
        <w:tc>
          <w:tcPr>
            <w:tcW w:w="494" w:type="pct"/>
            <w:tcBorders>
              <w:top w:val="single" w:sz="6" w:space="0" w:color="auto"/>
              <w:left w:val="single" w:sz="6" w:space="0" w:color="auto"/>
              <w:bottom w:val="single" w:sz="2" w:space="0" w:color="auto"/>
              <w:right w:val="single" w:sz="6" w:space="0" w:color="auto"/>
            </w:tcBorders>
          </w:tcPr>
          <w:p w14:paraId="09267230" w14:textId="77777777" w:rsidR="0039013B" w:rsidRPr="0039013B" w:rsidRDefault="0039013B" w:rsidP="00927B6A">
            <w:pPr>
              <w:jc w:val="center"/>
              <w:rPr>
                <w:rFonts w:eastAsia="Times New Roman" w:cs="Times New Roman"/>
                <w:color w:val="000000"/>
              </w:rPr>
            </w:pPr>
          </w:p>
        </w:tc>
        <w:tc>
          <w:tcPr>
            <w:tcW w:w="552" w:type="pct"/>
            <w:tcBorders>
              <w:top w:val="single" w:sz="6" w:space="0" w:color="auto"/>
              <w:left w:val="single" w:sz="6" w:space="0" w:color="auto"/>
              <w:bottom w:val="single" w:sz="2" w:space="0" w:color="auto"/>
              <w:right w:val="single" w:sz="6" w:space="0" w:color="auto"/>
            </w:tcBorders>
          </w:tcPr>
          <w:p w14:paraId="22F74733" w14:textId="77777777" w:rsidR="0039013B" w:rsidRPr="0039013B" w:rsidRDefault="0039013B" w:rsidP="00927B6A">
            <w:pPr>
              <w:jc w:val="center"/>
              <w:rPr>
                <w:rFonts w:eastAsia="Times New Roman" w:cs="Times New Roman"/>
                <w:color w:val="000000"/>
              </w:rPr>
            </w:pPr>
          </w:p>
        </w:tc>
        <w:tc>
          <w:tcPr>
            <w:tcW w:w="483" w:type="pct"/>
            <w:tcBorders>
              <w:top w:val="single" w:sz="6" w:space="0" w:color="auto"/>
              <w:left w:val="single" w:sz="6" w:space="0" w:color="auto"/>
              <w:bottom w:val="single" w:sz="2" w:space="0" w:color="auto"/>
              <w:right w:val="single" w:sz="6" w:space="0" w:color="auto"/>
            </w:tcBorders>
          </w:tcPr>
          <w:p w14:paraId="03732601" w14:textId="77777777" w:rsidR="0039013B" w:rsidRPr="0039013B" w:rsidRDefault="0039013B" w:rsidP="00927B6A">
            <w:pPr>
              <w:jc w:val="center"/>
              <w:rPr>
                <w:rFonts w:eastAsia="Times New Roman" w:cs="Times New Roman"/>
                <w:color w:val="000000"/>
              </w:rPr>
            </w:pPr>
          </w:p>
        </w:tc>
        <w:tc>
          <w:tcPr>
            <w:tcW w:w="472" w:type="pct"/>
            <w:tcBorders>
              <w:top w:val="single" w:sz="6" w:space="0" w:color="auto"/>
              <w:left w:val="single" w:sz="6" w:space="0" w:color="auto"/>
              <w:bottom w:val="single" w:sz="2" w:space="0" w:color="auto"/>
            </w:tcBorders>
          </w:tcPr>
          <w:p w14:paraId="7385A9DC" w14:textId="77777777" w:rsidR="0039013B" w:rsidRPr="0039013B" w:rsidRDefault="0039013B" w:rsidP="00927B6A">
            <w:pPr>
              <w:jc w:val="center"/>
              <w:rPr>
                <w:rFonts w:eastAsia="Times New Roman" w:cs="Times New Roman"/>
                <w:color w:val="000000"/>
              </w:rPr>
            </w:pPr>
          </w:p>
        </w:tc>
        <w:tc>
          <w:tcPr>
            <w:tcW w:w="564" w:type="pct"/>
            <w:tcBorders>
              <w:top w:val="single" w:sz="6" w:space="0" w:color="auto"/>
              <w:left w:val="single" w:sz="6" w:space="0" w:color="auto"/>
              <w:bottom w:val="single" w:sz="2" w:space="0" w:color="auto"/>
              <w:right w:val="single" w:sz="6" w:space="0" w:color="auto"/>
            </w:tcBorders>
          </w:tcPr>
          <w:p w14:paraId="69D25149" w14:textId="77777777" w:rsidR="0039013B" w:rsidRPr="0039013B" w:rsidRDefault="0039013B" w:rsidP="00927B6A">
            <w:pPr>
              <w:jc w:val="center"/>
              <w:rPr>
                <w:rFonts w:eastAsia="Times New Roman" w:cs="Times New Roman"/>
                <w:color w:val="000000"/>
              </w:rPr>
            </w:pPr>
          </w:p>
        </w:tc>
        <w:tc>
          <w:tcPr>
            <w:tcW w:w="432" w:type="pct"/>
            <w:tcBorders>
              <w:top w:val="single" w:sz="6" w:space="0" w:color="auto"/>
              <w:left w:val="single" w:sz="6" w:space="0" w:color="auto"/>
              <w:bottom w:val="single" w:sz="2" w:space="0" w:color="auto"/>
              <w:right w:val="single" w:sz="2" w:space="0" w:color="auto"/>
            </w:tcBorders>
          </w:tcPr>
          <w:p w14:paraId="44853ACE" w14:textId="77777777" w:rsidR="0039013B" w:rsidRPr="0039013B" w:rsidRDefault="0039013B" w:rsidP="00927B6A">
            <w:pPr>
              <w:jc w:val="center"/>
              <w:rPr>
                <w:rFonts w:eastAsia="Times New Roman" w:cs="Times New Roman"/>
                <w:color w:val="000000"/>
              </w:rPr>
            </w:pPr>
          </w:p>
        </w:tc>
      </w:tr>
      <w:tr w:rsidR="0039013B" w:rsidRPr="0039013B" w14:paraId="063DE5B9" w14:textId="77777777" w:rsidTr="0039013B">
        <w:trPr>
          <w:trHeight w:val="144"/>
        </w:trPr>
        <w:tc>
          <w:tcPr>
            <w:tcW w:w="501" w:type="pct"/>
            <w:tcBorders>
              <w:top w:val="single" w:sz="6" w:space="0" w:color="auto"/>
              <w:left w:val="single" w:sz="2" w:space="0" w:color="auto"/>
              <w:bottom w:val="single" w:sz="2" w:space="0" w:color="auto"/>
              <w:right w:val="single" w:sz="6" w:space="0" w:color="auto"/>
            </w:tcBorders>
          </w:tcPr>
          <w:p w14:paraId="6696F714" w14:textId="77777777" w:rsidR="0039013B" w:rsidRPr="0039013B" w:rsidRDefault="0039013B" w:rsidP="00927B6A">
            <w:pPr>
              <w:jc w:val="center"/>
              <w:rPr>
                <w:rFonts w:eastAsia="Times New Roman" w:cs="Times New Roman"/>
                <w:color w:val="000000"/>
              </w:rPr>
            </w:pPr>
          </w:p>
        </w:tc>
        <w:tc>
          <w:tcPr>
            <w:tcW w:w="502" w:type="pct"/>
            <w:tcBorders>
              <w:top w:val="single" w:sz="6" w:space="0" w:color="auto"/>
              <w:left w:val="single" w:sz="6" w:space="0" w:color="auto"/>
              <w:bottom w:val="single" w:sz="2" w:space="0" w:color="auto"/>
              <w:right w:val="single" w:sz="6" w:space="0" w:color="auto"/>
            </w:tcBorders>
          </w:tcPr>
          <w:p w14:paraId="489199B9" w14:textId="77777777" w:rsidR="0039013B" w:rsidRPr="0039013B" w:rsidRDefault="0039013B" w:rsidP="00927B6A">
            <w:pPr>
              <w:jc w:val="center"/>
              <w:rPr>
                <w:rFonts w:eastAsia="Times New Roman" w:cs="Times New Roman"/>
                <w:color w:val="000000"/>
              </w:rPr>
            </w:pPr>
          </w:p>
        </w:tc>
        <w:tc>
          <w:tcPr>
            <w:tcW w:w="500" w:type="pct"/>
            <w:tcBorders>
              <w:top w:val="single" w:sz="6" w:space="0" w:color="auto"/>
              <w:left w:val="single" w:sz="6" w:space="0" w:color="auto"/>
              <w:bottom w:val="single" w:sz="2" w:space="0" w:color="auto"/>
              <w:right w:val="single" w:sz="6" w:space="0" w:color="auto"/>
            </w:tcBorders>
          </w:tcPr>
          <w:p w14:paraId="14C337C9" w14:textId="77777777" w:rsidR="0039013B" w:rsidRPr="0039013B" w:rsidRDefault="0039013B" w:rsidP="00927B6A">
            <w:pPr>
              <w:jc w:val="center"/>
              <w:rPr>
                <w:rFonts w:eastAsia="Times New Roman" w:cs="Times New Roman"/>
                <w:color w:val="000000"/>
              </w:rPr>
            </w:pPr>
          </w:p>
        </w:tc>
        <w:tc>
          <w:tcPr>
            <w:tcW w:w="500" w:type="pct"/>
            <w:tcBorders>
              <w:top w:val="single" w:sz="6" w:space="0" w:color="auto"/>
              <w:left w:val="single" w:sz="6" w:space="0" w:color="auto"/>
              <w:bottom w:val="single" w:sz="2" w:space="0" w:color="auto"/>
              <w:right w:val="single" w:sz="6" w:space="0" w:color="auto"/>
            </w:tcBorders>
          </w:tcPr>
          <w:p w14:paraId="203FCAE0" w14:textId="77777777" w:rsidR="0039013B" w:rsidRPr="0039013B" w:rsidRDefault="0039013B" w:rsidP="00927B6A">
            <w:pPr>
              <w:jc w:val="center"/>
              <w:rPr>
                <w:rFonts w:eastAsia="Times New Roman" w:cs="Times New Roman"/>
                <w:color w:val="000000"/>
              </w:rPr>
            </w:pPr>
          </w:p>
        </w:tc>
        <w:tc>
          <w:tcPr>
            <w:tcW w:w="494" w:type="pct"/>
            <w:tcBorders>
              <w:top w:val="single" w:sz="6" w:space="0" w:color="auto"/>
              <w:left w:val="single" w:sz="6" w:space="0" w:color="auto"/>
              <w:bottom w:val="single" w:sz="2" w:space="0" w:color="auto"/>
              <w:right w:val="single" w:sz="6" w:space="0" w:color="auto"/>
            </w:tcBorders>
          </w:tcPr>
          <w:p w14:paraId="4A56B756" w14:textId="77777777" w:rsidR="0039013B" w:rsidRPr="0039013B" w:rsidRDefault="0039013B" w:rsidP="00927B6A">
            <w:pPr>
              <w:jc w:val="center"/>
              <w:rPr>
                <w:rFonts w:eastAsia="Times New Roman" w:cs="Times New Roman"/>
                <w:color w:val="000000"/>
              </w:rPr>
            </w:pPr>
          </w:p>
        </w:tc>
        <w:tc>
          <w:tcPr>
            <w:tcW w:w="552" w:type="pct"/>
            <w:tcBorders>
              <w:top w:val="single" w:sz="6" w:space="0" w:color="auto"/>
              <w:left w:val="single" w:sz="6" w:space="0" w:color="auto"/>
              <w:bottom w:val="single" w:sz="2" w:space="0" w:color="auto"/>
              <w:right w:val="single" w:sz="6" w:space="0" w:color="auto"/>
            </w:tcBorders>
          </w:tcPr>
          <w:p w14:paraId="7BC42E6A" w14:textId="77777777" w:rsidR="0039013B" w:rsidRPr="0039013B" w:rsidRDefault="0039013B" w:rsidP="00927B6A">
            <w:pPr>
              <w:jc w:val="center"/>
              <w:rPr>
                <w:rFonts w:eastAsia="Times New Roman" w:cs="Times New Roman"/>
                <w:color w:val="000000"/>
              </w:rPr>
            </w:pPr>
          </w:p>
        </w:tc>
        <w:tc>
          <w:tcPr>
            <w:tcW w:w="483" w:type="pct"/>
            <w:tcBorders>
              <w:top w:val="single" w:sz="6" w:space="0" w:color="auto"/>
              <w:left w:val="single" w:sz="6" w:space="0" w:color="auto"/>
              <w:bottom w:val="single" w:sz="2" w:space="0" w:color="auto"/>
              <w:right w:val="single" w:sz="6" w:space="0" w:color="auto"/>
            </w:tcBorders>
          </w:tcPr>
          <w:p w14:paraId="30357FFC" w14:textId="77777777" w:rsidR="0039013B" w:rsidRPr="0039013B" w:rsidRDefault="0039013B" w:rsidP="00927B6A">
            <w:pPr>
              <w:jc w:val="center"/>
              <w:rPr>
                <w:rFonts w:eastAsia="Times New Roman" w:cs="Times New Roman"/>
                <w:color w:val="000000"/>
              </w:rPr>
            </w:pPr>
          </w:p>
        </w:tc>
        <w:tc>
          <w:tcPr>
            <w:tcW w:w="472" w:type="pct"/>
            <w:tcBorders>
              <w:top w:val="single" w:sz="6" w:space="0" w:color="auto"/>
              <w:left w:val="single" w:sz="6" w:space="0" w:color="auto"/>
              <w:bottom w:val="single" w:sz="2" w:space="0" w:color="auto"/>
            </w:tcBorders>
          </w:tcPr>
          <w:p w14:paraId="0F7BBA8B" w14:textId="77777777" w:rsidR="0039013B" w:rsidRPr="0039013B" w:rsidRDefault="0039013B" w:rsidP="00927B6A">
            <w:pPr>
              <w:jc w:val="center"/>
              <w:rPr>
                <w:rFonts w:eastAsia="Times New Roman" w:cs="Times New Roman"/>
                <w:color w:val="000000"/>
              </w:rPr>
            </w:pPr>
          </w:p>
        </w:tc>
        <w:tc>
          <w:tcPr>
            <w:tcW w:w="564" w:type="pct"/>
            <w:tcBorders>
              <w:top w:val="single" w:sz="6" w:space="0" w:color="auto"/>
              <w:left w:val="single" w:sz="6" w:space="0" w:color="auto"/>
              <w:bottom w:val="single" w:sz="2" w:space="0" w:color="auto"/>
              <w:right w:val="single" w:sz="6" w:space="0" w:color="auto"/>
            </w:tcBorders>
          </w:tcPr>
          <w:p w14:paraId="18B031BA" w14:textId="77777777" w:rsidR="0039013B" w:rsidRPr="0039013B" w:rsidRDefault="0039013B" w:rsidP="00927B6A">
            <w:pPr>
              <w:jc w:val="center"/>
              <w:rPr>
                <w:rFonts w:eastAsia="Times New Roman" w:cs="Times New Roman"/>
                <w:color w:val="000000"/>
              </w:rPr>
            </w:pPr>
          </w:p>
        </w:tc>
        <w:tc>
          <w:tcPr>
            <w:tcW w:w="432" w:type="pct"/>
            <w:tcBorders>
              <w:top w:val="single" w:sz="6" w:space="0" w:color="auto"/>
              <w:left w:val="single" w:sz="6" w:space="0" w:color="auto"/>
              <w:bottom w:val="single" w:sz="2" w:space="0" w:color="auto"/>
              <w:right w:val="single" w:sz="2" w:space="0" w:color="auto"/>
            </w:tcBorders>
          </w:tcPr>
          <w:p w14:paraId="3A706E22" w14:textId="77777777" w:rsidR="0039013B" w:rsidRPr="0039013B" w:rsidRDefault="0039013B" w:rsidP="00927B6A">
            <w:pPr>
              <w:jc w:val="center"/>
              <w:rPr>
                <w:rFonts w:eastAsia="Times New Roman" w:cs="Times New Roman"/>
                <w:color w:val="000000"/>
              </w:rPr>
            </w:pPr>
          </w:p>
        </w:tc>
      </w:tr>
      <w:tr w:rsidR="0039013B" w:rsidRPr="0039013B" w14:paraId="7B846CB2" w14:textId="77777777" w:rsidTr="0039013B">
        <w:trPr>
          <w:trHeight w:val="144"/>
        </w:trPr>
        <w:tc>
          <w:tcPr>
            <w:tcW w:w="501" w:type="pct"/>
            <w:tcBorders>
              <w:top w:val="single" w:sz="6" w:space="0" w:color="auto"/>
              <w:left w:val="single" w:sz="2" w:space="0" w:color="auto"/>
              <w:bottom w:val="single" w:sz="2" w:space="0" w:color="auto"/>
              <w:right w:val="single" w:sz="6" w:space="0" w:color="auto"/>
            </w:tcBorders>
          </w:tcPr>
          <w:p w14:paraId="0FA295BE" w14:textId="77777777" w:rsidR="0039013B" w:rsidRPr="0039013B" w:rsidRDefault="0039013B" w:rsidP="00927B6A">
            <w:pPr>
              <w:jc w:val="center"/>
              <w:rPr>
                <w:rFonts w:eastAsia="Times New Roman" w:cs="Times New Roman"/>
                <w:color w:val="000000"/>
              </w:rPr>
            </w:pPr>
          </w:p>
        </w:tc>
        <w:tc>
          <w:tcPr>
            <w:tcW w:w="502" w:type="pct"/>
            <w:tcBorders>
              <w:top w:val="single" w:sz="6" w:space="0" w:color="auto"/>
              <w:left w:val="single" w:sz="6" w:space="0" w:color="auto"/>
              <w:bottom w:val="single" w:sz="2" w:space="0" w:color="auto"/>
              <w:right w:val="single" w:sz="6" w:space="0" w:color="auto"/>
            </w:tcBorders>
          </w:tcPr>
          <w:p w14:paraId="6B5761F4" w14:textId="77777777" w:rsidR="0039013B" w:rsidRPr="0039013B" w:rsidRDefault="0039013B" w:rsidP="00927B6A">
            <w:pPr>
              <w:jc w:val="center"/>
              <w:rPr>
                <w:rFonts w:eastAsia="Times New Roman" w:cs="Times New Roman"/>
                <w:color w:val="000000"/>
              </w:rPr>
            </w:pPr>
          </w:p>
        </w:tc>
        <w:tc>
          <w:tcPr>
            <w:tcW w:w="500" w:type="pct"/>
            <w:tcBorders>
              <w:top w:val="single" w:sz="6" w:space="0" w:color="auto"/>
              <w:left w:val="single" w:sz="6" w:space="0" w:color="auto"/>
              <w:bottom w:val="single" w:sz="2" w:space="0" w:color="auto"/>
              <w:right w:val="single" w:sz="6" w:space="0" w:color="auto"/>
            </w:tcBorders>
          </w:tcPr>
          <w:p w14:paraId="1255B5DE" w14:textId="77777777" w:rsidR="0039013B" w:rsidRPr="0039013B" w:rsidRDefault="0039013B" w:rsidP="00927B6A">
            <w:pPr>
              <w:jc w:val="center"/>
              <w:rPr>
                <w:rFonts w:eastAsia="Times New Roman" w:cs="Times New Roman"/>
                <w:color w:val="000000"/>
              </w:rPr>
            </w:pPr>
          </w:p>
        </w:tc>
        <w:tc>
          <w:tcPr>
            <w:tcW w:w="500" w:type="pct"/>
            <w:tcBorders>
              <w:top w:val="single" w:sz="6" w:space="0" w:color="auto"/>
              <w:left w:val="single" w:sz="6" w:space="0" w:color="auto"/>
              <w:bottom w:val="single" w:sz="2" w:space="0" w:color="auto"/>
              <w:right w:val="single" w:sz="6" w:space="0" w:color="auto"/>
            </w:tcBorders>
          </w:tcPr>
          <w:p w14:paraId="7D2ED299" w14:textId="77777777" w:rsidR="0039013B" w:rsidRPr="0039013B" w:rsidRDefault="0039013B" w:rsidP="00927B6A">
            <w:pPr>
              <w:jc w:val="center"/>
              <w:rPr>
                <w:rFonts w:eastAsia="Times New Roman" w:cs="Times New Roman"/>
                <w:color w:val="000000"/>
              </w:rPr>
            </w:pPr>
          </w:p>
        </w:tc>
        <w:tc>
          <w:tcPr>
            <w:tcW w:w="494" w:type="pct"/>
            <w:tcBorders>
              <w:top w:val="single" w:sz="6" w:space="0" w:color="auto"/>
              <w:left w:val="single" w:sz="6" w:space="0" w:color="auto"/>
              <w:bottom w:val="single" w:sz="2" w:space="0" w:color="auto"/>
              <w:right w:val="single" w:sz="6" w:space="0" w:color="auto"/>
            </w:tcBorders>
          </w:tcPr>
          <w:p w14:paraId="08522654" w14:textId="77777777" w:rsidR="0039013B" w:rsidRPr="0039013B" w:rsidRDefault="0039013B" w:rsidP="00927B6A">
            <w:pPr>
              <w:jc w:val="center"/>
              <w:rPr>
                <w:rFonts w:eastAsia="Times New Roman" w:cs="Times New Roman"/>
                <w:color w:val="000000"/>
              </w:rPr>
            </w:pPr>
          </w:p>
        </w:tc>
        <w:tc>
          <w:tcPr>
            <w:tcW w:w="552" w:type="pct"/>
            <w:tcBorders>
              <w:top w:val="single" w:sz="6" w:space="0" w:color="auto"/>
              <w:left w:val="single" w:sz="6" w:space="0" w:color="auto"/>
              <w:bottom w:val="single" w:sz="2" w:space="0" w:color="auto"/>
              <w:right w:val="single" w:sz="6" w:space="0" w:color="auto"/>
            </w:tcBorders>
          </w:tcPr>
          <w:p w14:paraId="529529F9" w14:textId="77777777" w:rsidR="0039013B" w:rsidRPr="0039013B" w:rsidRDefault="0039013B" w:rsidP="00927B6A">
            <w:pPr>
              <w:jc w:val="center"/>
              <w:rPr>
                <w:rFonts w:eastAsia="Times New Roman" w:cs="Times New Roman"/>
                <w:color w:val="000000"/>
              </w:rPr>
            </w:pPr>
          </w:p>
        </w:tc>
        <w:tc>
          <w:tcPr>
            <w:tcW w:w="483" w:type="pct"/>
            <w:tcBorders>
              <w:top w:val="single" w:sz="6" w:space="0" w:color="auto"/>
              <w:left w:val="single" w:sz="6" w:space="0" w:color="auto"/>
              <w:bottom w:val="single" w:sz="2" w:space="0" w:color="auto"/>
              <w:right w:val="single" w:sz="6" w:space="0" w:color="auto"/>
            </w:tcBorders>
          </w:tcPr>
          <w:p w14:paraId="3F781DE8" w14:textId="77777777" w:rsidR="0039013B" w:rsidRPr="0039013B" w:rsidRDefault="0039013B" w:rsidP="00927B6A">
            <w:pPr>
              <w:jc w:val="center"/>
              <w:rPr>
                <w:rFonts w:eastAsia="Times New Roman" w:cs="Times New Roman"/>
                <w:color w:val="000000"/>
              </w:rPr>
            </w:pPr>
          </w:p>
        </w:tc>
        <w:tc>
          <w:tcPr>
            <w:tcW w:w="472" w:type="pct"/>
            <w:tcBorders>
              <w:top w:val="single" w:sz="6" w:space="0" w:color="auto"/>
              <w:left w:val="single" w:sz="6" w:space="0" w:color="auto"/>
              <w:bottom w:val="single" w:sz="2" w:space="0" w:color="auto"/>
            </w:tcBorders>
          </w:tcPr>
          <w:p w14:paraId="7E202F0F" w14:textId="77777777" w:rsidR="0039013B" w:rsidRPr="0039013B" w:rsidRDefault="0039013B" w:rsidP="00927B6A">
            <w:pPr>
              <w:jc w:val="center"/>
              <w:rPr>
                <w:rFonts w:eastAsia="Times New Roman" w:cs="Times New Roman"/>
                <w:color w:val="000000"/>
              </w:rPr>
            </w:pPr>
          </w:p>
        </w:tc>
        <w:tc>
          <w:tcPr>
            <w:tcW w:w="564" w:type="pct"/>
            <w:tcBorders>
              <w:top w:val="single" w:sz="6" w:space="0" w:color="auto"/>
              <w:left w:val="single" w:sz="6" w:space="0" w:color="auto"/>
              <w:bottom w:val="single" w:sz="2" w:space="0" w:color="auto"/>
              <w:right w:val="single" w:sz="6" w:space="0" w:color="auto"/>
            </w:tcBorders>
          </w:tcPr>
          <w:p w14:paraId="33BA543A" w14:textId="77777777" w:rsidR="0039013B" w:rsidRPr="0039013B" w:rsidRDefault="0039013B" w:rsidP="00927B6A">
            <w:pPr>
              <w:jc w:val="center"/>
              <w:rPr>
                <w:rFonts w:eastAsia="Times New Roman" w:cs="Times New Roman"/>
                <w:color w:val="000000"/>
              </w:rPr>
            </w:pPr>
          </w:p>
        </w:tc>
        <w:tc>
          <w:tcPr>
            <w:tcW w:w="432" w:type="pct"/>
            <w:tcBorders>
              <w:top w:val="single" w:sz="6" w:space="0" w:color="auto"/>
              <w:left w:val="single" w:sz="6" w:space="0" w:color="auto"/>
              <w:bottom w:val="single" w:sz="2" w:space="0" w:color="auto"/>
              <w:right w:val="single" w:sz="2" w:space="0" w:color="auto"/>
            </w:tcBorders>
          </w:tcPr>
          <w:p w14:paraId="0E3DFFA1" w14:textId="77777777" w:rsidR="0039013B" w:rsidRPr="0039013B" w:rsidRDefault="0039013B" w:rsidP="00927B6A">
            <w:pPr>
              <w:jc w:val="center"/>
              <w:rPr>
                <w:rFonts w:eastAsia="Times New Roman" w:cs="Times New Roman"/>
                <w:color w:val="000000"/>
              </w:rPr>
            </w:pPr>
          </w:p>
        </w:tc>
      </w:tr>
      <w:tr w:rsidR="0039013B" w:rsidRPr="0039013B" w14:paraId="7A0BF20E" w14:textId="77777777" w:rsidTr="0039013B">
        <w:trPr>
          <w:trHeight w:val="144"/>
        </w:trPr>
        <w:tc>
          <w:tcPr>
            <w:tcW w:w="501" w:type="pct"/>
            <w:tcBorders>
              <w:top w:val="single" w:sz="6" w:space="0" w:color="auto"/>
              <w:left w:val="single" w:sz="2" w:space="0" w:color="auto"/>
              <w:bottom w:val="single" w:sz="2" w:space="0" w:color="auto"/>
              <w:right w:val="single" w:sz="6" w:space="0" w:color="auto"/>
            </w:tcBorders>
          </w:tcPr>
          <w:p w14:paraId="224AE51F" w14:textId="77777777" w:rsidR="0039013B" w:rsidRPr="0039013B" w:rsidRDefault="0039013B" w:rsidP="00927B6A">
            <w:pPr>
              <w:jc w:val="center"/>
              <w:rPr>
                <w:rFonts w:eastAsia="Times New Roman" w:cs="Times New Roman"/>
                <w:color w:val="000000"/>
              </w:rPr>
            </w:pPr>
          </w:p>
        </w:tc>
        <w:tc>
          <w:tcPr>
            <w:tcW w:w="502" w:type="pct"/>
            <w:tcBorders>
              <w:top w:val="single" w:sz="6" w:space="0" w:color="auto"/>
              <w:left w:val="single" w:sz="6" w:space="0" w:color="auto"/>
              <w:bottom w:val="single" w:sz="2" w:space="0" w:color="auto"/>
              <w:right w:val="single" w:sz="6" w:space="0" w:color="auto"/>
            </w:tcBorders>
          </w:tcPr>
          <w:p w14:paraId="2E44A4DD" w14:textId="77777777" w:rsidR="0039013B" w:rsidRPr="0039013B" w:rsidRDefault="0039013B" w:rsidP="00927B6A">
            <w:pPr>
              <w:jc w:val="center"/>
              <w:rPr>
                <w:rFonts w:eastAsia="Times New Roman" w:cs="Times New Roman"/>
                <w:color w:val="000000"/>
              </w:rPr>
            </w:pPr>
          </w:p>
        </w:tc>
        <w:tc>
          <w:tcPr>
            <w:tcW w:w="500" w:type="pct"/>
            <w:tcBorders>
              <w:top w:val="single" w:sz="6" w:space="0" w:color="auto"/>
              <w:left w:val="single" w:sz="6" w:space="0" w:color="auto"/>
              <w:bottom w:val="single" w:sz="2" w:space="0" w:color="auto"/>
              <w:right w:val="single" w:sz="6" w:space="0" w:color="auto"/>
            </w:tcBorders>
          </w:tcPr>
          <w:p w14:paraId="1A757A85" w14:textId="77777777" w:rsidR="0039013B" w:rsidRPr="0039013B" w:rsidRDefault="0039013B" w:rsidP="00927B6A">
            <w:pPr>
              <w:jc w:val="center"/>
              <w:rPr>
                <w:rFonts w:eastAsia="Times New Roman" w:cs="Times New Roman"/>
                <w:color w:val="000000"/>
              </w:rPr>
            </w:pPr>
          </w:p>
        </w:tc>
        <w:tc>
          <w:tcPr>
            <w:tcW w:w="500" w:type="pct"/>
            <w:tcBorders>
              <w:top w:val="single" w:sz="6" w:space="0" w:color="auto"/>
              <w:left w:val="single" w:sz="6" w:space="0" w:color="auto"/>
              <w:bottom w:val="single" w:sz="2" w:space="0" w:color="auto"/>
              <w:right w:val="single" w:sz="6" w:space="0" w:color="auto"/>
            </w:tcBorders>
          </w:tcPr>
          <w:p w14:paraId="27E9F7B1" w14:textId="77777777" w:rsidR="0039013B" w:rsidRPr="0039013B" w:rsidRDefault="0039013B" w:rsidP="00927B6A">
            <w:pPr>
              <w:jc w:val="center"/>
              <w:rPr>
                <w:rFonts w:eastAsia="Times New Roman" w:cs="Times New Roman"/>
                <w:color w:val="000000"/>
              </w:rPr>
            </w:pPr>
          </w:p>
        </w:tc>
        <w:tc>
          <w:tcPr>
            <w:tcW w:w="494" w:type="pct"/>
            <w:tcBorders>
              <w:top w:val="single" w:sz="6" w:space="0" w:color="auto"/>
              <w:left w:val="single" w:sz="6" w:space="0" w:color="auto"/>
              <w:bottom w:val="single" w:sz="2" w:space="0" w:color="auto"/>
              <w:right w:val="single" w:sz="6" w:space="0" w:color="auto"/>
            </w:tcBorders>
          </w:tcPr>
          <w:p w14:paraId="55CFFDB1" w14:textId="77777777" w:rsidR="0039013B" w:rsidRPr="0039013B" w:rsidRDefault="0039013B" w:rsidP="00927B6A">
            <w:pPr>
              <w:jc w:val="center"/>
              <w:rPr>
                <w:rFonts w:eastAsia="Times New Roman" w:cs="Times New Roman"/>
                <w:color w:val="000000"/>
              </w:rPr>
            </w:pPr>
          </w:p>
        </w:tc>
        <w:tc>
          <w:tcPr>
            <w:tcW w:w="552" w:type="pct"/>
            <w:tcBorders>
              <w:top w:val="single" w:sz="6" w:space="0" w:color="auto"/>
              <w:left w:val="single" w:sz="6" w:space="0" w:color="auto"/>
              <w:bottom w:val="single" w:sz="2" w:space="0" w:color="auto"/>
              <w:right w:val="single" w:sz="6" w:space="0" w:color="auto"/>
            </w:tcBorders>
          </w:tcPr>
          <w:p w14:paraId="27445894" w14:textId="77777777" w:rsidR="0039013B" w:rsidRPr="0039013B" w:rsidRDefault="0039013B" w:rsidP="00927B6A">
            <w:pPr>
              <w:jc w:val="center"/>
              <w:rPr>
                <w:rFonts w:eastAsia="Times New Roman" w:cs="Times New Roman"/>
                <w:color w:val="000000"/>
              </w:rPr>
            </w:pPr>
          </w:p>
        </w:tc>
        <w:tc>
          <w:tcPr>
            <w:tcW w:w="483" w:type="pct"/>
            <w:tcBorders>
              <w:top w:val="single" w:sz="6" w:space="0" w:color="auto"/>
              <w:left w:val="single" w:sz="6" w:space="0" w:color="auto"/>
              <w:bottom w:val="single" w:sz="2" w:space="0" w:color="auto"/>
              <w:right w:val="single" w:sz="6" w:space="0" w:color="auto"/>
            </w:tcBorders>
          </w:tcPr>
          <w:p w14:paraId="0406E11D" w14:textId="77777777" w:rsidR="0039013B" w:rsidRPr="0039013B" w:rsidRDefault="0039013B" w:rsidP="00927B6A">
            <w:pPr>
              <w:jc w:val="center"/>
              <w:rPr>
                <w:rFonts w:eastAsia="Times New Roman" w:cs="Times New Roman"/>
                <w:color w:val="000000"/>
              </w:rPr>
            </w:pPr>
          </w:p>
        </w:tc>
        <w:tc>
          <w:tcPr>
            <w:tcW w:w="472" w:type="pct"/>
            <w:tcBorders>
              <w:top w:val="single" w:sz="6" w:space="0" w:color="auto"/>
              <w:left w:val="single" w:sz="6" w:space="0" w:color="auto"/>
              <w:bottom w:val="single" w:sz="2" w:space="0" w:color="auto"/>
            </w:tcBorders>
          </w:tcPr>
          <w:p w14:paraId="16F6C39E" w14:textId="77777777" w:rsidR="0039013B" w:rsidRPr="0039013B" w:rsidRDefault="0039013B" w:rsidP="00927B6A">
            <w:pPr>
              <w:jc w:val="center"/>
              <w:rPr>
                <w:rFonts w:eastAsia="Times New Roman" w:cs="Times New Roman"/>
                <w:color w:val="000000"/>
              </w:rPr>
            </w:pPr>
          </w:p>
        </w:tc>
        <w:tc>
          <w:tcPr>
            <w:tcW w:w="564" w:type="pct"/>
            <w:tcBorders>
              <w:top w:val="single" w:sz="6" w:space="0" w:color="auto"/>
              <w:left w:val="single" w:sz="6" w:space="0" w:color="auto"/>
              <w:bottom w:val="single" w:sz="2" w:space="0" w:color="auto"/>
              <w:right w:val="single" w:sz="6" w:space="0" w:color="auto"/>
            </w:tcBorders>
          </w:tcPr>
          <w:p w14:paraId="13BB5314" w14:textId="77777777" w:rsidR="0039013B" w:rsidRPr="0039013B" w:rsidRDefault="0039013B" w:rsidP="00927B6A">
            <w:pPr>
              <w:jc w:val="center"/>
              <w:rPr>
                <w:rFonts w:eastAsia="Times New Roman" w:cs="Times New Roman"/>
                <w:color w:val="000000"/>
              </w:rPr>
            </w:pPr>
          </w:p>
        </w:tc>
        <w:tc>
          <w:tcPr>
            <w:tcW w:w="432" w:type="pct"/>
            <w:tcBorders>
              <w:top w:val="single" w:sz="6" w:space="0" w:color="auto"/>
              <w:left w:val="single" w:sz="6" w:space="0" w:color="auto"/>
              <w:bottom w:val="single" w:sz="2" w:space="0" w:color="auto"/>
              <w:right w:val="single" w:sz="2" w:space="0" w:color="auto"/>
            </w:tcBorders>
          </w:tcPr>
          <w:p w14:paraId="146ECF1B" w14:textId="77777777" w:rsidR="0039013B" w:rsidRPr="0039013B" w:rsidRDefault="0039013B" w:rsidP="00927B6A">
            <w:pPr>
              <w:jc w:val="center"/>
              <w:rPr>
                <w:rFonts w:eastAsia="Times New Roman" w:cs="Times New Roman"/>
                <w:color w:val="000000"/>
              </w:rPr>
            </w:pPr>
          </w:p>
        </w:tc>
      </w:tr>
      <w:tr w:rsidR="0039013B" w:rsidRPr="0039013B" w14:paraId="5CF90AA6" w14:textId="77777777" w:rsidTr="0039013B">
        <w:trPr>
          <w:trHeight w:val="144"/>
        </w:trPr>
        <w:tc>
          <w:tcPr>
            <w:tcW w:w="501" w:type="pct"/>
            <w:tcBorders>
              <w:top w:val="single" w:sz="2" w:space="0" w:color="auto"/>
              <w:left w:val="single" w:sz="2" w:space="0" w:color="auto"/>
              <w:bottom w:val="single" w:sz="2" w:space="0" w:color="auto"/>
              <w:right w:val="single" w:sz="2" w:space="0" w:color="auto"/>
            </w:tcBorders>
          </w:tcPr>
          <w:p w14:paraId="37520C95" w14:textId="77777777" w:rsidR="0039013B" w:rsidRPr="0039013B" w:rsidRDefault="0039013B" w:rsidP="00927B6A">
            <w:pPr>
              <w:jc w:val="center"/>
              <w:rPr>
                <w:rFonts w:eastAsia="Times New Roman" w:cs="Times New Roman"/>
                <w:color w:val="000000"/>
              </w:rPr>
            </w:pPr>
          </w:p>
        </w:tc>
        <w:tc>
          <w:tcPr>
            <w:tcW w:w="502" w:type="pct"/>
            <w:tcBorders>
              <w:top w:val="single" w:sz="2" w:space="0" w:color="auto"/>
              <w:left w:val="single" w:sz="2" w:space="0" w:color="auto"/>
              <w:bottom w:val="single" w:sz="2" w:space="0" w:color="auto"/>
              <w:right w:val="single" w:sz="2" w:space="0" w:color="auto"/>
            </w:tcBorders>
          </w:tcPr>
          <w:p w14:paraId="61B96F97" w14:textId="77777777" w:rsidR="0039013B" w:rsidRPr="0039013B" w:rsidRDefault="0039013B" w:rsidP="00927B6A">
            <w:pPr>
              <w:jc w:val="center"/>
              <w:rPr>
                <w:rFonts w:eastAsia="Times New Roman" w:cs="Times New Roman"/>
                <w:color w:val="000000"/>
              </w:rPr>
            </w:pPr>
          </w:p>
        </w:tc>
        <w:tc>
          <w:tcPr>
            <w:tcW w:w="500" w:type="pct"/>
            <w:tcBorders>
              <w:top w:val="single" w:sz="2" w:space="0" w:color="auto"/>
              <w:left w:val="single" w:sz="2" w:space="0" w:color="auto"/>
              <w:bottom w:val="single" w:sz="2" w:space="0" w:color="auto"/>
              <w:right w:val="single" w:sz="2" w:space="0" w:color="auto"/>
            </w:tcBorders>
          </w:tcPr>
          <w:p w14:paraId="21FAEE4A" w14:textId="77777777" w:rsidR="0039013B" w:rsidRPr="0039013B" w:rsidRDefault="0039013B" w:rsidP="00927B6A">
            <w:pPr>
              <w:jc w:val="center"/>
              <w:rPr>
                <w:rFonts w:eastAsia="Times New Roman" w:cs="Times New Roman"/>
                <w:color w:val="000000"/>
              </w:rPr>
            </w:pPr>
          </w:p>
        </w:tc>
        <w:tc>
          <w:tcPr>
            <w:tcW w:w="500" w:type="pct"/>
            <w:tcBorders>
              <w:top w:val="single" w:sz="2" w:space="0" w:color="auto"/>
              <w:left w:val="single" w:sz="2" w:space="0" w:color="auto"/>
              <w:bottom w:val="single" w:sz="2" w:space="0" w:color="auto"/>
              <w:right w:val="single" w:sz="2" w:space="0" w:color="auto"/>
            </w:tcBorders>
          </w:tcPr>
          <w:p w14:paraId="32945F15" w14:textId="77777777" w:rsidR="0039013B" w:rsidRPr="0039013B" w:rsidRDefault="0039013B" w:rsidP="00927B6A">
            <w:pPr>
              <w:jc w:val="center"/>
              <w:rPr>
                <w:rFonts w:eastAsia="Times New Roman" w:cs="Times New Roman"/>
                <w:color w:val="000000"/>
              </w:rPr>
            </w:pPr>
          </w:p>
        </w:tc>
        <w:tc>
          <w:tcPr>
            <w:tcW w:w="494" w:type="pct"/>
            <w:tcBorders>
              <w:top w:val="single" w:sz="2" w:space="0" w:color="auto"/>
              <w:left w:val="single" w:sz="2" w:space="0" w:color="auto"/>
              <w:bottom w:val="single" w:sz="2" w:space="0" w:color="auto"/>
              <w:right w:val="single" w:sz="2" w:space="0" w:color="auto"/>
            </w:tcBorders>
          </w:tcPr>
          <w:p w14:paraId="01106613" w14:textId="77777777" w:rsidR="0039013B" w:rsidRPr="0039013B" w:rsidRDefault="0039013B" w:rsidP="00927B6A">
            <w:pPr>
              <w:jc w:val="center"/>
              <w:rPr>
                <w:rFonts w:eastAsia="Times New Roman" w:cs="Times New Roman"/>
                <w:color w:val="000000"/>
              </w:rPr>
            </w:pPr>
          </w:p>
        </w:tc>
        <w:tc>
          <w:tcPr>
            <w:tcW w:w="552" w:type="pct"/>
            <w:tcBorders>
              <w:top w:val="single" w:sz="2" w:space="0" w:color="auto"/>
              <w:left w:val="single" w:sz="2" w:space="0" w:color="auto"/>
              <w:bottom w:val="single" w:sz="2" w:space="0" w:color="auto"/>
              <w:right w:val="single" w:sz="2" w:space="0" w:color="auto"/>
            </w:tcBorders>
          </w:tcPr>
          <w:p w14:paraId="6D289847" w14:textId="77777777" w:rsidR="0039013B" w:rsidRPr="0039013B" w:rsidRDefault="0039013B" w:rsidP="00927B6A">
            <w:pPr>
              <w:jc w:val="center"/>
              <w:rPr>
                <w:rFonts w:eastAsia="Times New Roman" w:cs="Times New Roman"/>
                <w:color w:val="000000"/>
              </w:rPr>
            </w:pPr>
          </w:p>
        </w:tc>
        <w:tc>
          <w:tcPr>
            <w:tcW w:w="483" w:type="pct"/>
            <w:tcBorders>
              <w:top w:val="single" w:sz="2" w:space="0" w:color="auto"/>
              <w:left w:val="single" w:sz="2" w:space="0" w:color="auto"/>
              <w:bottom w:val="single" w:sz="2" w:space="0" w:color="auto"/>
              <w:right w:val="single" w:sz="2" w:space="0" w:color="auto"/>
            </w:tcBorders>
          </w:tcPr>
          <w:p w14:paraId="4966D088" w14:textId="77777777" w:rsidR="0039013B" w:rsidRPr="0039013B" w:rsidRDefault="0039013B" w:rsidP="00927B6A">
            <w:pPr>
              <w:jc w:val="center"/>
              <w:rPr>
                <w:rFonts w:eastAsia="Times New Roman" w:cs="Times New Roman"/>
                <w:color w:val="000000"/>
              </w:rPr>
            </w:pPr>
          </w:p>
        </w:tc>
        <w:tc>
          <w:tcPr>
            <w:tcW w:w="472" w:type="pct"/>
            <w:tcBorders>
              <w:top w:val="single" w:sz="2" w:space="0" w:color="auto"/>
              <w:left w:val="single" w:sz="2" w:space="0" w:color="auto"/>
              <w:bottom w:val="single" w:sz="2" w:space="0" w:color="auto"/>
              <w:right w:val="single" w:sz="2" w:space="0" w:color="auto"/>
            </w:tcBorders>
          </w:tcPr>
          <w:p w14:paraId="085AD6A3" w14:textId="77777777" w:rsidR="0039013B" w:rsidRPr="0039013B" w:rsidRDefault="0039013B" w:rsidP="00927B6A">
            <w:pPr>
              <w:jc w:val="center"/>
              <w:rPr>
                <w:rFonts w:eastAsia="Times New Roman" w:cs="Times New Roman"/>
                <w:color w:val="000000"/>
              </w:rPr>
            </w:pPr>
          </w:p>
        </w:tc>
        <w:tc>
          <w:tcPr>
            <w:tcW w:w="564" w:type="pct"/>
            <w:tcBorders>
              <w:top w:val="single" w:sz="2" w:space="0" w:color="auto"/>
              <w:left w:val="single" w:sz="2" w:space="0" w:color="auto"/>
              <w:bottom w:val="single" w:sz="2" w:space="0" w:color="auto"/>
              <w:right w:val="single" w:sz="2" w:space="0" w:color="auto"/>
            </w:tcBorders>
          </w:tcPr>
          <w:p w14:paraId="1FE8EDE7" w14:textId="77777777" w:rsidR="0039013B" w:rsidRPr="0039013B" w:rsidRDefault="0039013B" w:rsidP="00927B6A">
            <w:pPr>
              <w:jc w:val="center"/>
              <w:rPr>
                <w:rFonts w:eastAsia="Times New Roman" w:cs="Times New Roman"/>
                <w:color w:val="000000"/>
              </w:rPr>
            </w:pPr>
          </w:p>
        </w:tc>
        <w:tc>
          <w:tcPr>
            <w:tcW w:w="432" w:type="pct"/>
            <w:tcBorders>
              <w:top w:val="single" w:sz="2" w:space="0" w:color="auto"/>
              <w:left w:val="single" w:sz="2" w:space="0" w:color="auto"/>
              <w:bottom w:val="single" w:sz="2" w:space="0" w:color="auto"/>
              <w:right w:val="single" w:sz="2" w:space="0" w:color="auto"/>
            </w:tcBorders>
          </w:tcPr>
          <w:p w14:paraId="45FB83B8" w14:textId="77777777" w:rsidR="0039013B" w:rsidRPr="0039013B" w:rsidRDefault="0039013B" w:rsidP="00927B6A">
            <w:pPr>
              <w:jc w:val="center"/>
              <w:rPr>
                <w:rFonts w:eastAsia="Times New Roman" w:cs="Times New Roman"/>
                <w:color w:val="000000"/>
              </w:rPr>
            </w:pPr>
          </w:p>
        </w:tc>
      </w:tr>
      <w:tr w:rsidR="0039013B" w:rsidRPr="0039013B" w14:paraId="60AF3326" w14:textId="77777777" w:rsidTr="0039013B">
        <w:trPr>
          <w:trHeight w:val="474"/>
        </w:trPr>
        <w:tc>
          <w:tcPr>
            <w:tcW w:w="501" w:type="pct"/>
            <w:tcBorders>
              <w:top w:val="single" w:sz="2" w:space="0" w:color="auto"/>
              <w:left w:val="single" w:sz="2" w:space="0" w:color="auto"/>
              <w:bottom w:val="single" w:sz="2" w:space="0" w:color="auto"/>
              <w:right w:val="single" w:sz="2" w:space="0" w:color="auto"/>
            </w:tcBorders>
          </w:tcPr>
          <w:p w14:paraId="591A7638" w14:textId="77777777" w:rsidR="0039013B" w:rsidRPr="0039013B" w:rsidRDefault="0039013B" w:rsidP="00927B6A">
            <w:pPr>
              <w:jc w:val="center"/>
              <w:rPr>
                <w:rFonts w:eastAsia="Times New Roman" w:cs="Times New Roman"/>
                <w:color w:val="000000"/>
              </w:rPr>
            </w:pPr>
            <w:r w:rsidRPr="0039013B">
              <w:rPr>
                <w:rFonts w:eastAsia="Times New Roman" w:cs="Times New Roman"/>
                <w:color w:val="000000"/>
              </w:rPr>
              <w:t>Total savings</w:t>
            </w:r>
          </w:p>
        </w:tc>
        <w:tc>
          <w:tcPr>
            <w:tcW w:w="502" w:type="pct"/>
            <w:tcBorders>
              <w:top w:val="single" w:sz="2" w:space="0" w:color="auto"/>
              <w:left w:val="single" w:sz="2" w:space="0" w:color="auto"/>
              <w:bottom w:val="single" w:sz="2" w:space="0" w:color="auto"/>
              <w:right w:val="single" w:sz="2" w:space="0" w:color="auto"/>
            </w:tcBorders>
          </w:tcPr>
          <w:p w14:paraId="67361C1B" w14:textId="77777777" w:rsidR="0039013B" w:rsidRPr="0039013B" w:rsidRDefault="0039013B" w:rsidP="00927B6A">
            <w:pPr>
              <w:jc w:val="center"/>
              <w:rPr>
                <w:rFonts w:eastAsia="Times New Roman" w:cs="Times New Roman"/>
                <w:color w:val="000000"/>
              </w:rPr>
            </w:pPr>
          </w:p>
        </w:tc>
        <w:tc>
          <w:tcPr>
            <w:tcW w:w="500" w:type="pct"/>
            <w:tcBorders>
              <w:top w:val="single" w:sz="2" w:space="0" w:color="auto"/>
              <w:left w:val="single" w:sz="2" w:space="0" w:color="auto"/>
              <w:bottom w:val="single" w:sz="2" w:space="0" w:color="auto"/>
              <w:right w:val="single" w:sz="2" w:space="0" w:color="auto"/>
            </w:tcBorders>
          </w:tcPr>
          <w:p w14:paraId="21E128E1" w14:textId="77777777" w:rsidR="0039013B" w:rsidRPr="0039013B" w:rsidRDefault="0039013B" w:rsidP="00927B6A">
            <w:pPr>
              <w:jc w:val="center"/>
              <w:rPr>
                <w:rFonts w:eastAsia="Times New Roman" w:cs="Times New Roman"/>
                <w:color w:val="000000"/>
              </w:rPr>
            </w:pPr>
          </w:p>
        </w:tc>
        <w:tc>
          <w:tcPr>
            <w:tcW w:w="500" w:type="pct"/>
            <w:tcBorders>
              <w:top w:val="single" w:sz="2" w:space="0" w:color="auto"/>
              <w:left w:val="single" w:sz="2" w:space="0" w:color="auto"/>
              <w:bottom w:val="single" w:sz="2" w:space="0" w:color="auto"/>
              <w:right w:val="single" w:sz="2" w:space="0" w:color="auto"/>
            </w:tcBorders>
          </w:tcPr>
          <w:p w14:paraId="55E9F6E2" w14:textId="77777777" w:rsidR="0039013B" w:rsidRPr="0039013B" w:rsidRDefault="0039013B" w:rsidP="00927B6A">
            <w:pPr>
              <w:jc w:val="center"/>
              <w:rPr>
                <w:rFonts w:eastAsia="Times New Roman" w:cs="Times New Roman"/>
                <w:color w:val="000000"/>
              </w:rPr>
            </w:pPr>
          </w:p>
        </w:tc>
        <w:tc>
          <w:tcPr>
            <w:tcW w:w="494" w:type="pct"/>
            <w:tcBorders>
              <w:top w:val="single" w:sz="2" w:space="0" w:color="auto"/>
              <w:left w:val="single" w:sz="2" w:space="0" w:color="auto"/>
              <w:bottom w:val="single" w:sz="2" w:space="0" w:color="auto"/>
              <w:right w:val="single" w:sz="2" w:space="0" w:color="auto"/>
            </w:tcBorders>
          </w:tcPr>
          <w:p w14:paraId="0BB13052" w14:textId="77777777" w:rsidR="0039013B" w:rsidRPr="0039013B" w:rsidRDefault="0039013B" w:rsidP="00927B6A">
            <w:pPr>
              <w:jc w:val="center"/>
              <w:rPr>
                <w:rFonts w:eastAsia="Times New Roman" w:cs="Times New Roman"/>
                <w:color w:val="000000"/>
              </w:rPr>
            </w:pPr>
          </w:p>
        </w:tc>
        <w:tc>
          <w:tcPr>
            <w:tcW w:w="552" w:type="pct"/>
            <w:tcBorders>
              <w:top w:val="single" w:sz="2" w:space="0" w:color="auto"/>
              <w:left w:val="single" w:sz="2" w:space="0" w:color="auto"/>
              <w:bottom w:val="single" w:sz="2" w:space="0" w:color="auto"/>
              <w:right w:val="single" w:sz="2" w:space="0" w:color="auto"/>
            </w:tcBorders>
          </w:tcPr>
          <w:p w14:paraId="279762B4" w14:textId="77777777" w:rsidR="0039013B" w:rsidRPr="0039013B" w:rsidRDefault="0039013B" w:rsidP="00927B6A">
            <w:pPr>
              <w:jc w:val="center"/>
              <w:rPr>
                <w:rFonts w:eastAsia="Times New Roman" w:cs="Times New Roman"/>
                <w:color w:val="000000"/>
              </w:rPr>
            </w:pPr>
          </w:p>
        </w:tc>
        <w:tc>
          <w:tcPr>
            <w:tcW w:w="483" w:type="pct"/>
            <w:tcBorders>
              <w:top w:val="single" w:sz="2" w:space="0" w:color="auto"/>
              <w:left w:val="single" w:sz="2" w:space="0" w:color="auto"/>
              <w:bottom w:val="single" w:sz="2" w:space="0" w:color="auto"/>
              <w:right w:val="single" w:sz="2" w:space="0" w:color="auto"/>
            </w:tcBorders>
          </w:tcPr>
          <w:p w14:paraId="75B24D9B" w14:textId="77777777" w:rsidR="0039013B" w:rsidRPr="0039013B" w:rsidRDefault="0039013B" w:rsidP="00927B6A">
            <w:pPr>
              <w:jc w:val="center"/>
              <w:rPr>
                <w:rFonts w:eastAsia="Times New Roman" w:cs="Times New Roman"/>
                <w:color w:val="000000"/>
              </w:rPr>
            </w:pPr>
          </w:p>
        </w:tc>
        <w:tc>
          <w:tcPr>
            <w:tcW w:w="472" w:type="pct"/>
            <w:tcBorders>
              <w:top w:val="single" w:sz="2" w:space="0" w:color="auto"/>
              <w:left w:val="single" w:sz="2" w:space="0" w:color="auto"/>
              <w:bottom w:val="single" w:sz="2" w:space="0" w:color="auto"/>
              <w:right w:val="single" w:sz="2" w:space="0" w:color="auto"/>
            </w:tcBorders>
          </w:tcPr>
          <w:p w14:paraId="545838AE" w14:textId="77777777" w:rsidR="0039013B" w:rsidRPr="0039013B" w:rsidRDefault="0039013B" w:rsidP="00927B6A">
            <w:pPr>
              <w:jc w:val="center"/>
              <w:rPr>
                <w:rFonts w:eastAsia="Times New Roman" w:cs="Times New Roman"/>
                <w:color w:val="000000"/>
              </w:rPr>
            </w:pPr>
          </w:p>
        </w:tc>
        <w:tc>
          <w:tcPr>
            <w:tcW w:w="564" w:type="pct"/>
            <w:tcBorders>
              <w:top w:val="single" w:sz="2" w:space="0" w:color="auto"/>
              <w:left w:val="single" w:sz="2" w:space="0" w:color="auto"/>
              <w:bottom w:val="single" w:sz="2" w:space="0" w:color="auto"/>
              <w:right w:val="single" w:sz="2" w:space="0" w:color="auto"/>
            </w:tcBorders>
          </w:tcPr>
          <w:p w14:paraId="57835156" w14:textId="77777777" w:rsidR="0039013B" w:rsidRPr="0039013B" w:rsidRDefault="0039013B" w:rsidP="00927B6A">
            <w:pPr>
              <w:jc w:val="center"/>
              <w:rPr>
                <w:rFonts w:eastAsia="Times New Roman" w:cs="Times New Roman"/>
                <w:color w:val="000000"/>
              </w:rPr>
            </w:pPr>
          </w:p>
        </w:tc>
        <w:tc>
          <w:tcPr>
            <w:tcW w:w="432" w:type="pct"/>
            <w:tcBorders>
              <w:top w:val="single" w:sz="2" w:space="0" w:color="auto"/>
              <w:left w:val="single" w:sz="2" w:space="0" w:color="auto"/>
              <w:bottom w:val="single" w:sz="2" w:space="0" w:color="auto"/>
              <w:right w:val="single" w:sz="2" w:space="0" w:color="auto"/>
            </w:tcBorders>
          </w:tcPr>
          <w:p w14:paraId="63D4402F" w14:textId="77777777" w:rsidR="0039013B" w:rsidRPr="0039013B" w:rsidRDefault="0039013B" w:rsidP="00927B6A">
            <w:pPr>
              <w:jc w:val="center"/>
              <w:rPr>
                <w:rFonts w:eastAsia="Times New Roman" w:cs="Times New Roman"/>
                <w:color w:val="000000"/>
              </w:rPr>
            </w:pPr>
          </w:p>
        </w:tc>
      </w:tr>
      <w:tr w:rsidR="0039013B" w:rsidRPr="0039013B" w14:paraId="0271E1D5" w14:textId="77777777" w:rsidTr="00BF6569">
        <w:trPr>
          <w:trHeight w:val="432"/>
        </w:trPr>
        <w:tc>
          <w:tcPr>
            <w:tcW w:w="5000" w:type="pct"/>
            <w:gridSpan w:val="10"/>
            <w:tcBorders>
              <w:top w:val="single" w:sz="2" w:space="0" w:color="auto"/>
              <w:left w:val="single" w:sz="4" w:space="0" w:color="auto"/>
              <w:bottom w:val="single" w:sz="4" w:space="0" w:color="auto"/>
              <w:right w:val="single" w:sz="4" w:space="0" w:color="auto"/>
            </w:tcBorders>
            <w:shd w:val="clear" w:color="auto" w:fill="D9D9D9"/>
            <w:vAlign w:val="center"/>
          </w:tcPr>
          <w:p w14:paraId="3C4A1E1C" w14:textId="77777777" w:rsidR="0039013B" w:rsidRPr="0039013B" w:rsidRDefault="0039013B" w:rsidP="00927B6A">
            <w:pPr>
              <w:jc w:val="center"/>
              <w:rPr>
                <w:rFonts w:eastAsia="Times New Roman" w:cs="Times New Roman"/>
                <w:b/>
                <w:bCs/>
                <w:color w:val="000000"/>
              </w:rPr>
            </w:pPr>
            <w:r w:rsidRPr="0039013B">
              <w:rPr>
                <w:rFonts w:eastAsia="Times New Roman" w:cs="Times New Roman"/>
                <w:b/>
                <w:bCs/>
                <w:color w:val="000000"/>
              </w:rPr>
              <w:t>First Year Guaranteed Cost Savings:   $</w:t>
            </w:r>
          </w:p>
        </w:tc>
      </w:tr>
      <w:tr w:rsidR="0039013B" w:rsidRPr="0039013B" w14:paraId="37C89E4C" w14:textId="77777777" w:rsidTr="00BF6569">
        <w:trPr>
          <w:trHeight w:val="247"/>
        </w:trPr>
        <w:tc>
          <w:tcPr>
            <w:tcW w:w="5000" w:type="pct"/>
            <w:gridSpan w:val="10"/>
            <w:tcBorders>
              <w:top w:val="single" w:sz="4" w:space="0" w:color="auto"/>
              <w:left w:val="single" w:sz="4" w:space="0" w:color="auto"/>
              <w:bottom w:val="single" w:sz="4" w:space="0" w:color="auto"/>
              <w:right w:val="single" w:sz="4" w:space="0" w:color="auto"/>
            </w:tcBorders>
            <w:vAlign w:val="center"/>
          </w:tcPr>
          <w:p w14:paraId="65F14AB2" w14:textId="77777777" w:rsidR="0039013B" w:rsidRPr="0039013B" w:rsidRDefault="0039013B" w:rsidP="00927B6A">
            <w:pPr>
              <w:rPr>
                <w:rFonts w:eastAsia="Times New Roman" w:cs="Times New Roman"/>
              </w:rPr>
            </w:pPr>
            <w:r w:rsidRPr="0039013B">
              <w:rPr>
                <w:rFonts w:eastAsia="Times New Roman" w:cs="Times New Roman"/>
              </w:rPr>
              <w:t>Notes</w:t>
            </w:r>
          </w:p>
          <w:p w14:paraId="74CB6FD8" w14:textId="77777777" w:rsidR="0039013B" w:rsidRPr="0039013B" w:rsidRDefault="0039013B" w:rsidP="00927B6A">
            <w:pPr>
              <w:rPr>
                <w:rFonts w:eastAsia="Times New Roman" w:cs="Times New Roman"/>
              </w:rPr>
            </w:pPr>
            <w:r w:rsidRPr="0039013B">
              <w:rPr>
                <w:rFonts w:eastAsia="Times New Roman" w:cs="Times New Roman"/>
              </w:rPr>
              <w:t>*Annual electric demand savings (kW/</w:t>
            </w:r>
            <w:proofErr w:type="spellStart"/>
            <w:r w:rsidRPr="0039013B">
              <w:rPr>
                <w:rFonts w:eastAsia="Times New Roman" w:cs="Times New Roman"/>
              </w:rPr>
              <w:t>yr</w:t>
            </w:r>
            <w:proofErr w:type="spellEnd"/>
            <w:r w:rsidRPr="0039013B">
              <w:rPr>
                <w:rFonts w:eastAsia="Times New Roman" w:cs="Times New Roman"/>
              </w:rPr>
              <w:t>) is the sum of the monthly demand savings.</w:t>
            </w:r>
          </w:p>
          <w:p w14:paraId="3B8EB8DD" w14:textId="77777777" w:rsidR="0039013B" w:rsidRPr="0039013B" w:rsidRDefault="0039013B" w:rsidP="00927B6A">
            <w:pPr>
              <w:rPr>
                <w:rFonts w:eastAsia="Times New Roman" w:cs="Times New Roman"/>
              </w:rPr>
            </w:pPr>
            <w:proofErr w:type="spellStart"/>
            <w:r w:rsidRPr="0039013B">
              <w:rPr>
                <w:rFonts w:eastAsia="Times New Roman" w:cs="Times New Roman"/>
              </w:rPr>
              <w:t>MBtu</w:t>
            </w:r>
            <w:proofErr w:type="spellEnd"/>
            <w:r w:rsidRPr="0039013B">
              <w:rPr>
                <w:rFonts w:eastAsia="Times New Roman" w:cs="Times New Roman"/>
              </w:rPr>
              <w:t>=10</w:t>
            </w:r>
            <w:r w:rsidRPr="0039013B">
              <w:rPr>
                <w:rFonts w:eastAsia="Times New Roman" w:cs="Times New Roman"/>
                <w:vertAlign w:val="superscript"/>
              </w:rPr>
              <w:t>6</w:t>
            </w:r>
            <w:r w:rsidRPr="0039013B">
              <w:rPr>
                <w:rFonts w:eastAsia="Times New Roman" w:cs="Times New Roman"/>
              </w:rPr>
              <w:t xml:space="preserve"> Btu.</w:t>
            </w:r>
          </w:p>
          <w:p w14:paraId="6D56D8D0" w14:textId="77777777" w:rsidR="0039013B" w:rsidRPr="0039013B" w:rsidRDefault="0039013B" w:rsidP="00927B6A">
            <w:pPr>
              <w:rPr>
                <w:rFonts w:eastAsia="Times New Roman" w:cs="Times New Roman"/>
              </w:rPr>
            </w:pPr>
            <w:r w:rsidRPr="0039013B">
              <w:rPr>
                <w:rFonts w:eastAsia="Times New Roman" w:cs="Times New Roman"/>
              </w:rPr>
              <w:t xml:space="preserve">**If energy is reported in units other than </w:t>
            </w:r>
            <w:proofErr w:type="spellStart"/>
            <w:r w:rsidRPr="0039013B">
              <w:rPr>
                <w:rFonts w:eastAsia="Times New Roman" w:cs="Times New Roman"/>
              </w:rPr>
              <w:t>MBtu</w:t>
            </w:r>
            <w:proofErr w:type="spellEnd"/>
            <w:r w:rsidRPr="0039013B">
              <w:rPr>
                <w:rFonts w:eastAsia="Times New Roman" w:cs="Times New Roman"/>
              </w:rPr>
              <w:t xml:space="preserve">, provide a conversion factor to </w:t>
            </w:r>
            <w:proofErr w:type="spellStart"/>
            <w:r w:rsidRPr="0039013B">
              <w:rPr>
                <w:rFonts w:eastAsia="Times New Roman" w:cs="Times New Roman"/>
              </w:rPr>
              <w:t>MBtu</w:t>
            </w:r>
            <w:proofErr w:type="spellEnd"/>
            <w:r w:rsidRPr="0039013B">
              <w:rPr>
                <w:rFonts w:eastAsia="Times New Roman" w:cs="Times New Roman"/>
              </w:rPr>
              <w:t xml:space="preserve"> for link to cost schedules (e.g., 0.003413 </w:t>
            </w:r>
            <w:proofErr w:type="spellStart"/>
            <w:r w:rsidRPr="0039013B">
              <w:rPr>
                <w:rFonts w:eastAsia="Times New Roman" w:cs="Times New Roman"/>
              </w:rPr>
              <w:t>MBtu</w:t>
            </w:r>
            <w:proofErr w:type="spellEnd"/>
            <w:r w:rsidRPr="0039013B">
              <w:rPr>
                <w:rFonts w:eastAsia="Times New Roman" w:cs="Times New Roman"/>
              </w:rPr>
              <w:t>/kWh).</w:t>
            </w:r>
          </w:p>
        </w:tc>
      </w:tr>
    </w:tbl>
    <w:p w14:paraId="266D9178" w14:textId="77777777" w:rsidR="0039013B" w:rsidRPr="0039013B" w:rsidRDefault="0039013B" w:rsidP="00927B6A">
      <w:pPr>
        <w:rPr>
          <w:rFonts w:eastAsia="Times New Roman" w:cs="Times New Roman"/>
        </w:rPr>
      </w:pPr>
    </w:p>
    <w:p w14:paraId="5472637D" w14:textId="77777777" w:rsidR="0039013B" w:rsidRPr="0039013B" w:rsidRDefault="0039013B" w:rsidP="00927B6A">
      <w:pPr>
        <w:ind w:left="720"/>
        <w:jc w:val="center"/>
        <w:rPr>
          <w:rFonts w:eastAsia="Times New Roman" w:cs="Times New Roman"/>
          <w:b/>
          <w:caps/>
        </w:rPr>
      </w:pPr>
      <w:r w:rsidRPr="0039013B">
        <w:rPr>
          <w:rFonts w:eastAsia="Times New Roman" w:cs="Times New Roman"/>
          <w:b/>
          <w:caps/>
        </w:rPr>
        <w:t>Site Use and Savings Overview</w:t>
      </w:r>
    </w:p>
    <w:p w14:paraId="435F8368" w14:textId="77777777" w:rsidR="0039013B" w:rsidRPr="0039013B" w:rsidRDefault="0039013B" w:rsidP="00927B6A">
      <w:pPr>
        <w:jc w:val="center"/>
        <w:rPr>
          <w:rFonts w:eastAsia="Times New Roman" w:cs="Times New Roman"/>
          <w:b/>
        </w:rPr>
      </w:pPr>
    </w:p>
    <w:tbl>
      <w:tblPr>
        <w:tblW w:w="4775"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30" w:type="dxa"/>
          <w:right w:w="30" w:type="dxa"/>
        </w:tblCellMar>
        <w:tblLook w:val="0000" w:firstRow="0" w:lastRow="0" w:firstColumn="0" w:lastColumn="0" w:noHBand="0" w:noVBand="0"/>
      </w:tblPr>
      <w:tblGrid>
        <w:gridCol w:w="2913"/>
        <w:gridCol w:w="1800"/>
        <w:gridCol w:w="1437"/>
        <w:gridCol w:w="440"/>
        <w:gridCol w:w="1179"/>
        <w:gridCol w:w="1017"/>
        <w:gridCol w:w="604"/>
        <w:gridCol w:w="1592"/>
        <w:gridCol w:w="1452"/>
      </w:tblGrid>
      <w:tr w:rsidR="0039013B" w:rsidRPr="0039013B" w14:paraId="32E60C88" w14:textId="77777777" w:rsidTr="00BF6569">
        <w:trPr>
          <w:trHeight w:val="144"/>
        </w:trPr>
        <w:tc>
          <w:tcPr>
            <w:tcW w:w="1171" w:type="pct"/>
          </w:tcPr>
          <w:p w14:paraId="4241142F" w14:textId="77777777" w:rsidR="0039013B" w:rsidRPr="0039013B" w:rsidRDefault="0039013B" w:rsidP="00927B6A">
            <w:pPr>
              <w:jc w:val="center"/>
              <w:rPr>
                <w:rFonts w:eastAsia="Times New Roman" w:cs="Times New Roman"/>
                <w:color w:val="000000"/>
              </w:rPr>
            </w:pPr>
          </w:p>
        </w:tc>
        <w:tc>
          <w:tcPr>
            <w:tcW w:w="724" w:type="pct"/>
            <w:vAlign w:val="center"/>
          </w:tcPr>
          <w:p w14:paraId="55B01C06" w14:textId="77777777" w:rsidR="0039013B" w:rsidRPr="0039013B" w:rsidRDefault="0039013B" w:rsidP="00927B6A">
            <w:pPr>
              <w:jc w:val="center"/>
              <w:rPr>
                <w:rFonts w:eastAsia="Times New Roman" w:cs="Times New Roman"/>
                <w:b/>
                <w:color w:val="000000"/>
              </w:rPr>
            </w:pPr>
            <w:r w:rsidRPr="0039013B">
              <w:rPr>
                <w:rFonts w:eastAsia="Times New Roman" w:cs="Times New Roman"/>
                <w:b/>
                <w:color w:val="000000"/>
              </w:rPr>
              <w:t>Total energy savings (</w:t>
            </w:r>
            <w:proofErr w:type="spellStart"/>
            <w:r w:rsidRPr="0039013B">
              <w:rPr>
                <w:rFonts w:eastAsia="Times New Roman" w:cs="Times New Roman"/>
                <w:b/>
                <w:color w:val="000000"/>
              </w:rPr>
              <w:t>MBtu</w:t>
            </w:r>
            <w:proofErr w:type="spellEnd"/>
            <w:r w:rsidRPr="0039013B">
              <w:rPr>
                <w:rFonts w:eastAsia="Times New Roman" w:cs="Times New Roman"/>
                <w:b/>
                <w:color w:val="000000"/>
              </w:rPr>
              <w:t>/</w:t>
            </w:r>
            <w:proofErr w:type="spellStart"/>
            <w:r w:rsidRPr="0039013B">
              <w:rPr>
                <w:rFonts w:eastAsia="Times New Roman" w:cs="Times New Roman"/>
                <w:b/>
                <w:color w:val="000000"/>
              </w:rPr>
              <w:t>yr</w:t>
            </w:r>
            <w:proofErr w:type="spellEnd"/>
            <w:r w:rsidRPr="0039013B">
              <w:rPr>
                <w:rFonts w:eastAsia="Times New Roman" w:cs="Times New Roman"/>
                <w:b/>
                <w:color w:val="000000"/>
              </w:rPr>
              <w:t>)</w:t>
            </w:r>
          </w:p>
        </w:tc>
        <w:tc>
          <w:tcPr>
            <w:tcW w:w="578" w:type="pct"/>
            <w:vAlign w:val="center"/>
          </w:tcPr>
          <w:p w14:paraId="603000EC" w14:textId="77777777" w:rsidR="0039013B" w:rsidRPr="0039013B" w:rsidRDefault="0039013B" w:rsidP="00927B6A">
            <w:pPr>
              <w:jc w:val="center"/>
              <w:rPr>
                <w:rFonts w:eastAsia="Times New Roman" w:cs="Times New Roman"/>
                <w:b/>
                <w:color w:val="000000"/>
              </w:rPr>
            </w:pPr>
            <w:r w:rsidRPr="0039013B">
              <w:rPr>
                <w:rFonts w:eastAsia="Times New Roman" w:cs="Times New Roman"/>
                <w:b/>
                <w:color w:val="000000"/>
              </w:rPr>
              <w:t>Electric energy savings (kWh/</w:t>
            </w:r>
            <w:proofErr w:type="spellStart"/>
            <w:r w:rsidRPr="0039013B">
              <w:rPr>
                <w:rFonts w:eastAsia="Times New Roman" w:cs="Times New Roman"/>
                <w:b/>
                <w:color w:val="000000"/>
              </w:rPr>
              <w:t>yr</w:t>
            </w:r>
            <w:proofErr w:type="spellEnd"/>
            <w:r w:rsidRPr="0039013B">
              <w:rPr>
                <w:rFonts w:eastAsia="Times New Roman" w:cs="Times New Roman"/>
                <w:b/>
                <w:color w:val="000000"/>
              </w:rPr>
              <w:t>)</w:t>
            </w:r>
          </w:p>
        </w:tc>
        <w:tc>
          <w:tcPr>
            <w:tcW w:w="651" w:type="pct"/>
            <w:gridSpan w:val="2"/>
            <w:vAlign w:val="center"/>
          </w:tcPr>
          <w:p w14:paraId="2CA04968" w14:textId="77777777" w:rsidR="0039013B" w:rsidRPr="0039013B" w:rsidRDefault="0039013B" w:rsidP="00927B6A">
            <w:pPr>
              <w:jc w:val="center"/>
              <w:rPr>
                <w:rFonts w:eastAsia="Times New Roman" w:cs="Times New Roman"/>
                <w:b/>
                <w:color w:val="000000"/>
              </w:rPr>
            </w:pPr>
            <w:r w:rsidRPr="0039013B">
              <w:rPr>
                <w:rFonts w:eastAsia="Times New Roman" w:cs="Times New Roman"/>
                <w:b/>
                <w:color w:val="000000"/>
              </w:rPr>
              <w:t>Electric demand savings (kW/</w:t>
            </w:r>
            <w:proofErr w:type="spellStart"/>
            <w:r w:rsidRPr="0039013B">
              <w:rPr>
                <w:rFonts w:eastAsia="Times New Roman" w:cs="Times New Roman"/>
                <w:b/>
                <w:color w:val="000000"/>
              </w:rPr>
              <w:t>yr</w:t>
            </w:r>
            <w:proofErr w:type="spellEnd"/>
            <w:r w:rsidRPr="0039013B">
              <w:rPr>
                <w:rFonts w:eastAsia="Times New Roman" w:cs="Times New Roman"/>
                <w:b/>
                <w:color w:val="000000"/>
              </w:rPr>
              <w:t>)*</w:t>
            </w:r>
          </w:p>
        </w:tc>
        <w:tc>
          <w:tcPr>
            <w:tcW w:w="652" w:type="pct"/>
            <w:gridSpan w:val="2"/>
            <w:vAlign w:val="center"/>
          </w:tcPr>
          <w:p w14:paraId="1C2CF54C" w14:textId="77777777" w:rsidR="0039013B" w:rsidRPr="0039013B" w:rsidRDefault="0039013B" w:rsidP="00927B6A">
            <w:pPr>
              <w:jc w:val="center"/>
              <w:rPr>
                <w:rFonts w:eastAsia="Times New Roman" w:cs="Times New Roman"/>
                <w:b/>
                <w:color w:val="000000"/>
              </w:rPr>
            </w:pPr>
            <w:r w:rsidRPr="0039013B">
              <w:rPr>
                <w:rFonts w:eastAsia="Times New Roman" w:cs="Times New Roman"/>
                <w:b/>
                <w:color w:val="000000"/>
              </w:rPr>
              <w:t>Natural gas savings (</w:t>
            </w:r>
            <w:proofErr w:type="spellStart"/>
            <w:r w:rsidRPr="0039013B">
              <w:rPr>
                <w:rFonts w:eastAsia="Times New Roman" w:cs="Times New Roman"/>
                <w:b/>
                <w:color w:val="000000"/>
              </w:rPr>
              <w:t>MBtu</w:t>
            </w:r>
            <w:proofErr w:type="spellEnd"/>
            <w:r w:rsidRPr="0039013B">
              <w:rPr>
                <w:rFonts w:eastAsia="Times New Roman" w:cs="Times New Roman"/>
                <w:b/>
                <w:color w:val="000000"/>
              </w:rPr>
              <w:t>/</w:t>
            </w:r>
            <w:proofErr w:type="spellStart"/>
            <w:r w:rsidRPr="0039013B">
              <w:rPr>
                <w:rFonts w:eastAsia="Times New Roman" w:cs="Times New Roman"/>
                <w:b/>
                <w:color w:val="000000"/>
              </w:rPr>
              <w:t>yr</w:t>
            </w:r>
            <w:proofErr w:type="spellEnd"/>
            <w:r w:rsidRPr="0039013B">
              <w:rPr>
                <w:rFonts w:eastAsia="Times New Roman" w:cs="Times New Roman"/>
                <w:b/>
                <w:color w:val="000000"/>
              </w:rPr>
              <w:t>)**</w:t>
            </w:r>
          </w:p>
        </w:tc>
        <w:tc>
          <w:tcPr>
            <w:tcW w:w="640" w:type="pct"/>
            <w:vAlign w:val="center"/>
          </w:tcPr>
          <w:p w14:paraId="03CB2846" w14:textId="77777777" w:rsidR="0039013B" w:rsidRPr="0039013B" w:rsidRDefault="0039013B" w:rsidP="00927B6A">
            <w:pPr>
              <w:jc w:val="center"/>
              <w:rPr>
                <w:rFonts w:eastAsia="Times New Roman" w:cs="Times New Roman"/>
                <w:b/>
                <w:color w:val="000000"/>
              </w:rPr>
            </w:pPr>
            <w:r w:rsidRPr="0039013B">
              <w:rPr>
                <w:rFonts w:eastAsia="Times New Roman" w:cs="Times New Roman"/>
                <w:b/>
                <w:color w:val="000000"/>
              </w:rPr>
              <w:t>Water savings (gallons/</w:t>
            </w:r>
            <w:proofErr w:type="spellStart"/>
            <w:r w:rsidRPr="0039013B">
              <w:rPr>
                <w:rFonts w:eastAsia="Times New Roman" w:cs="Times New Roman"/>
                <w:b/>
                <w:color w:val="000000"/>
              </w:rPr>
              <w:t>yr</w:t>
            </w:r>
            <w:proofErr w:type="spellEnd"/>
            <w:r w:rsidRPr="0039013B">
              <w:rPr>
                <w:rFonts w:eastAsia="Times New Roman" w:cs="Times New Roman"/>
                <w:b/>
                <w:color w:val="000000"/>
              </w:rPr>
              <w:t>)</w:t>
            </w:r>
          </w:p>
        </w:tc>
        <w:tc>
          <w:tcPr>
            <w:tcW w:w="584" w:type="pct"/>
            <w:vAlign w:val="center"/>
          </w:tcPr>
          <w:p w14:paraId="23D4B9BB" w14:textId="77777777" w:rsidR="0039013B" w:rsidRPr="0039013B" w:rsidRDefault="0039013B" w:rsidP="00927B6A">
            <w:pPr>
              <w:jc w:val="center"/>
              <w:rPr>
                <w:rFonts w:eastAsia="Times New Roman" w:cs="Times New Roman"/>
                <w:b/>
                <w:color w:val="000000"/>
              </w:rPr>
            </w:pPr>
            <w:r w:rsidRPr="0039013B">
              <w:rPr>
                <w:rFonts w:eastAsia="Times New Roman" w:cs="Times New Roman"/>
                <w:b/>
                <w:color w:val="000000"/>
              </w:rPr>
              <w:t>Other energy savings (</w:t>
            </w:r>
            <w:proofErr w:type="spellStart"/>
            <w:r w:rsidRPr="0039013B">
              <w:rPr>
                <w:rFonts w:eastAsia="Times New Roman" w:cs="Times New Roman"/>
                <w:b/>
                <w:color w:val="000000"/>
              </w:rPr>
              <w:t>MBtu</w:t>
            </w:r>
            <w:proofErr w:type="spellEnd"/>
            <w:r w:rsidRPr="0039013B">
              <w:rPr>
                <w:rFonts w:eastAsia="Times New Roman" w:cs="Times New Roman"/>
                <w:b/>
                <w:color w:val="000000"/>
              </w:rPr>
              <w:t>/</w:t>
            </w:r>
            <w:proofErr w:type="spellStart"/>
            <w:r w:rsidRPr="0039013B">
              <w:rPr>
                <w:rFonts w:eastAsia="Times New Roman" w:cs="Times New Roman"/>
                <w:b/>
                <w:color w:val="000000"/>
              </w:rPr>
              <w:t>yr</w:t>
            </w:r>
            <w:proofErr w:type="spellEnd"/>
            <w:r w:rsidRPr="0039013B">
              <w:rPr>
                <w:rFonts w:eastAsia="Times New Roman" w:cs="Times New Roman"/>
                <w:b/>
                <w:color w:val="000000"/>
              </w:rPr>
              <w:t>)**</w:t>
            </w:r>
          </w:p>
        </w:tc>
      </w:tr>
      <w:tr w:rsidR="0039013B" w:rsidRPr="0039013B" w14:paraId="4D302730" w14:textId="77777777" w:rsidTr="00BF6569">
        <w:trPr>
          <w:trHeight w:val="144"/>
        </w:trPr>
        <w:tc>
          <w:tcPr>
            <w:tcW w:w="1171" w:type="pct"/>
          </w:tcPr>
          <w:p w14:paraId="3E7B8FD4" w14:textId="77777777" w:rsidR="0039013B" w:rsidRPr="0039013B" w:rsidRDefault="0039013B" w:rsidP="00927B6A">
            <w:pPr>
              <w:rPr>
                <w:rFonts w:eastAsia="Times New Roman" w:cs="Times New Roman"/>
                <w:color w:val="000000"/>
              </w:rPr>
            </w:pPr>
            <w:r w:rsidRPr="0039013B">
              <w:rPr>
                <w:rFonts w:eastAsia="Times New Roman" w:cs="Times New Roman"/>
                <w:color w:val="000000"/>
              </w:rPr>
              <w:t>Total proposed project savings</w:t>
            </w:r>
          </w:p>
        </w:tc>
        <w:tc>
          <w:tcPr>
            <w:tcW w:w="724" w:type="pct"/>
          </w:tcPr>
          <w:p w14:paraId="25498A5D" w14:textId="77777777" w:rsidR="0039013B" w:rsidRPr="0039013B" w:rsidRDefault="0039013B" w:rsidP="00927B6A">
            <w:pPr>
              <w:jc w:val="right"/>
              <w:rPr>
                <w:rFonts w:eastAsia="Times New Roman" w:cs="Times New Roman"/>
                <w:color w:val="000000"/>
              </w:rPr>
            </w:pPr>
          </w:p>
        </w:tc>
        <w:tc>
          <w:tcPr>
            <w:tcW w:w="578" w:type="pct"/>
          </w:tcPr>
          <w:p w14:paraId="114DDD2B" w14:textId="77777777" w:rsidR="0039013B" w:rsidRPr="0039013B" w:rsidRDefault="0039013B" w:rsidP="00927B6A">
            <w:pPr>
              <w:jc w:val="right"/>
              <w:rPr>
                <w:rFonts w:eastAsia="Times New Roman" w:cs="Times New Roman"/>
                <w:color w:val="000000"/>
              </w:rPr>
            </w:pPr>
          </w:p>
        </w:tc>
        <w:tc>
          <w:tcPr>
            <w:tcW w:w="651" w:type="pct"/>
            <w:gridSpan w:val="2"/>
          </w:tcPr>
          <w:p w14:paraId="732A63C1" w14:textId="77777777" w:rsidR="0039013B" w:rsidRPr="0039013B" w:rsidRDefault="0039013B" w:rsidP="00927B6A">
            <w:pPr>
              <w:jc w:val="right"/>
              <w:rPr>
                <w:rFonts w:eastAsia="Times New Roman" w:cs="Times New Roman"/>
                <w:color w:val="000000"/>
              </w:rPr>
            </w:pPr>
          </w:p>
        </w:tc>
        <w:tc>
          <w:tcPr>
            <w:tcW w:w="652" w:type="pct"/>
            <w:gridSpan w:val="2"/>
          </w:tcPr>
          <w:p w14:paraId="3C41D89A" w14:textId="77777777" w:rsidR="0039013B" w:rsidRPr="0039013B" w:rsidRDefault="0039013B" w:rsidP="00927B6A">
            <w:pPr>
              <w:jc w:val="right"/>
              <w:rPr>
                <w:rFonts w:eastAsia="Times New Roman" w:cs="Times New Roman"/>
                <w:color w:val="000000"/>
              </w:rPr>
            </w:pPr>
          </w:p>
        </w:tc>
        <w:tc>
          <w:tcPr>
            <w:tcW w:w="640" w:type="pct"/>
          </w:tcPr>
          <w:p w14:paraId="451F5E97" w14:textId="77777777" w:rsidR="0039013B" w:rsidRPr="0039013B" w:rsidRDefault="0039013B" w:rsidP="00927B6A">
            <w:pPr>
              <w:jc w:val="right"/>
              <w:rPr>
                <w:rFonts w:eastAsia="Times New Roman" w:cs="Times New Roman"/>
                <w:color w:val="000000"/>
              </w:rPr>
            </w:pPr>
          </w:p>
        </w:tc>
        <w:tc>
          <w:tcPr>
            <w:tcW w:w="584" w:type="pct"/>
          </w:tcPr>
          <w:p w14:paraId="5F7CAE1B" w14:textId="77777777" w:rsidR="0039013B" w:rsidRPr="0039013B" w:rsidRDefault="0039013B" w:rsidP="00927B6A">
            <w:pPr>
              <w:jc w:val="right"/>
              <w:rPr>
                <w:rFonts w:eastAsia="Times New Roman" w:cs="Times New Roman"/>
                <w:color w:val="000000"/>
              </w:rPr>
            </w:pPr>
          </w:p>
        </w:tc>
      </w:tr>
      <w:tr w:rsidR="0039013B" w:rsidRPr="0039013B" w14:paraId="7284C4F7" w14:textId="77777777" w:rsidTr="00BF6569">
        <w:trPr>
          <w:trHeight w:val="144"/>
        </w:trPr>
        <w:tc>
          <w:tcPr>
            <w:tcW w:w="1171" w:type="pct"/>
            <w:tcBorders>
              <w:bottom w:val="single" w:sz="6" w:space="0" w:color="auto"/>
            </w:tcBorders>
          </w:tcPr>
          <w:p w14:paraId="4B5C2D0F" w14:textId="77777777" w:rsidR="0039013B" w:rsidRPr="0039013B" w:rsidRDefault="0039013B" w:rsidP="00927B6A">
            <w:pPr>
              <w:rPr>
                <w:rFonts w:eastAsia="Times New Roman" w:cs="Times New Roman"/>
                <w:color w:val="000000"/>
              </w:rPr>
            </w:pPr>
            <w:r w:rsidRPr="0039013B">
              <w:rPr>
                <w:rFonts w:eastAsia="Times New Roman" w:cs="Times New Roman"/>
                <w:color w:val="000000"/>
              </w:rPr>
              <w:t>Usage for entire site**</w:t>
            </w:r>
          </w:p>
        </w:tc>
        <w:tc>
          <w:tcPr>
            <w:tcW w:w="724" w:type="pct"/>
            <w:tcBorders>
              <w:bottom w:val="single" w:sz="6" w:space="0" w:color="auto"/>
            </w:tcBorders>
          </w:tcPr>
          <w:p w14:paraId="2A398360" w14:textId="77777777" w:rsidR="0039013B" w:rsidRPr="0039013B" w:rsidRDefault="0039013B" w:rsidP="00927B6A">
            <w:pPr>
              <w:jc w:val="right"/>
              <w:rPr>
                <w:rFonts w:eastAsia="Times New Roman" w:cs="Times New Roman"/>
                <w:color w:val="000000"/>
              </w:rPr>
            </w:pPr>
          </w:p>
        </w:tc>
        <w:tc>
          <w:tcPr>
            <w:tcW w:w="578" w:type="pct"/>
            <w:tcBorders>
              <w:bottom w:val="single" w:sz="6" w:space="0" w:color="auto"/>
            </w:tcBorders>
          </w:tcPr>
          <w:p w14:paraId="7B71B511" w14:textId="77777777" w:rsidR="0039013B" w:rsidRPr="0039013B" w:rsidRDefault="0039013B" w:rsidP="00927B6A">
            <w:pPr>
              <w:jc w:val="right"/>
              <w:rPr>
                <w:rFonts w:eastAsia="Times New Roman" w:cs="Times New Roman"/>
                <w:color w:val="000000"/>
              </w:rPr>
            </w:pPr>
          </w:p>
        </w:tc>
        <w:tc>
          <w:tcPr>
            <w:tcW w:w="651" w:type="pct"/>
            <w:gridSpan w:val="2"/>
            <w:tcBorders>
              <w:bottom w:val="single" w:sz="6" w:space="0" w:color="auto"/>
            </w:tcBorders>
          </w:tcPr>
          <w:p w14:paraId="543C3A0C" w14:textId="77777777" w:rsidR="0039013B" w:rsidRPr="0039013B" w:rsidRDefault="0039013B" w:rsidP="00927B6A">
            <w:pPr>
              <w:jc w:val="right"/>
              <w:rPr>
                <w:rFonts w:eastAsia="Times New Roman" w:cs="Times New Roman"/>
                <w:color w:val="000000"/>
              </w:rPr>
            </w:pPr>
          </w:p>
        </w:tc>
        <w:tc>
          <w:tcPr>
            <w:tcW w:w="652" w:type="pct"/>
            <w:gridSpan w:val="2"/>
            <w:tcBorders>
              <w:bottom w:val="single" w:sz="6" w:space="0" w:color="auto"/>
            </w:tcBorders>
          </w:tcPr>
          <w:p w14:paraId="258BB55A" w14:textId="77777777" w:rsidR="0039013B" w:rsidRPr="0039013B" w:rsidRDefault="0039013B" w:rsidP="00927B6A">
            <w:pPr>
              <w:jc w:val="right"/>
              <w:rPr>
                <w:rFonts w:eastAsia="Times New Roman" w:cs="Times New Roman"/>
                <w:color w:val="000000"/>
              </w:rPr>
            </w:pPr>
          </w:p>
        </w:tc>
        <w:tc>
          <w:tcPr>
            <w:tcW w:w="640" w:type="pct"/>
            <w:tcBorders>
              <w:bottom w:val="single" w:sz="6" w:space="0" w:color="auto"/>
            </w:tcBorders>
          </w:tcPr>
          <w:p w14:paraId="7BB9131C" w14:textId="77777777" w:rsidR="0039013B" w:rsidRPr="0039013B" w:rsidRDefault="0039013B" w:rsidP="00927B6A">
            <w:pPr>
              <w:jc w:val="right"/>
              <w:rPr>
                <w:rFonts w:eastAsia="Times New Roman" w:cs="Times New Roman"/>
                <w:color w:val="000000"/>
              </w:rPr>
            </w:pPr>
          </w:p>
        </w:tc>
        <w:tc>
          <w:tcPr>
            <w:tcW w:w="584" w:type="pct"/>
            <w:tcBorders>
              <w:bottom w:val="single" w:sz="6" w:space="0" w:color="auto"/>
            </w:tcBorders>
          </w:tcPr>
          <w:p w14:paraId="061F1C13" w14:textId="77777777" w:rsidR="0039013B" w:rsidRPr="0039013B" w:rsidRDefault="0039013B" w:rsidP="00927B6A">
            <w:pPr>
              <w:jc w:val="right"/>
              <w:rPr>
                <w:rFonts w:eastAsia="Times New Roman" w:cs="Times New Roman"/>
                <w:color w:val="000000"/>
              </w:rPr>
            </w:pPr>
          </w:p>
        </w:tc>
      </w:tr>
      <w:tr w:rsidR="0039013B" w:rsidRPr="0039013B" w14:paraId="3E3A2FFA" w14:textId="77777777" w:rsidTr="00BF6569">
        <w:trPr>
          <w:trHeight w:val="144"/>
        </w:trPr>
        <w:tc>
          <w:tcPr>
            <w:tcW w:w="1171" w:type="pct"/>
            <w:tcBorders>
              <w:bottom w:val="single" w:sz="6" w:space="0" w:color="auto"/>
            </w:tcBorders>
          </w:tcPr>
          <w:p w14:paraId="6A851D2E" w14:textId="77777777" w:rsidR="0039013B" w:rsidRPr="0039013B" w:rsidRDefault="0039013B" w:rsidP="00927B6A">
            <w:pPr>
              <w:rPr>
                <w:rFonts w:eastAsia="Times New Roman" w:cs="Times New Roman"/>
                <w:color w:val="000000"/>
              </w:rPr>
            </w:pPr>
            <w:r w:rsidRPr="0039013B">
              <w:rPr>
                <w:rFonts w:eastAsia="Times New Roman" w:cs="Times New Roman"/>
                <w:color w:val="000000"/>
              </w:rPr>
              <w:t>% Total site usage saved</w:t>
            </w:r>
          </w:p>
        </w:tc>
        <w:tc>
          <w:tcPr>
            <w:tcW w:w="724" w:type="pct"/>
            <w:tcBorders>
              <w:bottom w:val="single" w:sz="6" w:space="0" w:color="auto"/>
            </w:tcBorders>
          </w:tcPr>
          <w:p w14:paraId="0FBD6BD2" w14:textId="77777777" w:rsidR="0039013B" w:rsidRPr="0039013B" w:rsidRDefault="0039013B" w:rsidP="00927B6A">
            <w:pPr>
              <w:rPr>
                <w:rFonts w:eastAsia="Times New Roman" w:cs="Times New Roman"/>
                <w:color w:val="000000"/>
              </w:rPr>
            </w:pPr>
          </w:p>
        </w:tc>
        <w:tc>
          <w:tcPr>
            <w:tcW w:w="578" w:type="pct"/>
            <w:tcBorders>
              <w:bottom w:val="single" w:sz="6" w:space="0" w:color="auto"/>
            </w:tcBorders>
          </w:tcPr>
          <w:p w14:paraId="70DDFF4C" w14:textId="77777777" w:rsidR="0039013B" w:rsidRPr="0039013B" w:rsidRDefault="0039013B" w:rsidP="00927B6A">
            <w:pPr>
              <w:jc w:val="right"/>
              <w:rPr>
                <w:rFonts w:eastAsia="Times New Roman" w:cs="Times New Roman"/>
                <w:color w:val="000000"/>
              </w:rPr>
            </w:pPr>
          </w:p>
        </w:tc>
        <w:tc>
          <w:tcPr>
            <w:tcW w:w="651" w:type="pct"/>
            <w:gridSpan w:val="2"/>
            <w:tcBorders>
              <w:bottom w:val="single" w:sz="6" w:space="0" w:color="auto"/>
            </w:tcBorders>
          </w:tcPr>
          <w:p w14:paraId="0F9806AA" w14:textId="77777777" w:rsidR="0039013B" w:rsidRPr="0039013B" w:rsidRDefault="0039013B" w:rsidP="00927B6A">
            <w:pPr>
              <w:jc w:val="right"/>
              <w:rPr>
                <w:rFonts w:eastAsia="Times New Roman" w:cs="Times New Roman"/>
                <w:color w:val="000000"/>
              </w:rPr>
            </w:pPr>
          </w:p>
        </w:tc>
        <w:tc>
          <w:tcPr>
            <w:tcW w:w="652" w:type="pct"/>
            <w:gridSpan w:val="2"/>
            <w:tcBorders>
              <w:bottom w:val="single" w:sz="6" w:space="0" w:color="auto"/>
            </w:tcBorders>
          </w:tcPr>
          <w:p w14:paraId="56446B91" w14:textId="77777777" w:rsidR="0039013B" w:rsidRPr="0039013B" w:rsidRDefault="0039013B" w:rsidP="00927B6A">
            <w:pPr>
              <w:jc w:val="right"/>
              <w:rPr>
                <w:rFonts w:eastAsia="Times New Roman" w:cs="Times New Roman"/>
                <w:color w:val="000000"/>
              </w:rPr>
            </w:pPr>
          </w:p>
        </w:tc>
        <w:tc>
          <w:tcPr>
            <w:tcW w:w="640" w:type="pct"/>
            <w:tcBorders>
              <w:bottom w:val="single" w:sz="6" w:space="0" w:color="auto"/>
            </w:tcBorders>
          </w:tcPr>
          <w:p w14:paraId="19DF8247" w14:textId="77777777" w:rsidR="0039013B" w:rsidRPr="0039013B" w:rsidRDefault="0039013B" w:rsidP="00927B6A">
            <w:pPr>
              <w:jc w:val="right"/>
              <w:rPr>
                <w:rFonts w:eastAsia="Times New Roman" w:cs="Times New Roman"/>
                <w:color w:val="000000"/>
              </w:rPr>
            </w:pPr>
          </w:p>
        </w:tc>
        <w:tc>
          <w:tcPr>
            <w:tcW w:w="584" w:type="pct"/>
            <w:tcBorders>
              <w:bottom w:val="single" w:sz="6" w:space="0" w:color="auto"/>
            </w:tcBorders>
          </w:tcPr>
          <w:p w14:paraId="2E95A726" w14:textId="77777777" w:rsidR="0039013B" w:rsidRPr="0039013B" w:rsidRDefault="0039013B" w:rsidP="00927B6A">
            <w:pPr>
              <w:jc w:val="right"/>
              <w:rPr>
                <w:rFonts w:eastAsia="Times New Roman" w:cs="Times New Roman"/>
                <w:color w:val="000000"/>
              </w:rPr>
            </w:pPr>
          </w:p>
        </w:tc>
      </w:tr>
      <w:tr w:rsidR="0039013B" w:rsidRPr="0039013B" w14:paraId="53817528" w14:textId="77777777" w:rsidTr="00BF6569">
        <w:trPr>
          <w:trHeight w:val="144"/>
        </w:trPr>
        <w:tc>
          <w:tcPr>
            <w:tcW w:w="5000" w:type="pct"/>
            <w:gridSpan w:val="9"/>
            <w:tcBorders>
              <w:top w:val="single" w:sz="6" w:space="0" w:color="auto"/>
              <w:left w:val="single" w:sz="6" w:space="0" w:color="auto"/>
              <w:bottom w:val="single" w:sz="6" w:space="0" w:color="auto"/>
              <w:right w:val="single" w:sz="6" w:space="0" w:color="auto"/>
            </w:tcBorders>
            <w:shd w:val="clear" w:color="auto" w:fill="D9D9D9"/>
          </w:tcPr>
          <w:p w14:paraId="594F551F" w14:textId="77777777" w:rsidR="0039013B" w:rsidRPr="0039013B" w:rsidRDefault="0039013B" w:rsidP="00927B6A">
            <w:pPr>
              <w:jc w:val="right"/>
              <w:rPr>
                <w:rFonts w:eastAsia="Times New Roman" w:cs="Times New Roman"/>
                <w:color w:val="000000"/>
              </w:rPr>
            </w:pPr>
          </w:p>
        </w:tc>
      </w:tr>
      <w:tr w:rsidR="0039013B" w:rsidRPr="0039013B" w14:paraId="3B69E4EE" w14:textId="77777777" w:rsidTr="00BF6569">
        <w:trPr>
          <w:trHeight w:val="144"/>
        </w:trPr>
        <w:tc>
          <w:tcPr>
            <w:tcW w:w="1171" w:type="pct"/>
            <w:tcBorders>
              <w:top w:val="single" w:sz="6" w:space="0" w:color="auto"/>
              <w:left w:val="single" w:sz="6" w:space="0" w:color="auto"/>
              <w:bottom w:val="single" w:sz="6" w:space="0" w:color="auto"/>
              <w:right w:val="single" w:sz="6" w:space="0" w:color="auto"/>
            </w:tcBorders>
            <w:vAlign w:val="center"/>
          </w:tcPr>
          <w:p w14:paraId="287852C7" w14:textId="77777777" w:rsidR="0039013B" w:rsidRPr="0039013B" w:rsidRDefault="0039013B" w:rsidP="00927B6A">
            <w:pPr>
              <w:rPr>
                <w:rFonts w:eastAsia="Times New Roman" w:cs="Times New Roman"/>
                <w:color w:val="000000"/>
              </w:rPr>
            </w:pPr>
            <w:r w:rsidRPr="0039013B">
              <w:rPr>
                <w:rFonts w:eastAsia="Times New Roman" w:cs="Times New Roman"/>
                <w:color w:val="000000"/>
              </w:rPr>
              <w:t>Project square footage (KSF)</w:t>
            </w:r>
          </w:p>
        </w:tc>
        <w:tc>
          <w:tcPr>
            <w:tcW w:w="724" w:type="pct"/>
            <w:tcBorders>
              <w:top w:val="single" w:sz="6" w:space="0" w:color="auto"/>
              <w:left w:val="single" w:sz="6" w:space="0" w:color="auto"/>
              <w:bottom w:val="single" w:sz="6" w:space="0" w:color="auto"/>
              <w:right w:val="single" w:sz="4" w:space="0" w:color="auto"/>
            </w:tcBorders>
            <w:vAlign w:val="center"/>
          </w:tcPr>
          <w:p w14:paraId="2B0C6E91" w14:textId="77777777" w:rsidR="0039013B" w:rsidRPr="0039013B" w:rsidRDefault="0039013B" w:rsidP="00927B6A">
            <w:pPr>
              <w:jc w:val="right"/>
              <w:rPr>
                <w:rFonts w:eastAsia="Times New Roman" w:cs="Times New Roman"/>
                <w:color w:val="000000"/>
              </w:rPr>
            </w:pPr>
          </w:p>
        </w:tc>
        <w:tc>
          <w:tcPr>
            <w:tcW w:w="755" w:type="pct"/>
            <w:gridSpan w:val="2"/>
            <w:tcBorders>
              <w:top w:val="single" w:sz="4" w:space="0" w:color="auto"/>
              <w:left w:val="single" w:sz="4" w:space="0" w:color="auto"/>
              <w:bottom w:val="single" w:sz="4" w:space="0" w:color="auto"/>
              <w:right w:val="single" w:sz="4" w:space="0" w:color="auto"/>
            </w:tcBorders>
            <w:vAlign w:val="center"/>
          </w:tcPr>
          <w:p w14:paraId="16FA7517" w14:textId="77777777" w:rsidR="0039013B" w:rsidRPr="0039013B" w:rsidRDefault="0039013B" w:rsidP="00927B6A">
            <w:pPr>
              <w:jc w:val="right"/>
              <w:rPr>
                <w:rFonts w:eastAsia="Times New Roman" w:cs="Times New Roman"/>
                <w:color w:val="000000"/>
              </w:rPr>
            </w:pPr>
          </w:p>
        </w:tc>
        <w:tc>
          <w:tcPr>
            <w:tcW w:w="883" w:type="pct"/>
            <w:gridSpan w:val="2"/>
            <w:tcBorders>
              <w:top w:val="single" w:sz="4" w:space="0" w:color="auto"/>
              <w:left w:val="single" w:sz="4" w:space="0" w:color="auto"/>
              <w:bottom w:val="single" w:sz="4" w:space="0" w:color="auto"/>
              <w:right w:val="single" w:sz="4" w:space="0" w:color="auto"/>
            </w:tcBorders>
            <w:vAlign w:val="center"/>
          </w:tcPr>
          <w:p w14:paraId="216AA09D" w14:textId="77777777" w:rsidR="0039013B" w:rsidRPr="0039013B" w:rsidRDefault="0039013B" w:rsidP="00927B6A">
            <w:pPr>
              <w:jc w:val="right"/>
              <w:rPr>
                <w:rFonts w:eastAsia="Times New Roman" w:cs="Times New Roman"/>
                <w:color w:val="000000"/>
              </w:rPr>
            </w:pPr>
          </w:p>
        </w:tc>
        <w:tc>
          <w:tcPr>
            <w:tcW w:w="883" w:type="pct"/>
            <w:gridSpan w:val="2"/>
            <w:tcBorders>
              <w:top w:val="single" w:sz="4" w:space="0" w:color="auto"/>
              <w:left w:val="single" w:sz="4" w:space="0" w:color="auto"/>
              <w:bottom w:val="single" w:sz="4" w:space="0" w:color="auto"/>
              <w:right w:val="single" w:sz="4" w:space="0" w:color="auto"/>
            </w:tcBorders>
            <w:vAlign w:val="center"/>
          </w:tcPr>
          <w:p w14:paraId="12A075CA" w14:textId="77777777" w:rsidR="0039013B" w:rsidRPr="0039013B" w:rsidRDefault="0039013B" w:rsidP="00927B6A">
            <w:pPr>
              <w:jc w:val="right"/>
              <w:rPr>
                <w:rFonts w:eastAsia="Times New Roman" w:cs="Times New Roman"/>
                <w:color w:val="000000"/>
              </w:rPr>
            </w:pPr>
          </w:p>
        </w:tc>
        <w:tc>
          <w:tcPr>
            <w:tcW w:w="584" w:type="pct"/>
            <w:tcBorders>
              <w:top w:val="single" w:sz="4" w:space="0" w:color="auto"/>
              <w:left w:val="single" w:sz="4" w:space="0" w:color="auto"/>
              <w:bottom w:val="single" w:sz="4" w:space="0" w:color="auto"/>
              <w:right w:val="single" w:sz="4" w:space="0" w:color="auto"/>
            </w:tcBorders>
            <w:vAlign w:val="center"/>
          </w:tcPr>
          <w:p w14:paraId="30D37630" w14:textId="77777777" w:rsidR="0039013B" w:rsidRPr="0039013B" w:rsidRDefault="0039013B" w:rsidP="00927B6A">
            <w:pPr>
              <w:jc w:val="right"/>
              <w:rPr>
                <w:rFonts w:eastAsia="Times New Roman" w:cs="Times New Roman"/>
                <w:color w:val="000000"/>
              </w:rPr>
            </w:pPr>
          </w:p>
        </w:tc>
      </w:tr>
      <w:tr w:rsidR="0039013B" w:rsidRPr="0039013B" w14:paraId="69900BB0" w14:textId="77777777" w:rsidTr="00BF6569">
        <w:trPr>
          <w:trHeight w:val="144"/>
        </w:trPr>
        <w:tc>
          <w:tcPr>
            <w:tcW w:w="1171" w:type="pct"/>
            <w:tcBorders>
              <w:top w:val="single" w:sz="6" w:space="0" w:color="auto"/>
              <w:left w:val="single" w:sz="6" w:space="0" w:color="auto"/>
              <w:bottom w:val="single" w:sz="6" w:space="0" w:color="auto"/>
              <w:right w:val="single" w:sz="6" w:space="0" w:color="auto"/>
            </w:tcBorders>
            <w:vAlign w:val="center"/>
          </w:tcPr>
          <w:p w14:paraId="688061F7" w14:textId="77777777" w:rsidR="0039013B" w:rsidRPr="0039013B" w:rsidRDefault="0039013B" w:rsidP="00927B6A">
            <w:pPr>
              <w:rPr>
                <w:rFonts w:eastAsia="Times New Roman" w:cs="Times New Roman"/>
                <w:color w:val="000000"/>
              </w:rPr>
            </w:pPr>
            <w:r w:rsidRPr="0039013B">
              <w:rPr>
                <w:rFonts w:eastAsia="Times New Roman" w:cs="Times New Roman"/>
                <w:color w:val="000000"/>
              </w:rPr>
              <w:t xml:space="preserve">Total site square footage (KSF) </w:t>
            </w:r>
          </w:p>
        </w:tc>
        <w:tc>
          <w:tcPr>
            <w:tcW w:w="724" w:type="pct"/>
            <w:tcBorders>
              <w:top w:val="single" w:sz="6" w:space="0" w:color="auto"/>
              <w:left w:val="single" w:sz="6" w:space="0" w:color="auto"/>
              <w:bottom w:val="single" w:sz="6" w:space="0" w:color="auto"/>
              <w:right w:val="single" w:sz="4" w:space="0" w:color="auto"/>
            </w:tcBorders>
            <w:vAlign w:val="center"/>
          </w:tcPr>
          <w:p w14:paraId="203B22F7" w14:textId="77777777" w:rsidR="0039013B" w:rsidRPr="0039013B" w:rsidRDefault="0039013B" w:rsidP="00927B6A">
            <w:pPr>
              <w:jc w:val="right"/>
              <w:rPr>
                <w:rFonts w:eastAsia="Times New Roman" w:cs="Times New Roman"/>
                <w:color w:val="000000"/>
              </w:rPr>
            </w:pPr>
          </w:p>
        </w:tc>
        <w:tc>
          <w:tcPr>
            <w:tcW w:w="755" w:type="pct"/>
            <w:gridSpan w:val="2"/>
            <w:tcBorders>
              <w:top w:val="single" w:sz="4" w:space="0" w:color="auto"/>
              <w:left w:val="single" w:sz="4" w:space="0" w:color="auto"/>
              <w:bottom w:val="single" w:sz="4" w:space="0" w:color="auto"/>
              <w:right w:val="single" w:sz="4" w:space="0" w:color="auto"/>
            </w:tcBorders>
            <w:vAlign w:val="center"/>
          </w:tcPr>
          <w:p w14:paraId="17B9163B" w14:textId="77777777" w:rsidR="0039013B" w:rsidRPr="0039013B" w:rsidRDefault="0039013B" w:rsidP="00927B6A">
            <w:pPr>
              <w:jc w:val="right"/>
              <w:rPr>
                <w:rFonts w:eastAsia="Times New Roman" w:cs="Times New Roman"/>
                <w:color w:val="000000"/>
              </w:rPr>
            </w:pPr>
          </w:p>
        </w:tc>
        <w:tc>
          <w:tcPr>
            <w:tcW w:w="883" w:type="pct"/>
            <w:gridSpan w:val="2"/>
            <w:tcBorders>
              <w:top w:val="single" w:sz="4" w:space="0" w:color="auto"/>
              <w:left w:val="single" w:sz="4" w:space="0" w:color="auto"/>
              <w:bottom w:val="single" w:sz="4" w:space="0" w:color="auto"/>
              <w:right w:val="single" w:sz="4" w:space="0" w:color="auto"/>
            </w:tcBorders>
            <w:vAlign w:val="center"/>
          </w:tcPr>
          <w:p w14:paraId="32968743" w14:textId="77777777" w:rsidR="0039013B" w:rsidRPr="0039013B" w:rsidRDefault="0039013B" w:rsidP="00927B6A">
            <w:pPr>
              <w:jc w:val="right"/>
              <w:rPr>
                <w:rFonts w:eastAsia="Times New Roman" w:cs="Times New Roman"/>
                <w:color w:val="000000"/>
              </w:rPr>
            </w:pPr>
          </w:p>
        </w:tc>
        <w:tc>
          <w:tcPr>
            <w:tcW w:w="883" w:type="pct"/>
            <w:gridSpan w:val="2"/>
            <w:tcBorders>
              <w:top w:val="single" w:sz="4" w:space="0" w:color="auto"/>
              <w:left w:val="single" w:sz="4" w:space="0" w:color="auto"/>
              <w:bottom w:val="single" w:sz="4" w:space="0" w:color="auto"/>
              <w:right w:val="single" w:sz="4" w:space="0" w:color="auto"/>
            </w:tcBorders>
            <w:vAlign w:val="center"/>
          </w:tcPr>
          <w:p w14:paraId="53CFE729" w14:textId="77777777" w:rsidR="0039013B" w:rsidRPr="0039013B" w:rsidRDefault="0039013B" w:rsidP="00927B6A">
            <w:pPr>
              <w:jc w:val="right"/>
              <w:rPr>
                <w:rFonts w:eastAsia="Times New Roman" w:cs="Times New Roman"/>
                <w:color w:val="000000"/>
              </w:rPr>
            </w:pPr>
          </w:p>
        </w:tc>
        <w:tc>
          <w:tcPr>
            <w:tcW w:w="584" w:type="pct"/>
            <w:tcBorders>
              <w:top w:val="single" w:sz="4" w:space="0" w:color="auto"/>
              <w:left w:val="single" w:sz="4" w:space="0" w:color="auto"/>
              <w:bottom w:val="single" w:sz="4" w:space="0" w:color="auto"/>
              <w:right w:val="single" w:sz="4" w:space="0" w:color="auto"/>
            </w:tcBorders>
            <w:vAlign w:val="center"/>
          </w:tcPr>
          <w:p w14:paraId="69E3F738" w14:textId="77777777" w:rsidR="0039013B" w:rsidRPr="0039013B" w:rsidRDefault="0039013B" w:rsidP="00927B6A">
            <w:pPr>
              <w:jc w:val="right"/>
              <w:rPr>
                <w:rFonts w:eastAsia="Times New Roman" w:cs="Times New Roman"/>
                <w:color w:val="000000"/>
              </w:rPr>
            </w:pPr>
          </w:p>
        </w:tc>
      </w:tr>
      <w:tr w:rsidR="0039013B" w:rsidRPr="0039013B" w14:paraId="7B44F744" w14:textId="77777777" w:rsidTr="00BF6569">
        <w:trPr>
          <w:trHeight w:val="144"/>
        </w:trPr>
        <w:tc>
          <w:tcPr>
            <w:tcW w:w="1171" w:type="pct"/>
            <w:tcBorders>
              <w:top w:val="single" w:sz="6" w:space="0" w:color="auto"/>
              <w:left w:val="single" w:sz="6" w:space="0" w:color="auto"/>
              <w:bottom w:val="nil"/>
              <w:right w:val="single" w:sz="6" w:space="0" w:color="auto"/>
            </w:tcBorders>
            <w:vAlign w:val="center"/>
          </w:tcPr>
          <w:p w14:paraId="561D51CD" w14:textId="77777777" w:rsidR="0039013B" w:rsidRPr="0039013B" w:rsidRDefault="0039013B" w:rsidP="00927B6A">
            <w:pPr>
              <w:rPr>
                <w:rFonts w:eastAsia="Times New Roman" w:cs="Times New Roman"/>
                <w:color w:val="000000"/>
              </w:rPr>
            </w:pPr>
            <w:r w:rsidRPr="0039013B">
              <w:rPr>
                <w:rFonts w:eastAsia="Times New Roman" w:cs="Times New Roman"/>
                <w:color w:val="000000"/>
              </w:rPr>
              <w:t>% Total site area affected</w:t>
            </w:r>
          </w:p>
        </w:tc>
        <w:tc>
          <w:tcPr>
            <w:tcW w:w="724" w:type="pct"/>
            <w:tcBorders>
              <w:top w:val="single" w:sz="6" w:space="0" w:color="auto"/>
              <w:left w:val="single" w:sz="6" w:space="0" w:color="auto"/>
              <w:bottom w:val="nil"/>
              <w:right w:val="single" w:sz="4" w:space="0" w:color="auto"/>
            </w:tcBorders>
            <w:vAlign w:val="center"/>
          </w:tcPr>
          <w:p w14:paraId="3DD810C5" w14:textId="77777777" w:rsidR="0039013B" w:rsidRPr="0039013B" w:rsidRDefault="0039013B" w:rsidP="00927B6A">
            <w:pPr>
              <w:jc w:val="right"/>
              <w:rPr>
                <w:rFonts w:eastAsia="Times New Roman" w:cs="Times New Roman"/>
                <w:color w:val="000000"/>
              </w:rPr>
            </w:pPr>
          </w:p>
        </w:tc>
        <w:tc>
          <w:tcPr>
            <w:tcW w:w="755" w:type="pct"/>
            <w:gridSpan w:val="2"/>
            <w:tcBorders>
              <w:top w:val="single" w:sz="4" w:space="0" w:color="auto"/>
              <w:left w:val="single" w:sz="4" w:space="0" w:color="auto"/>
              <w:bottom w:val="single" w:sz="4" w:space="0" w:color="auto"/>
              <w:right w:val="single" w:sz="4" w:space="0" w:color="auto"/>
            </w:tcBorders>
            <w:vAlign w:val="center"/>
          </w:tcPr>
          <w:p w14:paraId="2508339A" w14:textId="77777777" w:rsidR="0039013B" w:rsidRPr="0039013B" w:rsidRDefault="0039013B" w:rsidP="00927B6A">
            <w:pPr>
              <w:jc w:val="right"/>
              <w:rPr>
                <w:rFonts w:eastAsia="Times New Roman" w:cs="Times New Roman"/>
                <w:color w:val="000000"/>
              </w:rPr>
            </w:pPr>
          </w:p>
        </w:tc>
        <w:tc>
          <w:tcPr>
            <w:tcW w:w="883" w:type="pct"/>
            <w:gridSpan w:val="2"/>
            <w:tcBorders>
              <w:top w:val="single" w:sz="4" w:space="0" w:color="auto"/>
              <w:left w:val="single" w:sz="4" w:space="0" w:color="auto"/>
              <w:bottom w:val="single" w:sz="4" w:space="0" w:color="auto"/>
              <w:right w:val="single" w:sz="4" w:space="0" w:color="auto"/>
            </w:tcBorders>
            <w:vAlign w:val="center"/>
          </w:tcPr>
          <w:p w14:paraId="46B07336" w14:textId="77777777" w:rsidR="0039013B" w:rsidRPr="0039013B" w:rsidRDefault="0039013B" w:rsidP="00927B6A">
            <w:pPr>
              <w:jc w:val="right"/>
              <w:rPr>
                <w:rFonts w:eastAsia="Times New Roman" w:cs="Times New Roman"/>
                <w:color w:val="000000"/>
              </w:rPr>
            </w:pPr>
          </w:p>
        </w:tc>
        <w:tc>
          <w:tcPr>
            <w:tcW w:w="883" w:type="pct"/>
            <w:gridSpan w:val="2"/>
            <w:tcBorders>
              <w:top w:val="single" w:sz="4" w:space="0" w:color="auto"/>
              <w:left w:val="single" w:sz="4" w:space="0" w:color="auto"/>
              <w:bottom w:val="single" w:sz="4" w:space="0" w:color="auto"/>
              <w:right w:val="single" w:sz="4" w:space="0" w:color="auto"/>
            </w:tcBorders>
            <w:vAlign w:val="center"/>
          </w:tcPr>
          <w:p w14:paraId="7A40B767" w14:textId="77777777" w:rsidR="0039013B" w:rsidRPr="0039013B" w:rsidRDefault="0039013B" w:rsidP="00927B6A">
            <w:pPr>
              <w:jc w:val="right"/>
              <w:rPr>
                <w:rFonts w:eastAsia="Times New Roman" w:cs="Times New Roman"/>
                <w:color w:val="000000"/>
              </w:rPr>
            </w:pPr>
          </w:p>
        </w:tc>
        <w:tc>
          <w:tcPr>
            <w:tcW w:w="584" w:type="pct"/>
            <w:tcBorders>
              <w:top w:val="single" w:sz="4" w:space="0" w:color="auto"/>
              <w:left w:val="single" w:sz="4" w:space="0" w:color="auto"/>
              <w:bottom w:val="single" w:sz="4" w:space="0" w:color="auto"/>
              <w:right w:val="single" w:sz="4" w:space="0" w:color="auto"/>
            </w:tcBorders>
            <w:vAlign w:val="center"/>
          </w:tcPr>
          <w:p w14:paraId="1FC8F3FD" w14:textId="77777777" w:rsidR="0039013B" w:rsidRPr="0039013B" w:rsidRDefault="0039013B" w:rsidP="00927B6A">
            <w:pPr>
              <w:jc w:val="right"/>
              <w:rPr>
                <w:rFonts w:eastAsia="Times New Roman" w:cs="Times New Roman"/>
                <w:color w:val="000000"/>
              </w:rPr>
            </w:pPr>
          </w:p>
        </w:tc>
      </w:tr>
      <w:tr w:rsidR="0039013B" w:rsidRPr="0039013B" w14:paraId="5DB63233" w14:textId="77777777" w:rsidTr="00BF6569">
        <w:trPr>
          <w:trHeight w:val="144"/>
        </w:trPr>
        <w:tc>
          <w:tcPr>
            <w:tcW w:w="5000" w:type="pct"/>
            <w:gridSpan w:val="9"/>
            <w:tcBorders>
              <w:top w:val="single" w:sz="6" w:space="0" w:color="auto"/>
              <w:left w:val="single" w:sz="6" w:space="0" w:color="auto"/>
              <w:bottom w:val="single" w:sz="6" w:space="0" w:color="auto"/>
              <w:right w:val="single" w:sz="6" w:space="0" w:color="auto"/>
            </w:tcBorders>
            <w:shd w:val="clear" w:color="auto" w:fill="D9D9D9"/>
          </w:tcPr>
          <w:p w14:paraId="1FCEDB0D" w14:textId="77777777" w:rsidR="0039013B" w:rsidRPr="0039013B" w:rsidRDefault="0039013B" w:rsidP="00927B6A">
            <w:pPr>
              <w:jc w:val="right"/>
              <w:rPr>
                <w:rFonts w:eastAsia="Times New Roman" w:cs="Times New Roman"/>
                <w:color w:val="000000"/>
              </w:rPr>
            </w:pPr>
          </w:p>
        </w:tc>
      </w:tr>
      <w:tr w:rsidR="0039013B" w:rsidRPr="0039013B" w14:paraId="54492D5E" w14:textId="77777777" w:rsidTr="00BF6569">
        <w:trPr>
          <w:trHeight w:val="144"/>
        </w:trPr>
        <w:tc>
          <w:tcPr>
            <w:tcW w:w="5000" w:type="pct"/>
            <w:gridSpan w:val="9"/>
            <w:tcBorders>
              <w:top w:val="nil"/>
              <w:left w:val="single" w:sz="6" w:space="0" w:color="auto"/>
              <w:bottom w:val="single" w:sz="6" w:space="0" w:color="auto"/>
              <w:right w:val="single" w:sz="6" w:space="0" w:color="auto"/>
            </w:tcBorders>
            <w:vAlign w:val="bottom"/>
          </w:tcPr>
          <w:p w14:paraId="31B0BC60" w14:textId="77777777" w:rsidR="0039013B" w:rsidRPr="0039013B" w:rsidRDefault="0039013B" w:rsidP="00927B6A">
            <w:pPr>
              <w:rPr>
                <w:rFonts w:eastAsia="Times New Roman" w:cs="Times New Roman"/>
                <w:u w:val="single"/>
              </w:rPr>
            </w:pPr>
            <w:r w:rsidRPr="0039013B">
              <w:rPr>
                <w:rFonts w:eastAsia="Times New Roman" w:cs="Times New Roman"/>
                <w:u w:val="single"/>
              </w:rPr>
              <w:t>Notes</w:t>
            </w:r>
          </w:p>
          <w:p w14:paraId="64376D4A" w14:textId="77777777" w:rsidR="0039013B" w:rsidRPr="0039013B" w:rsidRDefault="0039013B" w:rsidP="00927B6A">
            <w:pPr>
              <w:rPr>
                <w:rFonts w:eastAsia="Times New Roman" w:cs="Times New Roman"/>
              </w:rPr>
            </w:pPr>
            <w:proofErr w:type="spellStart"/>
            <w:r w:rsidRPr="0039013B">
              <w:rPr>
                <w:rFonts w:eastAsia="Times New Roman" w:cs="Times New Roman"/>
              </w:rPr>
              <w:t>MBtu</w:t>
            </w:r>
            <w:proofErr w:type="spellEnd"/>
            <w:r w:rsidRPr="0039013B">
              <w:rPr>
                <w:rFonts w:eastAsia="Times New Roman" w:cs="Times New Roman"/>
              </w:rPr>
              <w:t>=10</w:t>
            </w:r>
            <w:r w:rsidRPr="0039013B">
              <w:rPr>
                <w:rFonts w:eastAsia="Times New Roman" w:cs="Times New Roman"/>
                <w:vertAlign w:val="superscript"/>
              </w:rPr>
              <w:t>6</w:t>
            </w:r>
            <w:r w:rsidRPr="0039013B">
              <w:rPr>
                <w:rFonts w:eastAsia="Times New Roman" w:cs="Times New Roman"/>
              </w:rPr>
              <w:t xml:space="preserve"> Btu</w:t>
            </w:r>
          </w:p>
          <w:p w14:paraId="3D68957C" w14:textId="77777777" w:rsidR="0039013B" w:rsidRPr="0039013B" w:rsidRDefault="0039013B" w:rsidP="00927B6A">
            <w:pPr>
              <w:rPr>
                <w:rFonts w:eastAsia="Times New Roman" w:cs="Times New Roman"/>
              </w:rPr>
            </w:pPr>
            <w:r w:rsidRPr="0039013B">
              <w:rPr>
                <w:rFonts w:eastAsia="Times New Roman" w:cs="Times New Roman"/>
              </w:rPr>
              <w:t>*Annual electric demand savings (kW/</w:t>
            </w:r>
            <w:proofErr w:type="spellStart"/>
            <w:r w:rsidRPr="0039013B">
              <w:rPr>
                <w:rFonts w:eastAsia="Times New Roman" w:cs="Times New Roman"/>
              </w:rPr>
              <w:t>yr</w:t>
            </w:r>
            <w:proofErr w:type="spellEnd"/>
            <w:r w:rsidRPr="0039013B">
              <w:rPr>
                <w:rFonts w:eastAsia="Times New Roman" w:cs="Times New Roman"/>
              </w:rPr>
              <w:t>) is the sum of the monthly demand savings.</w:t>
            </w:r>
          </w:p>
          <w:p w14:paraId="703B9B92" w14:textId="77777777" w:rsidR="0039013B" w:rsidRPr="0039013B" w:rsidRDefault="0039013B" w:rsidP="00927B6A">
            <w:pPr>
              <w:rPr>
                <w:rFonts w:eastAsia="Times New Roman" w:cs="Times New Roman"/>
              </w:rPr>
            </w:pPr>
            <w:r w:rsidRPr="0039013B">
              <w:rPr>
                <w:rFonts w:eastAsia="Times New Roman" w:cs="Times New Roman"/>
              </w:rPr>
              <w:t xml:space="preserve">**If energy is reported in units other than </w:t>
            </w:r>
            <w:proofErr w:type="spellStart"/>
            <w:r w:rsidRPr="0039013B">
              <w:rPr>
                <w:rFonts w:eastAsia="Times New Roman" w:cs="Times New Roman"/>
              </w:rPr>
              <w:t>MBtu</w:t>
            </w:r>
            <w:proofErr w:type="spellEnd"/>
            <w:r w:rsidRPr="0039013B">
              <w:rPr>
                <w:rFonts w:eastAsia="Times New Roman" w:cs="Times New Roman"/>
              </w:rPr>
              <w:t xml:space="preserve">, provide a conversion factor to </w:t>
            </w:r>
            <w:proofErr w:type="spellStart"/>
            <w:r w:rsidRPr="0039013B">
              <w:rPr>
                <w:rFonts w:eastAsia="Times New Roman" w:cs="Times New Roman"/>
              </w:rPr>
              <w:t>MBtu</w:t>
            </w:r>
            <w:proofErr w:type="spellEnd"/>
            <w:r w:rsidRPr="0039013B">
              <w:rPr>
                <w:rFonts w:eastAsia="Times New Roman" w:cs="Times New Roman"/>
              </w:rPr>
              <w:t xml:space="preserve"> for link to cost schedules (e.g., 0.003413 </w:t>
            </w:r>
            <w:proofErr w:type="spellStart"/>
            <w:r w:rsidRPr="0039013B">
              <w:rPr>
                <w:rFonts w:eastAsia="Times New Roman" w:cs="Times New Roman"/>
              </w:rPr>
              <w:t>MBtu</w:t>
            </w:r>
            <w:proofErr w:type="spellEnd"/>
            <w:r w:rsidRPr="0039013B">
              <w:rPr>
                <w:rFonts w:eastAsia="Times New Roman" w:cs="Times New Roman"/>
              </w:rPr>
              <w:t>/kWh).</w:t>
            </w:r>
          </w:p>
          <w:p w14:paraId="39CC34F6" w14:textId="77777777" w:rsidR="0039013B" w:rsidRPr="0039013B" w:rsidRDefault="0039013B" w:rsidP="00927B6A">
            <w:pPr>
              <w:rPr>
                <w:rFonts w:eastAsia="Times New Roman" w:cs="Times New Roman"/>
              </w:rPr>
            </w:pPr>
            <w:r w:rsidRPr="0039013B">
              <w:rPr>
                <w:rFonts w:eastAsia="Times New Roman" w:cs="Times New Roman"/>
              </w:rPr>
              <w:t>***Define usage period.</w:t>
            </w:r>
          </w:p>
          <w:p w14:paraId="6A18A432" w14:textId="77777777" w:rsidR="0039013B" w:rsidRPr="0039013B" w:rsidRDefault="0039013B" w:rsidP="00927B6A">
            <w:pPr>
              <w:rPr>
                <w:rFonts w:eastAsia="Times New Roman" w:cs="Times New Roman"/>
              </w:rPr>
            </w:pPr>
            <w:proofErr w:type="gramStart"/>
            <w:r w:rsidRPr="0039013B">
              <w:rPr>
                <w:rFonts w:eastAsia="Times New Roman" w:cs="Times New Roman"/>
              </w:rPr>
              <w:t>KSF  =</w:t>
            </w:r>
            <w:proofErr w:type="gramEnd"/>
            <w:r w:rsidRPr="0039013B">
              <w:rPr>
                <w:rFonts w:eastAsia="Times New Roman" w:cs="Times New Roman"/>
              </w:rPr>
              <w:t xml:space="preserve"> 10</w:t>
            </w:r>
            <w:r w:rsidRPr="0039013B">
              <w:rPr>
                <w:rFonts w:eastAsia="Times New Roman" w:cs="Times New Roman"/>
                <w:vertAlign w:val="superscript"/>
              </w:rPr>
              <w:t>3</w:t>
            </w:r>
            <w:r w:rsidRPr="0039013B">
              <w:rPr>
                <w:rFonts w:eastAsia="Times New Roman" w:cs="Times New Roman"/>
              </w:rPr>
              <w:t xml:space="preserve"> square feet.</w:t>
            </w:r>
          </w:p>
          <w:p w14:paraId="4E600268" w14:textId="77777777" w:rsidR="0039013B" w:rsidRPr="0039013B" w:rsidRDefault="0039013B" w:rsidP="00927B6A">
            <w:pPr>
              <w:rPr>
                <w:rFonts w:eastAsia="Times New Roman" w:cs="Times New Roman"/>
                <w:color w:val="000000"/>
              </w:rPr>
            </w:pPr>
          </w:p>
        </w:tc>
      </w:tr>
    </w:tbl>
    <w:p w14:paraId="165E43F8" w14:textId="77777777" w:rsidR="0039013B" w:rsidRPr="0039013B" w:rsidRDefault="0039013B" w:rsidP="00927B6A">
      <w:pPr>
        <w:ind w:left="720"/>
        <w:jc w:val="center"/>
        <w:rPr>
          <w:rFonts w:eastAsia="Times New Roman" w:cs="Times New Roman"/>
          <w:b/>
          <w:caps/>
        </w:rPr>
      </w:pPr>
    </w:p>
    <w:p w14:paraId="66109A35" w14:textId="77777777" w:rsidR="00E278EB" w:rsidRDefault="00E278EB" w:rsidP="00927B6A">
      <w:pPr>
        <w:ind w:left="720"/>
        <w:jc w:val="center"/>
        <w:rPr>
          <w:rFonts w:eastAsia="Times New Roman" w:cs="Times New Roman"/>
          <w:b/>
          <w:caps/>
        </w:rPr>
      </w:pPr>
    </w:p>
    <w:p w14:paraId="25F8E136" w14:textId="77777777" w:rsidR="00E278EB" w:rsidRDefault="00E278EB" w:rsidP="00927B6A">
      <w:pPr>
        <w:ind w:left="720"/>
        <w:jc w:val="center"/>
        <w:rPr>
          <w:rFonts w:eastAsia="Times New Roman" w:cs="Times New Roman"/>
          <w:b/>
          <w:caps/>
        </w:rPr>
      </w:pPr>
    </w:p>
    <w:p w14:paraId="57E4950E" w14:textId="77777777" w:rsidR="00E278EB" w:rsidRDefault="00E278EB" w:rsidP="00927B6A">
      <w:pPr>
        <w:ind w:left="720"/>
        <w:jc w:val="center"/>
        <w:rPr>
          <w:rFonts w:eastAsia="Times New Roman" w:cs="Times New Roman"/>
          <w:b/>
          <w:caps/>
        </w:rPr>
      </w:pPr>
    </w:p>
    <w:p w14:paraId="39624C3F" w14:textId="77777777" w:rsidR="0039013B" w:rsidRPr="0039013B" w:rsidRDefault="0039013B" w:rsidP="00927B6A">
      <w:pPr>
        <w:ind w:left="720"/>
        <w:jc w:val="center"/>
        <w:rPr>
          <w:rFonts w:eastAsia="Times New Roman" w:cs="Times New Roman"/>
          <w:b/>
          <w:caps/>
        </w:rPr>
      </w:pPr>
      <w:r w:rsidRPr="0039013B">
        <w:rPr>
          <w:rFonts w:eastAsia="Times New Roman" w:cs="Times New Roman"/>
          <w:b/>
          <w:caps/>
        </w:rPr>
        <w:lastRenderedPageBreak/>
        <w:t>M&amp;V Plan Summary</w:t>
      </w:r>
    </w:p>
    <w:p w14:paraId="0B13EDD9" w14:textId="77777777" w:rsidR="0039013B" w:rsidRPr="0039013B" w:rsidRDefault="0039013B" w:rsidP="00927B6A">
      <w:pPr>
        <w:jc w:val="center"/>
        <w:rPr>
          <w:rFonts w:eastAsia="Times New Roman" w:cs="Times New Roman"/>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2340"/>
        <w:gridCol w:w="1440"/>
        <w:gridCol w:w="4428"/>
      </w:tblGrid>
      <w:tr w:rsidR="0039013B" w:rsidRPr="0039013B" w14:paraId="269ADB2F" w14:textId="77777777" w:rsidTr="00E278EB">
        <w:trPr>
          <w:jc w:val="center"/>
        </w:trPr>
        <w:tc>
          <w:tcPr>
            <w:tcW w:w="1368" w:type="dxa"/>
            <w:vAlign w:val="center"/>
          </w:tcPr>
          <w:p w14:paraId="169852F6" w14:textId="77777777" w:rsidR="0039013B" w:rsidRPr="0039013B" w:rsidRDefault="0039013B" w:rsidP="00927B6A">
            <w:pPr>
              <w:jc w:val="center"/>
              <w:rPr>
                <w:rFonts w:eastAsia="Times New Roman" w:cs="Times New Roman"/>
                <w:b/>
              </w:rPr>
            </w:pPr>
            <w:r w:rsidRPr="0039013B">
              <w:rPr>
                <w:rFonts w:eastAsia="Times New Roman" w:cs="Times New Roman"/>
                <w:b/>
              </w:rPr>
              <w:t>ECM No.</w:t>
            </w:r>
          </w:p>
        </w:tc>
        <w:tc>
          <w:tcPr>
            <w:tcW w:w="2340" w:type="dxa"/>
            <w:vAlign w:val="center"/>
          </w:tcPr>
          <w:p w14:paraId="6CB35286" w14:textId="77777777" w:rsidR="0039013B" w:rsidRPr="0039013B" w:rsidRDefault="0039013B" w:rsidP="00927B6A">
            <w:pPr>
              <w:jc w:val="center"/>
              <w:rPr>
                <w:rFonts w:eastAsia="Times New Roman" w:cs="Times New Roman"/>
                <w:b/>
              </w:rPr>
            </w:pPr>
            <w:r w:rsidRPr="0039013B">
              <w:rPr>
                <w:rFonts w:eastAsia="Times New Roman" w:cs="Times New Roman"/>
                <w:b/>
              </w:rPr>
              <w:t>ECM Description</w:t>
            </w:r>
          </w:p>
        </w:tc>
        <w:tc>
          <w:tcPr>
            <w:tcW w:w="1440" w:type="dxa"/>
            <w:vAlign w:val="center"/>
          </w:tcPr>
          <w:p w14:paraId="3671D07F" w14:textId="77777777" w:rsidR="0039013B" w:rsidRPr="0039013B" w:rsidRDefault="0039013B" w:rsidP="00927B6A">
            <w:pPr>
              <w:jc w:val="center"/>
              <w:rPr>
                <w:rFonts w:eastAsia="Times New Roman" w:cs="Times New Roman"/>
                <w:b/>
              </w:rPr>
            </w:pPr>
            <w:r w:rsidRPr="0039013B">
              <w:rPr>
                <w:rFonts w:eastAsia="Times New Roman" w:cs="Times New Roman"/>
                <w:b/>
              </w:rPr>
              <w:t>M&amp;V Option Used*</w:t>
            </w:r>
          </w:p>
        </w:tc>
        <w:tc>
          <w:tcPr>
            <w:tcW w:w="4428" w:type="dxa"/>
            <w:vAlign w:val="center"/>
          </w:tcPr>
          <w:p w14:paraId="47586EAE" w14:textId="77777777" w:rsidR="0039013B" w:rsidRPr="0039013B" w:rsidRDefault="0039013B" w:rsidP="00927B6A">
            <w:pPr>
              <w:jc w:val="center"/>
              <w:rPr>
                <w:rFonts w:eastAsia="Times New Roman" w:cs="Times New Roman"/>
                <w:b/>
              </w:rPr>
            </w:pPr>
            <w:r w:rsidRPr="0039013B">
              <w:rPr>
                <w:rFonts w:eastAsia="Times New Roman" w:cs="Times New Roman"/>
                <w:b/>
              </w:rPr>
              <w:t>Summary of M&amp;V Plan</w:t>
            </w:r>
          </w:p>
        </w:tc>
      </w:tr>
      <w:tr w:rsidR="0039013B" w:rsidRPr="0039013B" w14:paraId="476522CF" w14:textId="77777777" w:rsidTr="00E278EB">
        <w:trPr>
          <w:jc w:val="center"/>
        </w:trPr>
        <w:tc>
          <w:tcPr>
            <w:tcW w:w="1368" w:type="dxa"/>
          </w:tcPr>
          <w:p w14:paraId="1DD768FA" w14:textId="77777777" w:rsidR="0039013B" w:rsidRPr="0039013B" w:rsidRDefault="0039013B" w:rsidP="00927B6A">
            <w:pPr>
              <w:rPr>
                <w:rFonts w:eastAsia="Times New Roman" w:cs="Times New Roman"/>
              </w:rPr>
            </w:pPr>
          </w:p>
        </w:tc>
        <w:tc>
          <w:tcPr>
            <w:tcW w:w="2340" w:type="dxa"/>
          </w:tcPr>
          <w:p w14:paraId="6BE2FC8F" w14:textId="77777777" w:rsidR="0039013B" w:rsidRPr="0039013B" w:rsidRDefault="0039013B" w:rsidP="00927B6A">
            <w:pPr>
              <w:rPr>
                <w:rFonts w:eastAsia="Times New Roman" w:cs="Times New Roman"/>
              </w:rPr>
            </w:pPr>
          </w:p>
        </w:tc>
        <w:tc>
          <w:tcPr>
            <w:tcW w:w="1440" w:type="dxa"/>
          </w:tcPr>
          <w:p w14:paraId="7DFFED8F" w14:textId="77777777" w:rsidR="0039013B" w:rsidRPr="0039013B" w:rsidRDefault="0039013B" w:rsidP="00927B6A">
            <w:pPr>
              <w:rPr>
                <w:rFonts w:eastAsia="Times New Roman" w:cs="Times New Roman"/>
              </w:rPr>
            </w:pPr>
          </w:p>
        </w:tc>
        <w:tc>
          <w:tcPr>
            <w:tcW w:w="4428" w:type="dxa"/>
          </w:tcPr>
          <w:p w14:paraId="5E4991A4" w14:textId="77777777" w:rsidR="0039013B" w:rsidRPr="0039013B" w:rsidRDefault="0039013B" w:rsidP="00927B6A">
            <w:pPr>
              <w:rPr>
                <w:rFonts w:eastAsia="Times New Roman" w:cs="Times New Roman"/>
              </w:rPr>
            </w:pPr>
          </w:p>
        </w:tc>
      </w:tr>
      <w:tr w:rsidR="0039013B" w:rsidRPr="0039013B" w14:paraId="01D343AA" w14:textId="77777777" w:rsidTr="00E278EB">
        <w:trPr>
          <w:jc w:val="center"/>
        </w:trPr>
        <w:tc>
          <w:tcPr>
            <w:tcW w:w="1368" w:type="dxa"/>
          </w:tcPr>
          <w:p w14:paraId="0DF53E10" w14:textId="77777777" w:rsidR="0039013B" w:rsidRPr="0039013B" w:rsidRDefault="0039013B" w:rsidP="00927B6A">
            <w:pPr>
              <w:rPr>
                <w:rFonts w:eastAsia="Times New Roman" w:cs="Times New Roman"/>
              </w:rPr>
            </w:pPr>
          </w:p>
        </w:tc>
        <w:tc>
          <w:tcPr>
            <w:tcW w:w="2340" w:type="dxa"/>
          </w:tcPr>
          <w:p w14:paraId="145A9DA5" w14:textId="77777777" w:rsidR="0039013B" w:rsidRPr="0039013B" w:rsidRDefault="0039013B" w:rsidP="00927B6A">
            <w:pPr>
              <w:rPr>
                <w:rFonts w:eastAsia="Times New Roman" w:cs="Times New Roman"/>
              </w:rPr>
            </w:pPr>
          </w:p>
        </w:tc>
        <w:tc>
          <w:tcPr>
            <w:tcW w:w="1440" w:type="dxa"/>
          </w:tcPr>
          <w:p w14:paraId="735E6E66" w14:textId="77777777" w:rsidR="0039013B" w:rsidRPr="0039013B" w:rsidRDefault="0039013B" w:rsidP="00927B6A">
            <w:pPr>
              <w:rPr>
                <w:rFonts w:eastAsia="Times New Roman" w:cs="Times New Roman"/>
              </w:rPr>
            </w:pPr>
          </w:p>
        </w:tc>
        <w:tc>
          <w:tcPr>
            <w:tcW w:w="4428" w:type="dxa"/>
          </w:tcPr>
          <w:p w14:paraId="08BE2662" w14:textId="77777777" w:rsidR="0039013B" w:rsidRPr="0039013B" w:rsidRDefault="0039013B" w:rsidP="00927B6A">
            <w:pPr>
              <w:rPr>
                <w:rFonts w:eastAsia="Times New Roman" w:cs="Times New Roman"/>
              </w:rPr>
            </w:pPr>
          </w:p>
        </w:tc>
      </w:tr>
      <w:tr w:rsidR="0039013B" w:rsidRPr="0039013B" w14:paraId="7704E1E6" w14:textId="77777777" w:rsidTr="00E278EB">
        <w:trPr>
          <w:jc w:val="center"/>
        </w:trPr>
        <w:tc>
          <w:tcPr>
            <w:tcW w:w="1368" w:type="dxa"/>
          </w:tcPr>
          <w:p w14:paraId="20D77DDE" w14:textId="77777777" w:rsidR="0039013B" w:rsidRPr="0039013B" w:rsidRDefault="0039013B" w:rsidP="00927B6A">
            <w:pPr>
              <w:rPr>
                <w:rFonts w:eastAsia="Times New Roman" w:cs="Times New Roman"/>
              </w:rPr>
            </w:pPr>
          </w:p>
        </w:tc>
        <w:tc>
          <w:tcPr>
            <w:tcW w:w="2340" w:type="dxa"/>
          </w:tcPr>
          <w:p w14:paraId="06046E78" w14:textId="77777777" w:rsidR="0039013B" w:rsidRPr="0039013B" w:rsidRDefault="0039013B" w:rsidP="00927B6A">
            <w:pPr>
              <w:rPr>
                <w:rFonts w:eastAsia="Times New Roman" w:cs="Times New Roman"/>
              </w:rPr>
            </w:pPr>
          </w:p>
        </w:tc>
        <w:tc>
          <w:tcPr>
            <w:tcW w:w="1440" w:type="dxa"/>
          </w:tcPr>
          <w:p w14:paraId="730E9A47" w14:textId="77777777" w:rsidR="0039013B" w:rsidRPr="0039013B" w:rsidRDefault="0039013B" w:rsidP="00927B6A">
            <w:pPr>
              <w:rPr>
                <w:rFonts w:eastAsia="Times New Roman" w:cs="Times New Roman"/>
              </w:rPr>
            </w:pPr>
          </w:p>
        </w:tc>
        <w:tc>
          <w:tcPr>
            <w:tcW w:w="4428" w:type="dxa"/>
          </w:tcPr>
          <w:p w14:paraId="124187D6" w14:textId="77777777" w:rsidR="0039013B" w:rsidRPr="0039013B" w:rsidRDefault="0039013B" w:rsidP="00927B6A">
            <w:pPr>
              <w:rPr>
                <w:rFonts w:eastAsia="Times New Roman" w:cs="Times New Roman"/>
              </w:rPr>
            </w:pPr>
          </w:p>
        </w:tc>
      </w:tr>
      <w:tr w:rsidR="0039013B" w:rsidRPr="0039013B" w14:paraId="18ADE6EB" w14:textId="77777777" w:rsidTr="00E278EB">
        <w:trPr>
          <w:jc w:val="center"/>
        </w:trPr>
        <w:tc>
          <w:tcPr>
            <w:tcW w:w="1368" w:type="dxa"/>
          </w:tcPr>
          <w:p w14:paraId="115B277F" w14:textId="77777777" w:rsidR="0039013B" w:rsidRPr="0039013B" w:rsidRDefault="0039013B" w:rsidP="00927B6A">
            <w:pPr>
              <w:rPr>
                <w:rFonts w:eastAsia="Times New Roman" w:cs="Times New Roman"/>
              </w:rPr>
            </w:pPr>
          </w:p>
        </w:tc>
        <w:tc>
          <w:tcPr>
            <w:tcW w:w="2340" w:type="dxa"/>
          </w:tcPr>
          <w:p w14:paraId="7106FF30" w14:textId="77777777" w:rsidR="0039013B" w:rsidRPr="0039013B" w:rsidRDefault="0039013B" w:rsidP="00927B6A">
            <w:pPr>
              <w:rPr>
                <w:rFonts w:eastAsia="Times New Roman" w:cs="Times New Roman"/>
              </w:rPr>
            </w:pPr>
          </w:p>
        </w:tc>
        <w:tc>
          <w:tcPr>
            <w:tcW w:w="1440" w:type="dxa"/>
          </w:tcPr>
          <w:p w14:paraId="3478BC4A" w14:textId="77777777" w:rsidR="0039013B" w:rsidRPr="0039013B" w:rsidRDefault="0039013B" w:rsidP="00927B6A">
            <w:pPr>
              <w:rPr>
                <w:rFonts w:eastAsia="Times New Roman" w:cs="Times New Roman"/>
              </w:rPr>
            </w:pPr>
          </w:p>
        </w:tc>
        <w:tc>
          <w:tcPr>
            <w:tcW w:w="4428" w:type="dxa"/>
          </w:tcPr>
          <w:p w14:paraId="16DC336F" w14:textId="77777777" w:rsidR="0039013B" w:rsidRPr="0039013B" w:rsidRDefault="0039013B" w:rsidP="00927B6A">
            <w:pPr>
              <w:rPr>
                <w:rFonts w:eastAsia="Times New Roman" w:cs="Times New Roman"/>
              </w:rPr>
            </w:pPr>
          </w:p>
        </w:tc>
      </w:tr>
      <w:tr w:rsidR="0039013B" w:rsidRPr="0039013B" w14:paraId="32BE131B" w14:textId="77777777" w:rsidTr="00E278EB">
        <w:trPr>
          <w:jc w:val="center"/>
        </w:trPr>
        <w:tc>
          <w:tcPr>
            <w:tcW w:w="1368" w:type="dxa"/>
          </w:tcPr>
          <w:p w14:paraId="628084AF" w14:textId="77777777" w:rsidR="0039013B" w:rsidRPr="0039013B" w:rsidRDefault="0039013B" w:rsidP="00927B6A">
            <w:pPr>
              <w:rPr>
                <w:rFonts w:eastAsia="Times New Roman" w:cs="Times New Roman"/>
              </w:rPr>
            </w:pPr>
          </w:p>
        </w:tc>
        <w:tc>
          <w:tcPr>
            <w:tcW w:w="2340" w:type="dxa"/>
          </w:tcPr>
          <w:p w14:paraId="776F1A11" w14:textId="77777777" w:rsidR="0039013B" w:rsidRPr="0039013B" w:rsidRDefault="0039013B" w:rsidP="00927B6A">
            <w:pPr>
              <w:rPr>
                <w:rFonts w:eastAsia="Times New Roman" w:cs="Times New Roman"/>
              </w:rPr>
            </w:pPr>
          </w:p>
        </w:tc>
        <w:tc>
          <w:tcPr>
            <w:tcW w:w="1440" w:type="dxa"/>
          </w:tcPr>
          <w:p w14:paraId="7C47FEF9" w14:textId="77777777" w:rsidR="0039013B" w:rsidRPr="0039013B" w:rsidRDefault="0039013B" w:rsidP="00927B6A">
            <w:pPr>
              <w:rPr>
                <w:rFonts w:eastAsia="Times New Roman" w:cs="Times New Roman"/>
              </w:rPr>
            </w:pPr>
          </w:p>
        </w:tc>
        <w:tc>
          <w:tcPr>
            <w:tcW w:w="4428" w:type="dxa"/>
          </w:tcPr>
          <w:p w14:paraId="710D9FF3" w14:textId="77777777" w:rsidR="0039013B" w:rsidRPr="0039013B" w:rsidRDefault="0039013B" w:rsidP="00927B6A">
            <w:pPr>
              <w:rPr>
                <w:rFonts w:eastAsia="Times New Roman" w:cs="Times New Roman"/>
              </w:rPr>
            </w:pPr>
          </w:p>
        </w:tc>
      </w:tr>
    </w:tbl>
    <w:p w14:paraId="40EFC6F4" w14:textId="77777777" w:rsidR="0039013B" w:rsidRPr="0039013B" w:rsidRDefault="0039013B" w:rsidP="00927B6A">
      <w:pPr>
        <w:rPr>
          <w:rFonts w:eastAsia="Times New Roman" w:cs="Times New Roman"/>
        </w:rPr>
      </w:pPr>
      <w:r w:rsidRPr="0039013B">
        <w:rPr>
          <w:rFonts w:eastAsia="Times New Roman" w:cs="Times New Roman"/>
        </w:rPr>
        <w:t xml:space="preserve">*M&amp;V options include A, B, C, and D of the International Performance Measurement and Verification Protocol (IPMVP). </w:t>
      </w:r>
    </w:p>
    <w:p w14:paraId="49B057CE" w14:textId="77777777" w:rsidR="0039013B" w:rsidRPr="0039013B" w:rsidRDefault="0039013B" w:rsidP="00927B6A">
      <w:pPr>
        <w:keepNext/>
        <w:spacing w:before="240" w:after="60"/>
        <w:outlineLvl w:val="0"/>
        <w:rPr>
          <w:rFonts w:eastAsia="Times New Roman" w:cs="Arial"/>
          <w:b/>
          <w:bCs/>
          <w:kern w:val="32"/>
        </w:rPr>
      </w:pPr>
    </w:p>
    <w:p w14:paraId="0D255986" w14:textId="77777777" w:rsidR="0039013B" w:rsidRPr="0039013B" w:rsidRDefault="0039013B" w:rsidP="00927B6A">
      <w:pPr>
        <w:ind w:left="720"/>
        <w:jc w:val="center"/>
        <w:rPr>
          <w:rFonts w:eastAsia="Times New Roman" w:cs="Times New Roman"/>
          <w:b/>
          <w:caps/>
        </w:rPr>
      </w:pPr>
      <w:r w:rsidRPr="0039013B">
        <w:rPr>
          <w:rFonts w:eastAsia="Times New Roman" w:cs="Times New Roman"/>
          <w:b/>
          <w:caps/>
        </w:rPr>
        <w:t>Schedule of Verification Reporting Activities</w:t>
      </w:r>
    </w:p>
    <w:p w14:paraId="6CE81B6E" w14:textId="77777777" w:rsidR="0039013B" w:rsidRPr="0039013B" w:rsidRDefault="0039013B" w:rsidP="00927B6A">
      <w:pPr>
        <w:jc w:val="center"/>
        <w:rPr>
          <w:rFonts w:eastAsia="Times New Roman" w:cs="Times New Roman"/>
          <w:b/>
        </w:rPr>
      </w:pPr>
    </w:p>
    <w:tbl>
      <w:tblPr>
        <w:tblW w:w="0" w:type="auto"/>
        <w:jc w:val="cente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3201"/>
        <w:gridCol w:w="2328"/>
      </w:tblGrid>
      <w:tr w:rsidR="0039013B" w:rsidRPr="0039013B" w14:paraId="3C6244C2" w14:textId="77777777" w:rsidTr="00E278EB">
        <w:trPr>
          <w:jc w:val="center"/>
        </w:trPr>
        <w:tc>
          <w:tcPr>
            <w:tcW w:w="2628" w:type="dxa"/>
            <w:vAlign w:val="center"/>
          </w:tcPr>
          <w:p w14:paraId="1F713C2E" w14:textId="77777777" w:rsidR="0039013B" w:rsidRPr="0039013B" w:rsidRDefault="0039013B" w:rsidP="00927B6A">
            <w:pPr>
              <w:jc w:val="center"/>
              <w:rPr>
                <w:rFonts w:eastAsia="Times New Roman" w:cs="Times New Roman"/>
                <w:b/>
              </w:rPr>
            </w:pPr>
            <w:r w:rsidRPr="0039013B">
              <w:rPr>
                <w:rFonts w:eastAsia="Times New Roman" w:cs="Times New Roman"/>
                <w:b/>
              </w:rPr>
              <w:t>Item</w:t>
            </w:r>
          </w:p>
        </w:tc>
        <w:tc>
          <w:tcPr>
            <w:tcW w:w="3201" w:type="dxa"/>
            <w:vAlign w:val="center"/>
          </w:tcPr>
          <w:p w14:paraId="561E75DE" w14:textId="77777777" w:rsidR="0039013B" w:rsidRPr="0039013B" w:rsidRDefault="0039013B" w:rsidP="00927B6A">
            <w:pPr>
              <w:jc w:val="center"/>
              <w:rPr>
                <w:rFonts w:eastAsia="Times New Roman" w:cs="Times New Roman"/>
                <w:b/>
              </w:rPr>
            </w:pPr>
            <w:proofErr w:type="spellStart"/>
            <w:r w:rsidRPr="0039013B">
              <w:rPr>
                <w:rFonts w:eastAsia="Times New Roman" w:cs="Times New Roman"/>
                <w:b/>
                <w:vertAlign w:val="superscript"/>
              </w:rPr>
              <w:t>a</w:t>
            </w:r>
            <w:r w:rsidRPr="0039013B">
              <w:rPr>
                <w:rFonts w:eastAsia="Times New Roman" w:cs="Times New Roman"/>
                <w:b/>
              </w:rPr>
              <w:t>Recommended</w:t>
            </w:r>
            <w:proofErr w:type="spellEnd"/>
            <w:r w:rsidRPr="0039013B">
              <w:rPr>
                <w:rFonts w:eastAsia="Times New Roman" w:cs="Times New Roman"/>
                <w:b/>
                <w:vertAlign w:val="superscript"/>
              </w:rPr>
              <w:t xml:space="preserve">  </w:t>
            </w:r>
            <w:r w:rsidRPr="0039013B">
              <w:rPr>
                <w:rFonts w:eastAsia="Times New Roman" w:cs="Times New Roman"/>
                <w:b/>
              </w:rPr>
              <w:t>time of submission</w:t>
            </w:r>
          </w:p>
        </w:tc>
        <w:tc>
          <w:tcPr>
            <w:tcW w:w="2328" w:type="dxa"/>
            <w:vAlign w:val="center"/>
          </w:tcPr>
          <w:p w14:paraId="699CB896" w14:textId="77777777" w:rsidR="0039013B" w:rsidRPr="0039013B" w:rsidRDefault="0039013B" w:rsidP="00927B6A">
            <w:pPr>
              <w:jc w:val="center"/>
              <w:rPr>
                <w:rFonts w:eastAsia="Times New Roman" w:cs="Times New Roman"/>
                <w:b/>
              </w:rPr>
            </w:pPr>
            <w:proofErr w:type="spellStart"/>
            <w:r w:rsidRPr="0039013B">
              <w:rPr>
                <w:rFonts w:eastAsia="Times New Roman" w:cs="Times New Roman"/>
                <w:b/>
                <w:vertAlign w:val="superscript"/>
              </w:rPr>
              <w:t>a</w:t>
            </w:r>
            <w:r w:rsidRPr="0039013B">
              <w:rPr>
                <w:rFonts w:eastAsia="Times New Roman" w:cs="Times New Roman"/>
                <w:b/>
              </w:rPr>
              <w:t>Institution’s</w:t>
            </w:r>
            <w:proofErr w:type="spellEnd"/>
            <w:r w:rsidRPr="0039013B">
              <w:rPr>
                <w:rFonts w:eastAsia="Times New Roman" w:cs="Times New Roman"/>
                <w:b/>
              </w:rPr>
              <w:t xml:space="preserve"> review and acceptance period</w:t>
            </w:r>
          </w:p>
        </w:tc>
      </w:tr>
      <w:tr w:rsidR="0039013B" w:rsidRPr="0039013B" w14:paraId="0A42F563" w14:textId="77777777" w:rsidTr="00E278EB">
        <w:trPr>
          <w:jc w:val="center"/>
        </w:trPr>
        <w:tc>
          <w:tcPr>
            <w:tcW w:w="2628" w:type="dxa"/>
          </w:tcPr>
          <w:p w14:paraId="20F4A065" w14:textId="77777777" w:rsidR="0039013B" w:rsidRPr="0039013B" w:rsidRDefault="0039013B" w:rsidP="00927B6A">
            <w:pPr>
              <w:rPr>
                <w:rFonts w:eastAsia="Times New Roman" w:cs="Times New Roman"/>
              </w:rPr>
            </w:pPr>
            <w:r w:rsidRPr="0039013B">
              <w:rPr>
                <w:rFonts w:eastAsia="Times New Roman" w:cs="Times New Roman"/>
              </w:rPr>
              <w:t>Post-Installation Report</w:t>
            </w:r>
          </w:p>
        </w:tc>
        <w:tc>
          <w:tcPr>
            <w:tcW w:w="3201" w:type="dxa"/>
          </w:tcPr>
          <w:p w14:paraId="63B9F4F7" w14:textId="77777777" w:rsidR="0039013B" w:rsidRPr="0039013B" w:rsidRDefault="0039013B" w:rsidP="00927B6A">
            <w:pPr>
              <w:rPr>
                <w:rFonts w:eastAsia="Times New Roman" w:cs="Times New Roman"/>
              </w:rPr>
            </w:pPr>
            <w:r w:rsidRPr="0039013B">
              <w:rPr>
                <w:rFonts w:eastAsia="Times New Roman" w:cs="Times New Roman"/>
              </w:rPr>
              <w:t>30 to 60 days after acceptance</w:t>
            </w:r>
          </w:p>
        </w:tc>
        <w:tc>
          <w:tcPr>
            <w:tcW w:w="2328" w:type="dxa"/>
          </w:tcPr>
          <w:p w14:paraId="6FF7A35C" w14:textId="77777777" w:rsidR="0039013B" w:rsidRPr="0039013B" w:rsidRDefault="0039013B" w:rsidP="00927B6A">
            <w:pPr>
              <w:ind w:left="471"/>
              <w:rPr>
                <w:rFonts w:eastAsia="Times New Roman" w:cs="Times New Roman"/>
              </w:rPr>
            </w:pPr>
            <w:r w:rsidRPr="0039013B">
              <w:rPr>
                <w:rFonts w:eastAsia="Times New Roman" w:cs="Times New Roman"/>
              </w:rPr>
              <w:t>30 days</w:t>
            </w:r>
          </w:p>
        </w:tc>
      </w:tr>
      <w:tr w:rsidR="0039013B" w:rsidRPr="0039013B" w14:paraId="7B56502C" w14:textId="77777777" w:rsidTr="00E278EB">
        <w:trPr>
          <w:jc w:val="center"/>
        </w:trPr>
        <w:tc>
          <w:tcPr>
            <w:tcW w:w="2628" w:type="dxa"/>
          </w:tcPr>
          <w:p w14:paraId="45CC9F45" w14:textId="77777777" w:rsidR="0039013B" w:rsidRPr="0039013B" w:rsidRDefault="0039013B" w:rsidP="00927B6A">
            <w:pPr>
              <w:rPr>
                <w:rFonts w:eastAsia="Times New Roman" w:cs="Times New Roman"/>
              </w:rPr>
            </w:pPr>
            <w:r w:rsidRPr="0039013B">
              <w:rPr>
                <w:rFonts w:eastAsia="Times New Roman" w:cs="Times New Roman"/>
              </w:rPr>
              <w:t>Annual Report</w:t>
            </w:r>
          </w:p>
        </w:tc>
        <w:tc>
          <w:tcPr>
            <w:tcW w:w="3201" w:type="dxa"/>
          </w:tcPr>
          <w:p w14:paraId="5606FEC5" w14:textId="77777777" w:rsidR="0039013B" w:rsidRPr="0039013B" w:rsidRDefault="0039013B" w:rsidP="00927B6A">
            <w:pPr>
              <w:rPr>
                <w:rFonts w:eastAsia="Times New Roman" w:cs="Times New Roman"/>
              </w:rPr>
            </w:pPr>
            <w:r w:rsidRPr="0039013B">
              <w:rPr>
                <w:rFonts w:eastAsia="Times New Roman" w:cs="Times New Roman"/>
              </w:rPr>
              <w:t>30 to 60 days after annual performance period</w:t>
            </w:r>
          </w:p>
        </w:tc>
        <w:tc>
          <w:tcPr>
            <w:tcW w:w="2328" w:type="dxa"/>
          </w:tcPr>
          <w:p w14:paraId="6568AA33" w14:textId="77777777" w:rsidR="0039013B" w:rsidRPr="0039013B" w:rsidRDefault="0039013B" w:rsidP="00927B6A">
            <w:pPr>
              <w:ind w:left="471"/>
              <w:rPr>
                <w:rFonts w:eastAsia="Times New Roman" w:cs="Times New Roman"/>
              </w:rPr>
            </w:pPr>
            <w:r w:rsidRPr="0039013B">
              <w:rPr>
                <w:rFonts w:eastAsia="Times New Roman" w:cs="Times New Roman"/>
              </w:rPr>
              <w:t>30 days</w:t>
            </w:r>
          </w:p>
        </w:tc>
      </w:tr>
    </w:tbl>
    <w:p w14:paraId="394EAC89" w14:textId="77777777" w:rsidR="0039013B" w:rsidRPr="0039013B" w:rsidRDefault="0039013B" w:rsidP="00927B6A">
      <w:pPr>
        <w:rPr>
          <w:rFonts w:eastAsia="Times New Roman" w:cs="Times New Roman"/>
        </w:rPr>
      </w:pPr>
      <w:r w:rsidRPr="0039013B">
        <w:rPr>
          <w:rFonts w:eastAsia="Times New Roman" w:cs="Times New Roman"/>
          <w:vertAlign w:val="superscript"/>
        </w:rPr>
        <w:tab/>
      </w:r>
      <w:proofErr w:type="spellStart"/>
      <w:proofErr w:type="gramStart"/>
      <w:r w:rsidRPr="0039013B">
        <w:rPr>
          <w:rFonts w:eastAsia="Times New Roman" w:cs="Times New Roman"/>
          <w:vertAlign w:val="superscript"/>
        </w:rPr>
        <w:t>a</w:t>
      </w:r>
      <w:r w:rsidRPr="0039013B">
        <w:rPr>
          <w:rFonts w:eastAsia="Times New Roman" w:cs="Times New Roman"/>
        </w:rPr>
        <w:t>Times</w:t>
      </w:r>
      <w:proofErr w:type="spellEnd"/>
      <w:proofErr w:type="gramEnd"/>
      <w:r w:rsidRPr="0039013B">
        <w:rPr>
          <w:rFonts w:eastAsia="Times New Roman" w:cs="Times New Roman"/>
        </w:rPr>
        <w:t xml:space="preserve"> are recommended based on industry practice; modify as needed.</w:t>
      </w:r>
    </w:p>
    <w:p w14:paraId="1A3DC3B0" w14:textId="77777777" w:rsidR="0039013B" w:rsidRPr="0039013B" w:rsidRDefault="0039013B" w:rsidP="00927B6A">
      <w:pPr>
        <w:rPr>
          <w:rFonts w:eastAsia="Times New Roman" w:cs="Times New Roman"/>
        </w:rPr>
      </w:pPr>
    </w:p>
    <w:p w14:paraId="4E88E817" w14:textId="77777777" w:rsidR="0039013B" w:rsidRPr="0039013B" w:rsidRDefault="0039013B" w:rsidP="00927B6A">
      <w:pPr>
        <w:rPr>
          <w:rFonts w:eastAsia="Times New Roman" w:cs="Times New Roman"/>
          <w:b/>
        </w:rPr>
      </w:pPr>
    </w:p>
    <w:p w14:paraId="753C9A30" w14:textId="77777777" w:rsidR="0039013B" w:rsidRPr="0039013B" w:rsidRDefault="0039013B" w:rsidP="00927B6A">
      <w:pPr>
        <w:ind w:left="720"/>
        <w:jc w:val="center"/>
        <w:rPr>
          <w:rFonts w:eastAsia="Times New Roman" w:cs="Times New Roman"/>
          <w:b/>
          <w:caps/>
        </w:rPr>
      </w:pPr>
      <w:r w:rsidRPr="0039013B">
        <w:rPr>
          <w:rFonts w:eastAsia="Times New Roman" w:cs="Times New Roman"/>
          <w:b/>
          <w:caps/>
        </w:rPr>
        <w:t>Proposed Annual Savings for Each ECM</w:t>
      </w:r>
    </w:p>
    <w:p w14:paraId="30F4097E" w14:textId="77777777" w:rsidR="0039013B" w:rsidRPr="0039013B" w:rsidRDefault="0039013B" w:rsidP="00927B6A">
      <w:pPr>
        <w:rPr>
          <w:rFonts w:eastAsia="Times New Roman" w:cs="Times New Roman"/>
        </w:rPr>
      </w:pPr>
    </w:p>
    <w:p w14:paraId="1D1CE989" w14:textId="77777777" w:rsidR="0039013B" w:rsidRPr="0039013B" w:rsidRDefault="0039013B" w:rsidP="00927B6A">
      <w:pPr>
        <w:rPr>
          <w:rFonts w:eastAsia="Times New Roman" w:cs="Times New Roman"/>
        </w:rPr>
      </w:pPr>
      <w:r w:rsidRPr="0039013B">
        <w:rPr>
          <w:rFonts w:eastAsia="Times New Roman" w:cs="Times New Roman"/>
        </w:rPr>
        <w:t>[Include all applicable fuels/commodities for project, such as: electric energy, electric demand, natural gas, fuel oil, coal, water, etc.]</w:t>
      </w:r>
    </w:p>
    <w:tbl>
      <w:tblPr>
        <w:tblW w:w="5000" w:type="pct"/>
        <w:jc w:val="center"/>
        <w:tblCellMar>
          <w:left w:w="30" w:type="dxa"/>
          <w:right w:w="30" w:type="dxa"/>
        </w:tblCellMar>
        <w:tblLook w:val="0000" w:firstRow="0" w:lastRow="0" w:firstColumn="0" w:lastColumn="0" w:noHBand="0" w:noVBand="0"/>
      </w:tblPr>
      <w:tblGrid>
        <w:gridCol w:w="1219"/>
        <w:gridCol w:w="1037"/>
        <w:gridCol w:w="953"/>
        <w:gridCol w:w="791"/>
        <w:gridCol w:w="932"/>
        <w:gridCol w:w="812"/>
        <w:gridCol w:w="1278"/>
        <w:gridCol w:w="773"/>
        <w:gridCol w:w="1184"/>
        <w:gridCol w:w="640"/>
        <w:gridCol w:w="1278"/>
        <w:gridCol w:w="705"/>
        <w:gridCol w:w="786"/>
        <w:gridCol w:w="632"/>
      </w:tblGrid>
      <w:tr w:rsidR="00E278EB" w:rsidRPr="0039013B" w14:paraId="782B7518" w14:textId="77777777" w:rsidTr="00BF6569">
        <w:trPr>
          <w:trHeight w:val="787"/>
          <w:jc w:val="center"/>
        </w:trPr>
        <w:tc>
          <w:tcPr>
            <w:tcW w:w="433" w:type="pct"/>
            <w:tcBorders>
              <w:top w:val="single" w:sz="2" w:space="0" w:color="auto"/>
              <w:left w:val="single" w:sz="2" w:space="0" w:color="auto"/>
              <w:bottom w:val="single" w:sz="6" w:space="0" w:color="auto"/>
              <w:right w:val="single" w:sz="4" w:space="0" w:color="auto"/>
            </w:tcBorders>
          </w:tcPr>
          <w:p w14:paraId="79380089" w14:textId="77777777" w:rsidR="0039013B" w:rsidRPr="0039013B" w:rsidRDefault="0039013B" w:rsidP="00927B6A">
            <w:pPr>
              <w:rPr>
                <w:rFonts w:eastAsia="Times New Roman" w:cs="Times New Roman"/>
                <w:sz w:val="22"/>
                <w:szCs w:val="22"/>
              </w:rPr>
            </w:pPr>
          </w:p>
        </w:tc>
        <w:tc>
          <w:tcPr>
            <w:tcW w:w="403" w:type="pct"/>
            <w:tcBorders>
              <w:top w:val="single" w:sz="2" w:space="0" w:color="auto"/>
              <w:left w:val="single" w:sz="4" w:space="0" w:color="auto"/>
              <w:bottom w:val="single" w:sz="6" w:space="0" w:color="auto"/>
              <w:right w:val="single" w:sz="6" w:space="0" w:color="auto"/>
            </w:tcBorders>
            <w:vAlign w:val="center"/>
          </w:tcPr>
          <w:p w14:paraId="74798AD1" w14:textId="77777777" w:rsidR="0039013B" w:rsidRPr="0039013B" w:rsidRDefault="0039013B" w:rsidP="00927B6A">
            <w:pPr>
              <w:jc w:val="center"/>
              <w:rPr>
                <w:rFonts w:eastAsia="Times New Roman" w:cs="Times New Roman"/>
                <w:b/>
                <w:sz w:val="20"/>
                <w:szCs w:val="20"/>
              </w:rPr>
            </w:pPr>
            <w:r w:rsidRPr="0039013B">
              <w:rPr>
                <w:rFonts w:eastAsia="Times New Roman" w:cs="Times New Roman"/>
                <w:b/>
                <w:sz w:val="20"/>
                <w:szCs w:val="20"/>
              </w:rPr>
              <w:t>Total energy use (</w:t>
            </w:r>
            <w:proofErr w:type="spellStart"/>
            <w:r w:rsidRPr="0039013B">
              <w:rPr>
                <w:rFonts w:eastAsia="Times New Roman" w:cs="Times New Roman"/>
                <w:b/>
                <w:sz w:val="20"/>
                <w:szCs w:val="20"/>
              </w:rPr>
              <w:t>MBtu</w:t>
            </w:r>
            <w:proofErr w:type="spellEnd"/>
            <w:r w:rsidRPr="0039013B">
              <w:rPr>
                <w:rFonts w:eastAsia="Times New Roman" w:cs="Times New Roman"/>
                <w:b/>
                <w:sz w:val="20"/>
                <w:szCs w:val="20"/>
              </w:rPr>
              <w:t>/</w:t>
            </w:r>
            <w:proofErr w:type="spellStart"/>
            <w:r w:rsidRPr="0039013B">
              <w:rPr>
                <w:rFonts w:eastAsia="Times New Roman" w:cs="Times New Roman"/>
                <w:b/>
                <w:sz w:val="20"/>
                <w:szCs w:val="20"/>
              </w:rPr>
              <w:t>yr</w:t>
            </w:r>
            <w:proofErr w:type="spellEnd"/>
            <w:r w:rsidRPr="0039013B">
              <w:rPr>
                <w:rFonts w:eastAsia="Times New Roman" w:cs="Times New Roman"/>
                <w:b/>
                <w:sz w:val="20"/>
                <w:szCs w:val="20"/>
              </w:rPr>
              <w:t>)</w:t>
            </w:r>
          </w:p>
        </w:tc>
        <w:tc>
          <w:tcPr>
            <w:tcW w:w="367" w:type="pct"/>
            <w:tcBorders>
              <w:top w:val="single" w:sz="2" w:space="0" w:color="auto"/>
              <w:bottom w:val="single" w:sz="6" w:space="0" w:color="auto"/>
              <w:right w:val="single" w:sz="6" w:space="0" w:color="auto"/>
            </w:tcBorders>
            <w:vAlign w:val="center"/>
          </w:tcPr>
          <w:p w14:paraId="75CF6849" w14:textId="77777777" w:rsidR="0039013B" w:rsidRPr="0039013B" w:rsidRDefault="0039013B" w:rsidP="00927B6A">
            <w:pPr>
              <w:jc w:val="center"/>
              <w:rPr>
                <w:rFonts w:eastAsia="Times New Roman" w:cs="Times New Roman"/>
                <w:b/>
                <w:sz w:val="20"/>
                <w:szCs w:val="20"/>
              </w:rPr>
            </w:pPr>
            <w:r w:rsidRPr="0039013B">
              <w:rPr>
                <w:rFonts w:eastAsia="Times New Roman" w:cs="Times New Roman"/>
                <w:b/>
                <w:sz w:val="20"/>
                <w:szCs w:val="20"/>
              </w:rPr>
              <w:t>Electric energy use (kWh/</w:t>
            </w:r>
            <w:proofErr w:type="spellStart"/>
            <w:r w:rsidRPr="0039013B">
              <w:rPr>
                <w:rFonts w:eastAsia="Times New Roman" w:cs="Times New Roman"/>
                <w:b/>
                <w:sz w:val="20"/>
                <w:szCs w:val="20"/>
              </w:rPr>
              <w:t>yr</w:t>
            </w:r>
            <w:proofErr w:type="spellEnd"/>
            <w:r w:rsidRPr="0039013B">
              <w:rPr>
                <w:rFonts w:eastAsia="Times New Roman" w:cs="Times New Roman"/>
                <w:b/>
                <w:sz w:val="20"/>
                <w:szCs w:val="20"/>
              </w:rPr>
              <w:t>)</w:t>
            </w:r>
          </w:p>
        </w:tc>
        <w:tc>
          <w:tcPr>
            <w:tcW w:w="311" w:type="pct"/>
            <w:tcBorders>
              <w:top w:val="single" w:sz="2" w:space="0" w:color="auto"/>
              <w:bottom w:val="single" w:sz="6" w:space="0" w:color="auto"/>
              <w:right w:val="single" w:sz="6" w:space="0" w:color="auto"/>
            </w:tcBorders>
            <w:vAlign w:val="center"/>
          </w:tcPr>
          <w:p w14:paraId="30E0BC2B" w14:textId="77777777" w:rsidR="0039013B" w:rsidRPr="0039013B" w:rsidRDefault="0039013B" w:rsidP="00927B6A">
            <w:pPr>
              <w:jc w:val="center"/>
              <w:rPr>
                <w:rFonts w:eastAsia="Times New Roman" w:cs="Times New Roman"/>
                <w:b/>
                <w:sz w:val="20"/>
                <w:szCs w:val="20"/>
              </w:rPr>
            </w:pPr>
            <w:r w:rsidRPr="0039013B">
              <w:rPr>
                <w:rFonts w:eastAsia="Times New Roman" w:cs="Times New Roman"/>
                <w:b/>
                <w:sz w:val="20"/>
                <w:szCs w:val="20"/>
              </w:rPr>
              <w:t>Electric energy cost, Year 1 ($/</w:t>
            </w:r>
            <w:proofErr w:type="spellStart"/>
            <w:r w:rsidRPr="0039013B">
              <w:rPr>
                <w:rFonts w:eastAsia="Times New Roman" w:cs="Times New Roman"/>
                <w:b/>
                <w:sz w:val="20"/>
                <w:szCs w:val="20"/>
              </w:rPr>
              <w:t>yr</w:t>
            </w:r>
            <w:proofErr w:type="spellEnd"/>
            <w:r w:rsidRPr="0039013B">
              <w:rPr>
                <w:rFonts w:eastAsia="Times New Roman" w:cs="Times New Roman"/>
                <w:b/>
                <w:sz w:val="20"/>
                <w:szCs w:val="20"/>
              </w:rPr>
              <w:t>)</w:t>
            </w:r>
          </w:p>
        </w:tc>
        <w:tc>
          <w:tcPr>
            <w:tcW w:w="362" w:type="pct"/>
            <w:tcBorders>
              <w:top w:val="single" w:sz="2" w:space="0" w:color="auto"/>
              <w:bottom w:val="single" w:sz="6" w:space="0" w:color="auto"/>
              <w:right w:val="single" w:sz="6" w:space="0" w:color="auto"/>
            </w:tcBorders>
            <w:vAlign w:val="center"/>
          </w:tcPr>
          <w:p w14:paraId="389F9D01" w14:textId="77777777" w:rsidR="0039013B" w:rsidRPr="0039013B" w:rsidRDefault="0039013B" w:rsidP="00927B6A">
            <w:pPr>
              <w:jc w:val="center"/>
              <w:rPr>
                <w:rFonts w:eastAsia="Times New Roman" w:cs="Times New Roman"/>
                <w:b/>
                <w:sz w:val="20"/>
                <w:szCs w:val="20"/>
              </w:rPr>
            </w:pPr>
            <w:r w:rsidRPr="0039013B">
              <w:rPr>
                <w:rFonts w:eastAsia="Times New Roman" w:cs="Times New Roman"/>
                <w:b/>
                <w:sz w:val="20"/>
                <w:szCs w:val="20"/>
              </w:rPr>
              <w:t>Electric demand* (kW/</w:t>
            </w:r>
            <w:proofErr w:type="spellStart"/>
            <w:r w:rsidRPr="0039013B">
              <w:rPr>
                <w:rFonts w:eastAsia="Times New Roman" w:cs="Times New Roman"/>
                <w:b/>
                <w:sz w:val="20"/>
                <w:szCs w:val="20"/>
              </w:rPr>
              <w:t>yr</w:t>
            </w:r>
            <w:proofErr w:type="spellEnd"/>
            <w:r w:rsidRPr="0039013B">
              <w:rPr>
                <w:rFonts w:eastAsia="Times New Roman" w:cs="Times New Roman"/>
                <w:b/>
                <w:sz w:val="20"/>
                <w:szCs w:val="20"/>
              </w:rPr>
              <w:t>)</w:t>
            </w:r>
          </w:p>
        </w:tc>
        <w:tc>
          <w:tcPr>
            <w:tcW w:w="316" w:type="pct"/>
            <w:tcBorders>
              <w:top w:val="single" w:sz="2" w:space="0" w:color="auto"/>
              <w:bottom w:val="single" w:sz="6" w:space="0" w:color="auto"/>
              <w:right w:val="single" w:sz="6" w:space="0" w:color="auto"/>
            </w:tcBorders>
            <w:vAlign w:val="center"/>
          </w:tcPr>
          <w:p w14:paraId="5E5711F8" w14:textId="77777777" w:rsidR="0039013B" w:rsidRPr="0039013B" w:rsidRDefault="0039013B" w:rsidP="00927B6A">
            <w:pPr>
              <w:jc w:val="center"/>
              <w:rPr>
                <w:rFonts w:eastAsia="Times New Roman" w:cs="Times New Roman"/>
                <w:b/>
                <w:sz w:val="20"/>
                <w:szCs w:val="20"/>
              </w:rPr>
            </w:pPr>
            <w:r w:rsidRPr="0039013B">
              <w:rPr>
                <w:rFonts w:eastAsia="Times New Roman" w:cs="Times New Roman"/>
                <w:b/>
                <w:sz w:val="20"/>
                <w:szCs w:val="20"/>
              </w:rPr>
              <w:t>Electric demand cost, Year 1 ($/</w:t>
            </w:r>
            <w:proofErr w:type="spellStart"/>
            <w:r w:rsidRPr="0039013B">
              <w:rPr>
                <w:rFonts w:eastAsia="Times New Roman" w:cs="Times New Roman"/>
                <w:b/>
                <w:sz w:val="20"/>
                <w:szCs w:val="20"/>
              </w:rPr>
              <w:t>yr</w:t>
            </w:r>
            <w:proofErr w:type="spellEnd"/>
            <w:r w:rsidRPr="0039013B">
              <w:rPr>
                <w:rFonts w:eastAsia="Times New Roman" w:cs="Times New Roman"/>
                <w:b/>
                <w:sz w:val="20"/>
                <w:szCs w:val="20"/>
              </w:rPr>
              <w:t>)</w:t>
            </w:r>
          </w:p>
        </w:tc>
        <w:tc>
          <w:tcPr>
            <w:tcW w:w="495" w:type="pct"/>
            <w:tcBorders>
              <w:top w:val="single" w:sz="2" w:space="0" w:color="auto"/>
              <w:bottom w:val="single" w:sz="6" w:space="0" w:color="auto"/>
              <w:right w:val="single" w:sz="6" w:space="0" w:color="auto"/>
            </w:tcBorders>
            <w:vAlign w:val="center"/>
          </w:tcPr>
          <w:p w14:paraId="4D59326E" w14:textId="77777777" w:rsidR="0039013B" w:rsidRPr="0039013B" w:rsidRDefault="0039013B" w:rsidP="00927B6A">
            <w:pPr>
              <w:jc w:val="center"/>
              <w:rPr>
                <w:rFonts w:eastAsia="Times New Roman" w:cs="Times New Roman"/>
                <w:b/>
                <w:sz w:val="20"/>
                <w:szCs w:val="20"/>
              </w:rPr>
            </w:pPr>
            <w:r w:rsidRPr="0039013B">
              <w:rPr>
                <w:rFonts w:eastAsia="Times New Roman" w:cs="Times New Roman"/>
                <w:b/>
                <w:sz w:val="20"/>
                <w:szCs w:val="20"/>
              </w:rPr>
              <w:t>Natural gas use (</w:t>
            </w:r>
            <w:proofErr w:type="spellStart"/>
            <w:r w:rsidRPr="0039013B">
              <w:rPr>
                <w:rFonts w:eastAsia="Times New Roman" w:cs="Times New Roman"/>
                <w:b/>
                <w:sz w:val="20"/>
                <w:szCs w:val="20"/>
              </w:rPr>
              <w:t>MBtu</w:t>
            </w:r>
            <w:proofErr w:type="spellEnd"/>
            <w:r w:rsidRPr="0039013B">
              <w:rPr>
                <w:rFonts w:eastAsia="Times New Roman" w:cs="Times New Roman"/>
                <w:b/>
                <w:sz w:val="20"/>
                <w:szCs w:val="20"/>
              </w:rPr>
              <w:t>/</w:t>
            </w:r>
            <w:proofErr w:type="spellStart"/>
            <w:r w:rsidRPr="0039013B">
              <w:rPr>
                <w:rFonts w:eastAsia="Times New Roman" w:cs="Times New Roman"/>
                <w:b/>
                <w:sz w:val="20"/>
                <w:szCs w:val="20"/>
              </w:rPr>
              <w:t>yr</w:t>
            </w:r>
            <w:proofErr w:type="spellEnd"/>
            <w:r w:rsidRPr="0039013B">
              <w:rPr>
                <w:rFonts w:eastAsia="Times New Roman" w:cs="Times New Roman"/>
                <w:b/>
                <w:sz w:val="20"/>
                <w:szCs w:val="20"/>
              </w:rPr>
              <w:t>)**</w:t>
            </w:r>
          </w:p>
        </w:tc>
        <w:tc>
          <w:tcPr>
            <w:tcW w:w="301" w:type="pct"/>
            <w:tcBorders>
              <w:top w:val="single" w:sz="2" w:space="0" w:color="auto"/>
              <w:bottom w:val="single" w:sz="6" w:space="0" w:color="auto"/>
              <w:right w:val="single" w:sz="6" w:space="0" w:color="auto"/>
            </w:tcBorders>
            <w:vAlign w:val="center"/>
          </w:tcPr>
          <w:p w14:paraId="71F08FE8" w14:textId="77777777" w:rsidR="0039013B" w:rsidRPr="0039013B" w:rsidRDefault="0039013B" w:rsidP="00927B6A">
            <w:pPr>
              <w:jc w:val="center"/>
              <w:rPr>
                <w:rFonts w:eastAsia="Times New Roman" w:cs="Times New Roman"/>
                <w:b/>
                <w:sz w:val="20"/>
                <w:szCs w:val="20"/>
              </w:rPr>
            </w:pPr>
            <w:r w:rsidRPr="0039013B">
              <w:rPr>
                <w:rFonts w:eastAsia="Times New Roman" w:cs="Times New Roman"/>
                <w:b/>
                <w:sz w:val="20"/>
                <w:szCs w:val="20"/>
              </w:rPr>
              <w:t>Natural gas cost, Year 1 ($/</w:t>
            </w:r>
            <w:proofErr w:type="spellStart"/>
            <w:r w:rsidRPr="0039013B">
              <w:rPr>
                <w:rFonts w:eastAsia="Times New Roman" w:cs="Times New Roman"/>
                <w:b/>
                <w:sz w:val="20"/>
                <w:szCs w:val="20"/>
              </w:rPr>
              <w:t>yr</w:t>
            </w:r>
            <w:proofErr w:type="spellEnd"/>
            <w:r w:rsidRPr="0039013B">
              <w:rPr>
                <w:rFonts w:eastAsia="Times New Roman" w:cs="Times New Roman"/>
                <w:b/>
                <w:sz w:val="20"/>
                <w:szCs w:val="20"/>
              </w:rPr>
              <w:t>)</w:t>
            </w:r>
          </w:p>
        </w:tc>
        <w:tc>
          <w:tcPr>
            <w:tcW w:w="454" w:type="pct"/>
            <w:tcBorders>
              <w:top w:val="single" w:sz="2" w:space="0" w:color="auto"/>
              <w:bottom w:val="single" w:sz="6" w:space="0" w:color="auto"/>
              <w:right w:val="single" w:sz="6" w:space="0" w:color="auto"/>
            </w:tcBorders>
            <w:vAlign w:val="center"/>
          </w:tcPr>
          <w:p w14:paraId="34CDB157" w14:textId="77777777" w:rsidR="0039013B" w:rsidRPr="0039013B" w:rsidRDefault="0039013B" w:rsidP="00927B6A">
            <w:pPr>
              <w:jc w:val="center"/>
              <w:rPr>
                <w:rFonts w:eastAsia="Times New Roman" w:cs="Times New Roman"/>
                <w:b/>
                <w:sz w:val="20"/>
                <w:szCs w:val="20"/>
              </w:rPr>
            </w:pPr>
            <w:r w:rsidRPr="0039013B">
              <w:rPr>
                <w:rFonts w:eastAsia="Times New Roman" w:cs="Times New Roman"/>
                <w:b/>
                <w:sz w:val="20"/>
                <w:szCs w:val="20"/>
              </w:rPr>
              <w:t>Water use (gallons/</w:t>
            </w:r>
            <w:proofErr w:type="spellStart"/>
            <w:r w:rsidRPr="0039013B">
              <w:rPr>
                <w:rFonts w:eastAsia="Times New Roman" w:cs="Times New Roman"/>
                <w:b/>
                <w:sz w:val="20"/>
                <w:szCs w:val="20"/>
              </w:rPr>
              <w:t>yr</w:t>
            </w:r>
            <w:proofErr w:type="spellEnd"/>
            <w:r w:rsidRPr="0039013B">
              <w:rPr>
                <w:rFonts w:eastAsia="Times New Roman" w:cs="Times New Roman"/>
                <w:b/>
                <w:sz w:val="20"/>
                <w:szCs w:val="20"/>
              </w:rPr>
              <w:t>)</w:t>
            </w:r>
          </w:p>
        </w:tc>
        <w:tc>
          <w:tcPr>
            <w:tcW w:w="250" w:type="pct"/>
            <w:tcBorders>
              <w:top w:val="single" w:sz="2" w:space="0" w:color="auto"/>
              <w:bottom w:val="single" w:sz="6" w:space="0" w:color="auto"/>
              <w:right w:val="single" w:sz="6" w:space="0" w:color="auto"/>
            </w:tcBorders>
            <w:vAlign w:val="center"/>
          </w:tcPr>
          <w:p w14:paraId="52192C66" w14:textId="77777777" w:rsidR="0039013B" w:rsidRPr="0039013B" w:rsidRDefault="0039013B" w:rsidP="00927B6A">
            <w:pPr>
              <w:jc w:val="center"/>
              <w:rPr>
                <w:rFonts w:eastAsia="Times New Roman" w:cs="Times New Roman"/>
                <w:b/>
                <w:sz w:val="20"/>
                <w:szCs w:val="20"/>
              </w:rPr>
            </w:pPr>
            <w:r w:rsidRPr="0039013B">
              <w:rPr>
                <w:rFonts w:eastAsia="Times New Roman" w:cs="Times New Roman"/>
                <w:b/>
                <w:sz w:val="20"/>
                <w:szCs w:val="20"/>
              </w:rPr>
              <w:t>Water cost, Year 1 ($/</w:t>
            </w:r>
            <w:proofErr w:type="spellStart"/>
            <w:r w:rsidRPr="0039013B">
              <w:rPr>
                <w:rFonts w:eastAsia="Times New Roman" w:cs="Times New Roman"/>
                <w:b/>
                <w:sz w:val="20"/>
                <w:szCs w:val="20"/>
              </w:rPr>
              <w:t>yr</w:t>
            </w:r>
            <w:proofErr w:type="spellEnd"/>
            <w:r w:rsidRPr="0039013B">
              <w:rPr>
                <w:rFonts w:eastAsia="Times New Roman" w:cs="Times New Roman"/>
                <w:b/>
                <w:sz w:val="20"/>
                <w:szCs w:val="20"/>
              </w:rPr>
              <w:t>)</w:t>
            </w:r>
          </w:p>
        </w:tc>
        <w:tc>
          <w:tcPr>
            <w:tcW w:w="495" w:type="pct"/>
            <w:tcBorders>
              <w:top w:val="single" w:sz="2" w:space="0" w:color="auto"/>
              <w:left w:val="single" w:sz="6" w:space="0" w:color="auto"/>
              <w:bottom w:val="single" w:sz="6" w:space="0" w:color="auto"/>
              <w:right w:val="single" w:sz="6" w:space="0" w:color="auto"/>
            </w:tcBorders>
            <w:vAlign w:val="center"/>
          </w:tcPr>
          <w:p w14:paraId="2AC91E12" w14:textId="77777777" w:rsidR="0039013B" w:rsidRPr="0039013B" w:rsidRDefault="0039013B" w:rsidP="00927B6A">
            <w:pPr>
              <w:jc w:val="center"/>
              <w:rPr>
                <w:rFonts w:eastAsia="Times New Roman" w:cs="Times New Roman"/>
                <w:b/>
                <w:sz w:val="20"/>
                <w:szCs w:val="20"/>
              </w:rPr>
            </w:pPr>
            <w:r w:rsidRPr="0039013B">
              <w:rPr>
                <w:rFonts w:eastAsia="Times New Roman" w:cs="Times New Roman"/>
                <w:b/>
                <w:sz w:val="20"/>
                <w:szCs w:val="20"/>
              </w:rPr>
              <w:t>Other energy use (</w:t>
            </w:r>
            <w:proofErr w:type="spellStart"/>
            <w:r w:rsidRPr="0039013B">
              <w:rPr>
                <w:rFonts w:eastAsia="Times New Roman" w:cs="Times New Roman"/>
                <w:b/>
                <w:sz w:val="20"/>
                <w:szCs w:val="20"/>
              </w:rPr>
              <w:t>MBtu</w:t>
            </w:r>
            <w:proofErr w:type="spellEnd"/>
            <w:r w:rsidRPr="0039013B">
              <w:rPr>
                <w:rFonts w:eastAsia="Times New Roman" w:cs="Times New Roman"/>
                <w:b/>
                <w:sz w:val="20"/>
                <w:szCs w:val="20"/>
              </w:rPr>
              <w:t>/</w:t>
            </w:r>
            <w:proofErr w:type="spellStart"/>
            <w:r w:rsidRPr="0039013B">
              <w:rPr>
                <w:rFonts w:eastAsia="Times New Roman" w:cs="Times New Roman"/>
                <w:b/>
                <w:sz w:val="20"/>
                <w:szCs w:val="20"/>
              </w:rPr>
              <w:t>yr</w:t>
            </w:r>
            <w:proofErr w:type="spellEnd"/>
            <w:r w:rsidRPr="0039013B">
              <w:rPr>
                <w:rFonts w:eastAsia="Times New Roman" w:cs="Times New Roman"/>
                <w:b/>
                <w:sz w:val="20"/>
                <w:szCs w:val="20"/>
              </w:rPr>
              <w:t>)**</w:t>
            </w:r>
          </w:p>
        </w:tc>
        <w:tc>
          <w:tcPr>
            <w:tcW w:w="275" w:type="pct"/>
            <w:tcBorders>
              <w:top w:val="single" w:sz="2" w:space="0" w:color="auto"/>
              <w:left w:val="single" w:sz="6" w:space="0" w:color="auto"/>
              <w:bottom w:val="single" w:sz="6" w:space="0" w:color="auto"/>
              <w:right w:val="single" w:sz="6" w:space="0" w:color="auto"/>
            </w:tcBorders>
            <w:vAlign w:val="center"/>
          </w:tcPr>
          <w:p w14:paraId="00936A4A" w14:textId="77777777" w:rsidR="0039013B" w:rsidRPr="0039013B" w:rsidRDefault="0039013B" w:rsidP="00927B6A">
            <w:pPr>
              <w:jc w:val="center"/>
              <w:rPr>
                <w:rFonts w:eastAsia="Times New Roman" w:cs="Times New Roman"/>
                <w:b/>
                <w:sz w:val="20"/>
                <w:szCs w:val="20"/>
              </w:rPr>
            </w:pPr>
            <w:r w:rsidRPr="0039013B">
              <w:rPr>
                <w:rFonts w:eastAsia="Times New Roman" w:cs="Times New Roman"/>
                <w:b/>
                <w:sz w:val="20"/>
                <w:szCs w:val="20"/>
              </w:rPr>
              <w:t>Other energy cost, Year 1 ($/</w:t>
            </w:r>
            <w:proofErr w:type="spellStart"/>
            <w:r w:rsidRPr="0039013B">
              <w:rPr>
                <w:rFonts w:eastAsia="Times New Roman" w:cs="Times New Roman"/>
                <w:b/>
                <w:sz w:val="20"/>
                <w:szCs w:val="20"/>
              </w:rPr>
              <w:t>yr</w:t>
            </w:r>
            <w:proofErr w:type="spellEnd"/>
            <w:r w:rsidRPr="0039013B">
              <w:rPr>
                <w:rFonts w:eastAsia="Times New Roman" w:cs="Times New Roman"/>
                <w:b/>
                <w:sz w:val="20"/>
                <w:szCs w:val="20"/>
              </w:rPr>
              <w:t>)</w:t>
            </w:r>
          </w:p>
        </w:tc>
        <w:tc>
          <w:tcPr>
            <w:tcW w:w="306" w:type="pct"/>
            <w:tcBorders>
              <w:top w:val="single" w:sz="2" w:space="0" w:color="auto"/>
              <w:left w:val="single" w:sz="6" w:space="0" w:color="auto"/>
              <w:bottom w:val="single" w:sz="6" w:space="0" w:color="auto"/>
              <w:right w:val="single" w:sz="6" w:space="0" w:color="auto"/>
            </w:tcBorders>
            <w:vAlign w:val="center"/>
          </w:tcPr>
          <w:p w14:paraId="326152E1" w14:textId="77777777" w:rsidR="0039013B" w:rsidRPr="0039013B" w:rsidRDefault="0039013B" w:rsidP="00927B6A">
            <w:pPr>
              <w:jc w:val="center"/>
              <w:rPr>
                <w:rFonts w:eastAsia="Times New Roman" w:cs="Times New Roman"/>
                <w:b/>
                <w:sz w:val="20"/>
                <w:szCs w:val="20"/>
              </w:rPr>
            </w:pPr>
            <w:r w:rsidRPr="0039013B">
              <w:rPr>
                <w:rFonts w:eastAsia="Times New Roman" w:cs="Times New Roman"/>
                <w:b/>
                <w:sz w:val="20"/>
                <w:szCs w:val="20"/>
              </w:rPr>
              <w:t>Other energy-related O&amp;M costs, Year 1 ($/</w:t>
            </w:r>
            <w:proofErr w:type="spellStart"/>
            <w:r w:rsidRPr="0039013B">
              <w:rPr>
                <w:rFonts w:eastAsia="Times New Roman" w:cs="Times New Roman"/>
                <w:b/>
                <w:sz w:val="20"/>
                <w:szCs w:val="20"/>
              </w:rPr>
              <w:t>yr</w:t>
            </w:r>
            <w:proofErr w:type="spellEnd"/>
            <w:r w:rsidRPr="0039013B">
              <w:rPr>
                <w:rFonts w:eastAsia="Times New Roman" w:cs="Times New Roman"/>
                <w:b/>
                <w:sz w:val="20"/>
                <w:szCs w:val="20"/>
              </w:rPr>
              <w:t>)</w:t>
            </w:r>
          </w:p>
        </w:tc>
        <w:tc>
          <w:tcPr>
            <w:tcW w:w="234" w:type="pct"/>
            <w:tcBorders>
              <w:top w:val="single" w:sz="2" w:space="0" w:color="auto"/>
              <w:left w:val="single" w:sz="6" w:space="0" w:color="auto"/>
              <w:bottom w:val="single" w:sz="6" w:space="0" w:color="auto"/>
              <w:right w:val="single" w:sz="2" w:space="0" w:color="auto"/>
            </w:tcBorders>
            <w:vAlign w:val="center"/>
          </w:tcPr>
          <w:p w14:paraId="5AB54BD8" w14:textId="77777777" w:rsidR="0039013B" w:rsidRPr="0039013B" w:rsidRDefault="0039013B" w:rsidP="00927B6A">
            <w:pPr>
              <w:jc w:val="center"/>
              <w:rPr>
                <w:rFonts w:eastAsia="Times New Roman" w:cs="Times New Roman"/>
                <w:b/>
                <w:sz w:val="20"/>
                <w:szCs w:val="20"/>
              </w:rPr>
            </w:pPr>
            <w:r w:rsidRPr="0039013B">
              <w:rPr>
                <w:rFonts w:eastAsia="Times New Roman" w:cs="Times New Roman"/>
                <w:b/>
                <w:sz w:val="20"/>
                <w:szCs w:val="20"/>
              </w:rPr>
              <w:t>Total costs, Year 1 ($/</w:t>
            </w:r>
            <w:proofErr w:type="spellStart"/>
            <w:r w:rsidRPr="0039013B">
              <w:rPr>
                <w:rFonts w:eastAsia="Times New Roman" w:cs="Times New Roman"/>
                <w:b/>
                <w:sz w:val="20"/>
                <w:szCs w:val="20"/>
              </w:rPr>
              <w:t>yr</w:t>
            </w:r>
            <w:proofErr w:type="spellEnd"/>
            <w:r w:rsidRPr="0039013B">
              <w:rPr>
                <w:rFonts w:eastAsia="Times New Roman" w:cs="Times New Roman"/>
                <w:b/>
                <w:sz w:val="20"/>
                <w:szCs w:val="20"/>
              </w:rPr>
              <w:t>)</w:t>
            </w:r>
          </w:p>
        </w:tc>
      </w:tr>
      <w:tr w:rsidR="00E278EB" w:rsidRPr="0039013B" w14:paraId="1B09D03F" w14:textId="77777777" w:rsidTr="00BF6569">
        <w:trPr>
          <w:trHeight w:val="157"/>
          <w:jc w:val="center"/>
        </w:trPr>
        <w:tc>
          <w:tcPr>
            <w:tcW w:w="433" w:type="pct"/>
            <w:tcBorders>
              <w:top w:val="single" w:sz="6" w:space="0" w:color="auto"/>
              <w:left w:val="single" w:sz="2" w:space="0" w:color="auto"/>
              <w:bottom w:val="single" w:sz="6" w:space="0" w:color="auto"/>
              <w:right w:val="single" w:sz="6" w:space="0" w:color="auto"/>
            </w:tcBorders>
          </w:tcPr>
          <w:p w14:paraId="36381726" w14:textId="77777777" w:rsidR="0039013B" w:rsidRPr="0039013B" w:rsidRDefault="0039013B" w:rsidP="00927B6A">
            <w:pPr>
              <w:rPr>
                <w:rFonts w:eastAsia="Times New Roman" w:cs="Times New Roman"/>
              </w:rPr>
            </w:pPr>
            <w:r w:rsidRPr="0039013B">
              <w:rPr>
                <w:rFonts w:eastAsia="Times New Roman" w:cs="Times New Roman"/>
              </w:rPr>
              <w:t>Baseline use</w:t>
            </w:r>
          </w:p>
        </w:tc>
        <w:tc>
          <w:tcPr>
            <w:tcW w:w="403" w:type="pct"/>
            <w:tcBorders>
              <w:top w:val="single" w:sz="6" w:space="0" w:color="auto"/>
              <w:bottom w:val="single" w:sz="6" w:space="0" w:color="auto"/>
              <w:right w:val="single" w:sz="6" w:space="0" w:color="auto"/>
            </w:tcBorders>
          </w:tcPr>
          <w:p w14:paraId="20DCE958" w14:textId="77777777" w:rsidR="0039013B" w:rsidRPr="0039013B" w:rsidRDefault="0039013B" w:rsidP="00927B6A">
            <w:pPr>
              <w:rPr>
                <w:rFonts w:eastAsia="Times New Roman" w:cs="Times New Roman"/>
              </w:rPr>
            </w:pPr>
          </w:p>
        </w:tc>
        <w:tc>
          <w:tcPr>
            <w:tcW w:w="367" w:type="pct"/>
            <w:tcBorders>
              <w:top w:val="single" w:sz="6" w:space="0" w:color="auto"/>
              <w:bottom w:val="single" w:sz="6" w:space="0" w:color="auto"/>
              <w:right w:val="single" w:sz="6" w:space="0" w:color="auto"/>
            </w:tcBorders>
          </w:tcPr>
          <w:p w14:paraId="55F094F5" w14:textId="77777777" w:rsidR="0039013B" w:rsidRPr="0039013B" w:rsidRDefault="0039013B" w:rsidP="00927B6A">
            <w:pPr>
              <w:rPr>
                <w:rFonts w:eastAsia="Times New Roman" w:cs="Times New Roman"/>
              </w:rPr>
            </w:pPr>
          </w:p>
        </w:tc>
        <w:tc>
          <w:tcPr>
            <w:tcW w:w="311" w:type="pct"/>
            <w:tcBorders>
              <w:top w:val="single" w:sz="6" w:space="0" w:color="auto"/>
              <w:bottom w:val="single" w:sz="6" w:space="0" w:color="auto"/>
              <w:right w:val="single" w:sz="6" w:space="0" w:color="auto"/>
            </w:tcBorders>
          </w:tcPr>
          <w:p w14:paraId="098F597E" w14:textId="77777777" w:rsidR="0039013B" w:rsidRPr="0039013B" w:rsidRDefault="0039013B" w:rsidP="00927B6A">
            <w:pPr>
              <w:rPr>
                <w:rFonts w:eastAsia="Times New Roman" w:cs="Times New Roman"/>
              </w:rPr>
            </w:pPr>
          </w:p>
        </w:tc>
        <w:tc>
          <w:tcPr>
            <w:tcW w:w="362" w:type="pct"/>
            <w:tcBorders>
              <w:top w:val="single" w:sz="6" w:space="0" w:color="auto"/>
              <w:bottom w:val="single" w:sz="6" w:space="0" w:color="auto"/>
              <w:right w:val="single" w:sz="6" w:space="0" w:color="auto"/>
            </w:tcBorders>
          </w:tcPr>
          <w:p w14:paraId="5B68EC1F" w14:textId="77777777" w:rsidR="0039013B" w:rsidRPr="0039013B" w:rsidRDefault="0039013B" w:rsidP="00927B6A">
            <w:pPr>
              <w:rPr>
                <w:rFonts w:eastAsia="Times New Roman" w:cs="Times New Roman"/>
              </w:rPr>
            </w:pPr>
          </w:p>
        </w:tc>
        <w:tc>
          <w:tcPr>
            <w:tcW w:w="316" w:type="pct"/>
            <w:tcBorders>
              <w:top w:val="single" w:sz="6" w:space="0" w:color="auto"/>
              <w:bottom w:val="single" w:sz="6" w:space="0" w:color="auto"/>
              <w:right w:val="single" w:sz="6" w:space="0" w:color="auto"/>
            </w:tcBorders>
          </w:tcPr>
          <w:p w14:paraId="633747B0" w14:textId="77777777" w:rsidR="0039013B" w:rsidRPr="0039013B" w:rsidRDefault="0039013B" w:rsidP="00927B6A">
            <w:pPr>
              <w:rPr>
                <w:rFonts w:eastAsia="Times New Roman" w:cs="Times New Roman"/>
              </w:rPr>
            </w:pPr>
          </w:p>
        </w:tc>
        <w:tc>
          <w:tcPr>
            <w:tcW w:w="495" w:type="pct"/>
            <w:tcBorders>
              <w:top w:val="single" w:sz="6" w:space="0" w:color="auto"/>
              <w:bottom w:val="single" w:sz="6" w:space="0" w:color="auto"/>
              <w:right w:val="single" w:sz="6" w:space="0" w:color="auto"/>
            </w:tcBorders>
          </w:tcPr>
          <w:p w14:paraId="5AC61064" w14:textId="77777777" w:rsidR="0039013B" w:rsidRPr="0039013B" w:rsidRDefault="0039013B" w:rsidP="00927B6A">
            <w:pPr>
              <w:rPr>
                <w:rFonts w:eastAsia="Times New Roman" w:cs="Times New Roman"/>
              </w:rPr>
            </w:pPr>
          </w:p>
        </w:tc>
        <w:tc>
          <w:tcPr>
            <w:tcW w:w="301" w:type="pct"/>
            <w:tcBorders>
              <w:top w:val="single" w:sz="6" w:space="0" w:color="auto"/>
              <w:bottom w:val="single" w:sz="6" w:space="0" w:color="auto"/>
              <w:right w:val="single" w:sz="6" w:space="0" w:color="auto"/>
            </w:tcBorders>
          </w:tcPr>
          <w:p w14:paraId="7B6FA3EA" w14:textId="77777777" w:rsidR="0039013B" w:rsidRPr="0039013B" w:rsidRDefault="0039013B" w:rsidP="00927B6A">
            <w:pPr>
              <w:rPr>
                <w:rFonts w:eastAsia="Times New Roman" w:cs="Times New Roman"/>
              </w:rPr>
            </w:pPr>
          </w:p>
        </w:tc>
        <w:tc>
          <w:tcPr>
            <w:tcW w:w="454" w:type="pct"/>
            <w:tcBorders>
              <w:top w:val="single" w:sz="6" w:space="0" w:color="auto"/>
              <w:bottom w:val="single" w:sz="6" w:space="0" w:color="auto"/>
              <w:right w:val="single" w:sz="6" w:space="0" w:color="auto"/>
            </w:tcBorders>
          </w:tcPr>
          <w:p w14:paraId="04F0552D" w14:textId="77777777" w:rsidR="0039013B" w:rsidRPr="0039013B" w:rsidRDefault="0039013B" w:rsidP="00927B6A">
            <w:pPr>
              <w:rPr>
                <w:rFonts w:eastAsia="Times New Roman" w:cs="Times New Roman"/>
              </w:rPr>
            </w:pPr>
          </w:p>
        </w:tc>
        <w:tc>
          <w:tcPr>
            <w:tcW w:w="250" w:type="pct"/>
            <w:tcBorders>
              <w:top w:val="single" w:sz="6" w:space="0" w:color="auto"/>
              <w:bottom w:val="single" w:sz="6" w:space="0" w:color="auto"/>
              <w:right w:val="single" w:sz="6" w:space="0" w:color="auto"/>
            </w:tcBorders>
          </w:tcPr>
          <w:p w14:paraId="13005AEB" w14:textId="77777777" w:rsidR="0039013B" w:rsidRPr="0039013B" w:rsidRDefault="0039013B" w:rsidP="00927B6A">
            <w:pPr>
              <w:rPr>
                <w:rFonts w:eastAsia="Times New Roman" w:cs="Times New Roman"/>
              </w:rPr>
            </w:pPr>
          </w:p>
        </w:tc>
        <w:tc>
          <w:tcPr>
            <w:tcW w:w="495" w:type="pct"/>
            <w:tcBorders>
              <w:top w:val="single" w:sz="6" w:space="0" w:color="auto"/>
              <w:left w:val="single" w:sz="6" w:space="0" w:color="auto"/>
              <w:bottom w:val="single" w:sz="6" w:space="0" w:color="auto"/>
              <w:right w:val="single" w:sz="6" w:space="0" w:color="auto"/>
            </w:tcBorders>
          </w:tcPr>
          <w:p w14:paraId="0FACAC5C" w14:textId="77777777" w:rsidR="0039013B" w:rsidRPr="0039013B" w:rsidRDefault="0039013B" w:rsidP="00927B6A">
            <w:pPr>
              <w:rPr>
                <w:rFonts w:eastAsia="Times New Roman" w:cs="Times New Roman"/>
              </w:rPr>
            </w:pPr>
          </w:p>
        </w:tc>
        <w:tc>
          <w:tcPr>
            <w:tcW w:w="275" w:type="pct"/>
            <w:tcBorders>
              <w:top w:val="single" w:sz="6" w:space="0" w:color="auto"/>
              <w:left w:val="single" w:sz="6" w:space="0" w:color="auto"/>
              <w:bottom w:val="single" w:sz="6" w:space="0" w:color="auto"/>
              <w:right w:val="single" w:sz="6" w:space="0" w:color="auto"/>
            </w:tcBorders>
          </w:tcPr>
          <w:p w14:paraId="6E5D07BB" w14:textId="77777777" w:rsidR="0039013B" w:rsidRPr="0039013B" w:rsidRDefault="0039013B" w:rsidP="00927B6A">
            <w:pPr>
              <w:rPr>
                <w:rFonts w:eastAsia="Times New Roman" w:cs="Times New Roman"/>
              </w:rPr>
            </w:pPr>
          </w:p>
        </w:tc>
        <w:tc>
          <w:tcPr>
            <w:tcW w:w="306" w:type="pct"/>
            <w:tcBorders>
              <w:top w:val="single" w:sz="6" w:space="0" w:color="auto"/>
              <w:left w:val="single" w:sz="6" w:space="0" w:color="auto"/>
              <w:bottom w:val="single" w:sz="6" w:space="0" w:color="auto"/>
              <w:right w:val="single" w:sz="6" w:space="0" w:color="auto"/>
            </w:tcBorders>
          </w:tcPr>
          <w:p w14:paraId="01FE87A0" w14:textId="77777777" w:rsidR="0039013B" w:rsidRPr="0039013B" w:rsidRDefault="0039013B" w:rsidP="00927B6A">
            <w:pPr>
              <w:rPr>
                <w:rFonts w:eastAsia="Times New Roman" w:cs="Times New Roman"/>
              </w:rPr>
            </w:pPr>
          </w:p>
        </w:tc>
        <w:tc>
          <w:tcPr>
            <w:tcW w:w="234" w:type="pct"/>
            <w:tcBorders>
              <w:top w:val="single" w:sz="6" w:space="0" w:color="auto"/>
              <w:left w:val="single" w:sz="6" w:space="0" w:color="auto"/>
              <w:bottom w:val="single" w:sz="6" w:space="0" w:color="auto"/>
              <w:right w:val="single" w:sz="2" w:space="0" w:color="auto"/>
            </w:tcBorders>
          </w:tcPr>
          <w:p w14:paraId="1CA5ADD0" w14:textId="77777777" w:rsidR="0039013B" w:rsidRPr="0039013B" w:rsidRDefault="0039013B" w:rsidP="00927B6A">
            <w:pPr>
              <w:rPr>
                <w:rFonts w:eastAsia="Times New Roman" w:cs="Times New Roman"/>
              </w:rPr>
            </w:pPr>
          </w:p>
        </w:tc>
      </w:tr>
      <w:tr w:rsidR="00E278EB" w:rsidRPr="0039013B" w14:paraId="3CB3322B" w14:textId="77777777" w:rsidTr="00BF6569">
        <w:trPr>
          <w:trHeight w:val="157"/>
          <w:jc w:val="center"/>
        </w:trPr>
        <w:tc>
          <w:tcPr>
            <w:tcW w:w="433" w:type="pct"/>
            <w:tcBorders>
              <w:top w:val="single" w:sz="6" w:space="0" w:color="auto"/>
              <w:left w:val="single" w:sz="2" w:space="0" w:color="auto"/>
              <w:bottom w:val="single" w:sz="6" w:space="0" w:color="auto"/>
              <w:right w:val="single" w:sz="6" w:space="0" w:color="auto"/>
            </w:tcBorders>
          </w:tcPr>
          <w:p w14:paraId="6286B689" w14:textId="77777777" w:rsidR="0039013B" w:rsidRPr="0039013B" w:rsidRDefault="0039013B" w:rsidP="00927B6A">
            <w:pPr>
              <w:rPr>
                <w:rFonts w:eastAsia="Times New Roman" w:cs="Times New Roman"/>
              </w:rPr>
            </w:pPr>
            <w:r w:rsidRPr="0039013B">
              <w:rPr>
                <w:rFonts w:eastAsia="Times New Roman" w:cs="Times New Roman"/>
              </w:rPr>
              <w:t>Post-installation use</w:t>
            </w:r>
          </w:p>
        </w:tc>
        <w:tc>
          <w:tcPr>
            <w:tcW w:w="403" w:type="pct"/>
            <w:tcBorders>
              <w:top w:val="single" w:sz="6" w:space="0" w:color="auto"/>
              <w:bottom w:val="single" w:sz="6" w:space="0" w:color="auto"/>
              <w:right w:val="single" w:sz="6" w:space="0" w:color="auto"/>
            </w:tcBorders>
          </w:tcPr>
          <w:p w14:paraId="651581B4" w14:textId="77777777" w:rsidR="0039013B" w:rsidRPr="0039013B" w:rsidRDefault="0039013B" w:rsidP="00927B6A">
            <w:pPr>
              <w:rPr>
                <w:rFonts w:eastAsia="Times New Roman" w:cs="Times New Roman"/>
              </w:rPr>
            </w:pPr>
          </w:p>
        </w:tc>
        <w:tc>
          <w:tcPr>
            <w:tcW w:w="367" w:type="pct"/>
            <w:tcBorders>
              <w:top w:val="single" w:sz="6" w:space="0" w:color="auto"/>
              <w:bottom w:val="single" w:sz="6" w:space="0" w:color="auto"/>
              <w:right w:val="single" w:sz="6" w:space="0" w:color="auto"/>
            </w:tcBorders>
          </w:tcPr>
          <w:p w14:paraId="051DD1BA" w14:textId="77777777" w:rsidR="0039013B" w:rsidRPr="0039013B" w:rsidRDefault="0039013B" w:rsidP="00927B6A">
            <w:pPr>
              <w:rPr>
                <w:rFonts w:eastAsia="Times New Roman" w:cs="Times New Roman"/>
              </w:rPr>
            </w:pPr>
          </w:p>
        </w:tc>
        <w:tc>
          <w:tcPr>
            <w:tcW w:w="311" w:type="pct"/>
            <w:tcBorders>
              <w:top w:val="single" w:sz="6" w:space="0" w:color="auto"/>
              <w:bottom w:val="single" w:sz="6" w:space="0" w:color="auto"/>
              <w:right w:val="single" w:sz="6" w:space="0" w:color="auto"/>
            </w:tcBorders>
          </w:tcPr>
          <w:p w14:paraId="64037F4B" w14:textId="77777777" w:rsidR="0039013B" w:rsidRPr="0039013B" w:rsidRDefault="0039013B" w:rsidP="00927B6A">
            <w:pPr>
              <w:rPr>
                <w:rFonts w:eastAsia="Times New Roman" w:cs="Times New Roman"/>
              </w:rPr>
            </w:pPr>
          </w:p>
        </w:tc>
        <w:tc>
          <w:tcPr>
            <w:tcW w:w="362" w:type="pct"/>
            <w:tcBorders>
              <w:top w:val="single" w:sz="6" w:space="0" w:color="auto"/>
              <w:bottom w:val="single" w:sz="6" w:space="0" w:color="auto"/>
              <w:right w:val="single" w:sz="6" w:space="0" w:color="auto"/>
            </w:tcBorders>
          </w:tcPr>
          <w:p w14:paraId="75375F52" w14:textId="77777777" w:rsidR="0039013B" w:rsidRPr="0039013B" w:rsidRDefault="0039013B" w:rsidP="00927B6A">
            <w:pPr>
              <w:rPr>
                <w:rFonts w:eastAsia="Times New Roman" w:cs="Times New Roman"/>
              </w:rPr>
            </w:pPr>
          </w:p>
        </w:tc>
        <w:tc>
          <w:tcPr>
            <w:tcW w:w="316" w:type="pct"/>
            <w:tcBorders>
              <w:top w:val="single" w:sz="6" w:space="0" w:color="auto"/>
              <w:bottom w:val="single" w:sz="6" w:space="0" w:color="auto"/>
              <w:right w:val="single" w:sz="6" w:space="0" w:color="auto"/>
            </w:tcBorders>
          </w:tcPr>
          <w:p w14:paraId="6850CF63" w14:textId="77777777" w:rsidR="0039013B" w:rsidRPr="0039013B" w:rsidRDefault="0039013B" w:rsidP="00927B6A">
            <w:pPr>
              <w:rPr>
                <w:rFonts w:eastAsia="Times New Roman" w:cs="Times New Roman"/>
              </w:rPr>
            </w:pPr>
          </w:p>
        </w:tc>
        <w:tc>
          <w:tcPr>
            <w:tcW w:w="495" w:type="pct"/>
            <w:tcBorders>
              <w:top w:val="single" w:sz="6" w:space="0" w:color="auto"/>
              <w:bottom w:val="single" w:sz="6" w:space="0" w:color="auto"/>
              <w:right w:val="single" w:sz="6" w:space="0" w:color="auto"/>
            </w:tcBorders>
          </w:tcPr>
          <w:p w14:paraId="7F30F9E1" w14:textId="77777777" w:rsidR="0039013B" w:rsidRPr="0039013B" w:rsidRDefault="0039013B" w:rsidP="00927B6A">
            <w:pPr>
              <w:rPr>
                <w:rFonts w:eastAsia="Times New Roman" w:cs="Times New Roman"/>
              </w:rPr>
            </w:pPr>
          </w:p>
        </w:tc>
        <w:tc>
          <w:tcPr>
            <w:tcW w:w="301" w:type="pct"/>
            <w:tcBorders>
              <w:top w:val="single" w:sz="6" w:space="0" w:color="auto"/>
              <w:bottom w:val="single" w:sz="6" w:space="0" w:color="auto"/>
              <w:right w:val="single" w:sz="6" w:space="0" w:color="auto"/>
            </w:tcBorders>
          </w:tcPr>
          <w:p w14:paraId="14EF22AE" w14:textId="77777777" w:rsidR="0039013B" w:rsidRPr="0039013B" w:rsidRDefault="0039013B" w:rsidP="00927B6A">
            <w:pPr>
              <w:rPr>
                <w:rFonts w:eastAsia="Times New Roman" w:cs="Times New Roman"/>
              </w:rPr>
            </w:pPr>
          </w:p>
        </w:tc>
        <w:tc>
          <w:tcPr>
            <w:tcW w:w="454" w:type="pct"/>
            <w:tcBorders>
              <w:top w:val="single" w:sz="6" w:space="0" w:color="auto"/>
              <w:bottom w:val="single" w:sz="6" w:space="0" w:color="auto"/>
              <w:right w:val="single" w:sz="6" w:space="0" w:color="auto"/>
            </w:tcBorders>
          </w:tcPr>
          <w:p w14:paraId="35121D17" w14:textId="77777777" w:rsidR="0039013B" w:rsidRPr="0039013B" w:rsidRDefault="0039013B" w:rsidP="00927B6A">
            <w:pPr>
              <w:rPr>
                <w:rFonts w:eastAsia="Times New Roman" w:cs="Times New Roman"/>
              </w:rPr>
            </w:pPr>
          </w:p>
        </w:tc>
        <w:tc>
          <w:tcPr>
            <w:tcW w:w="250" w:type="pct"/>
            <w:tcBorders>
              <w:top w:val="single" w:sz="6" w:space="0" w:color="auto"/>
              <w:bottom w:val="single" w:sz="6" w:space="0" w:color="auto"/>
              <w:right w:val="single" w:sz="6" w:space="0" w:color="auto"/>
            </w:tcBorders>
          </w:tcPr>
          <w:p w14:paraId="12F2D7D2" w14:textId="77777777" w:rsidR="0039013B" w:rsidRPr="0039013B" w:rsidRDefault="0039013B" w:rsidP="00927B6A">
            <w:pPr>
              <w:rPr>
                <w:rFonts w:eastAsia="Times New Roman" w:cs="Times New Roman"/>
              </w:rPr>
            </w:pPr>
          </w:p>
        </w:tc>
        <w:tc>
          <w:tcPr>
            <w:tcW w:w="495" w:type="pct"/>
            <w:tcBorders>
              <w:top w:val="single" w:sz="6" w:space="0" w:color="auto"/>
              <w:left w:val="single" w:sz="6" w:space="0" w:color="auto"/>
              <w:bottom w:val="single" w:sz="6" w:space="0" w:color="auto"/>
              <w:right w:val="single" w:sz="6" w:space="0" w:color="auto"/>
            </w:tcBorders>
          </w:tcPr>
          <w:p w14:paraId="094E4C50" w14:textId="77777777" w:rsidR="0039013B" w:rsidRPr="0039013B" w:rsidRDefault="0039013B" w:rsidP="00927B6A">
            <w:pPr>
              <w:rPr>
                <w:rFonts w:eastAsia="Times New Roman" w:cs="Times New Roman"/>
              </w:rPr>
            </w:pPr>
          </w:p>
        </w:tc>
        <w:tc>
          <w:tcPr>
            <w:tcW w:w="275" w:type="pct"/>
            <w:tcBorders>
              <w:top w:val="single" w:sz="6" w:space="0" w:color="auto"/>
              <w:left w:val="single" w:sz="6" w:space="0" w:color="auto"/>
              <w:bottom w:val="single" w:sz="6" w:space="0" w:color="auto"/>
              <w:right w:val="single" w:sz="6" w:space="0" w:color="auto"/>
            </w:tcBorders>
          </w:tcPr>
          <w:p w14:paraId="1BD2554F" w14:textId="77777777" w:rsidR="0039013B" w:rsidRPr="0039013B" w:rsidRDefault="0039013B" w:rsidP="00927B6A">
            <w:pPr>
              <w:rPr>
                <w:rFonts w:eastAsia="Times New Roman" w:cs="Times New Roman"/>
              </w:rPr>
            </w:pPr>
          </w:p>
        </w:tc>
        <w:tc>
          <w:tcPr>
            <w:tcW w:w="306" w:type="pct"/>
            <w:tcBorders>
              <w:top w:val="single" w:sz="6" w:space="0" w:color="auto"/>
              <w:left w:val="single" w:sz="6" w:space="0" w:color="auto"/>
              <w:bottom w:val="single" w:sz="6" w:space="0" w:color="auto"/>
              <w:right w:val="single" w:sz="6" w:space="0" w:color="auto"/>
            </w:tcBorders>
          </w:tcPr>
          <w:p w14:paraId="6F1F6CAC" w14:textId="77777777" w:rsidR="0039013B" w:rsidRPr="0039013B" w:rsidRDefault="0039013B" w:rsidP="00927B6A">
            <w:pPr>
              <w:rPr>
                <w:rFonts w:eastAsia="Times New Roman" w:cs="Times New Roman"/>
              </w:rPr>
            </w:pPr>
          </w:p>
        </w:tc>
        <w:tc>
          <w:tcPr>
            <w:tcW w:w="234" w:type="pct"/>
            <w:tcBorders>
              <w:top w:val="single" w:sz="6" w:space="0" w:color="auto"/>
              <w:left w:val="single" w:sz="6" w:space="0" w:color="auto"/>
              <w:bottom w:val="single" w:sz="6" w:space="0" w:color="auto"/>
              <w:right w:val="single" w:sz="2" w:space="0" w:color="auto"/>
            </w:tcBorders>
          </w:tcPr>
          <w:p w14:paraId="2398EC6F" w14:textId="77777777" w:rsidR="0039013B" w:rsidRPr="0039013B" w:rsidRDefault="0039013B" w:rsidP="00927B6A">
            <w:pPr>
              <w:rPr>
                <w:rFonts w:eastAsia="Times New Roman" w:cs="Times New Roman"/>
              </w:rPr>
            </w:pPr>
          </w:p>
        </w:tc>
      </w:tr>
      <w:tr w:rsidR="00E278EB" w:rsidRPr="0039013B" w14:paraId="7F9A457C" w14:textId="77777777" w:rsidTr="00BF6569">
        <w:trPr>
          <w:trHeight w:val="157"/>
          <w:jc w:val="center"/>
        </w:trPr>
        <w:tc>
          <w:tcPr>
            <w:tcW w:w="433" w:type="pct"/>
            <w:tcBorders>
              <w:top w:val="single" w:sz="6" w:space="0" w:color="auto"/>
              <w:left w:val="single" w:sz="2" w:space="0" w:color="auto"/>
              <w:bottom w:val="single" w:sz="6" w:space="0" w:color="auto"/>
              <w:right w:val="single" w:sz="6" w:space="0" w:color="auto"/>
            </w:tcBorders>
          </w:tcPr>
          <w:p w14:paraId="41987F47" w14:textId="77777777" w:rsidR="0039013B" w:rsidRPr="0039013B" w:rsidRDefault="0039013B" w:rsidP="00927B6A">
            <w:pPr>
              <w:rPr>
                <w:rFonts w:eastAsia="Times New Roman" w:cs="Times New Roman"/>
              </w:rPr>
            </w:pPr>
            <w:r w:rsidRPr="0039013B">
              <w:rPr>
                <w:rFonts w:eastAsia="Times New Roman" w:cs="Times New Roman"/>
              </w:rPr>
              <w:t>Savings</w:t>
            </w:r>
          </w:p>
        </w:tc>
        <w:tc>
          <w:tcPr>
            <w:tcW w:w="403" w:type="pct"/>
            <w:tcBorders>
              <w:top w:val="single" w:sz="6" w:space="0" w:color="auto"/>
              <w:left w:val="single" w:sz="6" w:space="0" w:color="auto"/>
              <w:bottom w:val="single" w:sz="6" w:space="0" w:color="auto"/>
              <w:right w:val="single" w:sz="6" w:space="0" w:color="auto"/>
            </w:tcBorders>
          </w:tcPr>
          <w:p w14:paraId="1257909A" w14:textId="77777777" w:rsidR="0039013B" w:rsidRPr="0039013B" w:rsidRDefault="0039013B" w:rsidP="00927B6A">
            <w:pPr>
              <w:rPr>
                <w:rFonts w:eastAsia="Times New Roman" w:cs="Times New Roman"/>
              </w:rPr>
            </w:pPr>
          </w:p>
        </w:tc>
        <w:tc>
          <w:tcPr>
            <w:tcW w:w="367" w:type="pct"/>
            <w:tcBorders>
              <w:top w:val="single" w:sz="6" w:space="0" w:color="auto"/>
              <w:left w:val="single" w:sz="6" w:space="0" w:color="auto"/>
              <w:bottom w:val="single" w:sz="6" w:space="0" w:color="auto"/>
              <w:right w:val="single" w:sz="6" w:space="0" w:color="auto"/>
            </w:tcBorders>
          </w:tcPr>
          <w:p w14:paraId="44531433" w14:textId="77777777" w:rsidR="0039013B" w:rsidRPr="0039013B" w:rsidRDefault="0039013B" w:rsidP="00927B6A">
            <w:pPr>
              <w:rPr>
                <w:rFonts w:eastAsia="Times New Roman" w:cs="Times New Roman"/>
              </w:rPr>
            </w:pPr>
          </w:p>
        </w:tc>
        <w:tc>
          <w:tcPr>
            <w:tcW w:w="311" w:type="pct"/>
            <w:tcBorders>
              <w:top w:val="single" w:sz="6" w:space="0" w:color="auto"/>
              <w:left w:val="single" w:sz="6" w:space="0" w:color="auto"/>
              <w:bottom w:val="single" w:sz="6" w:space="0" w:color="auto"/>
              <w:right w:val="single" w:sz="6" w:space="0" w:color="auto"/>
            </w:tcBorders>
          </w:tcPr>
          <w:p w14:paraId="423AC178" w14:textId="77777777" w:rsidR="0039013B" w:rsidRPr="0039013B" w:rsidRDefault="0039013B" w:rsidP="00927B6A">
            <w:pPr>
              <w:rPr>
                <w:rFonts w:eastAsia="Times New Roman" w:cs="Times New Roman"/>
              </w:rPr>
            </w:pPr>
          </w:p>
        </w:tc>
        <w:tc>
          <w:tcPr>
            <w:tcW w:w="362" w:type="pct"/>
            <w:tcBorders>
              <w:top w:val="single" w:sz="6" w:space="0" w:color="auto"/>
              <w:left w:val="single" w:sz="6" w:space="0" w:color="auto"/>
              <w:bottom w:val="single" w:sz="6" w:space="0" w:color="auto"/>
              <w:right w:val="single" w:sz="6" w:space="0" w:color="auto"/>
            </w:tcBorders>
          </w:tcPr>
          <w:p w14:paraId="631CE35F" w14:textId="77777777" w:rsidR="0039013B" w:rsidRPr="0039013B" w:rsidRDefault="0039013B" w:rsidP="00927B6A">
            <w:pPr>
              <w:rPr>
                <w:rFonts w:eastAsia="Times New Roman" w:cs="Times New Roman"/>
              </w:rPr>
            </w:pPr>
          </w:p>
        </w:tc>
        <w:tc>
          <w:tcPr>
            <w:tcW w:w="316" w:type="pct"/>
            <w:tcBorders>
              <w:top w:val="single" w:sz="6" w:space="0" w:color="auto"/>
              <w:left w:val="single" w:sz="6" w:space="0" w:color="auto"/>
              <w:bottom w:val="single" w:sz="6" w:space="0" w:color="auto"/>
              <w:right w:val="single" w:sz="6" w:space="0" w:color="auto"/>
            </w:tcBorders>
          </w:tcPr>
          <w:p w14:paraId="664B97FD" w14:textId="77777777" w:rsidR="0039013B" w:rsidRPr="0039013B" w:rsidRDefault="0039013B" w:rsidP="00927B6A">
            <w:pPr>
              <w:rPr>
                <w:rFonts w:eastAsia="Times New Roman" w:cs="Times New Roman"/>
              </w:rPr>
            </w:pPr>
          </w:p>
        </w:tc>
        <w:tc>
          <w:tcPr>
            <w:tcW w:w="495" w:type="pct"/>
            <w:tcBorders>
              <w:top w:val="single" w:sz="6" w:space="0" w:color="auto"/>
              <w:left w:val="single" w:sz="6" w:space="0" w:color="auto"/>
              <w:bottom w:val="single" w:sz="6" w:space="0" w:color="auto"/>
              <w:right w:val="single" w:sz="6" w:space="0" w:color="auto"/>
            </w:tcBorders>
          </w:tcPr>
          <w:p w14:paraId="7D12B500" w14:textId="77777777" w:rsidR="0039013B" w:rsidRPr="0039013B" w:rsidRDefault="0039013B" w:rsidP="00927B6A">
            <w:pPr>
              <w:rPr>
                <w:rFonts w:eastAsia="Times New Roman" w:cs="Times New Roman"/>
              </w:rPr>
            </w:pPr>
          </w:p>
        </w:tc>
        <w:tc>
          <w:tcPr>
            <w:tcW w:w="301" w:type="pct"/>
            <w:tcBorders>
              <w:top w:val="single" w:sz="6" w:space="0" w:color="auto"/>
              <w:left w:val="single" w:sz="6" w:space="0" w:color="auto"/>
              <w:bottom w:val="single" w:sz="6" w:space="0" w:color="auto"/>
              <w:right w:val="single" w:sz="6" w:space="0" w:color="auto"/>
            </w:tcBorders>
          </w:tcPr>
          <w:p w14:paraId="51B6B703" w14:textId="77777777" w:rsidR="0039013B" w:rsidRPr="0039013B" w:rsidRDefault="0039013B" w:rsidP="00927B6A">
            <w:pPr>
              <w:rPr>
                <w:rFonts w:eastAsia="Times New Roman" w:cs="Times New Roman"/>
              </w:rPr>
            </w:pPr>
          </w:p>
        </w:tc>
        <w:tc>
          <w:tcPr>
            <w:tcW w:w="454" w:type="pct"/>
            <w:tcBorders>
              <w:top w:val="single" w:sz="6" w:space="0" w:color="auto"/>
              <w:left w:val="single" w:sz="6" w:space="0" w:color="auto"/>
              <w:bottom w:val="single" w:sz="6" w:space="0" w:color="auto"/>
              <w:right w:val="single" w:sz="6" w:space="0" w:color="auto"/>
            </w:tcBorders>
          </w:tcPr>
          <w:p w14:paraId="6997CB39" w14:textId="77777777" w:rsidR="0039013B" w:rsidRPr="0039013B" w:rsidRDefault="0039013B" w:rsidP="00927B6A">
            <w:pPr>
              <w:rPr>
                <w:rFonts w:eastAsia="Times New Roman" w:cs="Times New Roman"/>
              </w:rPr>
            </w:pPr>
          </w:p>
        </w:tc>
        <w:tc>
          <w:tcPr>
            <w:tcW w:w="250" w:type="pct"/>
            <w:tcBorders>
              <w:top w:val="single" w:sz="6" w:space="0" w:color="auto"/>
              <w:left w:val="single" w:sz="6" w:space="0" w:color="auto"/>
              <w:bottom w:val="single" w:sz="6" w:space="0" w:color="auto"/>
              <w:right w:val="single" w:sz="6" w:space="0" w:color="auto"/>
            </w:tcBorders>
          </w:tcPr>
          <w:p w14:paraId="7F5C4170" w14:textId="77777777" w:rsidR="0039013B" w:rsidRPr="0039013B" w:rsidRDefault="0039013B" w:rsidP="00927B6A">
            <w:pPr>
              <w:rPr>
                <w:rFonts w:eastAsia="Times New Roman" w:cs="Times New Roman"/>
              </w:rPr>
            </w:pPr>
          </w:p>
        </w:tc>
        <w:tc>
          <w:tcPr>
            <w:tcW w:w="495" w:type="pct"/>
            <w:tcBorders>
              <w:top w:val="single" w:sz="6" w:space="0" w:color="auto"/>
              <w:left w:val="single" w:sz="6" w:space="0" w:color="auto"/>
              <w:bottom w:val="single" w:sz="6" w:space="0" w:color="auto"/>
              <w:right w:val="single" w:sz="6" w:space="0" w:color="auto"/>
            </w:tcBorders>
          </w:tcPr>
          <w:p w14:paraId="11476FEF" w14:textId="77777777" w:rsidR="0039013B" w:rsidRPr="0039013B" w:rsidRDefault="0039013B" w:rsidP="00927B6A">
            <w:pPr>
              <w:rPr>
                <w:rFonts w:eastAsia="Times New Roman" w:cs="Times New Roman"/>
              </w:rPr>
            </w:pPr>
          </w:p>
        </w:tc>
        <w:tc>
          <w:tcPr>
            <w:tcW w:w="275" w:type="pct"/>
            <w:tcBorders>
              <w:top w:val="single" w:sz="6" w:space="0" w:color="auto"/>
              <w:left w:val="single" w:sz="6" w:space="0" w:color="auto"/>
              <w:bottom w:val="single" w:sz="6" w:space="0" w:color="auto"/>
              <w:right w:val="single" w:sz="6" w:space="0" w:color="auto"/>
            </w:tcBorders>
          </w:tcPr>
          <w:p w14:paraId="7C9DDC3E" w14:textId="77777777" w:rsidR="0039013B" w:rsidRPr="0039013B" w:rsidRDefault="0039013B" w:rsidP="00927B6A">
            <w:pPr>
              <w:rPr>
                <w:rFonts w:eastAsia="Times New Roman" w:cs="Times New Roman"/>
              </w:rPr>
            </w:pPr>
          </w:p>
        </w:tc>
        <w:tc>
          <w:tcPr>
            <w:tcW w:w="306" w:type="pct"/>
            <w:tcBorders>
              <w:top w:val="single" w:sz="6" w:space="0" w:color="auto"/>
              <w:left w:val="single" w:sz="6" w:space="0" w:color="auto"/>
              <w:bottom w:val="single" w:sz="6" w:space="0" w:color="auto"/>
              <w:right w:val="single" w:sz="6" w:space="0" w:color="auto"/>
            </w:tcBorders>
          </w:tcPr>
          <w:p w14:paraId="4F172E1C" w14:textId="77777777" w:rsidR="0039013B" w:rsidRPr="0039013B" w:rsidRDefault="0039013B" w:rsidP="00927B6A">
            <w:pPr>
              <w:rPr>
                <w:rFonts w:eastAsia="Times New Roman" w:cs="Times New Roman"/>
              </w:rPr>
            </w:pPr>
          </w:p>
        </w:tc>
        <w:tc>
          <w:tcPr>
            <w:tcW w:w="234" w:type="pct"/>
            <w:tcBorders>
              <w:top w:val="single" w:sz="6" w:space="0" w:color="auto"/>
              <w:left w:val="single" w:sz="6" w:space="0" w:color="auto"/>
              <w:bottom w:val="single" w:sz="6" w:space="0" w:color="auto"/>
              <w:right w:val="single" w:sz="2" w:space="0" w:color="auto"/>
            </w:tcBorders>
          </w:tcPr>
          <w:p w14:paraId="4750BE1D" w14:textId="77777777" w:rsidR="0039013B" w:rsidRPr="0039013B" w:rsidRDefault="0039013B" w:rsidP="00927B6A">
            <w:pPr>
              <w:rPr>
                <w:rFonts w:eastAsia="Times New Roman" w:cs="Times New Roman"/>
              </w:rPr>
            </w:pPr>
          </w:p>
        </w:tc>
      </w:tr>
      <w:tr w:rsidR="00E278EB" w:rsidRPr="0039013B" w14:paraId="693BBEAD" w14:textId="77777777" w:rsidTr="00BF6569">
        <w:trPr>
          <w:trHeight w:val="167"/>
          <w:jc w:val="center"/>
        </w:trPr>
        <w:tc>
          <w:tcPr>
            <w:tcW w:w="433" w:type="pct"/>
            <w:tcBorders>
              <w:top w:val="single" w:sz="6" w:space="0" w:color="auto"/>
              <w:left w:val="single" w:sz="2" w:space="0" w:color="auto"/>
              <w:bottom w:val="single" w:sz="6" w:space="0" w:color="auto"/>
              <w:right w:val="single" w:sz="6" w:space="0" w:color="auto"/>
            </w:tcBorders>
            <w:shd w:val="clear" w:color="auto" w:fill="D9D9D9"/>
          </w:tcPr>
          <w:p w14:paraId="5C6895EA" w14:textId="77777777" w:rsidR="0039013B" w:rsidRPr="0039013B" w:rsidRDefault="0039013B" w:rsidP="00927B6A">
            <w:pPr>
              <w:rPr>
                <w:rFonts w:eastAsia="Times New Roman" w:cs="Times New Roman"/>
              </w:rPr>
            </w:pPr>
          </w:p>
        </w:tc>
        <w:tc>
          <w:tcPr>
            <w:tcW w:w="403" w:type="pct"/>
            <w:tcBorders>
              <w:top w:val="single" w:sz="6" w:space="0" w:color="auto"/>
              <w:left w:val="single" w:sz="6" w:space="0" w:color="auto"/>
              <w:bottom w:val="single" w:sz="6" w:space="0" w:color="auto"/>
              <w:right w:val="single" w:sz="6" w:space="0" w:color="auto"/>
            </w:tcBorders>
            <w:shd w:val="clear" w:color="auto" w:fill="D9D9D9"/>
          </w:tcPr>
          <w:p w14:paraId="334C1331" w14:textId="77777777" w:rsidR="0039013B" w:rsidRPr="0039013B" w:rsidRDefault="0039013B" w:rsidP="00927B6A">
            <w:pPr>
              <w:rPr>
                <w:rFonts w:eastAsia="Times New Roman" w:cs="Times New Roman"/>
              </w:rPr>
            </w:pPr>
          </w:p>
        </w:tc>
        <w:tc>
          <w:tcPr>
            <w:tcW w:w="367" w:type="pct"/>
            <w:tcBorders>
              <w:top w:val="single" w:sz="6" w:space="0" w:color="auto"/>
              <w:left w:val="single" w:sz="6" w:space="0" w:color="auto"/>
              <w:bottom w:val="single" w:sz="6" w:space="0" w:color="auto"/>
              <w:right w:val="single" w:sz="6" w:space="0" w:color="auto"/>
            </w:tcBorders>
            <w:shd w:val="clear" w:color="auto" w:fill="D9D9D9"/>
          </w:tcPr>
          <w:p w14:paraId="088908D5" w14:textId="77777777" w:rsidR="0039013B" w:rsidRPr="0039013B" w:rsidRDefault="0039013B" w:rsidP="00927B6A">
            <w:pPr>
              <w:rPr>
                <w:rFonts w:eastAsia="Times New Roman" w:cs="Times New Roman"/>
              </w:rPr>
            </w:pPr>
          </w:p>
        </w:tc>
        <w:tc>
          <w:tcPr>
            <w:tcW w:w="311" w:type="pct"/>
            <w:tcBorders>
              <w:top w:val="single" w:sz="6" w:space="0" w:color="auto"/>
              <w:left w:val="single" w:sz="6" w:space="0" w:color="auto"/>
              <w:bottom w:val="single" w:sz="6" w:space="0" w:color="auto"/>
              <w:right w:val="single" w:sz="6" w:space="0" w:color="auto"/>
            </w:tcBorders>
            <w:shd w:val="clear" w:color="auto" w:fill="D9D9D9"/>
          </w:tcPr>
          <w:p w14:paraId="0C24988B" w14:textId="77777777" w:rsidR="0039013B" w:rsidRPr="0039013B" w:rsidRDefault="0039013B" w:rsidP="00927B6A">
            <w:pPr>
              <w:rPr>
                <w:rFonts w:eastAsia="Times New Roman" w:cs="Times New Roman"/>
              </w:rPr>
            </w:pPr>
          </w:p>
        </w:tc>
        <w:tc>
          <w:tcPr>
            <w:tcW w:w="362" w:type="pct"/>
            <w:tcBorders>
              <w:top w:val="single" w:sz="6" w:space="0" w:color="auto"/>
              <w:left w:val="single" w:sz="6" w:space="0" w:color="auto"/>
              <w:bottom w:val="single" w:sz="6" w:space="0" w:color="auto"/>
              <w:right w:val="single" w:sz="6" w:space="0" w:color="auto"/>
            </w:tcBorders>
            <w:shd w:val="clear" w:color="auto" w:fill="D9D9D9"/>
          </w:tcPr>
          <w:p w14:paraId="72FCB2B5" w14:textId="77777777" w:rsidR="0039013B" w:rsidRPr="0039013B" w:rsidRDefault="0039013B" w:rsidP="00927B6A">
            <w:pPr>
              <w:rPr>
                <w:rFonts w:eastAsia="Times New Roman" w:cs="Times New Roman"/>
              </w:rPr>
            </w:pPr>
          </w:p>
        </w:tc>
        <w:tc>
          <w:tcPr>
            <w:tcW w:w="316" w:type="pct"/>
            <w:tcBorders>
              <w:top w:val="single" w:sz="6" w:space="0" w:color="auto"/>
              <w:left w:val="single" w:sz="6" w:space="0" w:color="auto"/>
              <w:bottom w:val="single" w:sz="6" w:space="0" w:color="auto"/>
              <w:right w:val="single" w:sz="6" w:space="0" w:color="auto"/>
            </w:tcBorders>
            <w:shd w:val="clear" w:color="auto" w:fill="D9D9D9"/>
          </w:tcPr>
          <w:p w14:paraId="6360BC05" w14:textId="77777777" w:rsidR="0039013B" w:rsidRPr="0039013B" w:rsidRDefault="0039013B" w:rsidP="00927B6A">
            <w:pPr>
              <w:rPr>
                <w:rFonts w:eastAsia="Times New Roman" w:cs="Times New Roman"/>
              </w:rPr>
            </w:pPr>
          </w:p>
        </w:tc>
        <w:tc>
          <w:tcPr>
            <w:tcW w:w="495" w:type="pct"/>
            <w:tcBorders>
              <w:top w:val="single" w:sz="6" w:space="0" w:color="auto"/>
              <w:left w:val="single" w:sz="6" w:space="0" w:color="auto"/>
              <w:bottom w:val="single" w:sz="6" w:space="0" w:color="auto"/>
              <w:right w:val="single" w:sz="6" w:space="0" w:color="auto"/>
            </w:tcBorders>
            <w:shd w:val="clear" w:color="auto" w:fill="D9D9D9"/>
          </w:tcPr>
          <w:p w14:paraId="1119E5CF" w14:textId="77777777" w:rsidR="0039013B" w:rsidRPr="0039013B" w:rsidRDefault="0039013B" w:rsidP="00927B6A">
            <w:pPr>
              <w:rPr>
                <w:rFonts w:eastAsia="Times New Roman" w:cs="Times New Roman"/>
              </w:rPr>
            </w:pPr>
          </w:p>
        </w:tc>
        <w:tc>
          <w:tcPr>
            <w:tcW w:w="301" w:type="pct"/>
            <w:tcBorders>
              <w:top w:val="single" w:sz="6" w:space="0" w:color="auto"/>
              <w:left w:val="single" w:sz="6" w:space="0" w:color="auto"/>
              <w:bottom w:val="single" w:sz="6" w:space="0" w:color="auto"/>
              <w:right w:val="single" w:sz="6" w:space="0" w:color="auto"/>
            </w:tcBorders>
            <w:shd w:val="clear" w:color="auto" w:fill="D9D9D9"/>
          </w:tcPr>
          <w:p w14:paraId="2991EF72" w14:textId="77777777" w:rsidR="0039013B" w:rsidRPr="0039013B" w:rsidRDefault="0039013B" w:rsidP="00927B6A">
            <w:pPr>
              <w:rPr>
                <w:rFonts w:eastAsia="Times New Roman" w:cs="Times New Roman"/>
              </w:rPr>
            </w:pPr>
          </w:p>
        </w:tc>
        <w:tc>
          <w:tcPr>
            <w:tcW w:w="454" w:type="pct"/>
            <w:tcBorders>
              <w:top w:val="single" w:sz="6" w:space="0" w:color="auto"/>
              <w:left w:val="single" w:sz="6" w:space="0" w:color="auto"/>
              <w:bottom w:val="single" w:sz="6" w:space="0" w:color="auto"/>
              <w:right w:val="single" w:sz="6" w:space="0" w:color="auto"/>
            </w:tcBorders>
            <w:shd w:val="clear" w:color="auto" w:fill="D9D9D9"/>
          </w:tcPr>
          <w:p w14:paraId="5E9BB98F" w14:textId="77777777" w:rsidR="0039013B" w:rsidRPr="0039013B" w:rsidRDefault="0039013B" w:rsidP="00927B6A">
            <w:pPr>
              <w:rPr>
                <w:rFonts w:eastAsia="Times New Roman" w:cs="Times New Roman"/>
              </w:rPr>
            </w:pPr>
          </w:p>
        </w:tc>
        <w:tc>
          <w:tcPr>
            <w:tcW w:w="250" w:type="pct"/>
            <w:tcBorders>
              <w:top w:val="single" w:sz="6" w:space="0" w:color="auto"/>
              <w:left w:val="single" w:sz="6" w:space="0" w:color="auto"/>
              <w:bottom w:val="single" w:sz="6" w:space="0" w:color="auto"/>
              <w:right w:val="single" w:sz="6" w:space="0" w:color="auto"/>
            </w:tcBorders>
            <w:shd w:val="clear" w:color="auto" w:fill="D9D9D9"/>
          </w:tcPr>
          <w:p w14:paraId="172A984A" w14:textId="77777777" w:rsidR="0039013B" w:rsidRPr="0039013B" w:rsidRDefault="0039013B" w:rsidP="00927B6A">
            <w:pPr>
              <w:rPr>
                <w:rFonts w:eastAsia="Times New Roman" w:cs="Times New Roman"/>
              </w:rPr>
            </w:pPr>
          </w:p>
        </w:tc>
        <w:tc>
          <w:tcPr>
            <w:tcW w:w="495" w:type="pct"/>
            <w:tcBorders>
              <w:top w:val="single" w:sz="6" w:space="0" w:color="auto"/>
              <w:left w:val="single" w:sz="6" w:space="0" w:color="auto"/>
              <w:bottom w:val="single" w:sz="6" w:space="0" w:color="auto"/>
              <w:right w:val="single" w:sz="6" w:space="0" w:color="auto"/>
            </w:tcBorders>
            <w:shd w:val="clear" w:color="auto" w:fill="D9D9D9"/>
          </w:tcPr>
          <w:p w14:paraId="58211397" w14:textId="77777777" w:rsidR="0039013B" w:rsidRPr="0039013B" w:rsidRDefault="0039013B" w:rsidP="00927B6A">
            <w:pPr>
              <w:rPr>
                <w:rFonts w:eastAsia="Times New Roman" w:cs="Times New Roman"/>
              </w:rPr>
            </w:pPr>
          </w:p>
        </w:tc>
        <w:tc>
          <w:tcPr>
            <w:tcW w:w="275" w:type="pct"/>
            <w:tcBorders>
              <w:top w:val="single" w:sz="6" w:space="0" w:color="auto"/>
              <w:left w:val="single" w:sz="6" w:space="0" w:color="auto"/>
              <w:bottom w:val="single" w:sz="6" w:space="0" w:color="auto"/>
              <w:right w:val="single" w:sz="6" w:space="0" w:color="auto"/>
            </w:tcBorders>
            <w:shd w:val="clear" w:color="auto" w:fill="D9D9D9"/>
          </w:tcPr>
          <w:p w14:paraId="07F9775A" w14:textId="77777777" w:rsidR="0039013B" w:rsidRPr="0039013B" w:rsidRDefault="0039013B" w:rsidP="00927B6A">
            <w:pPr>
              <w:rPr>
                <w:rFonts w:eastAsia="Times New Roman" w:cs="Times New Roman"/>
              </w:rPr>
            </w:pPr>
          </w:p>
        </w:tc>
        <w:tc>
          <w:tcPr>
            <w:tcW w:w="306" w:type="pct"/>
            <w:tcBorders>
              <w:top w:val="single" w:sz="6" w:space="0" w:color="auto"/>
              <w:left w:val="single" w:sz="6" w:space="0" w:color="auto"/>
              <w:bottom w:val="single" w:sz="6" w:space="0" w:color="auto"/>
              <w:right w:val="single" w:sz="6" w:space="0" w:color="auto"/>
            </w:tcBorders>
            <w:shd w:val="clear" w:color="auto" w:fill="D9D9D9"/>
          </w:tcPr>
          <w:p w14:paraId="086475F7" w14:textId="77777777" w:rsidR="0039013B" w:rsidRPr="0039013B" w:rsidRDefault="0039013B" w:rsidP="00927B6A">
            <w:pPr>
              <w:rPr>
                <w:rFonts w:eastAsia="Times New Roman" w:cs="Times New Roman"/>
              </w:rPr>
            </w:pPr>
          </w:p>
        </w:tc>
        <w:tc>
          <w:tcPr>
            <w:tcW w:w="234" w:type="pct"/>
            <w:tcBorders>
              <w:top w:val="single" w:sz="6" w:space="0" w:color="auto"/>
              <w:left w:val="single" w:sz="6" w:space="0" w:color="auto"/>
              <w:bottom w:val="single" w:sz="6" w:space="0" w:color="auto"/>
              <w:right w:val="single" w:sz="2" w:space="0" w:color="auto"/>
            </w:tcBorders>
            <w:shd w:val="clear" w:color="auto" w:fill="D9D9D9"/>
          </w:tcPr>
          <w:p w14:paraId="110E3609" w14:textId="77777777" w:rsidR="0039013B" w:rsidRPr="0039013B" w:rsidRDefault="0039013B" w:rsidP="00927B6A">
            <w:pPr>
              <w:rPr>
                <w:rFonts w:eastAsia="Times New Roman" w:cs="Times New Roman"/>
              </w:rPr>
            </w:pPr>
          </w:p>
        </w:tc>
      </w:tr>
      <w:tr w:rsidR="0039013B" w:rsidRPr="0039013B" w14:paraId="6210D0F1" w14:textId="77777777" w:rsidTr="00BF6569">
        <w:trPr>
          <w:trHeight w:val="167"/>
          <w:jc w:val="center"/>
        </w:trPr>
        <w:tc>
          <w:tcPr>
            <w:tcW w:w="5000" w:type="pct"/>
            <w:gridSpan w:val="14"/>
            <w:tcBorders>
              <w:top w:val="single" w:sz="6" w:space="0" w:color="auto"/>
              <w:left w:val="single" w:sz="2" w:space="0" w:color="auto"/>
              <w:bottom w:val="single" w:sz="6" w:space="0" w:color="auto"/>
              <w:right w:val="single" w:sz="2" w:space="0" w:color="auto"/>
            </w:tcBorders>
            <w:shd w:val="clear" w:color="auto" w:fill="auto"/>
          </w:tcPr>
          <w:p w14:paraId="340ED0A9" w14:textId="77777777" w:rsidR="0039013B" w:rsidRPr="0039013B" w:rsidRDefault="0039013B" w:rsidP="00927B6A">
            <w:pPr>
              <w:keepNext/>
              <w:widowControl w:val="0"/>
              <w:numPr>
                <w:ilvl w:val="0"/>
                <w:numId w:val="2"/>
              </w:numPr>
              <w:tabs>
                <w:tab w:val="clear" w:pos="450"/>
              </w:tabs>
              <w:ind w:left="0" w:firstLine="0"/>
              <w:outlineLvl w:val="3"/>
              <w:rPr>
                <w:rFonts w:eastAsia="Times New Roman" w:cs="Times New Roman"/>
                <w:b/>
                <w:u w:val="single"/>
              </w:rPr>
            </w:pPr>
            <w:r w:rsidRPr="0039013B">
              <w:rPr>
                <w:rFonts w:eastAsia="Times New Roman" w:cs="Times New Roman"/>
                <w:b/>
                <w:u w:val="single"/>
              </w:rPr>
              <w:t>Notes</w:t>
            </w:r>
          </w:p>
          <w:p w14:paraId="3767A6C2" w14:textId="77777777" w:rsidR="0039013B" w:rsidRPr="0039013B" w:rsidRDefault="0039013B" w:rsidP="00927B6A">
            <w:pPr>
              <w:rPr>
                <w:rFonts w:eastAsia="Times New Roman" w:cs="Times New Roman"/>
              </w:rPr>
            </w:pPr>
            <w:r w:rsidRPr="0039013B">
              <w:rPr>
                <w:rFonts w:eastAsia="Times New Roman" w:cs="Times New Roman"/>
              </w:rPr>
              <w:t>*Annual electric demand savings (kW/</w:t>
            </w:r>
            <w:proofErr w:type="spellStart"/>
            <w:r w:rsidRPr="0039013B">
              <w:rPr>
                <w:rFonts w:eastAsia="Times New Roman" w:cs="Times New Roman"/>
              </w:rPr>
              <w:t>yr</w:t>
            </w:r>
            <w:proofErr w:type="spellEnd"/>
            <w:r w:rsidRPr="0039013B">
              <w:rPr>
                <w:rFonts w:eastAsia="Times New Roman" w:cs="Times New Roman"/>
              </w:rPr>
              <w:t>) is the sum of the monthly demand savings.</w:t>
            </w:r>
          </w:p>
          <w:p w14:paraId="1E751F45" w14:textId="77777777" w:rsidR="0039013B" w:rsidRPr="0039013B" w:rsidRDefault="0039013B" w:rsidP="00927B6A">
            <w:pPr>
              <w:rPr>
                <w:rFonts w:eastAsia="Times New Roman" w:cs="Times New Roman"/>
              </w:rPr>
            </w:pPr>
            <w:proofErr w:type="spellStart"/>
            <w:r w:rsidRPr="0039013B">
              <w:rPr>
                <w:rFonts w:eastAsia="Times New Roman" w:cs="Times New Roman"/>
              </w:rPr>
              <w:t>MBtu</w:t>
            </w:r>
            <w:proofErr w:type="spellEnd"/>
            <w:r w:rsidRPr="0039013B">
              <w:rPr>
                <w:rFonts w:eastAsia="Times New Roman" w:cs="Times New Roman"/>
              </w:rPr>
              <w:t xml:space="preserve"> = 10</w:t>
            </w:r>
            <w:r w:rsidRPr="0039013B">
              <w:rPr>
                <w:rFonts w:eastAsia="Times New Roman" w:cs="Times New Roman"/>
                <w:vertAlign w:val="superscript"/>
              </w:rPr>
              <w:t>6</w:t>
            </w:r>
            <w:r w:rsidRPr="0039013B">
              <w:rPr>
                <w:rFonts w:eastAsia="Times New Roman" w:cs="Times New Roman"/>
              </w:rPr>
              <w:t xml:space="preserve"> Btu.  </w:t>
            </w:r>
          </w:p>
          <w:p w14:paraId="0E3D55CA" w14:textId="77777777" w:rsidR="0039013B" w:rsidRPr="0039013B" w:rsidRDefault="0039013B" w:rsidP="00927B6A">
            <w:pPr>
              <w:rPr>
                <w:rFonts w:eastAsia="Times New Roman" w:cs="Times New Roman"/>
              </w:rPr>
            </w:pPr>
            <w:r w:rsidRPr="0039013B">
              <w:rPr>
                <w:rFonts w:eastAsia="Times New Roman" w:cs="Times New Roman"/>
              </w:rPr>
              <w:t xml:space="preserve">**If energy is reported in units other than </w:t>
            </w:r>
            <w:proofErr w:type="spellStart"/>
            <w:r w:rsidRPr="0039013B">
              <w:rPr>
                <w:rFonts w:eastAsia="Times New Roman" w:cs="Times New Roman"/>
              </w:rPr>
              <w:t>MBtu</w:t>
            </w:r>
            <w:proofErr w:type="spellEnd"/>
            <w:r w:rsidRPr="0039013B">
              <w:rPr>
                <w:rFonts w:eastAsia="Times New Roman" w:cs="Times New Roman"/>
              </w:rPr>
              <w:t xml:space="preserve">, provide a conversion factor to </w:t>
            </w:r>
            <w:proofErr w:type="spellStart"/>
            <w:r w:rsidRPr="0039013B">
              <w:rPr>
                <w:rFonts w:eastAsia="Times New Roman" w:cs="Times New Roman"/>
              </w:rPr>
              <w:t>MBtu</w:t>
            </w:r>
            <w:proofErr w:type="spellEnd"/>
            <w:r w:rsidRPr="0039013B">
              <w:rPr>
                <w:rFonts w:eastAsia="Times New Roman" w:cs="Times New Roman"/>
              </w:rPr>
              <w:t xml:space="preserve"> for link to cost schedules (e.g., 0.003413 </w:t>
            </w:r>
            <w:proofErr w:type="spellStart"/>
            <w:r w:rsidRPr="0039013B">
              <w:rPr>
                <w:rFonts w:eastAsia="Times New Roman" w:cs="Times New Roman"/>
              </w:rPr>
              <w:t>MBtu</w:t>
            </w:r>
            <w:proofErr w:type="spellEnd"/>
            <w:r w:rsidRPr="0039013B">
              <w:rPr>
                <w:rFonts w:eastAsia="Times New Roman" w:cs="Times New Roman"/>
              </w:rPr>
              <w:t>/kWh).</w:t>
            </w:r>
          </w:p>
        </w:tc>
      </w:tr>
    </w:tbl>
    <w:p w14:paraId="3A2C8DFC" w14:textId="77777777" w:rsidR="0039013B" w:rsidRPr="0039013B" w:rsidRDefault="0039013B" w:rsidP="00927B6A">
      <w:pPr>
        <w:jc w:val="center"/>
        <w:rPr>
          <w:rFonts w:eastAsia="Times New Roman" w:cs="Times New Roman"/>
          <w:b/>
        </w:rPr>
      </w:pPr>
    </w:p>
    <w:p w14:paraId="408849CF" w14:textId="77777777" w:rsidR="00E278EB" w:rsidRDefault="00E278EB" w:rsidP="00927B6A">
      <w:pPr>
        <w:rPr>
          <w:rFonts w:eastAsia="Times New Roman" w:cs="Times New Roman"/>
          <w:b/>
          <w:caps/>
        </w:rPr>
      </w:pPr>
    </w:p>
    <w:p w14:paraId="47846C6E" w14:textId="77777777" w:rsidR="00E278EB" w:rsidRDefault="00E278EB" w:rsidP="00927B6A">
      <w:pPr>
        <w:rPr>
          <w:rFonts w:eastAsia="Times New Roman" w:cs="Times New Roman"/>
          <w:b/>
          <w:caps/>
        </w:rPr>
      </w:pPr>
    </w:p>
    <w:p w14:paraId="3E4096D2" w14:textId="77777777" w:rsidR="00E278EB" w:rsidRDefault="00E278EB" w:rsidP="00927B6A">
      <w:pPr>
        <w:rPr>
          <w:rFonts w:eastAsia="Times New Roman" w:cs="Times New Roman"/>
          <w:b/>
          <w:caps/>
        </w:rPr>
      </w:pPr>
    </w:p>
    <w:p w14:paraId="4EE6CE7B" w14:textId="77777777" w:rsidR="00E278EB" w:rsidRDefault="00E278EB" w:rsidP="00927B6A">
      <w:pPr>
        <w:rPr>
          <w:rFonts w:eastAsia="Times New Roman" w:cs="Times New Roman"/>
          <w:b/>
          <w:caps/>
        </w:rPr>
      </w:pPr>
    </w:p>
    <w:p w14:paraId="078C1682" w14:textId="77777777" w:rsidR="00E278EB" w:rsidRDefault="00E278EB" w:rsidP="00927B6A">
      <w:pPr>
        <w:rPr>
          <w:rFonts w:eastAsia="Times New Roman" w:cs="Times New Roman"/>
          <w:b/>
          <w:caps/>
        </w:rPr>
      </w:pPr>
    </w:p>
    <w:p w14:paraId="24483A31" w14:textId="77777777" w:rsidR="00E278EB" w:rsidRDefault="00E278EB" w:rsidP="00927B6A">
      <w:pPr>
        <w:rPr>
          <w:rFonts w:eastAsia="Times New Roman" w:cs="Times New Roman"/>
          <w:b/>
          <w:caps/>
        </w:rPr>
      </w:pPr>
    </w:p>
    <w:p w14:paraId="01ED2FCA" w14:textId="77777777" w:rsidR="00E278EB" w:rsidRDefault="00E278EB" w:rsidP="00927B6A">
      <w:pPr>
        <w:rPr>
          <w:rFonts w:eastAsia="Times New Roman" w:cs="Times New Roman"/>
          <w:b/>
          <w:caps/>
        </w:rPr>
      </w:pPr>
    </w:p>
    <w:p w14:paraId="034EFE86" w14:textId="77777777" w:rsidR="00E278EB" w:rsidRDefault="00E278EB" w:rsidP="00927B6A">
      <w:pPr>
        <w:rPr>
          <w:rFonts w:eastAsia="Times New Roman" w:cs="Times New Roman"/>
          <w:b/>
          <w:caps/>
        </w:rPr>
      </w:pPr>
    </w:p>
    <w:p w14:paraId="21E0124B" w14:textId="77777777" w:rsidR="00E278EB" w:rsidRDefault="00E278EB" w:rsidP="00927B6A">
      <w:pPr>
        <w:rPr>
          <w:rFonts w:eastAsia="Times New Roman" w:cs="Times New Roman"/>
          <w:b/>
          <w:caps/>
        </w:rPr>
        <w:sectPr w:rsidR="00E278EB" w:rsidSect="0039013B">
          <w:pgSz w:w="15840" w:h="12240" w:orient="landscape"/>
          <w:pgMar w:top="1800" w:right="1440" w:bottom="1800" w:left="1440" w:header="720" w:footer="720" w:gutter="0"/>
          <w:cols w:space="720"/>
          <w:docGrid w:linePitch="360"/>
        </w:sectPr>
      </w:pPr>
    </w:p>
    <w:p w14:paraId="5A4FCD9E" w14:textId="77777777" w:rsidR="0039013B" w:rsidRPr="0039013B" w:rsidRDefault="0039013B" w:rsidP="00927B6A">
      <w:pPr>
        <w:rPr>
          <w:rFonts w:eastAsia="Times New Roman" w:cs="Times New Roman"/>
          <w:b/>
          <w:caps/>
        </w:rPr>
      </w:pPr>
      <w:r w:rsidRPr="0039013B">
        <w:rPr>
          <w:rFonts w:eastAsia="Times New Roman" w:cs="Times New Roman"/>
          <w:b/>
          <w:caps/>
        </w:rPr>
        <w:lastRenderedPageBreak/>
        <w:t>ECM-Specific M&amp;V Plan and Savings Calculation Methods</w:t>
      </w:r>
    </w:p>
    <w:p w14:paraId="429014C5" w14:textId="77777777" w:rsidR="0039013B" w:rsidRPr="0039013B" w:rsidRDefault="0039013B" w:rsidP="00927B6A">
      <w:pPr>
        <w:rPr>
          <w:rFonts w:eastAsia="Times New Roman" w:cs="Times New Roman"/>
        </w:rPr>
      </w:pPr>
    </w:p>
    <w:p w14:paraId="2C799266" w14:textId="77777777" w:rsidR="0039013B" w:rsidRPr="0039013B" w:rsidRDefault="0039013B" w:rsidP="00927B6A">
      <w:pPr>
        <w:rPr>
          <w:rFonts w:eastAsia="Times New Roman" w:cs="Times New Roman"/>
          <w:b/>
        </w:rPr>
      </w:pPr>
      <w:r w:rsidRPr="0039013B">
        <w:rPr>
          <w:rFonts w:eastAsia="Times New Roman" w:cs="Times New Roman"/>
          <w:b/>
        </w:rPr>
        <w:t>Develop section for each ECM.</w:t>
      </w:r>
    </w:p>
    <w:p w14:paraId="4EF21BCF" w14:textId="77777777" w:rsidR="0039013B" w:rsidRPr="0039013B" w:rsidRDefault="0039013B" w:rsidP="00927B6A">
      <w:pPr>
        <w:numPr>
          <w:ilvl w:val="0"/>
          <w:numId w:val="3"/>
        </w:numPr>
        <w:contextualSpacing/>
        <w:rPr>
          <w:rFonts w:eastAsia="Times New Roman" w:cs="Times New Roman"/>
        </w:rPr>
      </w:pPr>
      <w:r w:rsidRPr="0039013B">
        <w:rPr>
          <w:rFonts w:eastAsia="Times New Roman" w:cs="Times New Roman"/>
        </w:rPr>
        <w:t>Summarize the scope of work, location, and how cost savings are generated.  Describe source of all savings including energy, water, O&amp;M, and other (if applicable).</w:t>
      </w:r>
    </w:p>
    <w:p w14:paraId="3921BC5A" w14:textId="77777777" w:rsidR="0039013B" w:rsidRPr="0039013B" w:rsidRDefault="0039013B" w:rsidP="00927B6A">
      <w:pPr>
        <w:numPr>
          <w:ilvl w:val="0"/>
          <w:numId w:val="3"/>
        </w:numPr>
        <w:contextualSpacing/>
        <w:rPr>
          <w:rFonts w:eastAsia="Times New Roman" w:cs="Times New Roman"/>
        </w:rPr>
      </w:pPr>
      <w:r w:rsidRPr="0039013B">
        <w:rPr>
          <w:rFonts w:eastAsia="Times New Roman" w:cs="Times New Roman"/>
        </w:rPr>
        <w:t>Specify the M&amp;V guideline and option used from the International Performance Measurement and Verification Protocol (IPMVP).</w:t>
      </w:r>
    </w:p>
    <w:p w14:paraId="5E438E9A" w14:textId="77777777" w:rsidR="0039013B" w:rsidRPr="0039013B" w:rsidRDefault="0039013B" w:rsidP="00927B6A">
      <w:pPr>
        <w:numPr>
          <w:ilvl w:val="0"/>
          <w:numId w:val="3"/>
        </w:numPr>
        <w:contextualSpacing/>
        <w:rPr>
          <w:rFonts w:eastAsia="Times New Roman" w:cs="Times New Roman"/>
        </w:rPr>
      </w:pPr>
      <w:r w:rsidRPr="0039013B">
        <w:rPr>
          <w:rFonts w:eastAsia="Times New Roman" w:cs="Times New Roman"/>
        </w:rPr>
        <w:t>Provide an overview of M&amp;V Activities for ECM.  Explain intent of M&amp;V plan, including what is being verified.</w:t>
      </w:r>
    </w:p>
    <w:p w14:paraId="60C295D7" w14:textId="77777777" w:rsidR="0039013B" w:rsidRPr="0039013B" w:rsidRDefault="0039013B" w:rsidP="00927B6A">
      <w:pPr>
        <w:numPr>
          <w:ilvl w:val="0"/>
          <w:numId w:val="3"/>
        </w:numPr>
        <w:contextualSpacing/>
        <w:rPr>
          <w:rFonts w:eastAsia="Times New Roman" w:cs="Times New Roman"/>
        </w:rPr>
      </w:pPr>
      <w:r w:rsidRPr="0039013B">
        <w:rPr>
          <w:rFonts w:eastAsia="Times New Roman" w:cs="Times New Roman"/>
        </w:rPr>
        <w:t>Provide an overview of savings calculations methods for ECM.  Provide a general description of analysis methods used for savings calculations.</w:t>
      </w:r>
    </w:p>
    <w:p w14:paraId="77371C04" w14:textId="77777777" w:rsidR="00E278EB" w:rsidRDefault="00E278EB" w:rsidP="00927B6A">
      <w:pPr>
        <w:rPr>
          <w:rFonts w:eastAsia="Times New Roman" w:cs="Times New Roman"/>
          <w:b/>
        </w:rPr>
      </w:pPr>
    </w:p>
    <w:p w14:paraId="23FB4887" w14:textId="77777777" w:rsidR="0039013B" w:rsidRPr="0039013B" w:rsidRDefault="0039013B" w:rsidP="00927B6A">
      <w:pPr>
        <w:rPr>
          <w:rFonts w:eastAsia="Times New Roman" w:cs="Times New Roman"/>
          <w:b/>
        </w:rPr>
      </w:pPr>
      <w:r w:rsidRPr="0039013B">
        <w:rPr>
          <w:rFonts w:eastAsia="Times New Roman" w:cs="Times New Roman"/>
          <w:b/>
        </w:rPr>
        <w:t>Proposed Energy and Water Savings Calculations and Methodology</w:t>
      </w:r>
    </w:p>
    <w:p w14:paraId="7A1A1A56" w14:textId="77777777" w:rsidR="0039013B" w:rsidRPr="0039013B" w:rsidRDefault="0039013B" w:rsidP="00927B6A">
      <w:pPr>
        <w:numPr>
          <w:ilvl w:val="0"/>
          <w:numId w:val="4"/>
        </w:numPr>
        <w:contextualSpacing/>
        <w:rPr>
          <w:rFonts w:eastAsia="Times New Roman" w:cs="Times New Roman"/>
        </w:rPr>
      </w:pPr>
      <w:r w:rsidRPr="0039013B">
        <w:rPr>
          <w:rFonts w:eastAsia="Times New Roman" w:cs="Times New Roman"/>
        </w:rPr>
        <w:t>Provide detail description of analysis methodology used.  Describe any data manipulation or analysis that was conducted prior to applying savings calculations.</w:t>
      </w:r>
    </w:p>
    <w:p w14:paraId="56715764" w14:textId="77777777" w:rsidR="0039013B" w:rsidRPr="0039013B" w:rsidRDefault="0039013B" w:rsidP="00927B6A">
      <w:pPr>
        <w:numPr>
          <w:ilvl w:val="0"/>
          <w:numId w:val="4"/>
        </w:numPr>
        <w:contextualSpacing/>
        <w:rPr>
          <w:rFonts w:eastAsia="Times New Roman" w:cs="Times New Roman"/>
        </w:rPr>
      </w:pPr>
      <w:r w:rsidRPr="0039013B">
        <w:rPr>
          <w:rFonts w:eastAsia="Times New Roman" w:cs="Times New Roman"/>
        </w:rPr>
        <w:t>Detail all assumptions and sources of data, including all stipulated values used in calculations.</w:t>
      </w:r>
    </w:p>
    <w:p w14:paraId="553284CC" w14:textId="77777777" w:rsidR="0039013B" w:rsidRPr="0039013B" w:rsidRDefault="0039013B" w:rsidP="00927B6A">
      <w:pPr>
        <w:numPr>
          <w:ilvl w:val="0"/>
          <w:numId w:val="4"/>
        </w:numPr>
        <w:contextualSpacing/>
        <w:rPr>
          <w:rFonts w:eastAsia="Times New Roman" w:cs="Times New Roman"/>
        </w:rPr>
      </w:pPr>
      <w:r w:rsidRPr="0039013B">
        <w:rPr>
          <w:rFonts w:eastAsia="Times New Roman" w:cs="Times New Roman"/>
        </w:rPr>
        <w:t>Include equations and technical details of all calculations made. (Use appendix and electronic format as necessary.) Include description of data format (headings, units, etc.).</w:t>
      </w:r>
    </w:p>
    <w:p w14:paraId="0E1D6E6A" w14:textId="77777777" w:rsidR="0039013B" w:rsidRPr="0039013B" w:rsidRDefault="0039013B" w:rsidP="00927B6A">
      <w:pPr>
        <w:numPr>
          <w:ilvl w:val="0"/>
          <w:numId w:val="4"/>
        </w:numPr>
        <w:contextualSpacing/>
        <w:rPr>
          <w:rFonts w:eastAsia="Times New Roman" w:cs="Times New Roman"/>
        </w:rPr>
      </w:pPr>
      <w:r w:rsidRPr="0039013B">
        <w:rPr>
          <w:rFonts w:eastAsia="Times New Roman" w:cs="Times New Roman"/>
        </w:rPr>
        <w:t>Details of any savings or baseline adjustments that may be required.</w:t>
      </w:r>
    </w:p>
    <w:p w14:paraId="1A2185FE" w14:textId="77777777" w:rsidR="0039013B" w:rsidRPr="0039013B" w:rsidRDefault="0039013B" w:rsidP="00927B6A">
      <w:pPr>
        <w:numPr>
          <w:ilvl w:val="0"/>
          <w:numId w:val="4"/>
        </w:numPr>
        <w:contextualSpacing/>
        <w:rPr>
          <w:rFonts w:eastAsia="Times New Roman" w:cs="Times New Roman"/>
        </w:rPr>
      </w:pPr>
      <w:r w:rsidRPr="0039013B">
        <w:rPr>
          <w:rFonts w:eastAsia="Times New Roman" w:cs="Times New Roman"/>
        </w:rPr>
        <w:t xml:space="preserve">Detail energy and water rates used to calculate cost savings.  Provide post-acceptance performance period energy and water rate adjustment factors.  </w:t>
      </w:r>
    </w:p>
    <w:p w14:paraId="131E1E91" w14:textId="77777777" w:rsidR="0039013B" w:rsidRPr="0039013B" w:rsidRDefault="0039013B" w:rsidP="00927B6A">
      <w:pPr>
        <w:numPr>
          <w:ilvl w:val="0"/>
          <w:numId w:val="4"/>
        </w:numPr>
        <w:contextualSpacing/>
        <w:rPr>
          <w:rFonts w:eastAsia="Times New Roman" w:cs="Times New Roman"/>
        </w:rPr>
      </w:pPr>
      <w:r w:rsidRPr="0039013B">
        <w:rPr>
          <w:rFonts w:eastAsia="Times New Roman" w:cs="Times New Roman"/>
        </w:rPr>
        <w:t xml:space="preserve">Detail proposed savings for this energy conservation measure for post-acceptance performance period.  Include table - Proposed Annual Savings for Each ECM. </w:t>
      </w:r>
    </w:p>
    <w:p w14:paraId="183AAECE" w14:textId="77777777" w:rsidR="00E278EB" w:rsidRDefault="00E278EB" w:rsidP="00927B6A">
      <w:pPr>
        <w:rPr>
          <w:rFonts w:eastAsia="Times New Roman" w:cs="Times New Roman"/>
          <w:b/>
        </w:rPr>
      </w:pPr>
    </w:p>
    <w:p w14:paraId="05876A7C" w14:textId="77777777" w:rsidR="0039013B" w:rsidRPr="0039013B" w:rsidRDefault="0039013B" w:rsidP="00927B6A">
      <w:pPr>
        <w:rPr>
          <w:rFonts w:eastAsia="Times New Roman" w:cs="Times New Roman"/>
          <w:b/>
        </w:rPr>
      </w:pPr>
      <w:r w:rsidRPr="0039013B">
        <w:rPr>
          <w:rFonts w:eastAsia="Times New Roman" w:cs="Times New Roman"/>
          <w:b/>
        </w:rPr>
        <w:t>Operations and Maintenance Cost Savings</w:t>
      </w:r>
    </w:p>
    <w:p w14:paraId="370CC74D" w14:textId="77777777" w:rsidR="0039013B" w:rsidRPr="0039013B" w:rsidRDefault="0039013B" w:rsidP="00927B6A">
      <w:pPr>
        <w:numPr>
          <w:ilvl w:val="0"/>
          <w:numId w:val="4"/>
        </w:numPr>
        <w:contextualSpacing/>
        <w:rPr>
          <w:rFonts w:eastAsia="Times New Roman" w:cs="Times New Roman"/>
        </w:rPr>
      </w:pPr>
      <w:r w:rsidRPr="0039013B">
        <w:rPr>
          <w:rFonts w:eastAsia="Times New Roman" w:cs="Times New Roman"/>
        </w:rPr>
        <w:t>Provide justification for O&amp;M cost savings.  Describe how savings are generated.  Detail cost savings calculations.</w:t>
      </w:r>
    </w:p>
    <w:p w14:paraId="0046ADEB" w14:textId="77777777" w:rsidR="0039013B" w:rsidRPr="0039013B" w:rsidRDefault="0039013B" w:rsidP="00927B6A">
      <w:pPr>
        <w:numPr>
          <w:ilvl w:val="0"/>
          <w:numId w:val="4"/>
        </w:numPr>
        <w:contextualSpacing/>
        <w:rPr>
          <w:rFonts w:eastAsia="Times New Roman" w:cs="Times New Roman"/>
        </w:rPr>
      </w:pPr>
      <w:r w:rsidRPr="0039013B">
        <w:rPr>
          <w:rFonts w:eastAsia="Times New Roman" w:cs="Times New Roman"/>
        </w:rPr>
        <w:t>Provide post-acceptance performance period other cost savings adjustment factors.</w:t>
      </w:r>
    </w:p>
    <w:p w14:paraId="1E50D74D" w14:textId="77777777" w:rsidR="00E278EB" w:rsidRDefault="00E278EB" w:rsidP="00927B6A">
      <w:pPr>
        <w:rPr>
          <w:rFonts w:eastAsia="Times New Roman" w:cs="Times New Roman"/>
          <w:b/>
        </w:rPr>
      </w:pPr>
    </w:p>
    <w:p w14:paraId="328AB4CA" w14:textId="77777777" w:rsidR="0039013B" w:rsidRPr="0039013B" w:rsidRDefault="0039013B" w:rsidP="00927B6A">
      <w:pPr>
        <w:rPr>
          <w:rFonts w:eastAsia="Times New Roman" w:cs="Times New Roman"/>
          <w:b/>
        </w:rPr>
      </w:pPr>
      <w:r w:rsidRPr="0039013B">
        <w:rPr>
          <w:rFonts w:eastAsia="Times New Roman" w:cs="Times New Roman"/>
          <w:b/>
        </w:rPr>
        <w:t>Details of other savings (if applicable)</w:t>
      </w:r>
    </w:p>
    <w:p w14:paraId="0E466781" w14:textId="77777777" w:rsidR="0039013B" w:rsidRPr="0039013B" w:rsidRDefault="0039013B" w:rsidP="00927B6A">
      <w:pPr>
        <w:numPr>
          <w:ilvl w:val="0"/>
          <w:numId w:val="6"/>
        </w:numPr>
        <w:contextualSpacing/>
        <w:rPr>
          <w:rFonts w:eastAsia="Times New Roman" w:cs="Times New Roman"/>
        </w:rPr>
      </w:pPr>
      <w:r w:rsidRPr="0039013B">
        <w:rPr>
          <w:rFonts w:eastAsia="Times New Roman" w:cs="Times New Roman"/>
        </w:rPr>
        <w:t>Provide justification for cost savings.  Describe how savings are generated.  Detail cost savings calculations.</w:t>
      </w:r>
    </w:p>
    <w:p w14:paraId="3DFD719E" w14:textId="77777777" w:rsidR="0039013B" w:rsidRPr="0039013B" w:rsidRDefault="0039013B" w:rsidP="00927B6A">
      <w:pPr>
        <w:numPr>
          <w:ilvl w:val="0"/>
          <w:numId w:val="5"/>
        </w:numPr>
        <w:contextualSpacing/>
        <w:rPr>
          <w:rFonts w:eastAsia="Times New Roman" w:cs="Times New Roman"/>
        </w:rPr>
      </w:pPr>
      <w:r w:rsidRPr="0039013B">
        <w:rPr>
          <w:rFonts w:eastAsia="Times New Roman" w:cs="Times New Roman"/>
        </w:rPr>
        <w:t>Provide post-acceptance performance period other cost savings adjustment factors.</w:t>
      </w:r>
    </w:p>
    <w:p w14:paraId="1E605CDF" w14:textId="77777777" w:rsidR="00E278EB" w:rsidRDefault="00E278EB" w:rsidP="00927B6A">
      <w:pPr>
        <w:rPr>
          <w:rFonts w:eastAsia="Times New Roman" w:cs="Times New Roman"/>
        </w:rPr>
      </w:pPr>
    </w:p>
    <w:p w14:paraId="7890D3B2" w14:textId="77777777" w:rsidR="0039013B" w:rsidRPr="0039013B" w:rsidRDefault="0039013B" w:rsidP="00927B6A">
      <w:pPr>
        <w:rPr>
          <w:rFonts w:eastAsia="Times New Roman" w:cs="Times New Roman"/>
        </w:rPr>
      </w:pPr>
      <w:r w:rsidRPr="0039013B">
        <w:rPr>
          <w:rFonts w:eastAsia="Times New Roman" w:cs="Times New Roman"/>
          <w:b/>
        </w:rPr>
        <w:t>Post-Installation M&amp;V Activities</w:t>
      </w:r>
      <w:r w:rsidRPr="0039013B">
        <w:rPr>
          <w:rFonts w:eastAsia="Times New Roman" w:cs="Times New Roman"/>
        </w:rPr>
        <w:t xml:space="preserve"> - Describe the intent of post-installation verification activities, including what will be verified.</w:t>
      </w:r>
    </w:p>
    <w:p w14:paraId="67163FA2" w14:textId="77777777" w:rsidR="0039013B" w:rsidRPr="0039013B" w:rsidRDefault="0039013B" w:rsidP="00927B6A">
      <w:pPr>
        <w:numPr>
          <w:ilvl w:val="0"/>
          <w:numId w:val="5"/>
        </w:numPr>
        <w:contextualSpacing/>
        <w:rPr>
          <w:rFonts w:eastAsia="Times New Roman" w:cs="Times New Roman"/>
        </w:rPr>
      </w:pPr>
      <w:r w:rsidRPr="0039013B">
        <w:rPr>
          <w:rFonts w:eastAsia="Times New Roman" w:cs="Times New Roman"/>
        </w:rPr>
        <w:t xml:space="preserve">Describe variables affecting post-installation energy or water use.  Include variables such as weather, operating hours, set point changes, etc.  Describe </w:t>
      </w:r>
      <w:r w:rsidRPr="0039013B">
        <w:rPr>
          <w:rFonts w:eastAsia="Times New Roman" w:cs="Times New Roman"/>
        </w:rPr>
        <w:lastRenderedPageBreak/>
        <w:t>how each variable will be quantified, i.e., measurements, monitoring, assumptions, manufacturer data, maintenance logs, engineering resources, etc.</w:t>
      </w:r>
    </w:p>
    <w:p w14:paraId="5B942050" w14:textId="77777777" w:rsidR="0039013B" w:rsidRPr="0039013B" w:rsidRDefault="0039013B" w:rsidP="00927B6A">
      <w:pPr>
        <w:numPr>
          <w:ilvl w:val="0"/>
          <w:numId w:val="5"/>
        </w:numPr>
        <w:contextualSpacing/>
        <w:rPr>
          <w:rFonts w:eastAsia="Times New Roman" w:cs="Times New Roman"/>
        </w:rPr>
      </w:pPr>
      <w:r w:rsidRPr="0039013B">
        <w:rPr>
          <w:rFonts w:eastAsia="Times New Roman" w:cs="Times New Roman"/>
        </w:rPr>
        <w:t>Define key system performance factors characterizing the post-installation conditions such as lighting intensities, temperature set points, etc.</w:t>
      </w:r>
    </w:p>
    <w:p w14:paraId="5CA87D92" w14:textId="77777777" w:rsidR="0039013B" w:rsidRPr="0039013B" w:rsidRDefault="0039013B" w:rsidP="00927B6A">
      <w:pPr>
        <w:numPr>
          <w:ilvl w:val="0"/>
          <w:numId w:val="5"/>
        </w:numPr>
        <w:contextualSpacing/>
        <w:rPr>
          <w:rFonts w:eastAsia="Times New Roman" w:cs="Times New Roman"/>
        </w:rPr>
      </w:pPr>
      <w:r w:rsidRPr="0039013B">
        <w:rPr>
          <w:rFonts w:eastAsia="Times New Roman" w:cs="Times New Roman"/>
        </w:rPr>
        <w:t>Define requirements for Institution witnessing of measurements if different than whole project data requirements.</w:t>
      </w:r>
    </w:p>
    <w:p w14:paraId="46E62214" w14:textId="77777777" w:rsidR="0039013B" w:rsidRPr="0039013B" w:rsidRDefault="0039013B" w:rsidP="00927B6A">
      <w:pPr>
        <w:numPr>
          <w:ilvl w:val="0"/>
          <w:numId w:val="5"/>
        </w:numPr>
        <w:contextualSpacing/>
        <w:rPr>
          <w:rFonts w:eastAsia="Times New Roman" w:cs="Times New Roman"/>
        </w:rPr>
      </w:pPr>
      <w:r w:rsidRPr="0039013B">
        <w:rPr>
          <w:rFonts w:eastAsia="Times New Roman" w:cs="Times New Roman"/>
        </w:rPr>
        <w:t xml:space="preserve">Provide details of post-installation data to be collected, including:  </w:t>
      </w:r>
      <w:r w:rsidRPr="0039013B">
        <w:rPr>
          <w:rFonts w:eastAsia="Times New Roman" w:cs="Times New Roman"/>
        </w:rPr>
        <w:tab/>
        <w:t>Parameters to be monitored, Details of equipment to be monitored (location, type, model, quantity, etc.), Sampling plan, including details of usage groups and sample sizes, Duration, frequency, interval, and seasonal or other requirements of measurements, Monitoring equipment to be used, Installation requirements for monitoring equipment, Calibration requirements/procedures, Expected accuracy of measurements/monitoring equipment, Quality control procedures to be used, Form of data to be collected (.</w:t>
      </w:r>
      <w:proofErr w:type="spellStart"/>
      <w:r w:rsidRPr="0039013B">
        <w:rPr>
          <w:rFonts w:eastAsia="Times New Roman" w:cs="Times New Roman"/>
        </w:rPr>
        <w:t>xls</w:t>
      </w:r>
      <w:proofErr w:type="spellEnd"/>
      <w:r w:rsidRPr="0039013B">
        <w:rPr>
          <w:rFonts w:eastAsia="Times New Roman" w:cs="Times New Roman"/>
        </w:rPr>
        <w:t>, .</w:t>
      </w:r>
      <w:proofErr w:type="spellStart"/>
      <w:r w:rsidRPr="0039013B">
        <w:rPr>
          <w:rFonts w:eastAsia="Times New Roman" w:cs="Times New Roman"/>
        </w:rPr>
        <w:t>cvs</w:t>
      </w:r>
      <w:proofErr w:type="spellEnd"/>
      <w:r w:rsidRPr="0039013B">
        <w:rPr>
          <w:rFonts w:eastAsia="Times New Roman" w:cs="Times New Roman"/>
        </w:rPr>
        <w:t>, etc.), Sample data collection forms (optional)</w:t>
      </w:r>
    </w:p>
    <w:p w14:paraId="05B64385" w14:textId="77777777" w:rsidR="0039013B" w:rsidRPr="0039013B" w:rsidRDefault="0039013B" w:rsidP="00927B6A">
      <w:pPr>
        <w:numPr>
          <w:ilvl w:val="0"/>
          <w:numId w:val="5"/>
        </w:numPr>
        <w:contextualSpacing/>
        <w:rPr>
          <w:rFonts w:eastAsia="Times New Roman" w:cs="Times New Roman"/>
        </w:rPr>
      </w:pPr>
      <w:r w:rsidRPr="0039013B">
        <w:rPr>
          <w:rFonts w:eastAsia="Times New Roman" w:cs="Times New Roman"/>
        </w:rPr>
        <w:t>Detail data analysis to be performed.</w:t>
      </w:r>
    </w:p>
    <w:p w14:paraId="71D79DD1" w14:textId="77777777" w:rsidR="00E278EB" w:rsidRDefault="00E278EB" w:rsidP="00927B6A">
      <w:pPr>
        <w:rPr>
          <w:rFonts w:eastAsia="Times New Roman" w:cs="Times New Roman"/>
          <w:b/>
        </w:rPr>
      </w:pPr>
    </w:p>
    <w:p w14:paraId="3C48E829" w14:textId="77777777" w:rsidR="0039013B" w:rsidRPr="0039013B" w:rsidRDefault="0039013B" w:rsidP="00927B6A">
      <w:pPr>
        <w:rPr>
          <w:rFonts w:eastAsia="Times New Roman" w:cs="Times New Roman"/>
          <w:b/>
        </w:rPr>
      </w:pPr>
      <w:r w:rsidRPr="0039013B">
        <w:rPr>
          <w:rFonts w:eastAsia="Times New Roman" w:cs="Times New Roman"/>
          <w:b/>
        </w:rPr>
        <w:t>Post-Acceptance Performance Period Verification Activities</w:t>
      </w:r>
    </w:p>
    <w:p w14:paraId="53FF3221" w14:textId="77777777" w:rsidR="0039013B" w:rsidRPr="0039013B" w:rsidRDefault="0039013B" w:rsidP="00927B6A">
      <w:pPr>
        <w:numPr>
          <w:ilvl w:val="0"/>
          <w:numId w:val="7"/>
        </w:numPr>
        <w:contextualSpacing/>
        <w:rPr>
          <w:rFonts w:eastAsia="Times New Roman" w:cs="Times New Roman"/>
        </w:rPr>
      </w:pPr>
      <w:r w:rsidRPr="0039013B">
        <w:rPr>
          <w:rFonts w:eastAsia="Times New Roman" w:cs="Times New Roman"/>
        </w:rPr>
        <w:t>Describe variables affecting post-acceptance performance period energy or water use.  Include variables such as weather, operating hours, set point changes, etc. Describe how each variable will be quantified, i.e., measurements, monitoring, assumptions, manufacturer data, maintenance logs, engineering resources, etc.</w:t>
      </w:r>
    </w:p>
    <w:p w14:paraId="0032EF8A" w14:textId="77777777" w:rsidR="0039013B" w:rsidRPr="0039013B" w:rsidRDefault="0039013B" w:rsidP="00927B6A">
      <w:pPr>
        <w:numPr>
          <w:ilvl w:val="0"/>
          <w:numId w:val="7"/>
        </w:numPr>
        <w:contextualSpacing/>
        <w:rPr>
          <w:rFonts w:eastAsia="Times New Roman" w:cs="Times New Roman"/>
        </w:rPr>
      </w:pPr>
      <w:r w:rsidRPr="0039013B">
        <w:rPr>
          <w:rFonts w:eastAsia="Times New Roman" w:cs="Times New Roman"/>
        </w:rPr>
        <w:t>Define key system performance factors characterizing the post-acceptance performance period conditions.  Include factors such as comfort conditions, lighting intensities, temperature set points, etc.</w:t>
      </w:r>
    </w:p>
    <w:p w14:paraId="3D1C228D" w14:textId="77777777" w:rsidR="0039013B" w:rsidRPr="0039013B" w:rsidRDefault="0039013B" w:rsidP="00927B6A">
      <w:pPr>
        <w:numPr>
          <w:ilvl w:val="0"/>
          <w:numId w:val="7"/>
        </w:numPr>
        <w:contextualSpacing/>
        <w:rPr>
          <w:rFonts w:eastAsia="Times New Roman" w:cs="Times New Roman"/>
        </w:rPr>
      </w:pPr>
      <w:r w:rsidRPr="0039013B">
        <w:rPr>
          <w:rFonts w:eastAsia="Times New Roman" w:cs="Times New Roman"/>
        </w:rPr>
        <w:t>Describe the intent of post-acceptance performance period verification activities – what will be verified.</w:t>
      </w:r>
    </w:p>
    <w:p w14:paraId="7B665582" w14:textId="77777777" w:rsidR="0039013B" w:rsidRPr="0039013B" w:rsidRDefault="0039013B" w:rsidP="00927B6A">
      <w:pPr>
        <w:numPr>
          <w:ilvl w:val="0"/>
          <w:numId w:val="7"/>
        </w:numPr>
        <w:contextualSpacing/>
        <w:rPr>
          <w:rFonts w:eastAsia="Times New Roman" w:cs="Times New Roman"/>
        </w:rPr>
      </w:pPr>
      <w:r w:rsidRPr="0039013B">
        <w:rPr>
          <w:rFonts w:eastAsia="Times New Roman" w:cs="Times New Roman"/>
        </w:rPr>
        <w:t>Provide detailed schedule of post-acceptance performance period verification activities and inspections.</w:t>
      </w:r>
    </w:p>
    <w:p w14:paraId="1FEB6619" w14:textId="77777777" w:rsidR="0039013B" w:rsidRPr="0039013B" w:rsidRDefault="0039013B" w:rsidP="00927B6A">
      <w:pPr>
        <w:numPr>
          <w:ilvl w:val="0"/>
          <w:numId w:val="7"/>
        </w:numPr>
        <w:contextualSpacing/>
        <w:rPr>
          <w:rFonts w:eastAsia="Times New Roman" w:cs="Times New Roman"/>
        </w:rPr>
      </w:pPr>
      <w:r w:rsidRPr="0039013B">
        <w:rPr>
          <w:rFonts w:eastAsia="Times New Roman" w:cs="Times New Roman"/>
        </w:rPr>
        <w:t>Define requirements for Institution witnessing of measurements if different than whole project data requirements.</w:t>
      </w:r>
    </w:p>
    <w:p w14:paraId="24B888F4" w14:textId="77777777" w:rsidR="0039013B" w:rsidRPr="0039013B" w:rsidRDefault="0039013B" w:rsidP="00927B6A">
      <w:pPr>
        <w:numPr>
          <w:ilvl w:val="0"/>
          <w:numId w:val="7"/>
        </w:numPr>
        <w:contextualSpacing/>
        <w:rPr>
          <w:rFonts w:eastAsia="Times New Roman" w:cs="Times New Roman"/>
        </w:rPr>
      </w:pPr>
      <w:r w:rsidRPr="0039013B">
        <w:rPr>
          <w:rFonts w:eastAsia="Times New Roman" w:cs="Times New Roman"/>
        </w:rPr>
        <w:t>Provide details of post-acceptance performance period data to be collected, including:  Parameters to be monitored, Details of equipment to be monitored (location, type, model, quantity, etc.), Sampling plan, including details of usage groups and sample sizes, Duration, frequency, interval, and seasonal or other requirements of measurements, Monitoring equipment to be used, Installation requirements for monitoring equipment, Calibration requirements/procedures, Expected accuracy of measurements/monitoring equipment, Quality control procedures to be used, Form of data to be collected (.</w:t>
      </w:r>
      <w:proofErr w:type="spellStart"/>
      <w:r w:rsidRPr="0039013B">
        <w:rPr>
          <w:rFonts w:eastAsia="Times New Roman" w:cs="Times New Roman"/>
        </w:rPr>
        <w:t>xls</w:t>
      </w:r>
      <w:proofErr w:type="spellEnd"/>
      <w:r w:rsidRPr="0039013B">
        <w:rPr>
          <w:rFonts w:eastAsia="Times New Roman" w:cs="Times New Roman"/>
        </w:rPr>
        <w:t>, .</w:t>
      </w:r>
      <w:proofErr w:type="spellStart"/>
      <w:r w:rsidRPr="0039013B">
        <w:rPr>
          <w:rFonts w:eastAsia="Times New Roman" w:cs="Times New Roman"/>
        </w:rPr>
        <w:t>cvs</w:t>
      </w:r>
      <w:proofErr w:type="spellEnd"/>
      <w:r w:rsidRPr="0039013B">
        <w:rPr>
          <w:rFonts w:eastAsia="Times New Roman" w:cs="Times New Roman"/>
        </w:rPr>
        <w:t>, etc.), Sample data collection forms (optional)</w:t>
      </w:r>
    </w:p>
    <w:p w14:paraId="566AB123" w14:textId="77777777" w:rsidR="0039013B" w:rsidRPr="0039013B" w:rsidRDefault="0039013B" w:rsidP="00927B6A">
      <w:pPr>
        <w:numPr>
          <w:ilvl w:val="0"/>
          <w:numId w:val="7"/>
        </w:numPr>
        <w:contextualSpacing/>
        <w:rPr>
          <w:rFonts w:eastAsia="Times New Roman" w:cs="Times New Roman"/>
        </w:rPr>
      </w:pPr>
      <w:r w:rsidRPr="0039013B">
        <w:rPr>
          <w:rFonts w:eastAsia="Times New Roman" w:cs="Times New Roman"/>
        </w:rPr>
        <w:t>Detail data analysis to be performed.</w:t>
      </w:r>
    </w:p>
    <w:p w14:paraId="561A63E8" w14:textId="77777777" w:rsidR="0039013B" w:rsidRPr="0039013B" w:rsidRDefault="0039013B" w:rsidP="00927B6A">
      <w:pPr>
        <w:numPr>
          <w:ilvl w:val="0"/>
          <w:numId w:val="7"/>
        </w:numPr>
        <w:contextualSpacing/>
        <w:rPr>
          <w:rFonts w:eastAsia="Times New Roman" w:cs="Times New Roman"/>
        </w:rPr>
      </w:pPr>
      <w:r w:rsidRPr="0039013B">
        <w:rPr>
          <w:rFonts w:eastAsia="Times New Roman" w:cs="Times New Roman"/>
        </w:rPr>
        <w:lastRenderedPageBreak/>
        <w:t>Define O&amp;M and repair reporting requirements.  Detail verification activities and reporting responsibilities of Institution and contractor on operations and maintenance items. Define reporting schedule.</w:t>
      </w:r>
    </w:p>
    <w:p w14:paraId="77CE4DB6" w14:textId="77777777" w:rsidR="00E278EB" w:rsidRDefault="00E278EB" w:rsidP="00927B6A">
      <w:pPr>
        <w:autoSpaceDE w:val="0"/>
        <w:autoSpaceDN w:val="0"/>
        <w:adjustRightInd w:val="0"/>
        <w:rPr>
          <w:rFonts w:eastAsia="Times New Roman" w:cs="Microsoft Sans Serif"/>
          <w:b/>
        </w:rPr>
      </w:pPr>
    </w:p>
    <w:p w14:paraId="4D778D1A" w14:textId="77777777" w:rsidR="0039013B" w:rsidRPr="0039013B" w:rsidRDefault="0039013B" w:rsidP="00927B6A">
      <w:pPr>
        <w:autoSpaceDE w:val="0"/>
        <w:autoSpaceDN w:val="0"/>
        <w:adjustRightInd w:val="0"/>
        <w:rPr>
          <w:rFonts w:eastAsia="Times New Roman" w:cs="Times New Roman"/>
          <w:color w:val="000000"/>
        </w:rPr>
      </w:pPr>
      <w:r w:rsidRPr="0039013B">
        <w:rPr>
          <w:rFonts w:eastAsia="Times New Roman" w:cs="Microsoft Sans Serif"/>
          <w:b/>
        </w:rPr>
        <w:t xml:space="preserve">ENERGY STAR:  </w:t>
      </w:r>
      <w:r w:rsidRPr="0039013B">
        <w:rPr>
          <w:rFonts w:eastAsia="Times New Roman" w:cs="Microsoft Sans Serif"/>
        </w:rPr>
        <w:t xml:space="preserve">For each building included in the project, ESCO will provide a Portfolio Manager rating. Also, for applicable buildings, ESCO includes the cost to provide services and complete the annual application for a building ENERGY STAR label. </w:t>
      </w:r>
      <w:r w:rsidRPr="0039013B">
        <w:rPr>
          <w:rFonts w:eastAsia="Times New Roman" w:cs="Times New Roman"/>
        </w:rPr>
        <w:t xml:space="preserve">ESCO shall provide a Portfolio Manager </w:t>
      </w:r>
      <w:proofErr w:type="gramStart"/>
      <w:r w:rsidRPr="0039013B">
        <w:rPr>
          <w:rFonts w:eastAsia="Times New Roman" w:cs="Times New Roman"/>
        </w:rPr>
        <w:t>rating</w:t>
      </w:r>
      <w:proofErr w:type="gramEnd"/>
      <w:r w:rsidRPr="0039013B">
        <w:rPr>
          <w:rFonts w:eastAsia="Times New Roman" w:cs="Times New Roman"/>
        </w:rPr>
        <w:t xml:space="preserve"> and energy performance target score estimate. </w:t>
      </w:r>
      <w:r w:rsidRPr="0039013B">
        <w:rPr>
          <w:rFonts w:eastAsia="Times New Roman" w:cs="Times New Roman"/>
          <w:iCs/>
        </w:rPr>
        <w:t xml:space="preserve">For each eligible building, ESCO shall provide a pre-retrofit Energy Performance Rating using EPA ENERGY STAR’s Portfolio Manager, the weather normalized energy intensity in </w:t>
      </w:r>
      <w:proofErr w:type="spellStart"/>
      <w:r w:rsidRPr="0039013B">
        <w:rPr>
          <w:rFonts w:eastAsia="Times New Roman" w:cs="Times New Roman"/>
          <w:iCs/>
        </w:rPr>
        <w:t>kBtu</w:t>
      </w:r>
      <w:proofErr w:type="spellEnd"/>
      <w:r w:rsidRPr="0039013B">
        <w:rPr>
          <w:rFonts w:eastAsia="Times New Roman" w:cs="Times New Roman"/>
          <w:iCs/>
        </w:rPr>
        <w:t xml:space="preserve">/SF, and an estimated post-retrofit Energy Performance Rating. If the building type is not eligible for rating in Portfolio Manager, then the normalized source EUI will suffice. </w:t>
      </w:r>
      <w:r w:rsidRPr="0039013B">
        <w:rPr>
          <w:rFonts w:eastAsia="Times New Roman" w:cs="Times New Roman"/>
        </w:rPr>
        <w:t xml:space="preserve">ESCO shall provide a completed Cash Flow Opportunity Calculator (CFO Calculator) for the project, with variables inserted that represent the most likely options available to the customer. This will enable the ESCO and the customer to have an agreed-upon format for discussing project financing options and the potential costs of project delays. The CFO Calculator will be provided in both hard copy and electronic format, so that the agency can run its own analyses on financing options in the agreed format.  </w:t>
      </w:r>
      <w:r w:rsidRPr="0039013B">
        <w:rPr>
          <w:rFonts w:eastAsia="Times New Roman" w:cs="Times New Roman"/>
          <w:iCs/>
        </w:rPr>
        <w:t xml:space="preserve">ESCO will submit a completed Cash Flow Opportunity spreadsheet using the Cash Flow Opportunity Calculator (CFO Calculator) for the total project which shall include all facilities to be improved. </w:t>
      </w:r>
    </w:p>
    <w:p w14:paraId="7E6D05C5" w14:textId="77777777" w:rsidR="0039013B" w:rsidRPr="0039013B" w:rsidRDefault="0039013B" w:rsidP="00927B6A">
      <w:pPr>
        <w:autoSpaceDE w:val="0"/>
        <w:autoSpaceDN w:val="0"/>
        <w:adjustRightInd w:val="0"/>
        <w:ind w:left="1080"/>
        <w:rPr>
          <w:rFonts w:ascii="Cambria" w:eastAsia="Times New Roman" w:hAnsi="Cambria" w:cs="Microsoft Sans Serif"/>
          <w:sz w:val="22"/>
          <w:szCs w:val="22"/>
        </w:rPr>
      </w:pPr>
    </w:p>
    <w:p w14:paraId="378342EA" w14:textId="77777777" w:rsidR="0039013B" w:rsidRPr="0039013B" w:rsidRDefault="0039013B" w:rsidP="00927B6A">
      <w:pPr>
        <w:widowControl w:val="0"/>
        <w:autoSpaceDE w:val="0"/>
        <w:autoSpaceDN w:val="0"/>
        <w:adjustRightInd w:val="0"/>
        <w:rPr>
          <w:rFonts w:ascii="Cambria" w:eastAsia="Times New Roman" w:hAnsi="Cambria" w:cs="Tahoma"/>
          <w:color w:val="000000"/>
          <w:sz w:val="22"/>
          <w:szCs w:val="22"/>
        </w:rPr>
      </w:pPr>
    </w:p>
    <w:p w14:paraId="195E3A8A" w14:textId="77777777" w:rsidR="0039013B" w:rsidRPr="00545104" w:rsidRDefault="0039013B" w:rsidP="00927B6A">
      <w:pPr>
        <w:rPr>
          <w:b/>
        </w:rPr>
      </w:pPr>
    </w:p>
    <w:sectPr w:rsidR="0039013B" w:rsidRPr="00545104" w:rsidSect="00E278E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11BC73" w14:textId="77777777" w:rsidR="001F47A5" w:rsidRDefault="001F47A5" w:rsidP="003520F6">
      <w:r>
        <w:separator/>
      </w:r>
    </w:p>
  </w:endnote>
  <w:endnote w:type="continuationSeparator" w:id="0">
    <w:p w14:paraId="488202A9" w14:textId="77777777" w:rsidR="001F47A5" w:rsidRDefault="001F47A5" w:rsidP="00352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D5483E" w14:textId="77777777" w:rsidR="009D437A" w:rsidRDefault="009D437A" w:rsidP="00111F2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41502F" w14:textId="77777777" w:rsidR="009D437A" w:rsidRDefault="009D43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9504352"/>
      <w:docPartObj>
        <w:docPartGallery w:val="Page Numbers (Bottom of Page)"/>
        <w:docPartUnique/>
      </w:docPartObj>
    </w:sdtPr>
    <w:sdtEndPr>
      <w:rPr>
        <w:noProof/>
        <w:sz w:val="20"/>
        <w:szCs w:val="20"/>
      </w:rPr>
    </w:sdtEndPr>
    <w:sdtContent>
      <w:p w14:paraId="3575CFF1" w14:textId="2640C039" w:rsidR="004266A0" w:rsidRPr="004266A0" w:rsidRDefault="004266A0">
        <w:pPr>
          <w:pStyle w:val="Footer"/>
          <w:jc w:val="right"/>
          <w:rPr>
            <w:sz w:val="20"/>
            <w:szCs w:val="20"/>
          </w:rPr>
        </w:pPr>
        <w:r w:rsidRPr="004266A0">
          <w:rPr>
            <w:sz w:val="20"/>
            <w:szCs w:val="20"/>
          </w:rPr>
          <w:fldChar w:fldCharType="begin"/>
        </w:r>
        <w:r w:rsidRPr="004266A0">
          <w:rPr>
            <w:sz w:val="20"/>
            <w:szCs w:val="20"/>
          </w:rPr>
          <w:instrText xml:space="preserve"> PAGE   \* MERGEFORMAT </w:instrText>
        </w:r>
        <w:r w:rsidRPr="004266A0">
          <w:rPr>
            <w:sz w:val="20"/>
            <w:szCs w:val="20"/>
          </w:rPr>
          <w:fldChar w:fldCharType="separate"/>
        </w:r>
        <w:r w:rsidR="00C05C9C">
          <w:rPr>
            <w:noProof/>
            <w:sz w:val="20"/>
            <w:szCs w:val="20"/>
          </w:rPr>
          <w:t>1</w:t>
        </w:r>
        <w:r w:rsidRPr="004266A0">
          <w:rPr>
            <w:noProof/>
            <w:sz w:val="20"/>
            <w:szCs w:val="20"/>
          </w:rPr>
          <w:fldChar w:fldCharType="end"/>
        </w:r>
      </w:p>
    </w:sdtContent>
  </w:sdt>
  <w:p w14:paraId="63EF0216" w14:textId="79114683" w:rsidR="00A0789A" w:rsidRDefault="00E10EBD" w:rsidP="004266A0">
    <w:pPr>
      <w:pStyle w:val="Footer"/>
      <w:jc w:val="right"/>
      <w:rPr>
        <w:rFonts w:cstheme="majorHAnsi"/>
        <w:sz w:val="20"/>
        <w:szCs w:val="20"/>
      </w:rPr>
    </w:pPr>
    <w:r>
      <w:rPr>
        <w:rFonts w:cstheme="majorHAnsi"/>
        <w:sz w:val="20"/>
        <w:szCs w:val="20"/>
      </w:rPr>
      <w:t>Investment Grade</w:t>
    </w:r>
    <w:r w:rsidR="004266A0">
      <w:rPr>
        <w:rFonts w:cstheme="majorHAnsi"/>
        <w:sz w:val="20"/>
        <w:szCs w:val="20"/>
      </w:rPr>
      <w:t xml:space="preserve"> Audit and Project Proposal</w:t>
    </w:r>
  </w:p>
  <w:p w14:paraId="515D135C" w14:textId="315F6B7F" w:rsidR="004266A0" w:rsidRPr="00CE1394" w:rsidRDefault="00EC7969" w:rsidP="004266A0">
    <w:pPr>
      <w:pStyle w:val="Footer"/>
      <w:jc w:val="right"/>
      <w:rPr>
        <w:rFonts w:cstheme="majorHAnsi"/>
        <w:sz w:val="20"/>
        <w:szCs w:val="20"/>
      </w:rPr>
    </w:pPr>
    <w:r>
      <w:rPr>
        <w:rFonts w:cstheme="majorHAnsi"/>
        <w:sz w:val="20"/>
        <w:szCs w:val="20"/>
      </w:rPr>
      <w:t>Attachment</w:t>
    </w:r>
    <w:r w:rsidR="004266A0">
      <w:rPr>
        <w:rFonts w:cstheme="majorHAnsi"/>
        <w:sz w:val="20"/>
        <w:szCs w:val="20"/>
      </w:rPr>
      <w:t xml:space="preserve"> 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328D32" w14:textId="77777777" w:rsidR="00EC7969" w:rsidRDefault="00EC79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B31068" w14:textId="77777777" w:rsidR="001F47A5" w:rsidRDefault="001F47A5" w:rsidP="003520F6">
      <w:r>
        <w:separator/>
      </w:r>
    </w:p>
  </w:footnote>
  <w:footnote w:type="continuationSeparator" w:id="0">
    <w:p w14:paraId="2EF84A4D" w14:textId="77777777" w:rsidR="001F47A5" w:rsidRDefault="001F47A5" w:rsidP="003520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4445E7" w14:textId="77777777" w:rsidR="00EC7969" w:rsidRDefault="00EC796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3A8B90" w14:textId="77777777" w:rsidR="00EC7969" w:rsidRDefault="00EC796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6286AB" w14:textId="77777777" w:rsidR="00EC7969" w:rsidRDefault="00EC79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47DDB"/>
    <w:multiLevelType w:val="hybridMultilevel"/>
    <w:tmpl w:val="22D21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486661"/>
    <w:multiLevelType w:val="hybridMultilevel"/>
    <w:tmpl w:val="A5506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645652"/>
    <w:multiLevelType w:val="hybridMultilevel"/>
    <w:tmpl w:val="81D66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BC09DC"/>
    <w:multiLevelType w:val="hybridMultilevel"/>
    <w:tmpl w:val="CB422BE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0B24897"/>
    <w:multiLevelType w:val="singleLevel"/>
    <w:tmpl w:val="F948D1FA"/>
    <w:lvl w:ilvl="0">
      <w:start w:val="1"/>
      <w:numFmt w:val="decimal"/>
      <w:pStyle w:val="Heading2"/>
      <w:lvlText w:val="2.%1"/>
      <w:lvlJc w:val="left"/>
      <w:pPr>
        <w:ind w:left="720" w:hanging="360"/>
      </w:pPr>
      <w:rPr>
        <w:rFonts w:hint="default"/>
        <w:b/>
      </w:rPr>
    </w:lvl>
  </w:abstractNum>
  <w:abstractNum w:abstractNumId="5">
    <w:nsid w:val="448A230F"/>
    <w:multiLevelType w:val="hybridMultilevel"/>
    <w:tmpl w:val="62CA3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FB2A13"/>
    <w:multiLevelType w:val="hybridMultilevel"/>
    <w:tmpl w:val="D7EE4496"/>
    <w:lvl w:ilvl="0" w:tplc="1D14E2CE">
      <w:start w:val="1"/>
      <w:numFmt w:val="decimal"/>
      <w:pStyle w:val="Heading4"/>
      <w:lvlText w:val="4.1.%1"/>
      <w:lvlJc w:val="left"/>
      <w:pPr>
        <w:tabs>
          <w:tab w:val="num" w:pos="450"/>
        </w:tabs>
        <w:ind w:left="45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ABA7378"/>
    <w:multiLevelType w:val="hybridMultilevel"/>
    <w:tmpl w:val="D5B6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E222F4"/>
    <w:multiLevelType w:val="hybridMultilevel"/>
    <w:tmpl w:val="E634F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7"/>
  </w:num>
  <w:num w:numId="5">
    <w:abstractNumId w:val="8"/>
  </w:num>
  <w:num w:numId="6">
    <w:abstractNumId w:val="5"/>
  </w:num>
  <w:num w:numId="7">
    <w:abstractNumId w:val="1"/>
  </w:num>
  <w:num w:numId="8">
    <w:abstractNumId w:val="2"/>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951"/>
    <w:rsid w:val="000A6B0A"/>
    <w:rsid w:val="00111F27"/>
    <w:rsid w:val="0015728A"/>
    <w:rsid w:val="001E4871"/>
    <w:rsid w:val="001F47A5"/>
    <w:rsid w:val="002131BD"/>
    <w:rsid w:val="002256DD"/>
    <w:rsid w:val="002549D1"/>
    <w:rsid w:val="002A33B4"/>
    <w:rsid w:val="002C7FF0"/>
    <w:rsid w:val="002D55B3"/>
    <w:rsid w:val="002F7F44"/>
    <w:rsid w:val="003520F6"/>
    <w:rsid w:val="0035590E"/>
    <w:rsid w:val="0039013B"/>
    <w:rsid w:val="004266A0"/>
    <w:rsid w:val="004302A6"/>
    <w:rsid w:val="00443EAB"/>
    <w:rsid w:val="00466AC6"/>
    <w:rsid w:val="00466E85"/>
    <w:rsid w:val="004D0AA0"/>
    <w:rsid w:val="004D0D75"/>
    <w:rsid w:val="00545104"/>
    <w:rsid w:val="005628DF"/>
    <w:rsid w:val="005C30AF"/>
    <w:rsid w:val="006C7318"/>
    <w:rsid w:val="007149C8"/>
    <w:rsid w:val="0073613B"/>
    <w:rsid w:val="007678AF"/>
    <w:rsid w:val="007A3724"/>
    <w:rsid w:val="007C3F55"/>
    <w:rsid w:val="007D2DA8"/>
    <w:rsid w:val="007F5F6E"/>
    <w:rsid w:val="0092574D"/>
    <w:rsid w:val="00927B6A"/>
    <w:rsid w:val="009D3B6D"/>
    <w:rsid w:val="009D437A"/>
    <w:rsid w:val="00A0789A"/>
    <w:rsid w:val="00A23BE9"/>
    <w:rsid w:val="00A6642D"/>
    <w:rsid w:val="00A67FAF"/>
    <w:rsid w:val="00A77034"/>
    <w:rsid w:val="00AA66B8"/>
    <w:rsid w:val="00B77B08"/>
    <w:rsid w:val="00B90132"/>
    <w:rsid w:val="00BB7040"/>
    <w:rsid w:val="00BB7156"/>
    <w:rsid w:val="00BD1FC2"/>
    <w:rsid w:val="00BD74B1"/>
    <w:rsid w:val="00BE631C"/>
    <w:rsid w:val="00C04920"/>
    <w:rsid w:val="00C05C9C"/>
    <w:rsid w:val="00C86165"/>
    <w:rsid w:val="00CB1F86"/>
    <w:rsid w:val="00CB1FC2"/>
    <w:rsid w:val="00CD1CC2"/>
    <w:rsid w:val="00CE1394"/>
    <w:rsid w:val="00CF6952"/>
    <w:rsid w:val="00D622BB"/>
    <w:rsid w:val="00D707FD"/>
    <w:rsid w:val="00DE057A"/>
    <w:rsid w:val="00E01B7E"/>
    <w:rsid w:val="00E10EBD"/>
    <w:rsid w:val="00E204E7"/>
    <w:rsid w:val="00E278EB"/>
    <w:rsid w:val="00E63667"/>
    <w:rsid w:val="00EB7724"/>
    <w:rsid w:val="00EC7969"/>
    <w:rsid w:val="00ED0350"/>
    <w:rsid w:val="00F04154"/>
    <w:rsid w:val="00F413F8"/>
    <w:rsid w:val="00FD2181"/>
    <w:rsid w:val="00FD2E16"/>
    <w:rsid w:val="00FF1E20"/>
    <w:rsid w:val="00FF69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EA45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annotation reference" w:uiPriority="0"/>
    <w:lsdException w:name="page number"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Note Heading" w:uiPriority="0"/>
    <w:lsdException w:name="Body Text 2" w:uiPriority="0"/>
    <w:lsdException w:name="Body Text 3"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0F6"/>
  </w:style>
  <w:style w:type="paragraph" w:styleId="Heading1">
    <w:name w:val="heading 1"/>
    <w:basedOn w:val="Normal"/>
    <w:next w:val="Normal"/>
    <w:link w:val="Heading1Char"/>
    <w:qFormat/>
    <w:rsid w:val="009D437A"/>
    <w:pPr>
      <w:ind w:left="360" w:hanging="360"/>
      <w:outlineLvl w:val="0"/>
    </w:pPr>
    <w:rPr>
      <w:b/>
      <w:sz w:val="28"/>
      <w:szCs w:val="28"/>
    </w:rPr>
  </w:style>
  <w:style w:type="paragraph" w:styleId="Heading2">
    <w:name w:val="heading 2"/>
    <w:basedOn w:val="Normal"/>
    <w:next w:val="Normal"/>
    <w:link w:val="Heading2Char"/>
    <w:unhideWhenUsed/>
    <w:qFormat/>
    <w:rsid w:val="0073613B"/>
    <w:pPr>
      <w:numPr>
        <w:numId w:val="1"/>
      </w:numPr>
      <w:ind w:left="360"/>
      <w:jc w:val="both"/>
      <w:outlineLvl w:val="1"/>
    </w:pPr>
    <w:rPr>
      <w:sz w:val="26"/>
      <w:szCs w:val="26"/>
    </w:rPr>
  </w:style>
  <w:style w:type="paragraph" w:styleId="Heading3">
    <w:name w:val="heading 3"/>
    <w:basedOn w:val="Normal"/>
    <w:next w:val="Normal"/>
    <w:link w:val="Heading3Char"/>
    <w:unhideWhenUsed/>
    <w:qFormat/>
    <w:rsid w:val="002D55B3"/>
    <w:pPr>
      <w:ind w:left="720" w:hanging="360"/>
      <w:jc w:val="both"/>
      <w:outlineLvl w:val="2"/>
    </w:pPr>
    <w:rPr>
      <w:rFonts w:ascii="Cambria" w:eastAsia="Times New Roman" w:hAnsi="Cambria" w:cs="Times New Roman"/>
      <w:b/>
      <w:noProof/>
      <w:color w:val="000000"/>
      <w:sz w:val="22"/>
      <w:szCs w:val="22"/>
    </w:rPr>
  </w:style>
  <w:style w:type="paragraph" w:styleId="Heading4">
    <w:name w:val="heading 4"/>
    <w:basedOn w:val="Normal"/>
    <w:next w:val="Normal"/>
    <w:link w:val="Heading4Char"/>
    <w:unhideWhenUsed/>
    <w:qFormat/>
    <w:rsid w:val="002D55B3"/>
    <w:pPr>
      <w:numPr>
        <w:numId w:val="2"/>
      </w:numPr>
      <w:autoSpaceDE w:val="0"/>
      <w:autoSpaceDN w:val="0"/>
      <w:adjustRightInd w:val="0"/>
      <w:outlineLvl w:val="3"/>
    </w:pPr>
    <w:rPr>
      <w:rFonts w:ascii="Cambria" w:eastAsia="Times New Roman" w:hAnsi="Cambria" w:cs="Times New Roman"/>
      <w:iCs/>
      <w:color w:val="000000"/>
      <w:sz w:val="22"/>
      <w:szCs w:val="22"/>
    </w:rPr>
  </w:style>
  <w:style w:type="paragraph" w:styleId="Heading5">
    <w:name w:val="heading 5"/>
    <w:basedOn w:val="Normal"/>
    <w:next w:val="Normal"/>
    <w:link w:val="Heading5Char"/>
    <w:qFormat/>
    <w:rsid w:val="009D437A"/>
    <w:pPr>
      <w:keepNext/>
      <w:outlineLvl w:val="4"/>
    </w:pPr>
    <w:rPr>
      <w:rFonts w:ascii="Times New Roman" w:eastAsia="Times New Roman" w:hAnsi="Times New Roman" w:cs="Times New Roman"/>
      <w:b/>
      <w:szCs w:val="20"/>
    </w:rPr>
  </w:style>
  <w:style w:type="paragraph" w:styleId="Heading6">
    <w:name w:val="heading 6"/>
    <w:basedOn w:val="Normal"/>
    <w:next w:val="Normal"/>
    <w:link w:val="Heading6Char"/>
    <w:qFormat/>
    <w:rsid w:val="009D437A"/>
    <w:pPr>
      <w:keepNext/>
      <w:widowControl w:val="0"/>
      <w:tabs>
        <w:tab w:val="center" w:pos="4680"/>
      </w:tabs>
      <w:suppressAutoHyphens/>
      <w:jc w:val="center"/>
      <w:outlineLvl w:val="5"/>
    </w:pPr>
    <w:rPr>
      <w:rFonts w:ascii="Arial" w:eastAsia="Times New Roman" w:hAnsi="Arial" w:cs="Times New Roman"/>
      <w:b/>
      <w:spacing w:val="-3"/>
      <w:sz w:val="20"/>
      <w:szCs w:val="20"/>
    </w:rPr>
  </w:style>
  <w:style w:type="paragraph" w:styleId="Heading7">
    <w:name w:val="heading 7"/>
    <w:basedOn w:val="Normal"/>
    <w:next w:val="Normal"/>
    <w:link w:val="Heading7Char"/>
    <w:qFormat/>
    <w:rsid w:val="009D437A"/>
    <w:pPr>
      <w:outlineLvl w:val="6"/>
    </w:pPr>
    <w:rPr>
      <w:rFonts w:ascii="Times New Roman" w:eastAsia="Times New Roman" w:hAnsi="Times New Roman" w:cs="Times New Roman"/>
      <w:b/>
      <w:szCs w:val="20"/>
    </w:rPr>
  </w:style>
  <w:style w:type="paragraph" w:styleId="Heading8">
    <w:name w:val="heading 8"/>
    <w:basedOn w:val="Normal"/>
    <w:next w:val="Normal"/>
    <w:link w:val="Heading8Char"/>
    <w:qFormat/>
    <w:rsid w:val="00FF1E20"/>
    <w:pPr>
      <w:spacing w:before="240" w:after="60"/>
      <w:outlineLvl w:val="7"/>
    </w:pPr>
    <w:rPr>
      <w:rFonts w:ascii="Times New Roman" w:eastAsia="Times New Roman" w:hAnsi="Times New Roman" w:cs="Times New Roman"/>
      <w:i/>
      <w:iCs/>
    </w:rPr>
  </w:style>
  <w:style w:type="paragraph" w:styleId="Heading9">
    <w:name w:val="heading 9"/>
    <w:basedOn w:val="Normal"/>
    <w:next w:val="Normal"/>
    <w:link w:val="Heading9Char"/>
    <w:unhideWhenUsed/>
    <w:qFormat/>
    <w:rsid w:val="002A33B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149C8"/>
    <w:pPr>
      <w:tabs>
        <w:tab w:val="center" w:pos="4320"/>
        <w:tab w:val="right" w:pos="8640"/>
      </w:tabs>
    </w:pPr>
  </w:style>
  <w:style w:type="character" w:customStyle="1" w:styleId="HeaderChar">
    <w:name w:val="Header Char"/>
    <w:basedOn w:val="DefaultParagraphFont"/>
    <w:link w:val="Header"/>
    <w:rsid w:val="007149C8"/>
  </w:style>
  <w:style w:type="paragraph" w:styleId="Footer">
    <w:name w:val="footer"/>
    <w:basedOn w:val="Normal"/>
    <w:link w:val="FooterChar"/>
    <w:uiPriority w:val="99"/>
    <w:unhideWhenUsed/>
    <w:rsid w:val="007149C8"/>
    <w:pPr>
      <w:tabs>
        <w:tab w:val="center" w:pos="4320"/>
        <w:tab w:val="right" w:pos="8640"/>
      </w:tabs>
    </w:pPr>
  </w:style>
  <w:style w:type="character" w:customStyle="1" w:styleId="FooterChar">
    <w:name w:val="Footer Char"/>
    <w:basedOn w:val="DefaultParagraphFont"/>
    <w:link w:val="Footer"/>
    <w:uiPriority w:val="99"/>
    <w:rsid w:val="007149C8"/>
  </w:style>
  <w:style w:type="paragraph" w:styleId="BalloonText">
    <w:name w:val="Balloon Text"/>
    <w:basedOn w:val="Normal"/>
    <w:link w:val="BalloonTextChar"/>
    <w:semiHidden/>
    <w:unhideWhenUsed/>
    <w:rsid w:val="00BD1FC2"/>
    <w:rPr>
      <w:rFonts w:ascii="Tahoma" w:hAnsi="Tahoma" w:cs="Tahoma"/>
      <w:sz w:val="16"/>
      <w:szCs w:val="16"/>
    </w:rPr>
  </w:style>
  <w:style w:type="character" w:customStyle="1" w:styleId="BalloonTextChar">
    <w:name w:val="Balloon Text Char"/>
    <w:basedOn w:val="DefaultParagraphFont"/>
    <w:link w:val="BalloonText"/>
    <w:uiPriority w:val="99"/>
    <w:semiHidden/>
    <w:rsid w:val="00BD1FC2"/>
    <w:rPr>
      <w:rFonts w:ascii="Tahoma" w:hAnsi="Tahoma" w:cs="Tahoma"/>
      <w:sz w:val="16"/>
      <w:szCs w:val="16"/>
    </w:rPr>
  </w:style>
  <w:style w:type="paragraph" w:styleId="CommentText">
    <w:name w:val="annotation text"/>
    <w:basedOn w:val="Normal"/>
    <w:link w:val="CommentTextChar"/>
    <w:semiHidden/>
    <w:rsid w:val="00FD2E16"/>
    <w:rPr>
      <w:rFonts w:ascii="Calibri" w:eastAsia="Calibri" w:hAnsi="Calibri" w:cs="Times New Roman"/>
      <w:sz w:val="22"/>
      <w:szCs w:val="20"/>
      <w:lang w:val="x-none" w:eastAsia="x-none"/>
    </w:rPr>
  </w:style>
  <w:style w:type="character" w:customStyle="1" w:styleId="CommentTextChar">
    <w:name w:val="Comment Text Char"/>
    <w:basedOn w:val="DefaultParagraphFont"/>
    <w:link w:val="CommentText"/>
    <w:uiPriority w:val="99"/>
    <w:semiHidden/>
    <w:rsid w:val="00FD2E16"/>
    <w:rPr>
      <w:rFonts w:ascii="Calibri" w:eastAsia="Calibri" w:hAnsi="Calibri" w:cs="Times New Roman"/>
      <w:sz w:val="22"/>
      <w:szCs w:val="20"/>
      <w:lang w:val="x-none" w:eastAsia="x-none"/>
    </w:rPr>
  </w:style>
  <w:style w:type="character" w:styleId="CommentReference">
    <w:name w:val="annotation reference"/>
    <w:semiHidden/>
    <w:rsid w:val="00FD2E16"/>
    <w:rPr>
      <w:rFonts w:ascii="Times New Roman" w:hAnsi="Times New Roman" w:cs="Times New Roman"/>
    </w:rPr>
  </w:style>
  <w:style w:type="table" w:styleId="LightShading">
    <w:name w:val="Light Shading"/>
    <w:basedOn w:val="TableNormal"/>
    <w:uiPriority w:val="60"/>
    <w:rsid w:val="00FD2E1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rsid w:val="009D437A"/>
    <w:rPr>
      <w:b/>
      <w:sz w:val="28"/>
      <w:szCs w:val="28"/>
    </w:rPr>
  </w:style>
  <w:style w:type="character" w:customStyle="1" w:styleId="Heading2Char">
    <w:name w:val="Heading 2 Char"/>
    <w:basedOn w:val="DefaultParagraphFont"/>
    <w:link w:val="Heading2"/>
    <w:rsid w:val="0073613B"/>
    <w:rPr>
      <w:sz w:val="26"/>
      <w:szCs w:val="26"/>
    </w:rPr>
  </w:style>
  <w:style w:type="character" w:customStyle="1" w:styleId="Heading3Char">
    <w:name w:val="Heading 3 Char"/>
    <w:basedOn w:val="DefaultParagraphFont"/>
    <w:link w:val="Heading3"/>
    <w:rsid w:val="002D55B3"/>
    <w:rPr>
      <w:rFonts w:ascii="Cambria" w:eastAsia="Times New Roman" w:hAnsi="Cambria" w:cs="Times New Roman"/>
      <w:b/>
      <w:noProof/>
      <w:color w:val="000000"/>
      <w:sz w:val="22"/>
      <w:szCs w:val="22"/>
    </w:rPr>
  </w:style>
  <w:style w:type="character" w:customStyle="1" w:styleId="Heading8Char">
    <w:name w:val="Heading 8 Char"/>
    <w:basedOn w:val="DefaultParagraphFont"/>
    <w:link w:val="Heading8"/>
    <w:rsid w:val="00FF1E20"/>
    <w:rPr>
      <w:rFonts w:ascii="Times New Roman" w:eastAsia="Times New Roman" w:hAnsi="Times New Roman" w:cs="Times New Roman"/>
      <w:i/>
      <w:iCs/>
    </w:rPr>
  </w:style>
  <w:style w:type="character" w:styleId="PageNumber">
    <w:name w:val="page number"/>
    <w:basedOn w:val="DefaultParagraphFont"/>
    <w:unhideWhenUsed/>
    <w:rsid w:val="00111F27"/>
  </w:style>
  <w:style w:type="paragraph" w:styleId="ListParagraph">
    <w:name w:val="List Paragraph"/>
    <w:basedOn w:val="Normal"/>
    <w:uiPriority w:val="34"/>
    <w:qFormat/>
    <w:rsid w:val="00A77034"/>
    <w:pPr>
      <w:ind w:left="720"/>
      <w:contextualSpacing/>
    </w:pPr>
  </w:style>
  <w:style w:type="character" w:customStyle="1" w:styleId="Heading9Char">
    <w:name w:val="Heading 9 Char"/>
    <w:basedOn w:val="DefaultParagraphFont"/>
    <w:link w:val="Heading9"/>
    <w:uiPriority w:val="9"/>
    <w:semiHidden/>
    <w:rsid w:val="002A33B4"/>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rsid w:val="002D55B3"/>
    <w:rPr>
      <w:rFonts w:ascii="Cambria" w:eastAsia="Times New Roman" w:hAnsi="Cambria" w:cs="Times New Roman"/>
      <w:iCs/>
      <w:color w:val="000000"/>
      <w:sz w:val="22"/>
      <w:szCs w:val="22"/>
    </w:rPr>
  </w:style>
  <w:style w:type="table" w:styleId="TableGrid">
    <w:name w:val="Table Grid"/>
    <w:basedOn w:val="TableNormal"/>
    <w:uiPriority w:val="59"/>
    <w:rsid w:val="00A66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9D437A"/>
    <w:rPr>
      <w:rFonts w:ascii="Times New Roman" w:eastAsia="Times New Roman" w:hAnsi="Times New Roman" w:cs="Times New Roman"/>
      <w:b/>
      <w:szCs w:val="20"/>
    </w:rPr>
  </w:style>
  <w:style w:type="character" w:customStyle="1" w:styleId="Heading6Char">
    <w:name w:val="Heading 6 Char"/>
    <w:basedOn w:val="DefaultParagraphFont"/>
    <w:link w:val="Heading6"/>
    <w:rsid w:val="009D437A"/>
    <w:rPr>
      <w:rFonts w:ascii="Arial" w:eastAsia="Times New Roman" w:hAnsi="Arial" w:cs="Times New Roman"/>
      <w:b/>
      <w:spacing w:val="-3"/>
      <w:sz w:val="20"/>
      <w:szCs w:val="20"/>
    </w:rPr>
  </w:style>
  <w:style w:type="character" w:customStyle="1" w:styleId="Heading7Char">
    <w:name w:val="Heading 7 Char"/>
    <w:basedOn w:val="DefaultParagraphFont"/>
    <w:link w:val="Heading7"/>
    <w:rsid w:val="009D437A"/>
    <w:rPr>
      <w:rFonts w:ascii="Times New Roman" w:eastAsia="Times New Roman" w:hAnsi="Times New Roman" w:cs="Times New Roman"/>
      <w:b/>
      <w:szCs w:val="20"/>
    </w:rPr>
  </w:style>
  <w:style w:type="paragraph" w:styleId="BodyTextIndent2">
    <w:name w:val="Body Text Indent 2"/>
    <w:basedOn w:val="Normal"/>
    <w:link w:val="BodyTextIndent2Char"/>
    <w:rsid w:val="009D437A"/>
    <w:pPr>
      <w:widowControl w:val="0"/>
      <w:ind w:left="720"/>
    </w:pPr>
    <w:rPr>
      <w:rFonts w:ascii="Arial" w:eastAsia="Times New Roman" w:hAnsi="Arial" w:cs="Times New Roman"/>
      <w:sz w:val="20"/>
      <w:szCs w:val="20"/>
    </w:rPr>
  </w:style>
  <w:style w:type="character" w:customStyle="1" w:styleId="BodyTextIndent2Char">
    <w:name w:val="Body Text Indent 2 Char"/>
    <w:basedOn w:val="DefaultParagraphFont"/>
    <w:link w:val="BodyTextIndent2"/>
    <w:rsid w:val="009D437A"/>
    <w:rPr>
      <w:rFonts w:ascii="Arial" w:eastAsia="Times New Roman" w:hAnsi="Arial" w:cs="Times New Roman"/>
      <w:sz w:val="20"/>
      <w:szCs w:val="20"/>
    </w:rPr>
  </w:style>
  <w:style w:type="paragraph" w:styleId="BodyTextIndent">
    <w:name w:val="Body Text Indent"/>
    <w:basedOn w:val="Normal"/>
    <w:link w:val="BodyTextIndentChar"/>
    <w:rsid w:val="009D437A"/>
    <w:pPr>
      <w:widowControl w:val="0"/>
      <w:tabs>
        <w:tab w:val="left" w:pos="-1440"/>
        <w:tab w:val="left" w:pos="-720"/>
        <w:tab w:val="left" w:pos="0"/>
        <w:tab w:val="left" w:pos="720"/>
      </w:tabs>
      <w:suppressAutoHyphens/>
      <w:ind w:left="1440" w:hanging="1440"/>
      <w:jc w:val="both"/>
    </w:pPr>
    <w:rPr>
      <w:rFonts w:ascii="Arial" w:eastAsia="Times New Roman" w:hAnsi="Arial" w:cs="Times New Roman"/>
      <w:spacing w:val="-3"/>
      <w:sz w:val="20"/>
      <w:szCs w:val="20"/>
    </w:rPr>
  </w:style>
  <w:style w:type="character" w:customStyle="1" w:styleId="BodyTextIndentChar">
    <w:name w:val="Body Text Indent Char"/>
    <w:basedOn w:val="DefaultParagraphFont"/>
    <w:link w:val="BodyTextIndent"/>
    <w:rsid w:val="009D437A"/>
    <w:rPr>
      <w:rFonts w:ascii="Arial" w:eastAsia="Times New Roman" w:hAnsi="Arial" w:cs="Times New Roman"/>
      <w:spacing w:val="-3"/>
      <w:sz w:val="20"/>
      <w:szCs w:val="20"/>
    </w:rPr>
  </w:style>
  <w:style w:type="paragraph" w:styleId="EndnoteText">
    <w:name w:val="endnote text"/>
    <w:basedOn w:val="Normal"/>
    <w:link w:val="EndnoteTextChar"/>
    <w:semiHidden/>
    <w:rsid w:val="009D437A"/>
    <w:pPr>
      <w:widowControl w:val="0"/>
    </w:pPr>
    <w:rPr>
      <w:rFonts w:ascii="Arial" w:eastAsia="Times New Roman" w:hAnsi="Arial" w:cs="Times New Roman"/>
      <w:szCs w:val="20"/>
    </w:rPr>
  </w:style>
  <w:style w:type="character" w:customStyle="1" w:styleId="EndnoteTextChar">
    <w:name w:val="Endnote Text Char"/>
    <w:basedOn w:val="DefaultParagraphFont"/>
    <w:link w:val="EndnoteText"/>
    <w:semiHidden/>
    <w:rsid w:val="009D437A"/>
    <w:rPr>
      <w:rFonts w:ascii="Arial" w:eastAsia="Times New Roman" w:hAnsi="Arial" w:cs="Times New Roman"/>
      <w:szCs w:val="20"/>
    </w:rPr>
  </w:style>
  <w:style w:type="paragraph" w:customStyle="1" w:styleId="escobody">
    <w:name w:val="escobody"/>
    <w:rsid w:val="009D437A"/>
    <w:pPr>
      <w:spacing w:line="320" w:lineRule="exact"/>
    </w:pPr>
    <w:rPr>
      <w:rFonts w:ascii="Arial" w:eastAsia="Times New Roman" w:hAnsi="Arial" w:cs="Times New Roman"/>
      <w:noProof/>
      <w:sz w:val="22"/>
      <w:szCs w:val="20"/>
    </w:rPr>
  </w:style>
  <w:style w:type="character" w:customStyle="1" w:styleId="escochange">
    <w:name w:val="escochange"/>
    <w:basedOn w:val="DefaultParagraphFont"/>
    <w:rsid w:val="009D437A"/>
    <w:rPr>
      <w:color w:val="FF00FF"/>
    </w:rPr>
  </w:style>
  <w:style w:type="paragraph" w:customStyle="1" w:styleId="escohead2">
    <w:name w:val="escohead2"/>
    <w:basedOn w:val="escobody"/>
    <w:rsid w:val="009D437A"/>
    <w:pPr>
      <w:spacing w:line="240" w:lineRule="auto"/>
    </w:pPr>
    <w:rPr>
      <w:b/>
      <w:noProof w:val="0"/>
      <w:sz w:val="28"/>
    </w:rPr>
  </w:style>
  <w:style w:type="paragraph" w:customStyle="1" w:styleId="Style1">
    <w:name w:val="Style1"/>
    <w:next w:val="BodyText"/>
    <w:rsid w:val="009D437A"/>
    <w:pPr>
      <w:ind w:left="288" w:hanging="288"/>
    </w:pPr>
    <w:rPr>
      <w:rFonts w:ascii="Arial" w:eastAsia="Times New Roman" w:hAnsi="Arial" w:cs="Times New Roman"/>
      <w:b/>
      <w:i/>
      <w:noProof/>
      <w:vanish/>
      <w:sz w:val="20"/>
      <w:szCs w:val="20"/>
    </w:rPr>
  </w:style>
  <w:style w:type="paragraph" w:styleId="BodyText">
    <w:name w:val="Body Text"/>
    <w:basedOn w:val="Normal"/>
    <w:link w:val="BodyTextChar"/>
    <w:rsid w:val="009D437A"/>
    <w:pPr>
      <w:widowControl w:val="0"/>
    </w:pPr>
    <w:rPr>
      <w:rFonts w:ascii="Arial" w:eastAsia="Times New Roman" w:hAnsi="Arial" w:cs="Times New Roman"/>
      <w:szCs w:val="20"/>
    </w:rPr>
  </w:style>
  <w:style w:type="character" w:customStyle="1" w:styleId="BodyTextChar">
    <w:name w:val="Body Text Char"/>
    <w:basedOn w:val="DefaultParagraphFont"/>
    <w:link w:val="BodyText"/>
    <w:rsid w:val="009D437A"/>
    <w:rPr>
      <w:rFonts w:ascii="Arial" w:eastAsia="Times New Roman" w:hAnsi="Arial" w:cs="Times New Roman"/>
      <w:szCs w:val="20"/>
    </w:rPr>
  </w:style>
  <w:style w:type="paragraph" w:customStyle="1" w:styleId="escohead1">
    <w:name w:val="escohead1"/>
    <w:basedOn w:val="escobody"/>
    <w:rsid w:val="009D437A"/>
    <w:pPr>
      <w:spacing w:line="240" w:lineRule="auto"/>
    </w:pPr>
    <w:rPr>
      <w:b/>
      <w:noProof w:val="0"/>
      <w:sz w:val="44"/>
    </w:rPr>
  </w:style>
  <w:style w:type="character" w:customStyle="1" w:styleId="escostrike">
    <w:name w:val="escostrike"/>
    <w:basedOn w:val="DefaultParagraphFont"/>
    <w:rsid w:val="009D437A"/>
    <w:rPr>
      <w:strike/>
      <w:color w:val="0000FF"/>
      <w:vertAlign w:val="baseline"/>
    </w:rPr>
  </w:style>
  <w:style w:type="paragraph" w:styleId="BodyText2">
    <w:name w:val="Body Text 2"/>
    <w:basedOn w:val="Normal"/>
    <w:link w:val="BodyText2Char"/>
    <w:rsid w:val="009D437A"/>
    <w:rPr>
      <w:rFonts w:ascii="Times New Roman" w:eastAsia="Times New Roman" w:hAnsi="Times New Roman" w:cs="Times New Roman"/>
      <w:b/>
      <w:i/>
      <w:sz w:val="28"/>
      <w:szCs w:val="20"/>
    </w:rPr>
  </w:style>
  <w:style w:type="character" w:customStyle="1" w:styleId="BodyText2Char">
    <w:name w:val="Body Text 2 Char"/>
    <w:basedOn w:val="DefaultParagraphFont"/>
    <w:link w:val="BodyText2"/>
    <w:rsid w:val="009D437A"/>
    <w:rPr>
      <w:rFonts w:ascii="Times New Roman" w:eastAsia="Times New Roman" w:hAnsi="Times New Roman" w:cs="Times New Roman"/>
      <w:b/>
      <w:i/>
      <w:sz w:val="28"/>
      <w:szCs w:val="20"/>
    </w:rPr>
  </w:style>
  <w:style w:type="paragraph" w:styleId="BodyText3">
    <w:name w:val="Body Text 3"/>
    <w:basedOn w:val="Normal"/>
    <w:link w:val="BodyText3Char"/>
    <w:rsid w:val="009D437A"/>
    <w:pPr>
      <w:tabs>
        <w:tab w:val="left" w:pos="90"/>
      </w:tabs>
    </w:pPr>
    <w:rPr>
      <w:rFonts w:ascii="Times New Roman" w:eastAsia="Times New Roman" w:hAnsi="Times New Roman" w:cs="Times New Roman"/>
      <w:b/>
      <w:i/>
      <w:sz w:val="20"/>
      <w:szCs w:val="20"/>
    </w:rPr>
  </w:style>
  <w:style w:type="character" w:customStyle="1" w:styleId="BodyText3Char">
    <w:name w:val="Body Text 3 Char"/>
    <w:basedOn w:val="DefaultParagraphFont"/>
    <w:link w:val="BodyText3"/>
    <w:rsid w:val="009D437A"/>
    <w:rPr>
      <w:rFonts w:ascii="Times New Roman" w:eastAsia="Times New Roman" w:hAnsi="Times New Roman" w:cs="Times New Roman"/>
      <w:b/>
      <w:i/>
      <w:sz w:val="20"/>
      <w:szCs w:val="20"/>
    </w:rPr>
  </w:style>
  <w:style w:type="paragraph" w:styleId="BodyTextIndent3">
    <w:name w:val="Body Text Indent 3"/>
    <w:basedOn w:val="Normal"/>
    <w:link w:val="BodyTextIndent3Char"/>
    <w:rsid w:val="009D437A"/>
    <w:pPr>
      <w:ind w:firstLine="720"/>
    </w:pPr>
    <w:rPr>
      <w:rFonts w:ascii="Times New Roman" w:eastAsia="Times New Roman" w:hAnsi="Times New Roman" w:cs="Times New Roman"/>
      <w:sz w:val="20"/>
      <w:szCs w:val="20"/>
    </w:rPr>
  </w:style>
  <w:style w:type="character" w:customStyle="1" w:styleId="BodyTextIndent3Char">
    <w:name w:val="Body Text Indent 3 Char"/>
    <w:basedOn w:val="DefaultParagraphFont"/>
    <w:link w:val="BodyTextIndent3"/>
    <w:rsid w:val="009D437A"/>
    <w:rPr>
      <w:rFonts w:ascii="Times New Roman" w:eastAsia="Times New Roman" w:hAnsi="Times New Roman" w:cs="Times New Roman"/>
      <w:sz w:val="20"/>
      <w:szCs w:val="20"/>
    </w:rPr>
  </w:style>
  <w:style w:type="paragraph" w:customStyle="1" w:styleId="xl43">
    <w:name w:val="xl43"/>
    <w:basedOn w:val="Normal"/>
    <w:rsid w:val="009D437A"/>
    <w:pPr>
      <w:spacing w:before="100" w:beforeAutospacing="1" w:after="100" w:afterAutospacing="1"/>
    </w:pPr>
    <w:rPr>
      <w:rFonts w:ascii="Arial" w:eastAsia="Arial Unicode MS" w:hAnsi="Arial" w:cs="Arial"/>
      <w:b/>
      <w:bCs/>
    </w:rPr>
  </w:style>
  <w:style w:type="paragraph" w:customStyle="1" w:styleId="xl26">
    <w:name w:val="xl26"/>
    <w:basedOn w:val="Normal"/>
    <w:rsid w:val="009D437A"/>
    <w:pPr>
      <w:spacing w:before="100" w:beforeAutospacing="1" w:after="100" w:afterAutospacing="1"/>
    </w:pPr>
    <w:rPr>
      <w:rFonts w:ascii="Arial Unicode MS" w:eastAsia="Arial Unicode MS" w:hAnsi="Arial Unicode MS" w:cs="Arial Unicode MS"/>
    </w:rPr>
  </w:style>
  <w:style w:type="paragraph" w:styleId="Subtitle">
    <w:name w:val="Subtitle"/>
    <w:basedOn w:val="Normal"/>
    <w:link w:val="SubtitleChar"/>
    <w:qFormat/>
    <w:rsid w:val="009D437A"/>
    <w:pPr>
      <w:ind w:left="360" w:firstLine="360"/>
    </w:pPr>
    <w:rPr>
      <w:rFonts w:ascii="Times New Roman" w:eastAsia="Times New Roman" w:hAnsi="Times New Roman" w:cs="Times New Roman"/>
      <w:b/>
      <w:bCs/>
    </w:rPr>
  </w:style>
  <w:style w:type="character" w:customStyle="1" w:styleId="SubtitleChar">
    <w:name w:val="Subtitle Char"/>
    <w:basedOn w:val="DefaultParagraphFont"/>
    <w:link w:val="Subtitle"/>
    <w:rsid w:val="009D437A"/>
    <w:rPr>
      <w:rFonts w:ascii="Times New Roman" w:eastAsia="Times New Roman" w:hAnsi="Times New Roman" w:cs="Times New Roman"/>
      <w:b/>
      <w:bCs/>
    </w:rPr>
  </w:style>
  <w:style w:type="paragraph" w:styleId="CommentSubject">
    <w:name w:val="annotation subject"/>
    <w:basedOn w:val="CommentText"/>
    <w:next w:val="CommentText"/>
    <w:link w:val="CommentSubjectChar"/>
    <w:semiHidden/>
    <w:rsid w:val="009D437A"/>
    <w:rPr>
      <w:rFonts w:ascii="Times New Roman" w:eastAsia="Times New Roman" w:hAnsi="Times New Roman"/>
      <w:b/>
      <w:bCs/>
      <w:sz w:val="20"/>
      <w:lang w:val="en-US" w:eastAsia="en-US"/>
    </w:rPr>
  </w:style>
  <w:style w:type="character" w:customStyle="1" w:styleId="CommentSubjectChar">
    <w:name w:val="Comment Subject Char"/>
    <w:basedOn w:val="CommentTextChar"/>
    <w:link w:val="CommentSubject"/>
    <w:semiHidden/>
    <w:rsid w:val="009D437A"/>
    <w:rPr>
      <w:rFonts w:ascii="Times New Roman" w:eastAsia="Times New Roman" w:hAnsi="Times New Roman" w:cs="Times New Roman"/>
      <w:b/>
      <w:bCs/>
      <w:sz w:val="20"/>
      <w:szCs w:val="20"/>
      <w:lang w:val="x-none" w:eastAsia="x-none"/>
    </w:rPr>
  </w:style>
  <w:style w:type="character" w:customStyle="1" w:styleId="postbody">
    <w:name w:val="postbody"/>
    <w:basedOn w:val="DefaultParagraphFont"/>
    <w:rsid w:val="009D437A"/>
  </w:style>
  <w:style w:type="paragraph" w:customStyle="1" w:styleId="Default">
    <w:name w:val="Default"/>
    <w:rsid w:val="009D437A"/>
    <w:pPr>
      <w:autoSpaceDE w:val="0"/>
      <w:autoSpaceDN w:val="0"/>
      <w:adjustRightInd w:val="0"/>
    </w:pPr>
    <w:rPr>
      <w:rFonts w:ascii="Arial" w:eastAsia="Times New Roman" w:hAnsi="Arial" w:cs="Arial"/>
      <w:color w:val="000000"/>
    </w:rPr>
  </w:style>
  <w:style w:type="character" w:styleId="Hyperlink">
    <w:name w:val="Hyperlink"/>
    <w:basedOn w:val="DefaultParagraphFont"/>
    <w:rsid w:val="009D437A"/>
    <w:rPr>
      <w:color w:val="0000FF"/>
      <w:u w:val="single"/>
    </w:rPr>
  </w:style>
  <w:style w:type="paragraph" w:styleId="Index1">
    <w:name w:val="index 1"/>
    <w:basedOn w:val="Normal"/>
    <w:next w:val="Normal"/>
    <w:autoRedefine/>
    <w:rsid w:val="009D437A"/>
    <w:pPr>
      <w:ind w:left="240" w:hanging="240"/>
    </w:pPr>
    <w:rPr>
      <w:rFonts w:ascii="Times New Roman" w:eastAsia="Times New Roman" w:hAnsi="Times New Roman" w:cs="Times New Roman"/>
    </w:rPr>
  </w:style>
  <w:style w:type="paragraph" w:customStyle="1" w:styleId="CM105">
    <w:name w:val="CM105"/>
    <w:basedOn w:val="Default"/>
    <w:next w:val="Default"/>
    <w:uiPriority w:val="99"/>
    <w:rsid w:val="009D437A"/>
    <w:rPr>
      <w:rFonts w:ascii="Times New Roman" w:hAnsi="Times New Roman" w:cs="Times New Roman"/>
      <w:color w:val="auto"/>
    </w:rPr>
  </w:style>
  <w:style w:type="paragraph" w:customStyle="1" w:styleId="CM111">
    <w:name w:val="CM111"/>
    <w:basedOn w:val="Default"/>
    <w:next w:val="Default"/>
    <w:uiPriority w:val="99"/>
    <w:rsid w:val="009D437A"/>
    <w:rPr>
      <w:rFonts w:ascii="Times New Roman" w:hAnsi="Times New Roman" w:cs="Times New Roman"/>
      <w:color w:val="auto"/>
    </w:rPr>
  </w:style>
  <w:style w:type="paragraph" w:customStyle="1" w:styleId="tbltitle">
    <w:name w:val="tbl title"/>
    <w:basedOn w:val="Normal"/>
    <w:rsid w:val="009D437A"/>
    <w:pPr>
      <w:spacing w:before="360" w:after="120"/>
      <w:jc w:val="center"/>
    </w:pPr>
    <w:rPr>
      <w:rFonts w:ascii="Times New Roman" w:eastAsia="Times New Roman" w:hAnsi="Times New Roman" w:cs="Arial"/>
      <w:b/>
      <w:sz w:val="22"/>
    </w:rPr>
  </w:style>
  <w:style w:type="paragraph" w:customStyle="1" w:styleId="paracenter">
    <w:name w:val="para center"/>
    <w:basedOn w:val="Normal"/>
    <w:rsid w:val="009D437A"/>
    <w:pPr>
      <w:spacing w:before="80" w:after="140"/>
      <w:jc w:val="center"/>
    </w:pPr>
    <w:rPr>
      <w:rFonts w:ascii="Times New Roman" w:eastAsia="Times New Roman" w:hAnsi="Times New Roman" w:cs="Times New Roman"/>
      <w:sz w:val="22"/>
    </w:rPr>
  </w:style>
  <w:style w:type="paragraph" w:styleId="FootnoteText">
    <w:name w:val="footnote text"/>
    <w:basedOn w:val="Normal"/>
    <w:link w:val="FootnoteTextChar"/>
    <w:rsid w:val="009D437A"/>
    <w:pPr>
      <w:tabs>
        <w:tab w:val="num" w:pos="2340"/>
      </w:tabs>
      <w:spacing w:after="120"/>
    </w:pPr>
    <w:rPr>
      <w:rFonts w:ascii="Times New Roman" w:eastAsia="Times New Roman" w:hAnsi="Times New Roman" w:cs="Times New Roman"/>
      <w:szCs w:val="20"/>
    </w:rPr>
  </w:style>
  <w:style w:type="character" w:customStyle="1" w:styleId="FootnoteTextChar">
    <w:name w:val="Footnote Text Char"/>
    <w:basedOn w:val="DefaultParagraphFont"/>
    <w:link w:val="FootnoteText"/>
    <w:rsid w:val="009D437A"/>
    <w:rPr>
      <w:rFonts w:ascii="Times New Roman" w:eastAsia="Times New Roman" w:hAnsi="Times New Roman" w:cs="Times New Roman"/>
      <w:szCs w:val="20"/>
    </w:rPr>
  </w:style>
  <w:style w:type="paragraph" w:styleId="NoteHeading">
    <w:name w:val="Note Heading"/>
    <w:basedOn w:val="Normal"/>
    <w:next w:val="Normal"/>
    <w:link w:val="NoteHeadingChar"/>
    <w:rsid w:val="009D437A"/>
    <w:rPr>
      <w:rFonts w:ascii="Times New Roman" w:eastAsia="Times New Roman" w:hAnsi="Times New Roman" w:cs="Times New Roman"/>
    </w:rPr>
  </w:style>
  <w:style w:type="character" w:customStyle="1" w:styleId="NoteHeadingChar">
    <w:name w:val="Note Heading Char"/>
    <w:basedOn w:val="DefaultParagraphFont"/>
    <w:link w:val="NoteHeading"/>
    <w:rsid w:val="009D437A"/>
    <w:rPr>
      <w:rFonts w:ascii="Times New Roman" w:eastAsia="Times New Roman" w:hAnsi="Times New Roman" w:cs="Times New Roman"/>
    </w:rPr>
  </w:style>
  <w:style w:type="paragraph" w:styleId="NoSpacing">
    <w:name w:val="No Spacing"/>
    <w:uiPriority w:val="1"/>
    <w:qFormat/>
    <w:rsid w:val="009D437A"/>
    <w:rPr>
      <w:rFonts w:ascii="Arial" w:eastAsia="Calibri" w:hAnsi="Arial" w:cs="Times New Roman"/>
      <w:sz w:val="22"/>
      <w:szCs w:val="22"/>
    </w:rPr>
  </w:style>
  <w:style w:type="paragraph" w:customStyle="1" w:styleId="paragraph">
    <w:name w:val="paragraph"/>
    <w:basedOn w:val="Normal"/>
    <w:rsid w:val="009D437A"/>
    <w:pPr>
      <w:spacing w:before="80" w:after="140"/>
    </w:pPr>
    <w:rPr>
      <w:rFonts w:ascii="Times New Roman" w:eastAsia="Times New Roman" w:hAnsi="Times New Roman" w:cs="Times New Roman"/>
      <w:sz w:val="22"/>
    </w:rPr>
  </w:style>
  <w:style w:type="paragraph" w:styleId="Title">
    <w:name w:val="Title"/>
    <w:basedOn w:val="Normal"/>
    <w:link w:val="TitleChar"/>
    <w:qFormat/>
    <w:rsid w:val="009D437A"/>
    <w:pPr>
      <w:spacing w:before="240" w:after="60"/>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9D437A"/>
    <w:rPr>
      <w:rFonts w:ascii="Arial" w:eastAsia="Times New Roman" w:hAnsi="Arial" w:cs="Arial"/>
      <w:b/>
      <w:bCs/>
      <w:kern w:val="28"/>
      <w:sz w:val="32"/>
      <w:szCs w:val="32"/>
    </w:rPr>
  </w:style>
  <w:style w:type="paragraph" w:customStyle="1" w:styleId="para1">
    <w:name w:val="para 1"/>
    <w:basedOn w:val="paragraph"/>
    <w:rsid w:val="009D437A"/>
    <w:pPr>
      <w:ind w:left="720"/>
    </w:pPr>
  </w:style>
  <w:style w:type="character" w:styleId="FollowedHyperlink">
    <w:name w:val="FollowedHyperlink"/>
    <w:basedOn w:val="DefaultParagraphFont"/>
    <w:rsid w:val="009D437A"/>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annotation reference" w:uiPriority="0"/>
    <w:lsdException w:name="page number"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Note Heading" w:uiPriority="0"/>
    <w:lsdException w:name="Body Text 2" w:uiPriority="0"/>
    <w:lsdException w:name="Body Text 3"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0F6"/>
  </w:style>
  <w:style w:type="paragraph" w:styleId="Heading1">
    <w:name w:val="heading 1"/>
    <w:basedOn w:val="Normal"/>
    <w:next w:val="Normal"/>
    <w:link w:val="Heading1Char"/>
    <w:qFormat/>
    <w:rsid w:val="009D437A"/>
    <w:pPr>
      <w:ind w:left="360" w:hanging="360"/>
      <w:outlineLvl w:val="0"/>
    </w:pPr>
    <w:rPr>
      <w:b/>
      <w:sz w:val="28"/>
      <w:szCs w:val="28"/>
    </w:rPr>
  </w:style>
  <w:style w:type="paragraph" w:styleId="Heading2">
    <w:name w:val="heading 2"/>
    <w:basedOn w:val="Normal"/>
    <w:next w:val="Normal"/>
    <w:link w:val="Heading2Char"/>
    <w:unhideWhenUsed/>
    <w:qFormat/>
    <w:rsid w:val="0073613B"/>
    <w:pPr>
      <w:numPr>
        <w:numId w:val="1"/>
      </w:numPr>
      <w:ind w:left="360"/>
      <w:jc w:val="both"/>
      <w:outlineLvl w:val="1"/>
    </w:pPr>
    <w:rPr>
      <w:sz w:val="26"/>
      <w:szCs w:val="26"/>
    </w:rPr>
  </w:style>
  <w:style w:type="paragraph" w:styleId="Heading3">
    <w:name w:val="heading 3"/>
    <w:basedOn w:val="Normal"/>
    <w:next w:val="Normal"/>
    <w:link w:val="Heading3Char"/>
    <w:unhideWhenUsed/>
    <w:qFormat/>
    <w:rsid w:val="002D55B3"/>
    <w:pPr>
      <w:ind w:left="720" w:hanging="360"/>
      <w:jc w:val="both"/>
      <w:outlineLvl w:val="2"/>
    </w:pPr>
    <w:rPr>
      <w:rFonts w:ascii="Cambria" w:eastAsia="Times New Roman" w:hAnsi="Cambria" w:cs="Times New Roman"/>
      <w:b/>
      <w:noProof/>
      <w:color w:val="000000"/>
      <w:sz w:val="22"/>
      <w:szCs w:val="22"/>
    </w:rPr>
  </w:style>
  <w:style w:type="paragraph" w:styleId="Heading4">
    <w:name w:val="heading 4"/>
    <w:basedOn w:val="Normal"/>
    <w:next w:val="Normal"/>
    <w:link w:val="Heading4Char"/>
    <w:unhideWhenUsed/>
    <w:qFormat/>
    <w:rsid w:val="002D55B3"/>
    <w:pPr>
      <w:numPr>
        <w:numId w:val="2"/>
      </w:numPr>
      <w:autoSpaceDE w:val="0"/>
      <w:autoSpaceDN w:val="0"/>
      <w:adjustRightInd w:val="0"/>
      <w:outlineLvl w:val="3"/>
    </w:pPr>
    <w:rPr>
      <w:rFonts w:ascii="Cambria" w:eastAsia="Times New Roman" w:hAnsi="Cambria" w:cs="Times New Roman"/>
      <w:iCs/>
      <w:color w:val="000000"/>
      <w:sz w:val="22"/>
      <w:szCs w:val="22"/>
    </w:rPr>
  </w:style>
  <w:style w:type="paragraph" w:styleId="Heading5">
    <w:name w:val="heading 5"/>
    <w:basedOn w:val="Normal"/>
    <w:next w:val="Normal"/>
    <w:link w:val="Heading5Char"/>
    <w:qFormat/>
    <w:rsid w:val="009D437A"/>
    <w:pPr>
      <w:keepNext/>
      <w:outlineLvl w:val="4"/>
    </w:pPr>
    <w:rPr>
      <w:rFonts w:ascii="Times New Roman" w:eastAsia="Times New Roman" w:hAnsi="Times New Roman" w:cs="Times New Roman"/>
      <w:b/>
      <w:szCs w:val="20"/>
    </w:rPr>
  </w:style>
  <w:style w:type="paragraph" w:styleId="Heading6">
    <w:name w:val="heading 6"/>
    <w:basedOn w:val="Normal"/>
    <w:next w:val="Normal"/>
    <w:link w:val="Heading6Char"/>
    <w:qFormat/>
    <w:rsid w:val="009D437A"/>
    <w:pPr>
      <w:keepNext/>
      <w:widowControl w:val="0"/>
      <w:tabs>
        <w:tab w:val="center" w:pos="4680"/>
      </w:tabs>
      <w:suppressAutoHyphens/>
      <w:jc w:val="center"/>
      <w:outlineLvl w:val="5"/>
    </w:pPr>
    <w:rPr>
      <w:rFonts w:ascii="Arial" w:eastAsia="Times New Roman" w:hAnsi="Arial" w:cs="Times New Roman"/>
      <w:b/>
      <w:spacing w:val="-3"/>
      <w:sz w:val="20"/>
      <w:szCs w:val="20"/>
    </w:rPr>
  </w:style>
  <w:style w:type="paragraph" w:styleId="Heading7">
    <w:name w:val="heading 7"/>
    <w:basedOn w:val="Normal"/>
    <w:next w:val="Normal"/>
    <w:link w:val="Heading7Char"/>
    <w:qFormat/>
    <w:rsid w:val="009D437A"/>
    <w:pPr>
      <w:outlineLvl w:val="6"/>
    </w:pPr>
    <w:rPr>
      <w:rFonts w:ascii="Times New Roman" w:eastAsia="Times New Roman" w:hAnsi="Times New Roman" w:cs="Times New Roman"/>
      <w:b/>
      <w:szCs w:val="20"/>
    </w:rPr>
  </w:style>
  <w:style w:type="paragraph" w:styleId="Heading8">
    <w:name w:val="heading 8"/>
    <w:basedOn w:val="Normal"/>
    <w:next w:val="Normal"/>
    <w:link w:val="Heading8Char"/>
    <w:qFormat/>
    <w:rsid w:val="00FF1E20"/>
    <w:pPr>
      <w:spacing w:before="240" w:after="60"/>
      <w:outlineLvl w:val="7"/>
    </w:pPr>
    <w:rPr>
      <w:rFonts w:ascii="Times New Roman" w:eastAsia="Times New Roman" w:hAnsi="Times New Roman" w:cs="Times New Roman"/>
      <w:i/>
      <w:iCs/>
    </w:rPr>
  </w:style>
  <w:style w:type="paragraph" w:styleId="Heading9">
    <w:name w:val="heading 9"/>
    <w:basedOn w:val="Normal"/>
    <w:next w:val="Normal"/>
    <w:link w:val="Heading9Char"/>
    <w:unhideWhenUsed/>
    <w:qFormat/>
    <w:rsid w:val="002A33B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149C8"/>
    <w:pPr>
      <w:tabs>
        <w:tab w:val="center" w:pos="4320"/>
        <w:tab w:val="right" w:pos="8640"/>
      </w:tabs>
    </w:pPr>
  </w:style>
  <w:style w:type="character" w:customStyle="1" w:styleId="HeaderChar">
    <w:name w:val="Header Char"/>
    <w:basedOn w:val="DefaultParagraphFont"/>
    <w:link w:val="Header"/>
    <w:rsid w:val="007149C8"/>
  </w:style>
  <w:style w:type="paragraph" w:styleId="Footer">
    <w:name w:val="footer"/>
    <w:basedOn w:val="Normal"/>
    <w:link w:val="FooterChar"/>
    <w:uiPriority w:val="99"/>
    <w:unhideWhenUsed/>
    <w:rsid w:val="007149C8"/>
    <w:pPr>
      <w:tabs>
        <w:tab w:val="center" w:pos="4320"/>
        <w:tab w:val="right" w:pos="8640"/>
      </w:tabs>
    </w:pPr>
  </w:style>
  <w:style w:type="character" w:customStyle="1" w:styleId="FooterChar">
    <w:name w:val="Footer Char"/>
    <w:basedOn w:val="DefaultParagraphFont"/>
    <w:link w:val="Footer"/>
    <w:uiPriority w:val="99"/>
    <w:rsid w:val="007149C8"/>
  </w:style>
  <w:style w:type="paragraph" w:styleId="BalloonText">
    <w:name w:val="Balloon Text"/>
    <w:basedOn w:val="Normal"/>
    <w:link w:val="BalloonTextChar"/>
    <w:semiHidden/>
    <w:unhideWhenUsed/>
    <w:rsid w:val="00BD1FC2"/>
    <w:rPr>
      <w:rFonts w:ascii="Tahoma" w:hAnsi="Tahoma" w:cs="Tahoma"/>
      <w:sz w:val="16"/>
      <w:szCs w:val="16"/>
    </w:rPr>
  </w:style>
  <w:style w:type="character" w:customStyle="1" w:styleId="BalloonTextChar">
    <w:name w:val="Balloon Text Char"/>
    <w:basedOn w:val="DefaultParagraphFont"/>
    <w:link w:val="BalloonText"/>
    <w:uiPriority w:val="99"/>
    <w:semiHidden/>
    <w:rsid w:val="00BD1FC2"/>
    <w:rPr>
      <w:rFonts w:ascii="Tahoma" w:hAnsi="Tahoma" w:cs="Tahoma"/>
      <w:sz w:val="16"/>
      <w:szCs w:val="16"/>
    </w:rPr>
  </w:style>
  <w:style w:type="paragraph" w:styleId="CommentText">
    <w:name w:val="annotation text"/>
    <w:basedOn w:val="Normal"/>
    <w:link w:val="CommentTextChar"/>
    <w:semiHidden/>
    <w:rsid w:val="00FD2E16"/>
    <w:rPr>
      <w:rFonts w:ascii="Calibri" w:eastAsia="Calibri" w:hAnsi="Calibri" w:cs="Times New Roman"/>
      <w:sz w:val="22"/>
      <w:szCs w:val="20"/>
      <w:lang w:val="x-none" w:eastAsia="x-none"/>
    </w:rPr>
  </w:style>
  <w:style w:type="character" w:customStyle="1" w:styleId="CommentTextChar">
    <w:name w:val="Comment Text Char"/>
    <w:basedOn w:val="DefaultParagraphFont"/>
    <w:link w:val="CommentText"/>
    <w:uiPriority w:val="99"/>
    <w:semiHidden/>
    <w:rsid w:val="00FD2E16"/>
    <w:rPr>
      <w:rFonts w:ascii="Calibri" w:eastAsia="Calibri" w:hAnsi="Calibri" w:cs="Times New Roman"/>
      <w:sz w:val="22"/>
      <w:szCs w:val="20"/>
      <w:lang w:val="x-none" w:eastAsia="x-none"/>
    </w:rPr>
  </w:style>
  <w:style w:type="character" w:styleId="CommentReference">
    <w:name w:val="annotation reference"/>
    <w:semiHidden/>
    <w:rsid w:val="00FD2E16"/>
    <w:rPr>
      <w:rFonts w:ascii="Times New Roman" w:hAnsi="Times New Roman" w:cs="Times New Roman"/>
    </w:rPr>
  </w:style>
  <w:style w:type="table" w:styleId="LightShading">
    <w:name w:val="Light Shading"/>
    <w:basedOn w:val="TableNormal"/>
    <w:uiPriority w:val="60"/>
    <w:rsid w:val="00FD2E1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rsid w:val="009D437A"/>
    <w:rPr>
      <w:b/>
      <w:sz w:val="28"/>
      <w:szCs w:val="28"/>
    </w:rPr>
  </w:style>
  <w:style w:type="character" w:customStyle="1" w:styleId="Heading2Char">
    <w:name w:val="Heading 2 Char"/>
    <w:basedOn w:val="DefaultParagraphFont"/>
    <w:link w:val="Heading2"/>
    <w:rsid w:val="0073613B"/>
    <w:rPr>
      <w:sz w:val="26"/>
      <w:szCs w:val="26"/>
    </w:rPr>
  </w:style>
  <w:style w:type="character" w:customStyle="1" w:styleId="Heading3Char">
    <w:name w:val="Heading 3 Char"/>
    <w:basedOn w:val="DefaultParagraphFont"/>
    <w:link w:val="Heading3"/>
    <w:rsid w:val="002D55B3"/>
    <w:rPr>
      <w:rFonts w:ascii="Cambria" w:eastAsia="Times New Roman" w:hAnsi="Cambria" w:cs="Times New Roman"/>
      <w:b/>
      <w:noProof/>
      <w:color w:val="000000"/>
      <w:sz w:val="22"/>
      <w:szCs w:val="22"/>
    </w:rPr>
  </w:style>
  <w:style w:type="character" w:customStyle="1" w:styleId="Heading8Char">
    <w:name w:val="Heading 8 Char"/>
    <w:basedOn w:val="DefaultParagraphFont"/>
    <w:link w:val="Heading8"/>
    <w:rsid w:val="00FF1E20"/>
    <w:rPr>
      <w:rFonts w:ascii="Times New Roman" w:eastAsia="Times New Roman" w:hAnsi="Times New Roman" w:cs="Times New Roman"/>
      <w:i/>
      <w:iCs/>
    </w:rPr>
  </w:style>
  <w:style w:type="character" w:styleId="PageNumber">
    <w:name w:val="page number"/>
    <w:basedOn w:val="DefaultParagraphFont"/>
    <w:unhideWhenUsed/>
    <w:rsid w:val="00111F27"/>
  </w:style>
  <w:style w:type="paragraph" w:styleId="ListParagraph">
    <w:name w:val="List Paragraph"/>
    <w:basedOn w:val="Normal"/>
    <w:uiPriority w:val="34"/>
    <w:qFormat/>
    <w:rsid w:val="00A77034"/>
    <w:pPr>
      <w:ind w:left="720"/>
      <w:contextualSpacing/>
    </w:pPr>
  </w:style>
  <w:style w:type="character" w:customStyle="1" w:styleId="Heading9Char">
    <w:name w:val="Heading 9 Char"/>
    <w:basedOn w:val="DefaultParagraphFont"/>
    <w:link w:val="Heading9"/>
    <w:uiPriority w:val="9"/>
    <w:semiHidden/>
    <w:rsid w:val="002A33B4"/>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rsid w:val="002D55B3"/>
    <w:rPr>
      <w:rFonts w:ascii="Cambria" w:eastAsia="Times New Roman" w:hAnsi="Cambria" w:cs="Times New Roman"/>
      <w:iCs/>
      <w:color w:val="000000"/>
      <w:sz w:val="22"/>
      <w:szCs w:val="22"/>
    </w:rPr>
  </w:style>
  <w:style w:type="table" w:styleId="TableGrid">
    <w:name w:val="Table Grid"/>
    <w:basedOn w:val="TableNormal"/>
    <w:uiPriority w:val="59"/>
    <w:rsid w:val="00A66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9D437A"/>
    <w:rPr>
      <w:rFonts w:ascii="Times New Roman" w:eastAsia="Times New Roman" w:hAnsi="Times New Roman" w:cs="Times New Roman"/>
      <w:b/>
      <w:szCs w:val="20"/>
    </w:rPr>
  </w:style>
  <w:style w:type="character" w:customStyle="1" w:styleId="Heading6Char">
    <w:name w:val="Heading 6 Char"/>
    <w:basedOn w:val="DefaultParagraphFont"/>
    <w:link w:val="Heading6"/>
    <w:rsid w:val="009D437A"/>
    <w:rPr>
      <w:rFonts w:ascii="Arial" w:eastAsia="Times New Roman" w:hAnsi="Arial" w:cs="Times New Roman"/>
      <w:b/>
      <w:spacing w:val="-3"/>
      <w:sz w:val="20"/>
      <w:szCs w:val="20"/>
    </w:rPr>
  </w:style>
  <w:style w:type="character" w:customStyle="1" w:styleId="Heading7Char">
    <w:name w:val="Heading 7 Char"/>
    <w:basedOn w:val="DefaultParagraphFont"/>
    <w:link w:val="Heading7"/>
    <w:rsid w:val="009D437A"/>
    <w:rPr>
      <w:rFonts w:ascii="Times New Roman" w:eastAsia="Times New Roman" w:hAnsi="Times New Roman" w:cs="Times New Roman"/>
      <w:b/>
      <w:szCs w:val="20"/>
    </w:rPr>
  </w:style>
  <w:style w:type="paragraph" w:styleId="BodyTextIndent2">
    <w:name w:val="Body Text Indent 2"/>
    <w:basedOn w:val="Normal"/>
    <w:link w:val="BodyTextIndent2Char"/>
    <w:rsid w:val="009D437A"/>
    <w:pPr>
      <w:widowControl w:val="0"/>
      <w:ind w:left="720"/>
    </w:pPr>
    <w:rPr>
      <w:rFonts w:ascii="Arial" w:eastAsia="Times New Roman" w:hAnsi="Arial" w:cs="Times New Roman"/>
      <w:sz w:val="20"/>
      <w:szCs w:val="20"/>
    </w:rPr>
  </w:style>
  <w:style w:type="character" w:customStyle="1" w:styleId="BodyTextIndent2Char">
    <w:name w:val="Body Text Indent 2 Char"/>
    <w:basedOn w:val="DefaultParagraphFont"/>
    <w:link w:val="BodyTextIndent2"/>
    <w:rsid w:val="009D437A"/>
    <w:rPr>
      <w:rFonts w:ascii="Arial" w:eastAsia="Times New Roman" w:hAnsi="Arial" w:cs="Times New Roman"/>
      <w:sz w:val="20"/>
      <w:szCs w:val="20"/>
    </w:rPr>
  </w:style>
  <w:style w:type="paragraph" w:styleId="BodyTextIndent">
    <w:name w:val="Body Text Indent"/>
    <w:basedOn w:val="Normal"/>
    <w:link w:val="BodyTextIndentChar"/>
    <w:rsid w:val="009D437A"/>
    <w:pPr>
      <w:widowControl w:val="0"/>
      <w:tabs>
        <w:tab w:val="left" w:pos="-1440"/>
        <w:tab w:val="left" w:pos="-720"/>
        <w:tab w:val="left" w:pos="0"/>
        <w:tab w:val="left" w:pos="720"/>
      </w:tabs>
      <w:suppressAutoHyphens/>
      <w:ind w:left="1440" w:hanging="1440"/>
      <w:jc w:val="both"/>
    </w:pPr>
    <w:rPr>
      <w:rFonts w:ascii="Arial" w:eastAsia="Times New Roman" w:hAnsi="Arial" w:cs="Times New Roman"/>
      <w:spacing w:val="-3"/>
      <w:sz w:val="20"/>
      <w:szCs w:val="20"/>
    </w:rPr>
  </w:style>
  <w:style w:type="character" w:customStyle="1" w:styleId="BodyTextIndentChar">
    <w:name w:val="Body Text Indent Char"/>
    <w:basedOn w:val="DefaultParagraphFont"/>
    <w:link w:val="BodyTextIndent"/>
    <w:rsid w:val="009D437A"/>
    <w:rPr>
      <w:rFonts w:ascii="Arial" w:eastAsia="Times New Roman" w:hAnsi="Arial" w:cs="Times New Roman"/>
      <w:spacing w:val="-3"/>
      <w:sz w:val="20"/>
      <w:szCs w:val="20"/>
    </w:rPr>
  </w:style>
  <w:style w:type="paragraph" w:styleId="EndnoteText">
    <w:name w:val="endnote text"/>
    <w:basedOn w:val="Normal"/>
    <w:link w:val="EndnoteTextChar"/>
    <w:semiHidden/>
    <w:rsid w:val="009D437A"/>
    <w:pPr>
      <w:widowControl w:val="0"/>
    </w:pPr>
    <w:rPr>
      <w:rFonts w:ascii="Arial" w:eastAsia="Times New Roman" w:hAnsi="Arial" w:cs="Times New Roman"/>
      <w:szCs w:val="20"/>
    </w:rPr>
  </w:style>
  <w:style w:type="character" w:customStyle="1" w:styleId="EndnoteTextChar">
    <w:name w:val="Endnote Text Char"/>
    <w:basedOn w:val="DefaultParagraphFont"/>
    <w:link w:val="EndnoteText"/>
    <w:semiHidden/>
    <w:rsid w:val="009D437A"/>
    <w:rPr>
      <w:rFonts w:ascii="Arial" w:eastAsia="Times New Roman" w:hAnsi="Arial" w:cs="Times New Roman"/>
      <w:szCs w:val="20"/>
    </w:rPr>
  </w:style>
  <w:style w:type="paragraph" w:customStyle="1" w:styleId="escobody">
    <w:name w:val="escobody"/>
    <w:rsid w:val="009D437A"/>
    <w:pPr>
      <w:spacing w:line="320" w:lineRule="exact"/>
    </w:pPr>
    <w:rPr>
      <w:rFonts w:ascii="Arial" w:eastAsia="Times New Roman" w:hAnsi="Arial" w:cs="Times New Roman"/>
      <w:noProof/>
      <w:sz w:val="22"/>
      <w:szCs w:val="20"/>
    </w:rPr>
  </w:style>
  <w:style w:type="character" w:customStyle="1" w:styleId="escochange">
    <w:name w:val="escochange"/>
    <w:basedOn w:val="DefaultParagraphFont"/>
    <w:rsid w:val="009D437A"/>
    <w:rPr>
      <w:color w:val="FF00FF"/>
    </w:rPr>
  </w:style>
  <w:style w:type="paragraph" w:customStyle="1" w:styleId="escohead2">
    <w:name w:val="escohead2"/>
    <w:basedOn w:val="escobody"/>
    <w:rsid w:val="009D437A"/>
    <w:pPr>
      <w:spacing w:line="240" w:lineRule="auto"/>
    </w:pPr>
    <w:rPr>
      <w:b/>
      <w:noProof w:val="0"/>
      <w:sz w:val="28"/>
    </w:rPr>
  </w:style>
  <w:style w:type="paragraph" w:customStyle="1" w:styleId="Style1">
    <w:name w:val="Style1"/>
    <w:next w:val="BodyText"/>
    <w:rsid w:val="009D437A"/>
    <w:pPr>
      <w:ind w:left="288" w:hanging="288"/>
    </w:pPr>
    <w:rPr>
      <w:rFonts w:ascii="Arial" w:eastAsia="Times New Roman" w:hAnsi="Arial" w:cs="Times New Roman"/>
      <w:b/>
      <w:i/>
      <w:noProof/>
      <w:vanish/>
      <w:sz w:val="20"/>
      <w:szCs w:val="20"/>
    </w:rPr>
  </w:style>
  <w:style w:type="paragraph" w:styleId="BodyText">
    <w:name w:val="Body Text"/>
    <w:basedOn w:val="Normal"/>
    <w:link w:val="BodyTextChar"/>
    <w:rsid w:val="009D437A"/>
    <w:pPr>
      <w:widowControl w:val="0"/>
    </w:pPr>
    <w:rPr>
      <w:rFonts w:ascii="Arial" w:eastAsia="Times New Roman" w:hAnsi="Arial" w:cs="Times New Roman"/>
      <w:szCs w:val="20"/>
    </w:rPr>
  </w:style>
  <w:style w:type="character" w:customStyle="1" w:styleId="BodyTextChar">
    <w:name w:val="Body Text Char"/>
    <w:basedOn w:val="DefaultParagraphFont"/>
    <w:link w:val="BodyText"/>
    <w:rsid w:val="009D437A"/>
    <w:rPr>
      <w:rFonts w:ascii="Arial" w:eastAsia="Times New Roman" w:hAnsi="Arial" w:cs="Times New Roman"/>
      <w:szCs w:val="20"/>
    </w:rPr>
  </w:style>
  <w:style w:type="paragraph" w:customStyle="1" w:styleId="escohead1">
    <w:name w:val="escohead1"/>
    <w:basedOn w:val="escobody"/>
    <w:rsid w:val="009D437A"/>
    <w:pPr>
      <w:spacing w:line="240" w:lineRule="auto"/>
    </w:pPr>
    <w:rPr>
      <w:b/>
      <w:noProof w:val="0"/>
      <w:sz w:val="44"/>
    </w:rPr>
  </w:style>
  <w:style w:type="character" w:customStyle="1" w:styleId="escostrike">
    <w:name w:val="escostrike"/>
    <w:basedOn w:val="DefaultParagraphFont"/>
    <w:rsid w:val="009D437A"/>
    <w:rPr>
      <w:strike/>
      <w:color w:val="0000FF"/>
      <w:vertAlign w:val="baseline"/>
    </w:rPr>
  </w:style>
  <w:style w:type="paragraph" w:styleId="BodyText2">
    <w:name w:val="Body Text 2"/>
    <w:basedOn w:val="Normal"/>
    <w:link w:val="BodyText2Char"/>
    <w:rsid w:val="009D437A"/>
    <w:rPr>
      <w:rFonts w:ascii="Times New Roman" w:eastAsia="Times New Roman" w:hAnsi="Times New Roman" w:cs="Times New Roman"/>
      <w:b/>
      <w:i/>
      <w:sz w:val="28"/>
      <w:szCs w:val="20"/>
    </w:rPr>
  </w:style>
  <w:style w:type="character" w:customStyle="1" w:styleId="BodyText2Char">
    <w:name w:val="Body Text 2 Char"/>
    <w:basedOn w:val="DefaultParagraphFont"/>
    <w:link w:val="BodyText2"/>
    <w:rsid w:val="009D437A"/>
    <w:rPr>
      <w:rFonts w:ascii="Times New Roman" w:eastAsia="Times New Roman" w:hAnsi="Times New Roman" w:cs="Times New Roman"/>
      <w:b/>
      <w:i/>
      <w:sz w:val="28"/>
      <w:szCs w:val="20"/>
    </w:rPr>
  </w:style>
  <w:style w:type="paragraph" w:styleId="BodyText3">
    <w:name w:val="Body Text 3"/>
    <w:basedOn w:val="Normal"/>
    <w:link w:val="BodyText3Char"/>
    <w:rsid w:val="009D437A"/>
    <w:pPr>
      <w:tabs>
        <w:tab w:val="left" w:pos="90"/>
      </w:tabs>
    </w:pPr>
    <w:rPr>
      <w:rFonts w:ascii="Times New Roman" w:eastAsia="Times New Roman" w:hAnsi="Times New Roman" w:cs="Times New Roman"/>
      <w:b/>
      <w:i/>
      <w:sz w:val="20"/>
      <w:szCs w:val="20"/>
    </w:rPr>
  </w:style>
  <w:style w:type="character" w:customStyle="1" w:styleId="BodyText3Char">
    <w:name w:val="Body Text 3 Char"/>
    <w:basedOn w:val="DefaultParagraphFont"/>
    <w:link w:val="BodyText3"/>
    <w:rsid w:val="009D437A"/>
    <w:rPr>
      <w:rFonts w:ascii="Times New Roman" w:eastAsia="Times New Roman" w:hAnsi="Times New Roman" w:cs="Times New Roman"/>
      <w:b/>
      <w:i/>
      <w:sz w:val="20"/>
      <w:szCs w:val="20"/>
    </w:rPr>
  </w:style>
  <w:style w:type="paragraph" w:styleId="BodyTextIndent3">
    <w:name w:val="Body Text Indent 3"/>
    <w:basedOn w:val="Normal"/>
    <w:link w:val="BodyTextIndent3Char"/>
    <w:rsid w:val="009D437A"/>
    <w:pPr>
      <w:ind w:firstLine="720"/>
    </w:pPr>
    <w:rPr>
      <w:rFonts w:ascii="Times New Roman" w:eastAsia="Times New Roman" w:hAnsi="Times New Roman" w:cs="Times New Roman"/>
      <w:sz w:val="20"/>
      <w:szCs w:val="20"/>
    </w:rPr>
  </w:style>
  <w:style w:type="character" w:customStyle="1" w:styleId="BodyTextIndent3Char">
    <w:name w:val="Body Text Indent 3 Char"/>
    <w:basedOn w:val="DefaultParagraphFont"/>
    <w:link w:val="BodyTextIndent3"/>
    <w:rsid w:val="009D437A"/>
    <w:rPr>
      <w:rFonts w:ascii="Times New Roman" w:eastAsia="Times New Roman" w:hAnsi="Times New Roman" w:cs="Times New Roman"/>
      <w:sz w:val="20"/>
      <w:szCs w:val="20"/>
    </w:rPr>
  </w:style>
  <w:style w:type="paragraph" w:customStyle="1" w:styleId="xl43">
    <w:name w:val="xl43"/>
    <w:basedOn w:val="Normal"/>
    <w:rsid w:val="009D437A"/>
    <w:pPr>
      <w:spacing w:before="100" w:beforeAutospacing="1" w:after="100" w:afterAutospacing="1"/>
    </w:pPr>
    <w:rPr>
      <w:rFonts w:ascii="Arial" w:eastAsia="Arial Unicode MS" w:hAnsi="Arial" w:cs="Arial"/>
      <w:b/>
      <w:bCs/>
    </w:rPr>
  </w:style>
  <w:style w:type="paragraph" w:customStyle="1" w:styleId="xl26">
    <w:name w:val="xl26"/>
    <w:basedOn w:val="Normal"/>
    <w:rsid w:val="009D437A"/>
    <w:pPr>
      <w:spacing w:before="100" w:beforeAutospacing="1" w:after="100" w:afterAutospacing="1"/>
    </w:pPr>
    <w:rPr>
      <w:rFonts w:ascii="Arial Unicode MS" w:eastAsia="Arial Unicode MS" w:hAnsi="Arial Unicode MS" w:cs="Arial Unicode MS"/>
    </w:rPr>
  </w:style>
  <w:style w:type="paragraph" w:styleId="Subtitle">
    <w:name w:val="Subtitle"/>
    <w:basedOn w:val="Normal"/>
    <w:link w:val="SubtitleChar"/>
    <w:qFormat/>
    <w:rsid w:val="009D437A"/>
    <w:pPr>
      <w:ind w:left="360" w:firstLine="360"/>
    </w:pPr>
    <w:rPr>
      <w:rFonts w:ascii="Times New Roman" w:eastAsia="Times New Roman" w:hAnsi="Times New Roman" w:cs="Times New Roman"/>
      <w:b/>
      <w:bCs/>
    </w:rPr>
  </w:style>
  <w:style w:type="character" w:customStyle="1" w:styleId="SubtitleChar">
    <w:name w:val="Subtitle Char"/>
    <w:basedOn w:val="DefaultParagraphFont"/>
    <w:link w:val="Subtitle"/>
    <w:rsid w:val="009D437A"/>
    <w:rPr>
      <w:rFonts w:ascii="Times New Roman" w:eastAsia="Times New Roman" w:hAnsi="Times New Roman" w:cs="Times New Roman"/>
      <w:b/>
      <w:bCs/>
    </w:rPr>
  </w:style>
  <w:style w:type="paragraph" w:styleId="CommentSubject">
    <w:name w:val="annotation subject"/>
    <w:basedOn w:val="CommentText"/>
    <w:next w:val="CommentText"/>
    <w:link w:val="CommentSubjectChar"/>
    <w:semiHidden/>
    <w:rsid w:val="009D437A"/>
    <w:rPr>
      <w:rFonts w:ascii="Times New Roman" w:eastAsia="Times New Roman" w:hAnsi="Times New Roman"/>
      <w:b/>
      <w:bCs/>
      <w:sz w:val="20"/>
      <w:lang w:val="en-US" w:eastAsia="en-US"/>
    </w:rPr>
  </w:style>
  <w:style w:type="character" w:customStyle="1" w:styleId="CommentSubjectChar">
    <w:name w:val="Comment Subject Char"/>
    <w:basedOn w:val="CommentTextChar"/>
    <w:link w:val="CommentSubject"/>
    <w:semiHidden/>
    <w:rsid w:val="009D437A"/>
    <w:rPr>
      <w:rFonts w:ascii="Times New Roman" w:eastAsia="Times New Roman" w:hAnsi="Times New Roman" w:cs="Times New Roman"/>
      <w:b/>
      <w:bCs/>
      <w:sz w:val="20"/>
      <w:szCs w:val="20"/>
      <w:lang w:val="x-none" w:eastAsia="x-none"/>
    </w:rPr>
  </w:style>
  <w:style w:type="character" w:customStyle="1" w:styleId="postbody">
    <w:name w:val="postbody"/>
    <w:basedOn w:val="DefaultParagraphFont"/>
    <w:rsid w:val="009D437A"/>
  </w:style>
  <w:style w:type="paragraph" w:customStyle="1" w:styleId="Default">
    <w:name w:val="Default"/>
    <w:rsid w:val="009D437A"/>
    <w:pPr>
      <w:autoSpaceDE w:val="0"/>
      <w:autoSpaceDN w:val="0"/>
      <w:adjustRightInd w:val="0"/>
    </w:pPr>
    <w:rPr>
      <w:rFonts w:ascii="Arial" w:eastAsia="Times New Roman" w:hAnsi="Arial" w:cs="Arial"/>
      <w:color w:val="000000"/>
    </w:rPr>
  </w:style>
  <w:style w:type="character" w:styleId="Hyperlink">
    <w:name w:val="Hyperlink"/>
    <w:basedOn w:val="DefaultParagraphFont"/>
    <w:rsid w:val="009D437A"/>
    <w:rPr>
      <w:color w:val="0000FF"/>
      <w:u w:val="single"/>
    </w:rPr>
  </w:style>
  <w:style w:type="paragraph" w:styleId="Index1">
    <w:name w:val="index 1"/>
    <w:basedOn w:val="Normal"/>
    <w:next w:val="Normal"/>
    <w:autoRedefine/>
    <w:rsid w:val="009D437A"/>
    <w:pPr>
      <w:ind w:left="240" w:hanging="240"/>
    </w:pPr>
    <w:rPr>
      <w:rFonts w:ascii="Times New Roman" w:eastAsia="Times New Roman" w:hAnsi="Times New Roman" w:cs="Times New Roman"/>
    </w:rPr>
  </w:style>
  <w:style w:type="paragraph" w:customStyle="1" w:styleId="CM105">
    <w:name w:val="CM105"/>
    <w:basedOn w:val="Default"/>
    <w:next w:val="Default"/>
    <w:uiPriority w:val="99"/>
    <w:rsid w:val="009D437A"/>
    <w:rPr>
      <w:rFonts w:ascii="Times New Roman" w:hAnsi="Times New Roman" w:cs="Times New Roman"/>
      <w:color w:val="auto"/>
    </w:rPr>
  </w:style>
  <w:style w:type="paragraph" w:customStyle="1" w:styleId="CM111">
    <w:name w:val="CM111"/>
    <w:basedOn w:val="Default"/>
    <w:next w:val="Default"/>
    <w:uiPriority w:val="99"/>
    <w:rsid w:val="009D437A"/>
    <w:rPr>
      <w:rFonts w:ascii="Times New Roman" w:hAnsi="Times New Roman" w:cs="Times New Roman"/>
      <w:color w:val="auto"/>
    </w:rPr>
  </w:style>
  <w:style w:type="paragraph" w:customStyle="1" w:styleId="tbltitle">
    <w:name w:val="tbl title"/>
    <w:basedOn w:val="Normal"/>
    <w:rsid w:val="009D437A"/>
    <w:pPr>
      <w:spacing w:before="360" w:after="120"/>
      <w:jc w:val="center"/>
    </w:pPr>
    <w:rPr>
      <w:rFonts w:ascii="Times New Roman" w:eastAsia="Times New Roman" w:hAnsi="Times New Roman" w:cs="Arial"/>
      <w:b/>
      <w:sz w:val="22"/>
    </w:rPr>
  </w:style>
  <w:style w:type="paragraph" w:customStyle="1" w:styleId="paracenter">
    <w:name w:val="para center"/>
    <w:basedOn w:val="Normal"/>
    <w:rsid w:val="009D437A"/>
    <w:pPr>
      <w:spacing w:before="80" w:after="140"/>
      <w:jc w:val="center"/>
    </w:pPr>
    <w:rPr>
      <w:rFonts w:ascii="Times New Roman" w:eastAsia="Times New Roman" w:hAnsi="Times New Roman" w:cs="Times New Roman"/>
      <w:sz w:val="22"/>
    </w:rPr>
  </w:style>
  <w:style w:type="paragraph" w:styleId="FootnoteText">
    <w:name w:val="footnote text"/>
    <w:basedOn w:val="Normal"/>
    <w:link w:val="FootnoteTextChar"/>
    <w:rsid w:val="009D437A"/>
    <w:pPr>
      <w:tabs>
        <w:tab w:val="num" w:pos="2340"/>
      </w:tabs>
      <w:spacing w:after="120"/>
    </w:pPr>
    <w:rPr>
      <w:rFonts w:ascii="Times New Roman" w:eastAsia="Times New Roman" w:hAnsi="Times New Roman" w:cs="Times New Roman"/>
      <w:szCs w:val="20"/>
    </w:rPr>
  </w:style>
  <w:style w:type="character" w:customStyle="1" w:styleId="FootnoteTextChar">
    <w:name w:val="Footnote Text Char"/>
    <w:basedOn w:val="DefaultParagraphFont"/>
    <w:link w:val="FootnoteText"/>
    <w:rsid w:val="009D437A"/>
    <w:rPr>
      <w:rFonts w:ascii="Times New Roman" w:eastAsia="Times New Roman" w:hAnsi="Times New Roman" w:cs="Times New Roman"/>
      <w:szCs w:val="20"/>
    </w:rPr>
  </w:style>
  <w:style w:type="paragraph" w:styleId="NoteHeading">
    <w:name w:val="Note Heading"/>
    <w:basedOn w:val="Normal"/>
    <w:next w:val="Normal"/>
    <w:link w:val="NoteHeadingChar"/>
    <w:rsid w:val="009D437A"/>
    <w:rPr>
      <w:rFonts w:ascii="Times New Roman" w:eastAsia="Times New Roman" w:hAnsi="Times New Roman" w:cs="Times New Roman"/>
    </w:rPr>
  </w:style>
  <w:style w:type="character" w:customStyle="1" w:styleId="NoteHeadingChar">
    <w:name w:val="Note Heading Char"/>
    <w:basedOn w:val="DefaultParagraphFont"/>
    <w:link w:val="NoteHeading"/>
    <w:rsid w:val="009D437A"/>
    <w:rPr>
      <w:rFonts w:ascii="Times New Roman" w:eastAsia="Times New Roman" w:hAnsi="Times New Roman" w:cs="Times New Roman"/>
    </w:rPr>
  </w:style>
  <w:style w:type="paragraph" w:styleId="NoSpacing">
    <w:name w:val="No Spacing"/>
    <w:uiPriority w:val="1"/>
    <w:qFormat/>
    <w:rsid w:val="009D437A"/>
    <w:rPr>
      <w:rFonts w:ascii="Arial" w:eastAsia="Calibri" w:hAnsi="Arial" w:cs="Times New Roman"/>
      <w:sz w:val="22"/>
      <w:szCs w:val="22"/>
    </w:rPr>
  </w:style>
  <w:style w:type="paragraph" w:customStyle="1" w:styleId="paragraph">
    <w:name w:val="paragraph"/>
    <w:basedOn w:val="Normal"/>
    <w:rsid w:val="009D437A"/>
    <w:pPr>
      <w:spacing w:before="80" w:after="140"/>
    </w:pPr>
    <w:rPr>
      <w:rFonts w:ascii="Times New Roman" w:eastAsia="Times New Roman" w:hAnsi="Times New Roman" w:cs="Times New Roman"/>
      <w:sz w:val="22"/>
    </w:rPr>
  </w:style>
  <w:style w:type="paragraph" w:styleId="Title">
    <w:name w:val="Title"/>
    <w:basedOn w:val="Normal"/>
    <w:link w:val="TitleChar"/>
    <w:qFormat/>
    <w:rsid w:val="009D437A"/>
    <w:pPr>
      <w:spacing w:before="240" w:after="60"/>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9D437A"/>
    <w:rPr>
      <w:rFonts w:ascii="Arial" w:eastAsia="Times New Roman" w:hAnsi="Arial" w:cs="Arial"/>
      <w:b/>
      <w:bCs/>
      <w:kern w:val="28"/>
      <w:sz w:val="32"/>
      <w:szCs w:val="32"/>
    </w:rPr>
  </w:style>
  <w:style w:type="paragraph" w:customStyle="1" w:styleId="para1">
    <w:name w:val="para 1"/>
    <w:basedOn w:val="paragraph"/>
    <w:rsid w:val="009D437A"/>
    <w:pPr>
      <w:ind w:left="720"/>
    </w:pPr>
  </w:style>
  <w:style w:type="character" w:styleId="FollowedHyperlink">
    <w:name w:val="FollowedHyperlink"/>
    <w:basedOn w:val="DefaultParagraphFont"/>
    <w:rsid w:val="009D437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6E32F2-47AD-4B2C-A361-4589D5325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2595</Words>
  <Characters>14793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CadmusGroup Inc</Company>
  <LinksUpToDate>false</LinksUpToDate>
  <CharactersWithSpaces>17354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Investment Grade Audit and Project Proposal Attachment C: Savings Measurement and Verification Plan</dc:title>
  <dc:subject>Document contains instructions for creating a savings measurement and verification plan.</dc:subject>
  <dc:creator>Sarah Yardley</dc:creator>
  <cp:lastModifiedBy>Nicole Harrison</cp:lastModifiedBy>
  <cp:revision>11</cp:revision>
  <dcterms:created xsi:type="dcterms:W3CDTF">2013-09-06T16:13:00Z</dcterms:created>
  <dcterms:modified xsi:type="dcterms:W3CDTF">2014-06-27T14:41:00Z</dcterms:modified>
</cp:coreProperties>
</file>