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237D" w14:textId="177F8A13" w:rsidR="00515645" w:rsidRPr="00B1547B" w:rsidRDefault="00515645" w:rsidP="00515645">
      <w:pPr>
        <w:pStyle w:val="a"/>
        <w:numPr>
          <w:ilvl w:val="0"/>
          <w:numId w:val="0"/>
        </w:numPr>
        <w:ind w:left="361" w:hanging="360"/>
        <w:jc w:val="center"/>
        <w:rPr>
          <w:sz w:val="32"/>
          <w:szCs w:val="36"/>
        </w:rPr>
      </w:pPr>
      <w:r w:rsidRPr="00B1547B">
        <w:rPr>
          <w:rFonts w:hint="eastAsia"/>
          <w:sz w:val="32"/>
          <w:szCs w:val="36"/>
        </w:rPr>
        <w:t>IoT</w:t>
      </w:r>
      <w:r w:rsidR="00B825B2" w:rsidRPr="00B1547B">
        <w:rPr>
          <w:rFonts w:hint="eastAsia"/>
          <w:sz w:val="32"/>
          <w:szCs w:val="36"/>
        </w:rPr>
        <w:t>플랫폼</w:t>
      </w:r>
    </w:p>
    <w:p w14:paraId="27298028" w14:textId="77777777" w:rsidR="00515645" w:rsidRPr="00B1547B" w:rsidRDefault="00515645" w:rsidP="00515645"/>
    <w:p w14:paraId="6C49D725" w14:textId="77777777" w:rsidR="00EB7384" w:rsidRPr="00EB7384" w:rsidRDefault="00EB7384" w:rsidP="00EB7384">
      <w:pPr>
        <w:spacing w:after="0" w:line="180" w:lineRule="auto"/>
        <w:rPr>
          <w:b/>
          <w:bCs/>
          <w:sz w:val="24"/>
          <w:szCs w:val="28"/>
        </w:rPr>
      </w:pPr>
      <w:r w:rsidRPr="00EB7384">
        <w:rPr>
          <w:b/>
          <w:bCs/>
          <w:sz w:val="24"/>
          <w:szCs w:val="28"/>
        </w:rPr>
        <w:t>ESP-8266</w:t>
      </w:r>
      <w:r w:rsidRPr="00EB7384">
        <w:rPr>
          <w:rFonts w:hint="eastAsia"/>
          <w:b/>
          <w:bCs/>
          <w:sz w:val="24"/>
          <w:szCs w:val="28"/>
        </w:rPr>
        <w:t xml:space="preserve"> : </w:t>
      </w:r>
    </w:p>
    <w:p w14:paraId="2C286AF6" w14:textId="77777777" w:rsidR="00EB7384" w:rsidRDefault="00EB7384" w:rsidP="00EB7384">
      <w:pPr>
        <w:spacing w:after="0" w:line="180" w:lineRule="auto"/>
      </w:pPr>
      <w:r>
        <w:rPr>
          <w:rFonts w:hint="eastAsia"/>
        </w:rPr>
        <w:t>-</w:t>
      </w:r>
      <w:r>
        <w:t xml:space="preserve"> </w:t>
      </w:r>
      <w:r>
        <w:t xml:space="preserve">저렴한 가격에 Wi-Fi 연결 기능을 제공하는 마이크로컨트롤러 칩셋이다. </w:t>
      </w:r>
    </w:p>
    <w:p w14:paraId="15CAF173" w14:textId="712107E7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>TCP/IP 스택을 내장하고 있어 사물인터넷(IoT) 장치 개발에 널리 사용된다.</w:t>
      </w:r>
    </w:p>
    <w:p w14:paraId="421F9038" w14:textId="77777777" w:rsidR="00EB7384" w:rsidRDefault="00EB7384" w:rsidP="00EB7384">
      <w:pPr>
        <w:spacing w:after="0" w:line="180" w:lineRule="auto"/>
        <w:rPr>
          <w:b/>
          <w:bCs/>
        </w:rPr>
      </w:pPr>
    </w:p>
    <w:p w14:paraId="6E21FABB" w14:textId="5E501AC3" w:rsidR="00EB7384" w:rsidRPr="00EB7384" w:rsidRDefault="00EB7384" w:rsidP="00EB7384">
      <w:pPr>
        <w:spacing w:after="0" w:line="180" w:lineRule="auto"/>
        <w:rPr>
          <w:b/>
          <w:bCs/>
          <w:sz w:val="24"/>
          <w:szCs w:val="28"/>
        </w:rPr>
      </w:pPr>
      <w:r w:rsidRPr="00EB7384">
        <w:rPr>
          <w:b/>
          <w:bCs/>
          <w:sz w:val="24"/>
          <w:szCs w:val="28"/>
        </w:rPr>
        <w:t>DHT22</w:t>
      </w:r>
      <w:r w:rsidRPr="00EB7384">
        <w:rPr>
          <w:rFonts w:hint="eastAsia"/>
          <w:b/>
          <w:bCs/>
          <w:sz w:val="24"/>
          <w:szCs w:val="28"/>
        </w:rPr>
        <w:t xml:space="preserve"> : </w:t>
      </w:r>
    </w:p>
    <w:p w14:paraId="12EAA89C" w14:textId="77777777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>온도와 습도를 동시에 측정할 수 있는 디지털 센서이다.</w:t>
      </w:r>
    </w:p>
    <w:p w14:paraId="27BFC3C0" w14:textId="4F532E48" w:rsidR="00EB7384" w:rsidRDefault="00EB7384" w:rsidP="00EB7384">
      <w:pPr>
        <w:spacing w:after="0" w:line="180" w:lineRule="auto"/>
      </w:pPr>
      <w:r>
        <w:rPr>
          <w:rFonts w:hint="eastAsia"/>
        </w:rPr>
        <w:t>-</w:t>
      </w:r>
      <w:r>
        <w:t xml:space="preserve"> DHT11보다 정밀도가 높으며, 단일 디지털 신호선을 통해 데이터를 전송한다.</w:t>
      </w:r>
    </w:p>
    <w:p w14:paraId="3FB5E2A7" w14:textId="77777777" w:rsidR="00EB7384" w:rsidRDefault="00EB7384" w:rsidP="00EB7384">
      <w:pPr>
        <w:spacing w:after="0" w:line="180" w:lineRule="auto"/>
        <w:rPr>
          <w:b/>
          <w:bCs/>
        </w:rPr>
      </w:pPr>
    </w:p>
    <w:p w14:paraId="232E7A3B" w14:textId="4FEC84F7" w:rsidR="00EB7384" w:rsidRPr="00EB7384" w:rsidRDefault="00EB7384" w:rsidP="00EB7384">
      <w:pPr>
        <w:spacing w:after="0" w:line="180" w:lineRule="auto"/>
        <w:rPr>
          <w:b/>
          <w:bCs/>
          <w:sz w:val="24"/>
          <w:szCs w:val="28"/>
        </w:rPr>
      </w:pPr>
      <w:r w:rsidRPr="00EB7384">
        <w:rPr>
          <w:b/>
          <w:bCs/>
          <w:sz w:val="24"/>
          <w:szCs w:val="28"/>
        </w:rPr>
        <w:t>falling edge</w:t>
      </w:r>
      <w:r w:rsidRPr="00EB7384">
        <w:rPr>
          <w:rFonts w:hint="eastAsia"/>
          <w:b/>
          <w:bCs/>
          <w:sz w:val="24"/>
          <w:szCs w:val="28"/>
        </w:rPr>
        <w:t xml:space="preserve"> :</w:t>
      </w:r>
    </w:p>
    <w:p w14:paraId="0FB8211F" w14:textId="77777777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디지털 신호가 'High' 상태에서 'Low' 상태로 변하는 순간을 의미한다. </w:t>
      </w:r>
    </w:p>
    <w:p w14:paraId="692775C5" w14:textId="69587222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>하강 에지라고도 하며, 인터럽트 발생이나 데이터 동기화의 기준점으로 쓰인다.</w:t>
      </w:r>
    </w:p>
    <w:p w14:paraId="03F33195" w14:textId="77777777" w:rsidR="00EB7384" w:rsidRDefault="00EB7384" w:rsidP="00EB7384">
      <w:pPr>
        <w:spacing w:after="0" w:line="180" w:lineRule="auto"/>
        <w:rPr>
          <w:b/>
          <w:bCs/>
        </w:rPr>
      </w:pPr>
    </w:p>
    <w:p w14:paraId="1A4EF7E5" w14:textId="3FC5023A" w:rsidR="00EB7384" w:rsidRPr="00EB7384" w:rsidRDefault="00EB7384" w:rsidP="00EB7384">
      <w:pPr>
        <w:spacing w:after="0" w:line="180" w:lineRule="auto"/>
        <w:rPr>
          <w:b/>
          <w:bCs/>
          <w:sz w:val="24"/>
          <w:szCs w:val="28"/>
        </w:rPr>
      </w:pPr>
      <w:r w:rsidRPr="00EB7384">
        <w:rPr>
          <w:b/>
          <w:bCs/>
          <w:sz w:val="24"/>
          <w:szCs w:val="28"/>
        </w:rPr>
        <w:t>Gateway</w:t>
      </w:r>
      <w:r w:rsidRPr="00EB7384">
        <w:rPr>
          <w:rFonts w:hint="eastAsia"/>
          <w:b/>
          <w:bCs/>
          <w:sz w:val="24"/>
          <w:szCs w:val="28"/>
        </w:rPr>
        <w:t xml:space="preserve"> :</w:t>
      </w:r>
    </w:p>
    <w:p w14:paraId="404B4CBE" w14:textId="77777777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서로 다른 네트워크 간을 연결하여 데이터를 주고받을 수 있게 하는 통신 장치이다. </w:t>
      </w:r>
    </w:p>
    <w:p w14:paraId="45496128" w14:textId="600C27B3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>로컬 네트워크에서 외부 인터넷으로 나가기 위한 출입구 역할을 한다.</w:t>
      </w:r>
    </w:p>
    <w:p w14:paraId="5D95F506" w14:textId="77777777" w:rsidR="00EB7384" w:rsidRDefault="00EB7384" w:rsidP="00EB7384">
      <w:pPr>
        <w:spacing w:after="0" w:line="180" w:lineRule="auto"/>
        <w:rPr>
          <w:b/>
          <w:bCs/>
        </w:rPr>
      </w:pPr>
    </w:p>
    <w:p w14:paraId="57872CC2" w14:textId="23C1D1AF" w:rsidR="00EB7384" w:rsidRPr="00EB7384" w:rsidRDefault="00EB7384" w:rsidP="00EB7384">
      <w:pPr>
        <w:spacing w:after="0" w:line="180" w:lineRule="auto"/>
        <w:rPr>
          <w:b/>
          <w:bCs/>
          <w:sz w:val="24"/>
          <w:szCs w:val="28"/>
        </w:rPr>
      </w:pPr>
      <w:r w:rsidRPr="00EB7384">
        <w:rPr>
          <w:b/>
          <w:bCs/>
          <w:sz w:val="24"/>
          <w:szCs w:val="28"/>
        </w:rPr>
        <w:t>GPIO</w:t>
      </w:r>
      <w:r w:rsidRPr="00EB7384">
        <w:rPr>
          <w:rFonts w:hint="eastAsia"/>
          <w:b/>
          <w:bCs/>
          <w:sz w:val="24"/>
          <w:szCs w:val="28"/>
        </w:rPr>
        <w:t xml:space="preserve"> :</w:t>
      </w:r>
    </w:p>
    <w:p w14:paraId="553E31C0" w14:textId="77777777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>사용자가 입출력 방향이나 기능을 소프트웨어로 제어할 수 있는 범용 핀이다.</w:t>
      </w:r>
      <w:r>
        <w:rPr>
          <w:rFonts w:hint="eastAsia"/>
        </w:rPr>
        <w:t xml:space="preserve"> </w:t>
      </w:r>
    </w:p>
    <w:p w14:paraId="2E495A2D" w14:textId="4E076851" w:rsidR="00EB7384" w:rsidRDefault="00EB7384" w:rsidP="00EB7384">
      <w:pPr>
        <w:spacing w:after="0" w:line="180" w:lineRule="auto"/>
      </w:pPr>
      <w:r>
        <w:rPr>
          <w:rFonts w:hint="eastAsia"/>
        </w:rPr>
        <w:t>-</w:t>
      </w:r>
      <w:r>
        <w:t xml:space="preserve"> 센서로부터 값을 읽거나 LED를 켜는 등 하드웨어 제어의 기본이 된다.</w:t>
      </w:r>
    </w:p>
    <w:p w14:paraId="763042B7" w14:textId="77777777" w:rsidR="00EB7384" w:rsidRDefault="00EB7384" w:rsidP="00EB7384">
      <w:pPr>
        <w:spacing w:after="0" w:line="180" w:lineRule="auto"/>
        <w:rPr>
          <w:b/>
          <w:bCs/>
        </w:rPr>
      </w:pPr>
    </w:p>
    <w:p w14:paraId="0FB23C44" w14:textId="5CE5C7D6" w:rsidR="00EB7384" w:rsidRPr="00EB7384" w:rsidRDefault="00EB7384" w:rsidP="00EB7384">
      <w:pPr>
        <w:spacing w:after="0" w:line="180" w:lineRule="auto"/>
        <w:rPr>
          <w:b/>
          <w:bCs/>
          <w:sz w:val="24"/>
          <w:szCs w:val="28"/>
        </w:rPr>
      </w:pPr>
      <w:r w:rsidRPr="00EB7384">
        <w:rPr>
          <w:b/>
          <w:bCs/>
          <w:sz w:val="24"/>
          <w:szCs w:val="28"/>
        </w:rPr>
        <w:t>IP Address</w:t>
      </w:r>
      <w:r w:rsidRPr="00EB7384">
        <w:rPr>
          <w:rFonts w:hint="eastAsia"/>
          <w:b/>
          <w:bCs/>
          <w:sz w:val="24"/>
          <w:szCs w:val="28"/>
        </w:rPr>
        <w:t xml:space="preserve"> :</w:t>
      </w:r>
    </w:p>
    <w:p w14:paraId="5DA4C304" w14:textId="77777777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네트워크에 연결된 각 기기를 식별하기 위해 부여되는 고유한 논리적 주소이다. </w:t>
      </w:r>
    </w:p>
    <w:p w14:paraId="7F7B3D38" w14:textId="17E1FF8C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>데이터 패킷이 목적지까지 정확하게 전달되도록 경로를 찾는 기준이 된다.</w:t>
      </w:r>
    </w:p>
    <w:p w14:paraId="24B56B27" w14:textId="77777777" w:rsidR="00EB7384" w:rsidRDefault="00EB7384" w:rsidP="00EB7384">
      <w:pPr>
        <w:spacing w:after="0" w:line="180" w:lineRule="auto"/>
        <w:rPr>
          <w:b/>
          <w:bCs/>
        </w:rPr>
      </w:pPr>
    </w:p>
    <w:p w14:paraId="39305DA3" w14:textId="347C6EDA" w:rsidR="00EB7384" w:rsidRPr="00EB7384" w:rsidRDefault="00EB7384" w:rsidP="00EB7384">
      <w:pPr>
        <w:spacing w:after="0" w:line="180" w:lineRule="auto"/>
        <w:rPr>
          <w:b/>
          <w:bCs/>
          <w:sz w:val="24"/>
          <w:szCs w:val="28"/>
        </w:rPr>
      </w:pPr>
      <w:r w:rsidRPr="00EB7384">
        <w:rPr>
          <w:b/>
          <w:bCs/>
          <w:sz w:val="24"/>
          <w:szCs w:val="28"/>
        </w:rPr>
        <w:t>mobile hotspot</w:t>
      </w:r>
      <w:r w:rsidRPr="00EB7384">
        <w:rPr>
          <w:rFonts w:hint="eastAsia"/>
          <w:b/>
          <w:bCs/>
          <w:sz w:val="24"/>
          <w:szCs w:val="28"/>
        </w:rPr>
        <w:t xml:space="preserve"> :</w:t>
      </w:r>
    </w:p>
    <w:p w14:paraId="0B30D009" w14:textId="77777777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스마트폰의 셀룰러 데이터를 다른 기기가 Wi-Fi로 공유하여 사용할 수 있게 하는 기능이다. </w:t>
      </w:r>
    </w:p>
    <w:p w14:paraId="324C4B0F" w14:textId="0753E40C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>이동 중에도 주변 기기들에 인터넷 연결을 제공하는 간이 공유기 역할을 한다.</w:t>
      </w:r>
    </w:p>
    <w:p w14:paraId="4A8F1B1F" w14:textId="77777777" w:rsidR="00EB7384" w:rsidRDefault="00EB7384" w:rsidP="00EB7384">
      <w:pPr>
        <w:spacing w:after="0" w:line="180" w:lineRule="auto"/>
        <w:rPr>
          <w:b/>
          <w:bCs/>
        </w:rPr>
      </w:pPr>
    </w:p>
    <w:p w14:paraId="15EE6C9C" w14:textId="5EDC755B" w:rsidR="00EB7384" w:rsidRPr="00EB7384" w:rsidRDefault="00EB7384" w:rsidP="00EB7384">
      <w:pPr>
        <w:spacing w:after="0" w:line="180" w:lineRule="auto"/>
        <w:rPr>
          <w:b/>
          <w:bCs/>
          <w:sz w:val="24"/>
          <w:szCs w:val="28"/>
        </w:rPr>
      </w:pPr>
      <w:r w:rsidRPr="00EB7384">
        <w:rPr>
          <w:b/>
          <w:bCs/>
          <w:sz w:val="24"/>
          <w:szCs w:val="28"/>
        </w:rPr>
        <w:t xml:space="preserve">Server </w:t>
      </w:r>
      <w:r w:rsidRPr="00EB7384">
        <w:rPr>
          <w:b/>
          <w:bCs/>
          <w:sz w:val="24"/>
          <w:szCs w:val="28"/>
        </w:rPr>
        <w:t>–</w:t>
      </w:r>
      <w:r w:rsidRPr="00EB7384">
        <w:rPr>
          <w:b/>
          <w:bCs/>
          <w:sz w:val="24"/>
          <w:szCs w:val="28"/>
        </w:rPr>
        <w:t xml:space="preserve"> Client</w:t>
      </w:r>
      <w:r w:rsidRPr="00EB7384">
        <w:rPr>
          <w:rFonts w:hint="eastAsia"/>
          <w:b/>
          <w:bCs/>
          <w:sz w:val="24"/>
          <w:szCs w:val="28"/>
        </w:rPr>
        <w:t xml:space="preserve"> :</w:t>
      </w:r>
    </w:p>
    <w:p w14:paraId="6EBE38E1" w14:textId="77777777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서비스 제공자인 서버와 요청자인 클라이언트가 데이터를 주고받는 통신 구조이다. </w:t>
      </w:r>
    </w:p>
    <w:p w14:paraId="7017A884" w14:textId="126A804E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>클라이언트가 특정 정보를 요청하면 서버가 이를 처리하여 응답을 보낸다.</w:t>
      </w:r>
    </w:p>
    <w:p w14:paraId="5D6C05D1" w14:textId="77777777" w:rsidR="00EB7384" w:rsidRDefault="00EB7384" w:rsidP="00EB7384">
      <w:pPr>
        <w:spacing w:after="0" w:line="180" w:lineRule="auto"/>
        <w:rPr>
          <w:b/>
          <w:bCs/>
        </w:rPr>
      </w:pPr>
    </w:p>
    <w:p w14:paraId="7C41E7CE" w14:textId="6F103FC9" w:rsidR="00EB7384" w:rsidRPr="00EB7384" w:rsidRDefault="00EB7384" w:rsidP="00EB7384">
      <w:pPr>
        <w:spacing w:after="0" w:line="180" w:lineRule="auto"/>
        <w:rPr>
          <w:b/>
          <w:bCs/>
          <w:sz w:val="24"/>
          <w:szCs w:val="28"/>
        </w:rPr>
      </w:pPr>
      <w:r w:rsidRPr="00EB7384">
        <w:rPr>
          <w:b/>
          <w:bCs/>
          <w:sz w:val="24"/>
          <w:szCs w:val="28"/>
        </w:rPr>
        <w:t>Subnetmask</w:t>
      </w:r>
      <w:r w:rsidRPr="00EB7384">
        <w:rPr>
          <w:rFonts w:hint="eastAsia"/>
          <w:b/>
          <w:bCs/>
          <w:sz w:val="24"/>
          <w:szCs w:val="28"/>
        </w:rPr>
        <w:t xml:space="preserve"> :</w:t>
      </w:r>
    </w:p>
    <w:p w14:paraId="6D86E831" w14:textId="77777777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IP 주소에서 네트워크 부분과 호스트 부분을 구분하기 위해 사용하는 비트 마스크이다. </w:t>
      </w:r>
    </w:p>
    <w:p w14:paraId="2091F665" w14:textId="22CCC51E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>동일한 네트워크 범위에 속해 있는 기기인지를 판별하는 데 사용된다.</w:t>
      </w:r>
    </w:p>
    <w:p w14:paraId="60041B40" w14:textId="77777777" w:rsidR="00EB7384" w:rsidRDefault="00EB7384" w:rsidP="00EB7384">
      <w:pPr>
        <w:spacing w:after="0" w:line="180" w:lineRule="auto"/>
        <w:rPr>
          <w:b/>
          <w:bCs/>
        </w:rPr>
      </w:pPr>
    </w:p>
    <w:p w14:paraId="0E22DDEB" w14:textId="14281040" w:rsidR="00EB7384" w:rsidRPr="00EB7384" w:rsidRDefault="00EB7384" w:rsidP="00EB7384">
      <w:pPr>
        <w:spacing w:after="0" w:line="180" w:lineRule="auto"/>
        <w:rPr>
          <w:b/>
          <w:bCs/>
          <w:sz w:val="24"/>
          <w:szCs w:val="28"/>
        </w:rPr>
      </w:pPr>
      <w:r w:rsidRPr="00EB7384">
        <w:rPr>
          <w:b/>
          <w:bCs/>
          <w:sz w:val="24"/>
          <w:szCs w:val="28"/>
        </w:rPr>
        <w:t>TCP port</w:t>
      </w:r>
      <w:r w:rsidRPr="00EB7384">
        <w:rPr>
          <w:rFonts w:hint="eastAsia"/>
          <w:b/>
          <w:bCs/>
          <w:sz w:val="24"/>
          <w:szCs w:val="28"/>
        </w:rPr>
        <w:t xml:space="preserve"> :</w:t>
      </w:r>
    </w:p>
    <w:p w14:paraId="67170622" w14:textId="77777777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프로세스를 식별하기 위해 사용하는 논리적인 통신 통로의 번호이다. </w:t>
      </w:r>
    </w:p>
    <w:p w14:paraId="7529476B" w14:textId="094DF834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>IP 주소가 특정 컴퓨터를 찾는다면, 포트 번호는 그 안의 특정 애플리케이션을 찾아간다.</w:t>
      </w:r>
    </w:p>
    <w:p w14:paraId="577BC025" w14:textId="77777777" w:rsidR="00EB7384" w:rsidRDefault="00EB7384" w:rsidP="00EB7384">
      <w:pPr>
        <w:spacing w:after="0" w:line="180" w:lineRule="auto"/>
        <w:rPr>
          <w:b/>
          <w:bCs/>
        </w:rPr>
      </w:pPr>
    </w:p>
    <w:p w14:paraId="612F7038" w14:textId="18964257" w:rsidR="00EB7384" w:rsidRPr="00EB7384" w:rsidRDefault="00EB7384" w:rsidP="00EB7384">
      <w:pPr>
        <w:spacing w:after="0" w:line="180" w:lineRule="auto"/>
        <w:rPr>
          <w:b/>
          <w:bCs/>
          <w:sz w:val="24"/>
          <w:szCs w:val="28"/>
        </w:rPr>
      </w:pPr>
      <w:r w:rsidRPr="00EB7384">
        <w:rPr>
          <w:b/>
          <w:bCs/>
          <w:sz w:val="24"/>
          <w:szCs w:val="28"/>
        </w:rPr>
        <w:t>Toggle Switch</w:t>
      </w:r>
      <w:r w:rsidRPr="00EB7384">
        <w:rPr>
          <w:rFonts w:hint="eastAsia"/>
          <w:b/>
          <w:bCs/>
          <w:sz w:val="24"/>
          <w:szCs w:val="28"/>
        </w:rPr>
        <w:t xml:space="preserve"> :</w:t>
      </w:r>
    </w:p>
    <w:p w14:paraId="50C0A1ED" w14:textId="77777777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두 가지 상태(ON/OFF) 중 하나를 선택하거나 전환할 때 사용하는 스위치이다. </w:t>
      </w:r>
    </w:p>
    <w:p w14:paraId="7D14DA21" w14:textId="19CAB908" w:rsidR="00EB7384" w:rsidRPr="00EB7384" w:rsidRDefault="00EB7384" w:rsidP="00EB7384">
      <w:pPr>
        <w:spacing w:after="0" w:line="180" w:lineRule="auto"/>
        <w:rPr>
          <w:rFonts w:hint="eastAsia"/>
        </w:rPr>
      </w:pPr>
      <w:r>
        <w:rPr>
          <w:rFonts w:hint="eastAsia"/>
        </w:rPr>
        <w:t xml:space="preserve">- </w:t>
      </w:r>
      <w:r>
        <w:t>한 번 누를 때마다 이전 상태와 반대되는 상태로 고정되는 특징이 있다.</w:t>
      </w:r>
    </w:p>
    <w:p w14:paraId="29936E52" w14:textId="418742A7" w:rsidR="00EB7384" w:rsidRPr="00EB7384" w:rsidRDefault="00EB7384" w:rsidP="00EB7384">
      <w:pPr>
        <w:spacing w:after="0" w:line="180" w:lineRule="auto"/>
        <w:rPr>
          <w:b/>
          <w:bCs/>
          <w:sz w:val="24"/>
          <w:szCs w:val="28"/>
        </w:rPr>
      </w:pPr>
      <w:r w:rsidRPr="00EB7384">
        <w:rPr>
          <w:b/>
          <w:bCs/>
          <w:sz w:val="24"/>
          <w:szCs w:val="28"/>
        </w:rPr>
        <w:lastRenderedPageBreak/>
        <w:t>UART</w:t>
      </w:r>
      <w:r w:rsidRPr="00EB7384">
        <w:rPr>
          <w:rFonts w:hint="eastAsia"/>
          <w:b/>
          <w:bCs/>
          <w:sz w:val="24"/>
          <w:szCs w:val="28"/>
        </w:rPr>
        <w:t xml:space="preserve"> :</w:t>
      </w:r>
    </w:p>
    <w:p w14:paraId="438E1FCA" w14:textId="77777777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비동기 방식으로 데이터를 주고받는 직렬 통신 인터페이스이다. </w:t>
      </w:r>
    </w:p>
    <w:p w14:paraId="2F5D91E8" w14:textId="7654D316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>클럭 신호 없이 데이터 선 두 개(TX, RX)를 이용해 기기 간 1:1 통신을 수행한다.</w:t>
      </w:r>
    </w:p>
    <w:p w14:paraId="5A240591" w14:textId="77777777" w:rsidR="00EB7384" w:rsidRDefault="00EB7384" w:rsidP="00EB7384">
      <w:pPr>
        <w:spacing w:after="0" w:line="180" w:lineRule="auto"/>
        <w:rPr>
          <w:b/>
          <w:bCs/>
        </w:rPr>
      </w:pPr>
    </w:p>
    <w:p w14:paraId="10DFDB93" w14:textId="24011F8C" w:rsidR="00EB7384" w:rsidRPr="00EB7384" w:rsidRDefault="00EB7384" w:rsidP="00EB7384">
      <w:pPr>
        <w:spacing w:after="0" w:line="180" w:lineRule="auto"/>
        <w:rPr>
          <w:b/>
          <w:bCs/>
          <w:sz w:val="24"/>
          <w:szCs w:val="28"/>
        </w:rPr>
      </w:pPr>
      <w:r w:rsidRPr="00EB7384">
        <w:rPr>
          <w:b/>
          <w:bCs/>
          <w:sz w:val="24"/>
          <w:szCs w:val="28"/>
        </w:rPr>
        <w:t>well-known port</w:t>
      </w:r>
      <w:r w:rsidRPr="00EB7384">
        <w:rPr>
          <w:rFonts w:hint="eastAsia"/>
          <w:b/>
          <w:bCs/>
          <w:sz w:val="24"/>
          <w:szCs w:val="28"/>
        </w:rPr>
        <w:t xml:space="preserve"> :</w:t>
      </w:r>
    </w:p>
    <w:p w14:paraId="494891F4" w14:textId="77777777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IANA에 의해 특정 서비스용으로 미리 예약된 0번부터 1023번 사이의 포트이다. </w:t>
      </w:r>
    </w:p>
    <w:p w14:paraId="011C0D04" w14:textId="1DF54566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>HTTP(80), FTP(21) 등 전 세계적으로 공통된 통신 규약을 위해 할당되어 있다.</w:t>
      </w:r>
    </w:p>
    <w:p w14:paraId="30A735E1" w14:textId="77777777" w:rsidR="00EB7384" w:rsidRDefault="00EB7384" w:rsidP="00EB7384">
      <w:pPr>
        <w:spacing w:after="0" w:line="180" w:lineRule="auto"/>
        <w:rPr>
          <w:b/>
          <w:bCs/>
        </w:rPr>
      </w:pPr>
    </w:p>
    <w:p w14:paraId="59CF1E06" w14:textId="32F65EFF" w:rsidR="00EB7384" w:rsidRPr="00EB7384" w:rsidRDefault="00EB7384" w:rsidP="00EB7384">
      <w:pPr>
        <w:spacing w:after="0" w:line="180" w:lineRule="auto"/>
        <w:rPr>
          <w:b/>
          <w:bCs/>
          <w:sz w:val="24"/>
          <w:szCs w:val="28"/>
        </w:rPr>
      </w:pPr>
      <w:r w:rsidRPr="00EB7384">
        <w:rPr>
          <w:b/>
          <w:bCs/>
          <w:sz w:val="24"/>
          <w:szCs w:val="28"/>
        </w:rPr>
        <w:t>WiFi</w:t>
      </w:r>
      <w:r w:rsidRPr="00EB7384">
        <w:rPr>
          <w:rFonts w:hint="eastAsia"/>
          <w:b/>
          <w:bCs/>
          <w:sz w:val="24"/>
          <w:szCs w:val="28"/>
        </w:rPr>
        <w:t xml:space="preserve"> :</w:t>
      </w:r>
    </w:p>
    <w:p w14:paraId="5A62E567" w14:textId="77777777" w:rsidR="00EB7384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 xml:space="preserve">전자기기들이 무선으로 LAN에 접속하여 데이터를 교환할 수 있게 하는 기술이다. </w:t>
      </w:r>
    </w:p>
    <w:p w14:paraId="1B513F63" w14:textId="7EC1726F" w:rsidR="007C20D7" w:rsidRPr="00B1547B" w:rsidRDefault="00EB7384" w:rsidP="00EB7384">
      <w:pPr>
        <w:spacing w:after="0" w:line="180" w:lineRule="auto"/>
      </w:pPr>
      <w:r>
        <w:rPr>
          <w:rFonts w:hint="eastAsia"/>
        </w:rPr>
        <w:t xml:space="preserve">- </w:t>
      </w:r>
      <w:r>
        <w:t>IEEE 802.11 표준을 기반으로 하며 무선 공유기를 통해 인터넷 연결을 지원한다.</w:t>
      </w:r>
    </w:p>
    <w:sectPr w:rsidR="007C20D7" w:rsidRPr="00B1547B" w:rsidSect="00515645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0E826" w14:textId="77777777" w:rsidR="006401C7" w:rsidRDefault="006401C7" w:rsidP="00B825B2">
      <w:pPr>
        <w:spacing w:after="0"/>
      </w:pPr>
      <w:r>
        <w:separator/>
      </w:r>
    </w:p>
  </w:endnote>
  <w:endnote w:type="continuationSeparator" w:id="0">
    <w:p w14:paraId="117BC4D6" w14:textId="77777777" w:rsidR="006401C7" w:rsidRDefault="006401C7" w:rsidP="00B825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4D165" w14:textId="77777777" w:rsidR="006401C7" w:rsidRDefault="006401C7" w:rsidP="00B825B2">
      <w:pPr>
        <w:spacing w:after="0"/>
      </w:pPr>
      <w:r>
        <w:separator/>
      </w:r>
    </w:p>
  </w:footnote>
  <w:footnote w:type="continuationSeparator" w:id="0">
    <w:p w14:paraId="1827F02D" w14:textId="77777777" w:rsidR="006401C7" w:rsidRDefault="006401C7" w:rsidP="00B825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B7CBF7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3001346"/>
    <w:multiLevelType w:val="hybridMultilevel"/>
    <w:tmpl w:val="EA34716E"/>
    <w:lvl w:ilvl="0" w:tplc="A3F2079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BD85CEA"/>
    <w:multiLevelType w:val="hybridMultilevel"/>
    <w:tmpl w:val="7D7C7D44"/>
    <w:lvl w:ilvl="0" w:tplc="5DB8E4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2723485"/>
    <w:multiLevelType w:val="hybridMultilevel"/>
    <w:tmpl w:val="A92467A4"/>
    <w:lvl w:ilvl="0" w:tplc="E7F2E5C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7240F3F"/>
    <w:multiLevelType w:val="hybridMultilevel"/>
    <w:tmpl w:val="33BC1A86"/>
    <w:lvl w:ilvl="0" w:tplc="5470AFD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18588743">
    <w:abstractNumId w:val="0"/>
  </w:num>
  <w:num w:numId="2" w16cid:durableId="577904183">
    <w:abstractNumId w:val="1"/>
  </w:num>
  <w:num w:numId="3" w16cid:durableId="41908456">
    <w:abstractNumId w:val="2"/>
  </w:num>
  <w:num w:numId="4" w16cid:durableId="426315337">
    <w:abstractNumId w:val="4"/>
  </w:num>
  <w:num w:numId="5" w16cid:durableId="887761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45"/>
    <w:rsid w:val="00164EE4"/>
    <w:rsid w:val="003C05EE"/>
    <w:rsid w:val="0042176D"/>
    <w:rsid w:val="004E2CB9"/>
    <w:rsid w:val="00515645"/>
    <w:rsid w:val="006401C7"/>
    <w:rsid w:val="00706FE4"/>
    <w:rsid w:val="007C20D7"/>
    <w:rsid w:val="00912831"/>
    <w:rsid w:val="00A7607F"/>
    <w:rsid w:val="00B1547B"/>
    <w:rsid w:val="00B16224"/>
    <w:rsid w:val="00B825B2"/>
    <w:rsid w:val="00EB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1C991"/>
  <w15:chartTrackingRefBased/>
  <w15:docId w15:val="{4A8D5234-FE91-40A4-BBF0-73A5BE57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5156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51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5156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5156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5156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5156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5156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5156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5156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5156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5156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51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5156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5156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51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515645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515645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515645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515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515645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515645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515645"/>
    <w:pPr>
      <w:numPr>
        <w:numId w:val="1"/>
      </w:numPr>
      <w:contextualSpacing/>
    </w:pPr>
  </w:style>
  <w:style w:type="paragraph" w:styleId="ab">
    <w:name w:val="header"/>
    <w:basedOn w:val="a0"/>
    <w:link w:val="Char3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B825B2"/>
  </w:style>
  <w:style w:type="paragraph" w:styleId="ac">
    <w:name w:val="footer"/>
    <w:basedOn w:val="a0"/>
    <w:link w:val="Char4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B82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2</cp:revision>
  <dcterms:created xsi:type="dcterms:W3CDTF">2026-03-25T04:43:00Z</dcterms:created>
  <dcterms:modified xsi:type="dcterms:W3CDTF">2026-03-25T04:43:00Z</dcterms:modified>
</cp:coreProperties>
</file>