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t>1.</w:t>
            </w:r>
            <w:r>
              <w:rPr>
                <w:lang w:eastAsia="ko-KR"/>
                <w:rtl w:val="off"/>
              </w:rPr>
              <w:t>27</w:t>
            </w:r>
            <w:r>
              <w:t xml:space="preserve"> </w:t>
            </w:r>
            <w:r>
              <w:t xml:space="preserve">~ </w:t>
            </w:r>
            <w:r>
              <w:rPr>
                <w:lang w:eastAsia="ko-KR"/>
                <w:rtl w:val="off"/>
              </w:rPr>
              <w:t>2.02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01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모델링과 VR연결 Animation Rigging을 사용한 자연스러운 움직임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VR과 유니티를 연결함</w:t>
      </w:r>
    </w:p>
    <w:p>
      <w:pPr>
        <w:pStyle w:val="af1"/>
        <w:ind w:leftChars="0" w:left="760"/>
      </w:pPr>
      <w:r>
        <w:drawing>
          <wp:inline distT="0" distB="0" distL="180" distR="180">
            <wp:extent cx="3759153" cy="266589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9153" cy="2665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2"/>
        </w:numPr>
      </w:pPr>
      <w:r>
        <w:rPr>
          <w:lang w:eastAsia="ko-KR"/>
          <w:rtl w:val="off"/>
        </w:rPr>
        <w:t>싱글 플레이라면 바로 끝나는 경우지만 디펜스 시점에서의 모델이 필요하기 때문에 무료 캐릭터를 사용하여 연동 방법을 공부함.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캐릭터와 VR연동 </w:t>
      </w:r>
    </w:p>
    <w:p>
      <w:pPr>
        <w:pStyle w:val="af1"/>
        <w:ind w:leftChars="0" w:left="760"/>
      </w:pPr>
      <w:r>
        <w:drawing>
          <wp:inline distT="0" distB="0" distL="180" distR="180">
            <wp:extent cx="3679307" cy="1933001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9307" cy="1933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제대로 뼈가 있는 캐릭터를 사용하였을때 손을 연동하면 손은 VR컨트롤러를 따라오지만 위 그림처럼 손을 제외한 팔이 따라오지 않는 것을 확인하여 Animation Rigging을 사용함으로써 머리 움직임과 손움직임이 있더라도 자연스럽게 움직일수 있게 함.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VR을 연동하면 자동으로 VR에서 설정한 땅설정에 비례하여 캐릭터 위치가 달라지는데 콜라이더와 중력설정을 해도 이를 뚫고 움직여진다.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아직 찾지 못하였다.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t>1.</w:t>
            </w:r>
            <w:r>
              <w:rPr>
                <w:lang w:eastAsia="ko-KR"/>
                <w:rtl w:val="off"/>
              </w:rPr>
              <w:t>26</w:t>
            </w:r>
            <w:r>
              <w:t xml:space="preserve"> ~ </w:t>
            </w:r>
            <w:r>
              <w:rPr>
                <w:lang w:eastAsia="ko-KR"/>
                <w:rtl w:val="off"/>
              </w:rPr>
              <w:t>2</w:t>
            </w:r>
            <w:r>
              <w:t>.</w:t>
            </w:r>
            <w:r>
              <w:rPr>
                <w:lang w:eastAsia="ko-KR"/>
                <w:rtl w:val="off"/>
              </w:rPr>
              <w:t>02</w:t>
            </w:r>
          </w:p>
        </w:tc>
      </w:tr>
      <w:tr>
        <w:trPr>
          <w:trHeight w:val="697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캐릭터의 움직임과 그에따른 하체 움직임 구현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2017184043 진석진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나한테 왜 이래?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9f3b49"/>
    <w:multiLevelType w:val="hybridMultilevel"/>
    <w:tmpl w:val="4050a232"/>
    <w:lvl w:ilvl="0" w:tplc="5b5c4d9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1</cp:revision>
  <dcterms:created xsi:type="dcterms:W3CDTF">2020-03-16T01:23:00Z</dcterms:created>
  <dcterms:modified xsi:type="dcterms:W3CDTF">2021-01-31T09:52:34Z</dcterms:modified>
  <cp:version>0900.0001.01</cp:version>
</cp:coreProperties>
</file>