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1ADBF1" w14:textId="63B62A5F" w:rsidR="001557E2" w:rsidRPr="00FA50EC" w:rsidRDefault="00000000">
      <w:pPr>
        <w:spacing w:after="40" w:line="320" w:lineRule="auto"/>
        <w:jc w:val="center"/>
        <w:rPr>
          <w:color w:val="000000" w:themeColor="text1"/>
        </w:rPr>
      </w:pPr>
      <w:r w:rsidRPr="00FA50EC">
        <w:rPr>
          <w:b/>
          <w:bCs/>
          <w:color w:val="000000" w:themeColor="text1"/>
          <w:sz w:val="31"/>
          <w:szCs w:val="31"/>
        </w:rPr>
        <w:t>입력 모달리티에 따른 거대언어모델 기반 3D CAD 평가</w:t>
      </w:r>
    </w:p>
    <w:p w14:paraId="17CE92A7" w14:textId="77777777" w:rsidR="001557E2" w:rsidRPr="00FA50EC" w:rsidRDefault="00000000">
      <w:pPr>
        <w:spacing w:after="20"/>
        <w:jc w:val="center"/>
        <w:rPr>
          <w:color w:val="000000" w:themeColor="text1"/>
        </w:rPr>
      </w:pPr>
      <w:r w:rsidRPr="00FA50EC">
        <w:rPr>
          <w:color w:val="000000" w:themeColor="text1"/>
          <w:sz w:val="19"/>
          <w:szCs w:val="19"/>
        </w:rPr>
        <w:t>장영아</w:t>
      </w:r>
    </w:p>
    <w:p w14:paraId="6ADCC2A5" w14:textId="77777777" w:rsidR="001557E2" w:rsidRPr="00FA50EC" w:rsidRDefault="00000000">
      <w:pPr>
        <w:spacing w:after="20"/>
        <w:jc w:val="center"/>
        <w:rPr>
          <w:color w:val="000000" w:themeColor="text1"/>
        </w:rPr>
      </w:pPr>
      <w:r w:rsidRPr="00FA50EC">
        <w:rPr>
          <w:color w:val="000000" w:themeColor="text1"/>
          <w:sz w:val="19"/>
          <w:szCs w:val="19"/>
        </w:rPr>
        <w:t>인공지능응용연구실, 한국원자력연구원</w:t>
      </w:r>
    </w:p>
    <w:p w14:paraId="322413B3" w14:textId="77777777" w:rsidR="001557E2" w:rsidRPr="00FA50EC" w:rsidRDefault="00000000">
      <w:pPr>
        <w:spacing w:after="60"/>
        <w:jc w:val="center"/>
        <w:rPr>
          <w:color w:val="000000" w:themeColor="text1"/>
        </w:rPr>
      </w:pPr>
      <w:r w:rsidRPr="00FA50EC">
        <w:rPr>
          <w:rFonts w:ascii="Consolas" w:eastAsia="Consolas" w:hAnsi="Consolas" w:cs="Consolas"/>
          <w:color w:val="000000" w:themeColor="text1"/>
        </w:rPr>
        <w:t>jya03@kaeri.re.kr</w:t>
      </w:r>
    </w:p>
    <w:p w14:paraId="2012D7FD" w14:textId="77777777" w:rsidR="00FA50EC" w:rsidRDefault="00FA50EC">
      <w:pPr>
        <w:spacing w:after="40" w:line="250" w:lineRule="auto"/>
        <w:jc w:val="center"/>
        <w:rPr>
          <w:color w:val="000000" w:themeColor="text1"/>
        </w:rPr>
      </w:pPr>
    </w:p>
    <w:p w14:paraId="0A42B445" w14:textId="0D9ECC5E" w:rsidR="001557E2" w:rsidRPr="00FA50EC" w:rsidRDefault="00000000">
      <w:pPr>
        <w:spacing w:after="40" w:line="250" w:lineRule="auto"/>
        <w:jc w:val="center"/>
        <w:rPr>
          <w:color w:val="000000" w:themeColor="text1"/>
        </w:rPr>
      </w:pPr>
      <w:r w:rsidRPr="00FA50EC">
        <w:rPr>
          <w:b/>
          <w:bCs/>
          <w:color w:val="000000" w:themeColor="text1"/>
          <w:sz w:val="19"/>
          <w:szCs w:val="19"/>
        </w:rPr>
        <w:t>Abstract</w:t>
      </w:r>
    </w:p>
    <w:p w14:paraId="3C0A8087" w14:textId="25153C89" w:rsidR="001557E2" w:rsidRPr="00FA50EC" w:rsidRDefault="00000000">
      <w:pPr>
        <w:spacing w:after="40"/>
        <w:ind w:left="300" w:right="300" w:firstLine="170"/>
        <w:jc w:val="both"/>
        <w:rPr>
          <w:color w:val="000000" w:themeColor="text1"/>
        </w:rPr>
      </w:pPr>
      <w:r w:rsidRPr="00FA50EC">
        <w:rPr>
          <w:color w:val="000000" w:themeColor="text1"/>
          <w:sz w:val="17"/>
          <w:szCs w:val="17"/>
        </w:rPr>
        <w:t xml:space="preserve">본 보고서는 거대언어모델(LLM)이 생성한 3D CAD 형상의 품질을 입력 모달리티(텍스트·이미지·벡터 도면)에 따라 다관점으로 평가한 결과를 정리한다. FreeCAD 기계 부품 20종의 원본 STEP을 정답(GT)으로 두고, LLM이 생성한 replicad(JavaScript) 코드를 OpenCASCADE로 실행하여 형상을 얻었다. 평가는 (1) 회전정렬 Voxel IoU, (2) 정답에서 자동 도출한 요구조건 만족률, (3) VLM 심판을 병행한다. 세 지표 모두에서 텍스트&lt;이미지&lt;벡터 순의 우위가 </w:t>
      </w:r>
      <w:r w:rsidR="00FA50EC">
        <w:rPr>
          <w:rFonts w:hint="eastAsia"/>
          <w:color w:val="000000" w:themeColor="text1"/>
          <w:sz w:val="17"/>
          <w:szCs w:val="17"/>
        </w:rPr>
        <w:t>관찰되었다.</w:t>
      </w:r>
      <w:r w:rsidRPr="00FA50EC">
        <w:rPr>
          <w:color w:val="000000" w:themeColor="text1"/>
          <w:sz w:val="17"/>
          <w:szCs w:val="17"/>
        </w:rPr>
        <w:t xml:space="preserve"> 혼동요인 절제 실험으로 원인을 분해한 결과, (i) 정확한 기하 정보의 텍스트 전달이 주된 원인이고, (ii) 정투영 표현이 보조적으로 기여하며, (iii) 뷰 개수와는 무관함을 확인하였다. VLM 심판 결과는 예비값이다.</w:t>
      </w:r>
    </w:p>
    <w:p w14:paraId="79F17D20" w14:textId="77777777" w:rsidR="001557E2" w:rsidRPr="00FA50EC" w:rsidRDefault="001557E2">
      <w:pPr>
        <w:rPr>
          <w:color w:val="000000" w:themeColor="text1"/>
        </w:rPr>
        <w:sectPr w:rsidR="001557E2" w:rsidRPr="00FA50EC">
          <w:pgSz w:w="11906" w:h="16838"/>
          <w:pgMar w:top="1080" w:right="1000" w:bottom="1080" w:left="1000" w:header="708" w:footer="708" w:gutter="0"/>
          <w:cols w:space="720"/>
          <w:docGrid w:linePitch="360"/>
        </w:sectPr>
      </w:pPr>
    </w:p>
    <w:p w14:paraId="405A3CC5" w14:textId="77777777" w:rsidR="001557E2" w:rsidRPr="00FA50EC" w:rsidRDefault="00000000">
      <w:pPr>
        <w:spacing w:before="160" w:after="60" w:line="260" w:lineRule="auto"/>
        <w:rPr>
          <w:color w:val="000000" w:themeColor="text1"/>
        </w:rPr>
      </w:pPr>
      <w:r w:rsidRPr="00FA50EC">
        <w:rPr>
          <w:b/>
          <w:bCs/>
          <w:color w:val="000000" w:themeColor="text1"/>
          <w:sz w:val="22"/>
          <w:szCs w:val="22"/>
        </w:rPr>
        <w:t>1. 기존 연구와 비교</w:t>
      </w:r>
    </w:p>
    <w:p w14:paraId="60DA2D0D" w14:textId="13A7889A" w:rsidR="001557E2" w:rsidRPr="00FA50EC" w:rsidRDefault="00000000">
      <w:pPr>
        <w:spacing w:after="40" w:line="250" w:lineRule="auto"/>
        <w:ind w:firstLine="170"/>
        <w:jc w:val="both"/>
        <w:rPr>
          <w:color w:val="000000" w:themeColor="text1"/>
        </w:rPr>
      </w:pPr>
      <w:r w:rsidRPr="00FA50EC">
        <w:rPr>
          <w:color w:val="000000" w:themeColor="text1"/>
        </w:rPr>
        <w:t>생성형 CAD 평가에서 점군·메시 기반의 Chamfer Distance, F-score, Voxel IoU가 널리 쓰이나, 이들은 전체 형상 유사도에 치우쳐 창문·구멍·내부 벽과 같은 국소 피처에 둔감하다. 한편 CADTestBench[</w:t>
      </w:r>
      <w:r w:rsidR="00603549">
        <w:rPr>
          <w:rFonts w:hint="eastAsia"/>
          <w:color w:val="000000" w:themeColor="text1"/>
        </w:rPr>
        <w:t>2</w:t>
      </w:r>
      <w:r w:rsidRPr="00FA50EC">
        <w:rPr>
          <w:color w:val="000000" w:themeColor="text1"/>
        </w:rPr>
        <w:t>]는 테스트 기반 평가를 제안하였고, 최신 연구들은 기하 지표의 한계를 보완하고자 시각-언어 모델(VLM)을 심판(judge)으로 활용한다[</w:t>
      </w:r>
      <w:r w:rsidR="00603549">
        <w:rPr>
          <w:rFonts w:hint="eastAsia"/>
          <w:color w:val="000000" w:themeColor="text1"/>
        </w:rPr>
        <w:t>1</w:t>
      </w:r>
      <w:r w:rsidRPr="00FA50EC">
        <w:rPr>
          <w:color w:val="000000" w:themeColor="text1"/>
        </w:rPr>
        <w:t xml:space="preserve">]. 본 연구는 </w:t>
      </w:r>
      <w:r w:rsidRPr="00FA50EC">
        <w:rPr>
          <w:b/>
          <w:bCs/>
          <w:color w:val="000000" w:themeColor="text1"/>
        </w:rPr>
        <w:t>회전정렬 Voxel IoU</w:t>
      </w:r>
      <w:r w:rsidRPr="00FA50EC">
        <w:rPr>
          <w:color w:val="000000" w:themeColor="text1"/>
        </w:rPr>
        <w:t xml:space="preserve">, </w:t>
      </w:r>
      <w:r w:rsidRPr="00FA50EC">
        <w:rPr>
          <w:b/>
          <w:bCs/>
          <w:color w:val="000000" w:themeColor="text1"/>
        </w:rPr>
        <w:t>정답에서 자동 도출한 요구조건 검사</w:t>
      </w:r>
      <w:r w:rsidRPr="00FA50EC">
        <w:rPr>
          <w:color w:val="000000" w:themeColor="text1"/>
        </w:rPr>
        <w:t xml:space="preserve">, </w:t>
      </w:r>
      <w:r w:rsidRPr="00FA50EC">
        <w:rPr>
          <w:b/>
          <w:bCs/>
          <w:color w:val="000000" w:themeColor="text1"/>
        </w:rPr>
        <w:t>VLM 심판</w:t>
      </w:r>
      <w:r w:rsidRPr="00FA50EC">
        <w:rPr>
          <w:color w:val="000000" w:themeColor="text1"/>
        </w:rPr>
        <w:t>을 병행하여 전체 형상·구조·국소 세부라는 서로 다른 관점을 교차 검증한다.</w:t>
      </w:r>
    </w:p>
    <w:p w14:paraId="2CFF439C" w14:textId="77777777" w:rsidR="001557E2" w:rsidRPr="00FA50EC" w:rsidRDefault="00000000">
      <w:pPr>
        <w:spacing w:before="160" w:after="60" w:line="260" w:lineRule="auto"/>
        <w:rPr>
          <w:color w:val="000000" w:themeColor="text1"/>
        </w:rPr>
      </w:pPr>
      <w:r w:rsidRPr="00FA50EC">
        <w:rPr>
          <w:b/>
          <w:bCs/>
          <w:color w:val="000000" w:themeColor="text1"/>
          <w:sz w:val="22"/>
          <w:szCs w:val="22"/>
        </w:rPr>
        <w:t>2. 데이터와 생성 파이프라인</w:t>
      </w:r>
    </w:p>
    <w:p w14:paraId="57D18320" w14:textId="6D515808" w:rsidR="001557E2" w:rsidRPr="00FA50EC" w:rsidRDefault="00000000">
      <w:pPr>
        <w:spacing w:after="40" w:line="250" w:lineRule="auto"/>
        <w:ind w:firstLine="170"/>
        <w:jc w:val="both"/>
        <w:rPr>
          <w:color w:val="000000" w:themeColor="text1"/>
        </w:rPr>
      </w:pPr>
      <w:r w:rsidRPr="00FA50EC">
        <w:rPr>
          <w:color w:val="000000" w:themeColor="text1"/>
        </w:rPr>
        <w:t>FreeCAD 기계 부품 20종(쉬움 8·보통 9·어려움 3)을 사용하고, 각 부품의 원본 STEP을 정답(GT)으로 둔다[</w:t>
      </w:r>
      <w:r w:rsidR="00603549">
        <w:rPr>
          <w:rFonts w:hint="eastAsia"/>
          <w:color w:val="000000" w:themeColor="text1"/>
        </w:rPr>
        <w:t>3</w:t>
      </w:r>
      <w:r w:rsidRPr="00FA50EC">
        <w:rPr>
          <w:color w:val="000000" w:themeColor="text1"/>
        </w:rPr>
        <w:t xml:space="preserve">]. LLM이 생성한 replicad(JavaScript) 코드를 OpenCASCADE로 실행하여 STEP/STL 형상을 얻는다. 생성 모델은 gemini-2.5-flash와 gemini-3.1-pro-preview이며, </w:t>
      </w:r>
      <w:r w:rsidRPr="00FA50EC">
        <w:rPr>
          <w:b/>
          <w:bCs/>
          <w:color w:val="000000" w:themeColor="text1"/>
        </w:rPr>
        <w:t>repair-loop 전략(생성→검증→수정)</w:t>
      </w:r>
      <w:r w:rsidRPr="00FA50EC">
        <w:rPr>
          <w:color w:val="000000" w:themeColor="text1"/>
        </w:rPr>
        <w:t>을 사용한다.</w:t>
      </w:r>
    </w:p>
    <w:p w14:paraId="1BA03918" w14:textId="77777777" w:rsidR="001557E2" w:rsidRPr="00FA50EC" w:rsidRDefault="00000000">
      <w:pPr>
        <w:spacing w:after="40" w:line="220" w:lineRule="auto"/>
        <w:rPr>
          <w:color w:val="000000" w:themeColor="text1"/>
        </w:rPr>
      </w:pPr>
      <w:r w:rsidRPr="00FA50EC">
        <w:rPr>
          <w:color w:val="000000" w:themeColor="text1"/>
          <w:sz w:val="16"/>
          <w:szCs w:val="16"/>
        </w:rPr>
        <w:t>표 1. 데이터·생성·평가 구성 요약</w:t>
      </w:r>
    </w:p>
    <w:tbl>
      <w:tblPr>
        <w:tblW w:w="477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3273"/>
      </w:tblGrid>
      <w:tr w:rsidR="001557E2" w:rsidRPr="00FA50EC" w14:paraId="653648CC" w14:textId="77777777">
        <w:tc>
          <w:tcPr>
            <w:tcW w:w="1500"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6CBB18B8" w14:textId="77777777" w:rsidR="001557E2" w:rsidRPr="00FA50EC" w:rsidRDefault="00000000">
            <w:pPr>
              <w:spacing w:line="210" w:lineRule="auto"/>
              <w:rPr>
                <w:color w:val="000000" w:themeColor="text1"/>
              </w:rPr>
            </w:pPr>
            <w:r w:rsidRPr="00FA50EC">
              <w:rPr>
                <w:b/>
                <w:bCs/>
                <w:color w:val="000000" w:themeColor="text1"/>
                <w:sz w:val="16"/>
                <w:szCs w:val="16"/>
              </w:rPr>
              <w:t>구성</w:t>
            </w:r>
          </w:p>
        </w:tc>
        <w:tc>
          <w:tcPr>
            <w:tcW w:w="3273"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60B0443A" w14:textId="77777777" w:rsidR="001557E2" w:rsidRPr="00FA50EC" w:rsidRDefault="00000000">
            <w:pPr>
              <w:spacing w:line="210" w:lineRule="auto"/>
              <w:rPr>
                <w:color w:val="000000" w:themeColor="text1"/>
              </w:rPr>
            </w:pPr>
            <w:r w:rsidRPr="00FA50EC">
              <w:rPr>
                <w:b/>
                <w:bCs/>
                <w:color w:val="000000" w:themeColor="text1"/>
                <w:sz w:val="16"/>
                <w:szCs w:val="16"/>
              </w:rPr>
              <w:t>내용</w:t>
            </w:r>
          </w:p>
        </w:tc>
      </w:tr>
      <w:tr w:rsidR="001557E2" w:rsidRPr="00FA50EC" w14:paraId="2AC6D8FE"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E93B13E" w14:textId="77777777" w:rsidR="001557E2" w:rsidRPr="00FA50EC" w:rsidRDefault="00000000">
            <w:pPr>
              <w:spacing w:line="210" w:lineRule="auto"/>
              <w:rPr>
                <w:color w:val="000000" w:themeColor="text1"/>
              </w:rPr>
            </w:pPr>
            <w:r w:rsidRPr="00FA50EC">
              <w:rPr>
                <w:b/>
                <w:bCs/>
                <w:color w:val="000000" w:themeColor="text1"/>
                <w:sz w:val="16"/>
                <w:szCs w:val="16"/>
              </w:rPr>
              <w:t>부품</w:t>
            </w:r>
          </w:p>
        </w:tc>
        <w:tc>
          <w:tcPr>
            <w:tcW w:w="327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3039062" w14:textId="77777777" w:rsidR="001557E2" w:rsidRPr="00FA50EC" w:rsidRDefault="00000000">
            <w:pPr>
              <w:spacing w:line="210" w:lineRule="auto"/>
              <w:rPr>
                <w:color w:val="000000" w:themeColor="text1"/>
              </w:rPr>
            </w:pPr>
            <w:r w:rsidRPr="00FA50EC">
              <w:rPr>
                <w:color w:val="000000" w:themeColor="text1"/>
                <w:sz w:val="16"/>
                <w:szCs w:val="16"/>
              </w:rPr>
              <w:t>FreeCAD 20종 (쉬움 8 / 보통 9 / 어려움 3)</w:t>
            </w:r>
          </w:p>
        </w:tc>
      </w:tr>
      <w:tr w:rsidR="001557E2" w:rsidRPr="00FA50EC" w14:paraId="7648E196"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7F5680" w14:textId="77777777" w:rsidR="001557E2" w:rsidRPr="00FA50EC" w:rsidRDefault="00000000">
            <w:pPr>
              <w:spacing w:line="210" w:lineRule="auto"/>
              <w:rPr>
                <w:color w:val="000000" w:themeColor="text1"/>
              </w:rPr>
            </w:pPr>
            <w:r w:rsidRPr="00FA50EC">
              <w:rPr>
                <w:b/>
                <w:bCs/>
                <w:color w:val="000000" w:themeColor="text1"/>
                <w:sz w:val="16"/>
                <w:szCs w:val="16"/>
              </w:rPr>
              <w:t>모달리티</w:t>
            </w:r>
          </w:p>
        </w:tc>
        <w:tc>
          <w:tcPr>
            <w:tcW w:w="327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263841" w14:textId="77777777" w:rsidR="001557E2" w:rsidRPr="00FA50EC" w:rsidRDefault="00000000">
            <w:pPr>
              <w:spacing w:line="210" w:lineRule="auto"/>
              <w:rPr>
                <w:color w:val="000000" w:themeColor="text1"/>
              </w:rPr>
            </w:pPr>
            <w:r w:rsidRPr="00FA50EC">
              <w:rPr>
                <w:color w:val="000000" w:themeColor="text1"/>
                <w:sz w:val="16"/>
                <w:szCs w:val="16"/>
              </w:rPr>
              <w:t>텍스트 / 이미지(등각) / 벡터(정투영 SVG)</w:t>
            </w:r>
          </w:p>
        </w:tc>
      </w:tr>
      <w:tr w:rsidR="001557E2" w:rsidRPr="00FA50EC" w14:paraId="0B25733A"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033EBC" w14:textId="77777777" w:rsidR="001557E2" w:rsidRPr="00FA50EC" w:rsidRDefault="00000000">
            <w:pPr>
              <w:spacing w:line="210" w:lineRule="auto"/>
              <w:rPr>
                <w:color w:val="000000" w:themeColor="text1"/>
              </w:rPr>
            </w:pPr>
            <w:r w:rsidRPr="00FA50EC">
              <w:rPr>
                <w:b/>
                <w:bCs/>
                <w:color w:val="000000" w:themeColor="text1"/>
                <w:sz w:val="16"/>
                <w:szCs w:val="16"/>
              </w:rPr>
              <w:t>모델</w:t>
            </w:r>
          </w:p>
        </w:tc>
        <w:tc>
          <w:tcPr>
            <w:tcW w:w="327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88AAD41" w14:textId="77777777" w:rsidR="001557E2" w:rsidRPr="00FA50EC" w:rsidRDefault="00000000">
            <w:pPr>
              <w:spacing w:line="210" w:lineRule="auto"/>
              <w:rPr>
                <w:color w:val="000000" w:themeColor="text1"/>
              </w:rPr>
            </w:pPr>
            <w:r w:rsidRPr="00FA50EC">
              <w:rPr>
                <w:color w:val="000000" w:themeColor="text1"/>
                <w:sz w:val="16"/>
                <w:szCs w:val="16"/>
              </w:rPr>
              <w:t>gemini-2.5-flash, gemini-3.1-pro-preview</w:t>
            </w:r>
          </w:p>
        </w:tc>
      </w:tr>
      <w:tr w:rsidR="001557E2" w:rsidRPr="00FA50EC" w14:paraId="6766A55E" w14:textId="77777777">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C23F07" w14:textId="77777777" w:rsidR="001557E2" w:rsidRPr="00FA50EC" w:rsidRDefault="00000000">
            <w:pPr>
              <w:spacing w:line="210" w:lineRule="auto"/>
              <w:rPr>
                <w:color w:val="000000" w:themeColor="text1"/>
              </w:rPr>
            </w:pPr>
            <w:r w:rsidRPr="00FA50EC">
              <w:rPr>
                <w:b/>
                <w:bCs/>
                <w:color w:val="000000" w:themeColor="text1"/>
                <w:sz w:val="16"/>
                <w:szCs w:val="16"/>
              </w:rPr>
              <w:t>정답(GT)</w:t>
            </w:r>
          </w:p>
        </w:tc>
        <w:tc>
          <w:tcPr>
            <w:tcW w:w="327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F8C9E8" w14:textId="77777777" w:rsidR="001557E2" w:rsidRPr="00FA50EC" w:rsidRDefault="00000000">
            <w:pPr>
              <w:spacing w:line="210" w:lineRule="auto"/>
              <w:rPr>
                <w:color w:val="000000" w:themeColor="text1"/>
              </w:rPr>
            </w:pPr>
            <w:r w:rsidRPr="00FA50EC">
              <w:rPr>
                <w:color w:val="000000" w:themeColor="text1"/>
                <w:sz w:val="16"/>
                <w:szCs w:val="16"/>
              </w:rPr>
              <w:t>각 부품 원본 STEP</w:t>
            </w:r>
          </w:p>
        </w:tc>
      </w:tr>
      <w:tr w:rsidR="001557E2" w:rsidRPr="00FA50EC" w14:paraId="541D094A" w14:textId="77777777">
        <w:tc>
          <w:tcPr>
            <w:tcW w:w="1500"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67E2EA0D" w14:textId="77777777" w:rsidR="001557E2" w:rsidRPr="00FA50EC" w:rsidRDefault="00000000">
            <w:pPr>
              <w:spacing w:line="210" w:lineRule="auto"/>
              <w:rPr>
                <w:color w:val="000000" w:themeColor="text1"/>
              </w:rPr>
            </w:pPr>
            <w:r w:rsidRPr="00FA50EC">
              <w:rPr>
                <w:b/>
                <w:bCs/>
                <w:color w:val="000000" w:themeColor="text1"/>
                <w:sz w:val="16"/>
                <w:szCs w:val="16"/>
              </w:rPr>
              <w:t>지표</w:t>
            </w:r>
          </w:p>
        </w:tc>
        <w:tc>
          <w:tcPr>
            <w:tcW w:w="3273"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0739EBF0" w14:textId="77777777" w:rsidR="001557E2" w:rsidRPr="00FA50EC" w:rsidRDefault="00000000">
            <w:pPr>
              <w:spacing w:line="210" w:lineRule="auto"/>
              <w:rPr>
                <w:color w:val="000000" w:themeColor="text1"/>
              </w:rPr>
            </w:pPr>
            <w:r w:rsidRPr="00FA50EC">
              <w:rPr>
                <w:color w:val="000000" w:themeColor="text1"/>
                <w:sz w:val="16"/>
                <w:szCs w:val="16"/>
              </w:rPr>
              <w:t>회전정렬 Voxel IoU · 요구조건 만족률 · VLM 심판</w:t>
            </w:r>
          </w:p>
        </w:tc>
      </w:tr>
    </w:tbl>
    <w:p w14:paraId="78FA3113" w14:textId="77777777" w:rsidR="001557E2" w:rsidRPr="00FA50EC" w:rsidRDefault="001557E2">
      <w:pPr>
        <w:spacing w:after="60" w:line="250" w:lineRule="auto"/>
        <w:rPr>
          <w:color w:val="000000" w:themeColor="text1"/>
        </w:rPr>
      </w:pPr>
    </w:p>
    <w:p w14:paraId="313993E6" w14:textId="77777777" w:rsidR="001557E2" w:rsidRPr="00FA50EC" w:rsidRDefault="00000000">
      <w:pPr>
        <w:spacing w:before="160" w:after="60" w:line="260" w:lineRule="auto"/>
        <w:rPr>
          <w:color w:val="000000" w:themeColor="text1"/>
        </w:rPr>
      </w:pPr>
      <w:r w:rsidRPr="00FA50EC">
        <w:rPr>
          <w:b/>
          <w:bCs/>
          <w:color w:val="000000" w:themeColor="text1"/>
          <w:sz w:val="22"/>
          <w:szCs w:val="22"/>
        </w:rPr>
        <w:t>3. 입력 모달리티</w:t>
      </w:r>
    </w:p>
    <w:p w14:paraId="08EBAAE9" w14:textId="77777777" w:rsidR="001557E2" w:rsidRPr="00FA50EC" w:rsidRDefault="00000000">
      <w:pPr>
        <w:spacing w:after="40" w:line="250" w:lineRule="auto"/>
        <w:ind w:firstLine="170"/>
        <w:jc w:val="both"/>
        <w:rPr>
          <w:color w:val="000000" w:themeColor="text1"/>
        </w:rPr>
      </w:pPr>
      <w:r w:rsidRPr="00FA50EC">
        <w:rPr>
          <w:color w:val="000000" w:themeColor="text1"/>
        </w:rPr>
        <w:t>세 모달리티는 동일한 부품 설명 텍스트를 공유하며, 이미지는 등각 렌더 1장을, 벡터는 FreeCAD TechDraw 정투영 도</w:t>
      </w:r>
      <w:r w:rsidRPr="00FA50EC">
        <w:rPr>
          <w:color w:val="000000" w:themeColor="text1"/>
        </w:rPr>
        <w:t>면(정면·평면·측면 3뷰)을 추가한다. 구현상 이미지는 픽셀 그림으로, 벡터는 SVG 소스(경로 좌표를 포함한 텍스트)로 모델에 전달된다. 벡터가 정확한 좌표를 텍스트로 전달받는다는 점은 다른 시각 입력과의 정보 접근 형평성 문제를 제기하므로, 본 보고서는 벡터를 두 조건으로 구분한다.</w:t>
      </w:r>
    </w:p>
    <w:p w14:paraId="540863A4" w14:textId="77777777" w:rsidR="001557E2" w:rsidRPr="00FA50EC" w:rsidRDefault="00000000">
      <w:pPr>
        <w:spacing w:after="30"/>
        <w:ind w:left="200"/>
        <w:rPr>
          <w:color w:val="000000" w:themeColor="text1"/>
        </w:rPr>
      </w:pPr>
      <w:r w:rsidRPr="00FA50EC">
        <w:rPr>
          <w:b/>
          <w:bCs/>
          <w:color w:val="000000" w:themeColor="text1"/>
        </w:rPr>
        <w:t>• 벡터-텍스트</w:t>
      </w:r>
      <w:r w:rsidRPr="00FA50EC">
        <w:rPr>
          <w:color w:val="000000" w:themeColor="text1"/>
        </w:rPr>
        <w:t xml:space="preserve"> (SVG 원본, 좌표 포함): 정확한 기하를 텍스트로 제공할 때 도달 가능한 상한(oracle).</w:t>
      </w:r>
    </w:p>
    <w:p w14:paraId="60E370DB" w14:textId="77777777" w:rsidR="001557E2" w:rsidRPr="00FA50EC" w:rsidRDefault="00000000">
      <w:pPr>
        <w:spacing w:after="60"/>
        <w:ind w:left="200"/>
        <w:rPr>
          <w:color w:val="000000" w:themeColor="text1"/>
        </w:rPr>
      </w:pPr>
      <w:r w:rsidRPr="00FA50EC">
        <w:rPr>
          <w:b/>
          <w:bCs/>
          <w:color w:val="000000" w:themeColor="text1"/>
        </w:rPr>
        <w:t>• 벡터-그림</w:t>
      </w:r>
      <w:r w:rsidRPr="00FA50EC">
        <w:rPr>
          <w:color w:val="000000" w:themeColor="text1"/>
        </w:rPr>
        <w:t xml:space="preserve"> (SVG를 래스터화한 이미지, 좌표 제거): 텍스트·이미지와 정보 접근을 맞춘 공정 비교. 5장 절제 실험의 조건 D에 해당한다.</w:t>
      </w:r>
    </w:p>
    <w:p w14:paraId="106D5914" w14:textId="77777777" w:rsidR="001557E2" w:rsidRPr="00FA50EC" w:rsidRDefault="00000000">
      <w:pPr>
        <w:spacing w:before="160" w:after="60" w:line="260" w:lineRule="auto"/>
        <w:rPr>
          <w:color w:val="000000" w:themeColor="text1"/>
        </w:rPr>
      </w:pPr>
      <w:r w:rsidRPr="00FA50EC">
        <w:rPr>
          <w:b/>
          <w:bCs/>
          <w:color w:val="000000" w:themeColor="text1"/>
          <w:sz w:val="22"/>
          <w:szCs w:val="22"/>
        </w:rPr>
        <w:t>4. 평가 지표</w:t>
      </w:r>
    </w:p>
    <w:p w14:paraId="4DFF0DBC" w14:textId="77777777" w:rsidR="001557E2" w:rsidRPr="00FA50EC" w:rsidRDefault="00000000">
      <w:pPr>
        <w:spacing w:after="40" w:line="250" w:lineRule="auto"/>
        <w:jc w:val="both"/>
        <w:rPr>
          <w:color w:val="000000" w:themeColor="text1"/>
        </w:rPr>
      </w:pPr>
      <w:r w:rsidRPr="00FA50EC">
        <w:rPr>
          <w:color w:val="000000" w:themeColor="text1"/>
        </w:rPr>
        <w:t xml:space="preserve">(1) </w:t>
      </w:r>
      <w:r w:rsidRPr="00FA50EC">
        <w:rPr>
          <w:b/>
          <w:bCs/>
          <w:color w:val="000000" w:themeColor="text1"/>
        </w:rPr>
        <w:t>회전정렬 Voxel IoU</w:t>
      </w:r>
      <w:r w:rsidRPr="00FA50EC">
        <w:rPr>
          <w:color w:val="000000" w:themeColor="text1"/>
        </w:rPr>
        <w:t>: 생성물과 정답을 정규화·복셀화한 뒤 24개 축정렬 회전 중 최적 겹침을 취해 방향 차이로 인한 과소평가를 제거한다.</w:t>
      </w:r>
    </w:p>
    <w:p w14:paraId="4CBECB59" w14:textId="45D256C9" w:rsidR="001557E2" w:rsidRPr="00FA50EC" w:rsidRDefault="00000000">
      <w:pPr>
        <w:spacing w:after="40" w:line="250" w:lineRule="auto"/>
        <w:jc w:val="both"/>
        <w:rPr>
          <w:color w:val="000000" w:themeColor="text1"/>
        </w:rPr>
      </w:pPr>
      <w:r w:rsidRPr="00FA50EC">
        <w:rPr>
          <w:color w:val="000000" w:themeColor="text1"/>
        </w:rPr>
        <w:t xml:space="preserve">(2) </w:t>
      </w:r>
      <w:r w:rsidRPr="00FA50EC">
        <w:rPr>
          <w:b/>
          <w:bCs/>
          <w:color w:val="000000" w:themeColor="text1"/>
        </w:rPr>
        <w:t>요구조건 만족률</w:t>
      </w:r>
      <w:r w:rsidRPr="00FA50EC">
        <w:rPr>
          <w:color w:val="000000" w:themeColor="text1"/>
        </w:rPr>
        <w:t>: 정답 STEP에서 자동 도출한 검사(R1 유효 solid · R2 부품수 · R4 비율 · R5 중공 · R6 연결)의 평균이다. 구멍 검사(R3)는 검출 신뢰도가 낮아 점수에서 제외한다.</w:t>
      </w:r>
    </w:p>
    <w:p w14:paraId="4E8BFE4E" w14:textId="39AE6663" w:rsidR="001557E2" w:rsidRPr="00FA50EC" w:rsidRDefault="00000000">
      <w:pPr>
        <w:spacing w:after="40" w:line="250" w:lineRule="auto"/>
        <w:jc w:val="both"/>
        <w:rPr>
          <w:color w:val="000000" w:themeColor="text1"/>
        </w:rPr>
      </w:pPr>
      <w:r w:rsidRPr="00FA50EC">
        <w:rPr>
          <w:color w:val="000000" w:themeColor="text1"/>
        </w:rPr>
        <w:t xml:space="preserve">(3) </w:t>
      </w:r>
      <w:r w:rsidRPr="00FA50EC">
        <w:rPr>
          <w:b/>
          <w:bCs/>
          <w:color w:val="000000" w:themeColor="text1"/>
        </w:rPr>
        <w:t>VLM 심판</w:t>
      </w:r>
      <w:r w:rsidRPr="00FA50EC">
        <w:rPr>
          <w:color w:val="000000" w:themeColor="text1"/>
        </w:rPr>
        <w:t>: 정답·생성물을 다중 뷰로 렌더해 생성과 독립된 시각-언어 모델에 제시하고, 요구 피처별 충족(있음/부분/없음)과 전체 일치도를 판정받는다.</w:t>
      </w:r>
    </w:p>
    <w:p w14:paraId="6BA7E288" w14:textId="77777777" w:rsidR="001557E2" w:rsidRPr="00FA50EC" w:rsidRDefault="00000000">
      <w:pPr>
        <w:spacing w:after="40" w:line="220" w:lineRule="auto"/>
        <w:rPr>
          <w:color w:val="000000" w:themeColor="text1"/>
        </w:rPr>
      </w:pPr>
      <w:r w:rsidRPr="00FA50EC">
        <w:rPr>
          <w:color w:val="000000" w:themeColor="text1"/>
          <w:sz w:val="16"/>
          <w:szCs w:val="16"/>
        </w:rPr>
        <w:t>표 2. 참고 지표 대비 본 연구 지표</w:t>
      </w:r>
    </w:p>
    <w:tbl>
      <w:tblPr>
        <w:tblW w:w="477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50"/>
        <w:gridCol w:w="1861"/>
        <w:gridCol w:w="1862"/>
      </w:tblGrid>
      <w:tr w:rsidR="001557E2" w:rsidRPr="00FA50EC" w14:paraId="236BE5BC" w14:textId="77777777">
        <w:tc>
          <w:tcPr>
            <w:tcW w:w="1050"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22AA6056" w14:textId="77777777" w:rsidR="001557E2" w:rsidRPr="00FA50EC" w:rsidRDefault="00000000">
            <w:pPr>
              <w:spacing w:line="210" w:lineRule="auto"/>
              <w:rPr>
                <w:color w:val="000000" w:themeColor="text1"/>
              </w:rPr>
            </w:pPr>
            <w:r w:rsidRPr="00FA50EC">
              <w:rPr>
                <w:b/>
                <w:bCs/>
                <w:color w:val="000000" w:themeColor="text1"/>
                <w:sz w:val="16"/>
                <w:szCs w:val="16"/>
              </w:rPr>
              <w:t>관점</w:t>
            </w:r>
          </w:p>
        </w:tc>
        <w:tc>
          <w:tcPr>
            <w:tcW w:w="1861"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7D3E907D" w14:textId="77777777" w:rsidR="001557E2" w:rsidRPr="00FA50EC" w:rsidRDefault="00000000">
            <w:pPr>
              <w:spacing w:line="210" w:lineRule="auto"/>
              <w:rPr>
                <w:color w:val="000000" w:themeColor="text1"/>
              </w:rPr>
            </w:pPr>
            <w:r w:rsidRPr="00FA50EC">
              <w:rPr>
                <w:b/>
                <w:bCs/>
                <w:color w:val="000000" w:themeColor="text1"/>
                <w:sz w:val="16"/>
                <w:szCs w:val="16"/>
              </w:rPr>
              <w:t>기존(대표)</w:t>
            </w:r>
          </w:p>
        </w:tc>
        <w:tc>
          <w:tcPr>
            <w:tcW w:w="1862"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643A1607" w14:textId="77777777" w:rsidR="001557E2" w:rsidRPr="00FA50EC" w:rsidRDefault="00000000">
            <w:pPr>
              <w:spacing w:line="210" w:lineRule="auto"/>
              <w:rPr>
                <w:color w:val="000000" w:themeColor="text1"/>
              </w:rPr>
            </w:pPr>
            <w:r w:rsidRPr="00FA50EC">
              <w:rPr>
                <w:b/>
                <w:bCs/>
                <w:color w:val="000000" w:themeColor="text1"/>
                <w:sz w:val="16"/>
                <w:szCs w:val="16"/>
              </w:rPr>
              <w:t>본 연구</w:t>
            </w:r>
          </w:p>
        </w:tc>
      </w:tr>
      <w:tr w:rsidR="001557E2" w:rsidRPr="00FA50EC" w14:paraId="58DF3538" w14:textId="77777777">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D5912F1" w14:textId="77777777" w:rsidR="001557E2" w:rsidRPr="00FA50EC" w:rsidRDefault="00000000">
            <w:pPr>
              <w:spacing w:line="210" w:lineRule="auto"/>
              <w:rPr>
                <w:color w:val="000000" w:themeColor="text1"/>
              </w:rPr>
            </w:pPr>
            <w:r w:rsidRPr="00FA50EC">
              <w:rPr>
                <w:b/>
                <w:bCs/>
                <w:color w:val="000000" w:themeColor="text1"/>
                <w:sz w:val="16"/>
                <w:szCs w:val="16"/>
              </w:rPr>
              <w:t>전체 형상</w:t>
            </w:r>
          </w:p>
        </w:tc>
        <w:tc>
          <w:tcPr>
            <w:tcW w:w="186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38A9DA" w14:textId="77777777" w:rsidR="001557E2" w:rsidRPr="00FA50EC" w:rsidRDefault="00000000">
            <w:pPr>
              <w:spacing w:line="210" w:lineRule="auto"/>
              <w:rPr>
                <w:color w:val="000000" w:themeColor="text1"/>
              </w:rPr>
            </w:pPr>
            <w:r w:rsidRPr="00FA50EC">
              <w:rPr>
                <w:color w:val="000000" w:themeColor="text1"/>
                <w:sz w:val="16"/>
                <w:szCs w:val="16"/>
              </w:rPr>
              <w:t>Chamfer·F-score·Voxel IoU</w:t>
            </w:r>
          </w:p>
        </w:tc>
        <w:tc>
          <w:tcPr>
            <w:tcW w:w="18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D8E53D" w14:textId="77777777" w:rsidR="001557E2" w:rsidRPr="00FA50EC" w:rsidRDefault="00000000">
            <w:pPr>
              <w:spacing w:line="210" w:lineRule="auto"/>
              <w:rPr>
                <w:color w:val="000000" w:themeColor="text1"/>
              </w:rPr>
            </w:pPr>
            <w:r w:rsidRPr="00FA50EC">
              <w:rPr>
                <w:color w:val="000000" w:themeColor="text1"/>
                <w:sz w:val="16"/>
                <w:szCs w:val="16"/>
              </w:rPr>
              <w:t>24회전 정렬 Voxel IoU</w:t>
            </w:r>
          </w:p>
        </w:tc>
      </w:tr>
      <w:tr w:rsidR="001557E2" w:rsidRPr="00FA50EC" w14:paraId="00988154" w14:textId="77777777">
        <w:tc>
          <w:tcPr>
            <w:tcW w:w="10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0979F1" w14:textId="77777777" w:rsidR="001557E2" w:rsidRPr="00FA50EC" w:rsidRDefault="00000000">
            <w:pPr>
              <w:spacing w:line="210" w:lineRule="auto"/>
              <w:rPr>
                <w:color w:val="000000" w:themeColor="text1"/>
              </w:rPr>
            </w:pPr>
            <w:r w:rsidRPr="00FA50EC">
              <w:rPr>
                <w:b/>
                <w:bCs/>
                <w:color w:val="000000" w:themeColor="text1"/>
                <w:sz w:val="16"/>
                <w:szCs w:val="16"/>
              </w:rPr>
              <w:t>구조·기능</w:t>
            </w:r>
          </w:p>
        </w:tc>
        <w:tc>
          <w:tcPr>
            <w:tcW w:w="186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97C8CD" w14:textId="77777777" w:rsidR="001557E2" w:rsidRPr="00FA50EC" w:rsidRDefault="00000000">
            <w:pPr>
              <w:spacing w:line="210" w:lineRule="auto"/>
              <w:rPr>
                <w:color w:val="000000" w:themeColor="text1"/>
              </w:rPr>
            </w:pPr>
            <w:r w:rsidRPr="00FA50EC">
              <w:rPr>
                <w:color w:val="000000" w:themeColor="text1"/>
                <w:sz w:val="16"/>
                <w:szCs w:val="16"/>
              </w:rPr>
              <w:t>테스트 기반(CADTestBench)</w:t>
            </w:r>
          </w:p>
        </w:tc>
        <w:tc>
          <w:tcPr>
            <w:tcW w:w="18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DFF276E" w14:textId="77777777" w:rsidR="001557E2" w:rsidRPr="00FA50EC" w:rsidRDefault="00000000">
            <w:pPr>
              <w:spacing w:line="210" w:lineRule="auto"/>
              <w:rPr>
                <w:color w:val="000000" w:themeColor="text1"/>
              </w:rPr>
            </w:pPr>
            <w:r w:rsidRPr="00FA50EC">
              <w:rPr>
                <w:color w:val="000000" w:themeColor="text1"/>
                <w:sz w:val="16"/>
                <w:szCs w:val="16"/>
              </w:rPr>
              <w:t>GT 자동도출 요구조건</w:t>
            </w:r>
          </w:p>
        </w:tc>
      </w:tr>
      <w:tr w:rsidR="001557E2" w:rsidRPr="00FA50EC" w14:paraId="60E880BB" w14:textId="77777777">
        <w:tc>
          <w:tcPr>
            <w:tcW w:w="1050"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75A6293C" w14:textId="77777777" w:rsidR="001557E2" w:rsidRPr="00FA50EC" w:rsidRDefault="00000000">
            <w:pPr>
              <w:spacing w:line="210" w:lineRule="auto"/>
              <w:rPr>
                <w:color w:val="000000" w:themeColor="text1"/>
              </w:rPr>
            </w:pPr>
            <w:r w:rsidRPr="00FA50EC">
              <w:rPr>
                <w:b/>
                <w:bCs/>
                <w:color w:val="000000" w:themeColor="text1"/>
                <w:sz w:val="16"/>
                <w:szCs w:val="16"/>
              </w:rPr>
              <w:t>국소 피처</w:t>
            </w:r>
          </w:p>
        </w:tc>
        <w:tc>
          <w:tcPr>
            <w:tcW w:w="1861"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0288EC12" w14:textId="77777777" w:rsidR="001557E2" w:rsidRPr="00FA50EC" w:rsidRDefault="00000000">
            <w:pPr>
              <w:spacing w:line="210" w:lineRule="auto"/>
              <w:rPr>
                <w:color w:val="000000" w:themeColor="text1"/>
              </w:rPr>
            </w:pPr>
            <w:r w:rsidRPr="00FA50EC">
              <w:rPr>
                <w:color w:val="000000" w:themeColor="text1"/>
                <w:sz w:val="16"/>
                <w:szCs w:val="16"/>
              </w:rPr>
              <w:t>VLM-as-judge</w:t>
            </w:r>
          </w:p>
        </w:tc>
        <w:tc>
          <w:tcPr>
            <w:tcW w:w="1862"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59D52490" w14:textId="77777777" w:rsidR="001557E2" w:rsidRPr="00FA50EC" w:rsidRDefault="00000000">
            <w:pPr>
              <w:spacing w:line="210" w:lineRule="auto"/>
              <w:rPr>
                <w:color w:val="000000" w:themeColor="text1"/>
              </w:rPr>
            </w:pPr>
            <w:r w:rsidRPr="00FA50EC">
              <w:rPr>
                <w:color w:val="000000" w:themeColor="text1"/>
                <w:sz w:val="16"/>
                <w:szCs w:val="16"/>
              </w:rPr>
              <w:t>독립 VLM 피처 판정</w:t>
            </w:r>
          </w:p>
        </w:tc>
      </w:tr>
    </w:tbl>
    <w:p w14:paraId="529F5D4D" w14:textId="77777777" w:rsidR="001557E2" w:rsidRPr="00FA50EC" w:rsidRDefault="001557E2">
      <w:pPr>
        <w:spacing w:after="60" w:line="250" w:lineRule="auto"/>
        <w:rPr>
          <w:color w:val="000000" w:themeColor="text1"/>
        </w:rPr>
      </w:pPr>
    </w:p>
    <w:p w14:paraId="46CB24DF" w14:textId="77777777" w:rsidR="001557E2" w:rsidRPr="00FA50EC" w:rsidRDefault="00000000">
      <w:pPr>
        <w:spacing w:before="160" w:after="60" w:line="260" w:lineRule="auto"/>
        <w:rPr>
          <w:color w:val="000000" w:themeColor="text1"/>
        </w:rPr>
      </w:pPr>
      <w:r w:rsidRPr="00FA50EC">
        <w:rPr>
          <w:b/>
          <w:bCs/>
          <w:color w:val="000000" w:themeColor="text1"/>
          <w:sz w:val="22"/>
          <w:szCs w:val="22"/>
        </w:rPr>
        <w:t>5. 혼동요인 절제 실험 설계</w:t>
      </w:r>
    </w:p>
    <w:p w14:paraId="7A5246F1" w14:textId="77777777" w:rsidR="001557E2" w:rsidRPr="00FA50EC" w:rsidRDefault="00000000">
      <w:pPr>
        <w:spacing w:after="40" w:line="250" w:lineRule="auto"/>
        <w:ind w:firstLine="170"/>
        <w:jc w:val="both"/>
        <w:rPr>
          <w:color w:val="000000" w:themeColor="text1"/>
        </w:rPr>
      </w:pPr>
      <w:r w:rsidRPr="00FA50EC">
        <w:rPr>
          <w:color w:val="000000" w:themeColor="text1"/>
        </w:rPr>
        <w:lastRenderedPageBreak/>
        <w:t xml:space="preserve">벡터 우위의 원인을 분리하기 위해 두 조건을 설계한다. </w:t>
      </w:r>
      <w:r w:rsidRPr="00FA50EC">
        <w:rPr>
          <w:b/>
          <w:bCs/>
          <w:color w:val="000000" w:themeColor="text1"/>
        </w:rPr>
        <w:t>조건 C(이미지 3뷰)</w:t>
      </w:r>
      <w:r w:rsidRPr="00FA50EC">
        <w:rPr>
          <w:color w:val="000000" w:themeColor="text1"/>
        </w:rPr>
        <w:t xml:space="preserve">는 이미지 모달리티에 정투영 3뷰 렌더를 제공하여 “뷰 개수”의 효과를 검증한다. </w:t>
      </w:r>
      <w:r w:rsidRPr="00FA50EC">
        <w:rPr>
          <w:b/>
          <w:bCs/>
          <w:color w:val="000000" w:themeColor="text1"/>
        </w:rPr>
        <w:t>조건 D(벡터 래스터)</w:t>
      </w:r>
      <w:r w:rsidRPr="00FA50EC">
        <w:rPr>
          <w:color w:val="000000" w:themeColor="text1"/>
        </w:rPr>
        <w:t>는 벡터 SVG를 그림으로 래스터화하여 입력함으로써 정확한 좌표 텍스트를 제거하고 “표현 형식(텍스트 좌표 vs 그림)”의 효과를 분리한다.</w:t>
      </w:r>
    </w:p>
    <w:p w14:paraId="417873C7" w14:textId="77777777" w:rsidR="001557E2" w:rsidRPr="00FA50EC" w:rsidRDefault="00000000">
      <w:pPr>
        <w:spacing w:before="40" w:after="20"/>
        <w:jc w:val="center"/>
        <w:rPr>
          <w:color w:val="000000" w:themeColor="text1"/>
        </w:rPr>
      </w:pPr>
      <w:r w:rsidRPr="00FA50EC">
        <w:rPr>
          <w:noProof/>
          <w:color w:val="000000" w:themeColor="text1"/>
        </w:rPr>
        <w:drawing>
          <wp:inline distT="0" distB="0" distL="0" distR="0" wp14:anchorId="217F7FA2" wp14:editId="33503169">
            <wp:extent cx="3009900" cy="16668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09900" cy="1666875"/>
                    </a:xfrm>
                    <a:prstGeom prst="rect">
                      <a:avLst/>
                    </a:prstGeom>
                  </pic:spPr>
                </pic:pic>
              </a:graphicData>
            </a:graphic>
          </wp:inline>
        </w:drawing>
      </w:r>
    </w:p>
    <w:p w14:paraId="44FE663F" w14:textId="77777777" w:rsidR="001557E2" w:rsidRPr="00FA50EC" w:rsidRDefault="00000000">
      <w:pPr>
        <w:spacing w:after="80" w:line="220" w:lineRule="auto"/>
        <w:jc w:val="center"/>
        <w:rPr>
          <w:color w:val="000000" w:themeColor="text1"/>
        </w:rPr>
      </w:pPr>
      <w:r w:rsidRPr="00FA50EC">
        <w:rPr>
          <w:color w:val="000000" w:themeColor="text1"/>
          <w:sz w:val="16"/>
          <w:szCs w:val="16"/>
        </w:rPr>
        <w:t>그림 1. 절제 실험 입력 예시(U-브래킷). 좌: 조건 C(이미지 3뷰), 우: 조건 D(벡터 래스터, 좌표 제거).</w:t>
      </w:r>
    </w:p>
    <w:p w14:paraId="6EA54744" w14:textId="77777777" w:rsidR="001557E2" w:rsidRPr="00FA50EC" w:rsidRDefault="00000000">
      <w:pPr>
        <w:spacing w:before="160" w:after="60" w:line="260" w:lineRule="auto"/>
        <w:rPr>
          <w:color w:val="000000" w:themeColor="text1"/>
        </w:rPr>
      </w:pPr>
      <w:r w:rsidRPr="00FA50EC">
        <w:rPr>
          <w:b/>
          <w:bCs/>
          <w:color w:val="000000" w:themeColor="text1"/>
          <w:sz w:val="22"/>
          <w:szCs w:val="22"/>
        </w:rPr>
        <w:t>6. 실험 결과</w:t>
      </w:r>
    </w:p>
    <w:p w14:paraId="55ABE760" w14:textId="77777777" w:rsidR="001557E2" w:rsidRPr="00FA50EC" w:rsidRDefault="00000000">
      <w:pPr>
        <w:spacing w:before="110" w:after="40" w:line="250" w:lineRule="auto"/>
        <w:rPr>
          <w:color w:val="000000" w:themeColor="text1"/>
        </w:rPr>
      </w:pPr>
      <w:r w:rsidRPr="00FA50EC">
        <w:rPr>
          <w:b/>
          <w:bCs/>
          <w:color w:val="000000" w:themeColor="text1"/>
          <w:sz w:val="20"/>
          <w:szCs w:val="20"/>
        </w:rPr>
        <w:t>6.1 형상 정확도 — 회전정렬 Voxel IoU</w:t>
      </w:r>
    </w:p>
    <w:p w14:paraId="3ED82877" w14:textId="729AC153" w:rsidR="001557E2" w:rsidRDefault="00000000">
      <w:pPr>
        <w:spacing w:after="40" w:line="250" w:lineRule="auto"/>
        <w:ind w:firstLine="170"/>
        <w:jc w:val="both"/>
        <w:rPr>
          <w:color w:val="000000" w:themeColor="text1"/>
        </w:rPr>
      </w:pPr>
      <w:r w:rsidRPr="00FA50EC">
        <w:rPr>
          <w:color w:val="000000" w:themeColor="text1"/>
        </w:rPr>
        <w:t xml:space="preserve">두 모델 모두 텍스트&lt;이미지&lt;벡터 순서를 보였으며, 상위 모델에서 벡터의 우위가 더 컸다(표 3). </w:t>
      </w:r>
    </w:p>
    <w:p w14:paraId="71141A8D" w14:textId="77777777" w:rsidR="00603549" w:rsidRPr="00FA50EC" w:rsidRDefault="00603549">
      <w:pPr>
        <w:spacing w:after="40" w:line="250" w:lineRule="auto"/>
        <w:ind w:firstLine="170"/>
        <w:jc w:val="both"/>
        <w:rPr>
          <w:color w:val="000000" w:themeColor="text1"/>
        </w:rPr>
      </w:pPr>
    </w:p>
    <w:p w14:paraId="059527DD" w14:textId="77777777" w:rsidR="001557E2" w:rsidRPr="00FA50EC" w:rsidRDefault="00000000">
      <w:pPr>
        <w:spacing w:after="40" w:line="220" w:lineRule="auto"/>
        <w:rPr>
          <w:color w:val="000000" w:themeColor="text1"/>
        </w:rPr>
      </w:pPr>
      <w:r w:rsidRPr="00FA50EC">
        <w:rPr>
          <w:color w:val="000000" w:themeColor="text1"/>
          <w:sz w:val="16"/>
          <w:szCs w:val="16"/>
        </w:rPr>
        <w:t>표 3. 회전정렬 Voxel IoU (유효분 평균, 0~1)</w:t>
      </w:r>
    </w:p>
    <w:tbl>
      <w:tblPr>
        <w:tblW w:w="477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00"/>
        <w:gridCol w:w="1736"/>
        <w:gridCol w:w="1737"/>
      </w:tblGrid>
      <w:tr w:rsidR="001557E2" w:rsidRPr="00FA50EC" w14:paraId="1203BA7D" w14:textId="77777777">
        <w:tc>
          <w:tcPr>
            <w:tcW w:w="1300"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4626F977" w14:textId="77777777" w:rsidR="001557E2" w:rsidRPr="00FA50EC" w:rsidRDefault="00000000">
            <w:pPr>
              <w:spacing w:line="210" w:lineRule="auto"/>
              <w:rPr>
                <w:color w:val="000000" w:themeColor="text1"/>
              </w:rPr>
            </w:pPr>
            <w:r w:rsidRPr="00FA50EC">
              <w:rPr>
                <w:b/>
                <w:bCs/>
                <w:color w:val="000000" w:themeColor="text1"/>
                <w:sz w:val="16"/>
                <w:szCs w:val="16"/>
              </w:rPr>
              <w:t>모달리티</w:t>
            </w:r>
          </w:p>
        </w:tc>
        <w:tc>
          <w:tcPr>
            <w:tcW w:w="1736"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603D1C33" w14:textId="77777777" w:rsidR="001557E2" w:rsidRPr="00FA50EC" w:rsidRDefault="00000000">
            <w:pPr>
              <w:spacing w:line="210" w:lineRule="auto"/>
              <w:jc w:val="center"/>
              <w:rPr>
                <w:color w:val="000000" w:themeColor="text1"/>
              </w:rPr>
            </w:pPr>
            <w:r w:rsidRPr="00FA50EC">
              <w:rPr>
                <w:b/>
                <w:bCs/>
                <w:color w:val="000000" w:themeColor="text1"/>
                <w:sz w:val="16"/>
                <w:szCs w:val="16"/>
              </w:rPr>
              <w:t>gemini-2.5-flash</w:t>
            </w:r>
          </w:p>
        </w:tc>
        <w:tc>
          <w:tcPr>
            <w:tcW w:w="1737"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236FC5CB" w14:textId="77777777" w:rsidR="001557E2" w:rsidRPr="00FA50EC" w:rsidRDefault="00000000">
            <w:pPr>
              <w:spacing w:line="210" w:lineRule="auto"/>
              <w:jc w:val="center"/>
              <w:rPr>
                <w:color w:val="000000" w:themeColor="text1"/>
              </w:rPr>
            </w:pPr>
            <w:r w:rsidRPr="00FA50EC">
              <w:rPr>
                <w:b/>
                <w:bCs/>
                <w:color w:val="000000" w:themeColor="text1"/>
                <w:sz w:val="16"/>
                <w:szCs w:val="16"/>
              </w:rPr>
              <w:t>gemini-3.1-pro</w:t>
            </w:r>
          </w:p>
        </w:tc>
      </w:tr>
      <w:tr w:rsidR="001557E2" w:rsidRPr="00FA50EC" w14:paraId="58F15DC9"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161AAA" w14:textId="77777777" w:rsidR="001557E2" w:rsidRPr="00FA50EC" w:rsidRDefault="00000000">
            <w:pPr>
              <w:spacing w:line="210" w:lineRule="auto"/>
              <w:rPr>
                <w:color w:val="000000" w:themeColor="text1"/>
              </w:rPr>
            </w:pPr>
            <w:r w:rsidRPr="00FA50EC">
              <w:rPr>
                <w:b/>
                <w:bCs/>
                <w:color w:val="000000" w:themeColor="text1"/>
                <w:sz w:val="16"/>
                <w:szCs w:val="16"/>
              </w:rPr>
              <w:t>텍스트</w:t>
            </w:r>
          </w:p>
        </w:tc>
        <w:tc>
          <w:tcPr>
            <w:tcW w:w="173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09A9A6" w14:textId="77777777" w:rsidR="001557E2" w:rsidRPr="00FA50EC" w:rsidRDefault="00000000">
            <w:pPr>
              <w:spacing w:line="210" w:lineRule="auto"/>
              <w:jc w:val="center"/>
              <w:rPr>
                <w:color w:val="000000" w:themeColor="text1"/>
              </w:rPr>
            </w:pPr>
            <w:r w:rsidRPr="00FA50EC">
              <w:rPr>
                <w:color w:val="000000" w:themeColor="text1"/>
                <w:sz w:val="16"/>
                <w:szCs w:val="16"/>
              </w:rPr>
              <w:t>0.239</w:t>
            </w:r>
          </w:p>
        </w:tc>
        <w:tc>
          <w:tcPr>
            <w:tcW w:w="17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0BE207E" w14:textId="77777777" w:rsidR="001557E2" w:rsidRPr="00FA50EC" w:rsidRDefault="00000000">
            <w:pPr>
              <w:spacing w:line="210" w:lineRule="auto"/>
              <w:jc w:val="center"/>
              <w:rPr>
                <w:color w:val="000000" w:themeColor="text1"/>
              </w:rPr>
            </w:pPr>
            <w:r w:rsidRPr="00FA50EC">
              <w:rPr>
                <w:color w:val="000000" w:themeColor="text1"/>
                <w:sz w:val="16"/>
                <w:szCs w:val="16"/>
              </w:rPr>
              <w:t>0.280</w:t>
            </w:r>
          </w:p>
        </w:tc>
      </w:tr>
      <w:tr w:rsidR="001557E2" w:rsidRPr="00FA50EC" w14:paraId="1394AA94"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EA7C3F5" w14:textId="77777777" w:rsidR="001557E2" w:rsidRPr="00FA50EC" w:rsidRDefault="00000000">
            <w:pPr>
              <w:spacing w:line="210" w:lineRule="auto"/>
              <w:rPr>
                <w:color w:val="000000" w:themeColor="text1"/>
              </w:rPr>
            </w:pPr>
            <w:r w:rsidRPr="00FA50EC">
              <w:rPr>
                <w:b/>
                <w:bCs/>
                <w:color w:val="000000" w:themeColor="text1"/>
                <w:sz w:val="16"/>
                <w:szCs w:val="16"/>
              </w:rPr>
              <w:t>이미지</w:t>
            </w:r>
          </w:p>
        </w:tc>
        <w:tc>
          <w:tcPr>
            <w:tcW w:w="173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51562F9" w14:textId="77777777" w:rsidR="001557E2" w:rsidRPr="00FA50EC" w:rsidRDefault="00000000">
            <w:pPr>
              <w:spacing w:line="210" w:lineRule="auto"/>
              <w:jc w:val="center"/>
              <w:rPr>
                <w:color w:val="000000" w:themeColor="text1"/>
              </w:rPr>
            </w:pPr>
            <w:r w:rsidRPr="00FA50EC">
              <w:rPr>
                <w:color w:val="000000" w:themeColor="text1"/>
                <w:sz w:val="16"/>
                <w:szCs w:val="16"/>
              </w:rPr>
              <w:t>0.334</w:t>
            </w:r>
          </w:p>
        </w:tc>
        <w:tc>
          <w:tcPr>
            <w:tcW w:w="17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082C38C" w14:textId="77777777" w:rsidR="001557E2" w:rsidRPr="00FA50EC" w:rsidRDefault="00000000">
            <w:pPr>
              <w:spacing w:line="210" w:lineRule="auto"/>
              <w:jc w:val="center"/>
              <w:rPr>
                <w:color w:val="000000" w:themeColor="text1"/>
              </w:rPr>
            </w:pPr>
            <w:r w:rsidRPr="00FA50EC">
              <w:rPr>
                <w:color w:val="000000" w:themeColor="text1"/>
                <w:sz w:val="16"/>
                <w:szCs w:val="16"/>
              </w:rPr>
              <w:t>0.380</w:t>
            </w:r>
          </w:p>
        </w:tc>
      </w:tr>
      <w:tr w:rsidR="001557E2" w:rsidRPr="00FA50EC" w14:paraId="223CE24D" w14:textId="77777777">
        <w:tc>
          <w:tcPr>
            <w:tcW w:w="1300"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4960A5A4" w14:textId="77777777" w:rsidR="001557E2" w:rsidRPr="00FA50EC" w:rsidRDefault="00000000">
            <w:pPr>
              <w:spacing w:line="210" w:lineRule="auto"/>
              <w:rPr>
                <w:color w:val="000000" w:themeColor="text1"/>
              </w:rPr>
            </w:pPr>
            <w:r w:rsidRPr="00FA50EC">
              <w:rPr>
                <w:b/>
                <w:bCs/>
                <w:color w:val="000000" w:themeColor="text1"/>
                <w:sz w:val="16"/>
                <w:szCs w:val="16"/>
              </w:rPr>
              <w:t>벡터</w:t>
            </w:r>
          </w:p>
        </w:tc>
        <w:tc>
          <w:tcPr>
            <w:tcW w:w="1736"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1BBF4F0F" w14:textId="77777777" w:rsidR="001557E2" w:rsidRPr="00FA50EC" w:rsidRDefault="00000000">
            <w:pPr>
              <w:spacing w:line="210" w:lineRule="auto"/>
              <w:jc w:val="center"/>
              <w:rPr>
                <w:color w:val="000000" w:themeColor="text1"/>
              </w:rPr>
            </w:pPr>
            <w:r w:rsidRPr="00FA50EC">
              <w:rPr>
                <w:b/>
                <w:bCs/>
                <w:color w:val="000000" w:themeColor="text1"/>
                <w:sz w:val="16"/>
                <w:szCs w:val="16"/>
              </w:rPr>
              <w:t>0.492</w:t>
            </w:r>
          </w:p>
        </w:tc>
        <w:tc>
          <w:tcPr>
            <w:tcW w:w="1737"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1548BB0F" w14:textId="77777777" w:rsidR="001557E2" w:rsidRPr="00FA50EC" w:rsidRDefault="00000000">
            <w:pPr>
              <w:spacing w:line="210" w:lineRule="auto"/>
              <w:jc w:val="center"/>
              <w:rPr>
                <w:color w:val="000000" w:themeColor="text1"/>
              </w:rPr>
            </w:pPr>
            <w:r w:rsidRPr="00FA50EC">
              <w:rPr>
                <w:b/>
                <w:bCs/>
                <w:color w:val="000000" w:themeColor="text1"/>
                <w:sz w:val="16"/>
                <w:szCs w:val="16"/>
              </w:rPr>
              <w:t>0.673</w:t>
            </w:r>
          </w:p>
        </w:tc>
      </w:tr>
    </w:tbl>
    <w:p w14:paraId="1C35D986" w14:textId="77777777" w:rsidR="001557E2" w:rsidRPr="00FA50EC" w:rsidRDefault="001557E2">
      <w:pPr>
        <w:spacing w:after="60" w:line="250" w:lineRule="auto"/>
        <w:rPr>
          <w:color w:val="000000" w:themeColor="text1"/>
        </w:rPr>
      </w:pPr>
    </w:p>
    <w:p w14:paraId="58E6AF36" w14:textId="77777777" w:rsidR="001557E2" w:rsidRPr="00FA50EC" w:rsidRDefault="00000000">
      <w:pPr>
        <w:spacing w:before="110" w:after="40" w:line="250" w:lineRule="auto"/>
        <w:rPr>
          <w:color w:val="000000" w:themeColor="text1"/>
        </w:rPr>
      </w:pPr>
      <w:r w:rsidRPr="00FA50EC">
        <w:rPr>
          <w:b/>
          <w:bCs/>
          <w:color w:val="000000" w:themeColor="text1"/>
          <w:sz w:val="20"/>
          <w:szCs w:val="20"/>
        </w:rPr>
        <w:t>6.2 요구조건 만족률</w:t>
      </w:r>
    </w:p>
    <w:p w14:paraId="24DC9A0A" w14:textId="77777777" w:rsidR="001557E2" w:rsidRDefault="00000000">
      <w:pPr>
        <w:spacing w:after="40" w:line="250" w:lineRule="auto"/>
        <w:ind w:firstLine="170"/>
        <w:jc w:val="both"/>
        <w:rPr>
          <w:color w:val="000000" w:themeColor="text1"/>
        </w:rPr>
      </w:pPr>
      <w:r w:rsidRPr="00FA50EC">
        <w:rPr>
          <w:color w:val="000000" w:themeColor="text1"/>
        </w:rPr>
        <w:t>두 모델 모두 텍스트가 최저였다(표 5). 다만 벡터와 이미지의 차이는 유의하지 않았다(flash p=0.86, pro p=0.081). 요구조건은 구조적 성립 여부를 보므로 벡터의 형상 정밀도 우위(IoU)가 이 지표에서는 드러나지 않는다. 이는 지표 병행의 필요성을 보여준다.</w:t>
      </w:r>
    </w:p>
    <w:p w14:paraId="09951A1D" w14:textId="77777777" w:rsidR="00603549" w:rsidRPr="00FA50EC" w:rsidRDefault="00603549">
      <w:pPr>
        <w:spacing w:after="40" w:line="250" w:lineRule="auto"/>
        <w:ind w:firstLine="170"/>
        <w:jc w:val="both"/>
        <w:rPr>
          <w:color w:val="000000" w:themeColor="text1"/>
        </w:rPr>
      </w:pPr>
    </w:p>
    <w:p w14:paraId="3E0E28EE" w14:textId="77777777" w:rsidR="001557E2" w:rsidRPr="00FA50EC" w:rsidRDefault="00000000">
      <w:pPr>
        <w:spacing w:after="40" w:line="220" w:lineRule="auto"/>
        <w:rPr>
          <w:color w:val="000000" w:themeColor="text1"/>
        </w:rPr>
      </w:pPr>
      <w:r w:rsidRPr="00FA50EC">
        <w:rPr>
          <w:color w:val="000000" w:themeColor="text1"/>
          <w:sz w:val="16"/>
          <w:szCs w:val="16"/>
        </w:rPr>
        <w:t>표 5. 요구조건 만족률 (R1·R2·R4·R5·R6 평균)</w:t>
      </w:r>
    </w:p>
    <w:tbl>
      <w:tblPr>
        <w:tblW w:w="477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00"/>
        <w:gridCol w:w="1736"/>
        <w:gridCol w:w="1737"/>
      </w:tblGrid>
      <w:tr w:rsidR="001557E2" w:rsidRPr="00FA50EC" w14:paraId="1E59C661" w14:textId="77777777">
        <w:tc>
          <w:tcPr>
            <w:tcW w:w="1300"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40450E40" w14:textId="77777777" w:rsidR="001557E2" w:rsidRPr="00FA50EC" w:rsidRDefault="00000000">
            <w:pPr>
              <w:spacing w:line="210" w:lineRule="auto"/>
              <w:rPr>
                <w:color w:val="000000" w:themeColor="text1"/>
              </w:rPr>
            </w:pPr>
            <w:r w:rsidRPr="00FA50EC">
              <w:rPr>
                <w:b/>
                <w:bCs/>
                <w:color w:val="000000" w:themeColor="text1"/>
                <w:sz w:val="16"/>
                <w:szCs w:val="16"/>
              </w:rPr>
              <w:t>모달리티</w:t>
            </w:r>
          </w:p>
        </w:tc>
        <w:tc>
          <w:tcPr>
            <w:tcW w:w="1736"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34407448" w14:textId="77777777" w:rsidR="001557E2" w:rsidRPr="00FA50EC" w:rsidRDefault="00000000">
            <w:pPr>
              <w:spacing w:line="210" w:lineRule="auto"/>
              <w:jc w:val="center"/>
              <w:rPr>
                <w:color w:val="000000" w:themeColor="text1"/>
              </w:rPr>
            </w:pPr>
            <w:r w:rsidRPr="00FA50EC">
              <w:rPr>
                <w:b/>
                <w:bCs/>
                <w:color w:val="000000" w:themeColor="text1"/>
                <w:sz w:val="16"/>
                <w:szCs w:val="16"/>
              </w:rPr>
              <w:t>gemini-2.5-flash</w:t>
            </w:r>
          </w:p>
        </w:tc>
        <w:tc>
          <w:tcPr>
            <w:tcW w:w="1737"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27B9CF7D" w14:textId="77777777" w:rsidR="001557E2" w:rsidRPr="00FA50EC" w:rsidRDefault="00000000">
            <w:pPr>
              <w:spacing w:line="210" w:lineRule="auto"/>
              <w:jc w:val="center"/>
              <w:rPr>
                <w:color w:val="000000" w:themeColor="text1"/>
              </w:rPr>
            </w:pPr>
            <w:r w:rsidRPr="00FA50EC">
              <w:rPr>
                <w:b/>
                <w:bCs/>
                <w:color w:val="000000" w:themeColor="text1"/>
                <w:sz w:val="16"/>
                <w:szCs w:val="16"/>
              </w:rPr>
              <w:t>gemini-3.1-pro</w:t>
            </w:r>
          </w:p>
        </w:tc>
      </w:tr>
      <w:tr w:rsidR="001557E2" w:rsidRPr="00FA50EC" w14:paraId="097D82BA"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1C3427" w14:textId="77777777" w:rsidR="001557E2" w:rsidRPr="00FA50EC" w:rsidRDefault="00000000">
            <w:pPr>
              <w:spacing w:line="210" w:lineRule="auto"/>
              <w:rPr>
                <w:color w:val="000000" w:themeColor="text1"/>
              </w:rPr>
            </w:pPr>
            <w:r w:rsidRPr="00FA50EC">
              <w:rPr>
                <w:b/>
                <w:bCs/>
                <w:color w:val="000000" w:themeColor="text1"/>
                <w:sz w:val="16"/>
                <w:szCs w:val="16"/>
              </w:rPr>
              <w:t>텍스트</w:t>
            </w:r>
          </w:p>
        </w:tc>
        <w:tc>
          <w:tcPr>
            <w:tcW w:w="173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09AFDB" w14:textId="77777777" w:rsidR="001557E2" w:rsidRPr="00FA50EC" w:rsidRDefault="00000000">
            <w:pPr>
              <w:spacing w:line="210" w:lineRule="auto"/>
              <w:jc w:val="center"/>
              <w:rPr>
                <w:color w:val="000000" w:themeColor="text1"/>
              </w:rPr>
            </w:pPr>
            <w:r w:rsidRPr="00FA50EC">
              <w:rPr>
                <w:color w:val="000000" w:themeColor="text1"/>
                <w:sz w:val="16"/>
                <w:szCs w:val="16"/>
              </w:rPr>
              <w:t>38%</w:t>
            </w:r>
          </w:p>
        </w:tc>
        <w:tc>
          <w:tcPr>
            <w:tcW w:w="17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AC4FC8" w14:textId="77777777" w:rsidR="001557E2" w:rsidRPr="00FA50EC" w:rsidRDefault="00000000">
            <w:pPr>
              <w:spacing w:line="210" w:lineRule="auto"/>
              <w:jc w:val="center"/>
              <w:rPr>
                <w:color w:val="000000" w:themeColor="text1"/>
              </w:rPr>
            </w:pPr>
            <w:r w:rsidRPr="00FA50EC">
              <w:rPr>
                <w:color w:val="000000" w:themeColor="text1"/>
                <w:sz w:val="16"/>
                <w:szCs w:val="16"/>
              </w:rPr>
              <w:t>70%</w:t>
            </w:r>
          </w:p>
        </w:tc>
      </w:tr>
      <w:tr w:rsidR="001557E2" w:rsidRPr="00FA50EC" w14:paraId="42A543BB"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0CCF98" w14:textId="77777777" w:rsidR="001557E2" w:rsidRPr="00FA50EC" w:rsidRDefault="00000000">
            <w:pPr>
              <w:spacing w:line="210" w:lineRule="auto"/>
              <w:rPr>
                <w:color w:val="000000" w:themeColor="text1"/>
              </w:rPr>
            </w:pPr>
            <w:r w:rsidRPr="00FA50EC">
              <w:rPr>
                <w:b/>
                <w:bCs/>
                <w:color w:val="000000" w:themeColor="text1"/>
                <w:sz w:val="16"/>
                <w:szCs w:val="16"/>
              </w:rPr>
              <w:t>이미지</w:t>
            </w:r>
          </w:p>
        </w:tc>
        <w:tc>
          <w:tcPr>
            <w:tcW w:w="173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84D2A3" w14:textId="77777777" w:rsidR="001557E2" w:rsidRPr="00FA50EC" w:rsidRDefault="00000000">
            <w:pPr>
              <w:spacing w:line="210" w:lineRule="auto"/>
              <w:jc w:val="center"/>
              <w:rPr>
                <w:color w:val="000000" w:themeColor="text1"/>
              </w:rPr>
            </w:pPr>
            <w:r w:rsidRPr="00FA50EC">
              <w:rPr>
                <w:color w:val="000000" w:themeColor="text1"/>
                <w:sz w:val="16"/>
                <w:szCs w:val="16"/>
              </w:rPr>
              <w:t>73%</w:t>
            </w:r>
          </w:p>
        </w:tc>
        <w:tc>
          <w:tcPr>
            <w:tcW w:w="17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917795" w14:textId="77777777" w:rsidR="001557E2" w:rsidRPr="00FA50EC" w:rsidRDefault="00000000">
            <w:pPr>
              <w:spacing w:line="210" w:lineRule="auto"/>
              <w:jc w:val="center"/>
              <w:rPr>
                <w:color w:val="000000" w:themeColor="text1"/>
              </w:rPr>
            </w:pPr>
            <w:r w:rsidRPr="00FA50EC">
              <w:rPr>
                <w:color w:val="000000" w:themeColor="text1"/>
                <w:sz w:val="16"/>
                <w:szCs w:val="16"/>
              </w:rPr>
              <w:t>72%</w:t>
            </w:r>
          </w:p>
        </w:tc>
      </w:tr>
      <w:tr w:rsidR="001557E2" w:rsidRPr="00FA50EC" w14:paraId="1358AAC7" w14:textId="77777777">
        <w:tc>
          <w:tcPr>
            <w:tcW w:w="1300"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5924240A" w14:textId="77777777" w:rsidR="001557E2" w:rsidRPr="00FA50EC" w:rsidRDefault="00000000">
            <w:pPr>
              <w:spacing w:line="210" w:lineRule="auto"/>
              <w:rPr>
                <w:color w:val="000000" w:themeColor="text1"/>
              </w:rPr>
            </w:pPr>
            <w:r w:rsidRPr="00FA50EC">
              <w:rPr>
                <w:b/>
                <w:bCs/>
                <w:color w:val="000000" w:themeColor="text1"/>
                <w:sz w:val="16"/>
                <w:szCs w:val="16"/>
              </w:rPr>
              <w:t>벡터</w:t>
            </w:r>
          </w:p>
        </w:tc>
        <w:tc>
          <w:tcPr>
            <w:tcW w:w="1736"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5A877BEF" w14:textId="77777777" w:rsidR="001557E2" w:rsidRPr="00FA50EC" w:rsidRDefault="00000000">
            <w:pPr>
              <w:spacing w:line="210" w:lineRule="auto"/>
              <w:jc w:val="center"/>
              <w:rPr>
                <w:color w:val="000000" w:themeColor="text1"/>
              </w:rPr>
            </w:pPr>
            <w:r w:rsidRPr="00FA50EC">
              <w:rPr>
                <w:b/>
                <w:bCs/>
                <w:color w:val="000000" w:themeColor="text1"/>
                <w:sz w:val="16"/>
                <w:szCs w:val="16"/>
              </w:rPr>
              <w:t>73%</w:t>
            </w:r>
          </w:p>
        </w:tc>
        <w:tc>
          <w:tcPr>
            <w:tcW w:w="1737"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1AAA53AC" w14:textId="77777777" w:rsidR="001557E2" w:rsidRPr="00FA50EC" w:rsidRDefault="00000000">
            <w:pPr>
              <w:spacing w:line="210" w:lineRule="auto"/>
              <w:jc w:val="center"/>
              <w:rPr>
                <w:color w:val="000000" w:themeColor="text1"/>
              </w:rPr>
            </w:pPr>
            <w:r w:rsidRPr="00FA50EC">
              <w:rPr>
                <w:b/>
                <w:bCs/>
                <w:color w:val="000000" w:themeColor="text1"/>
                <w:sz w:val="16"/>
                <w:szCs w:val="16"/>
              </w:rPr>
              <w:t>87%</w:t>
            </w:r>
          </w:p>
        </w:tc>
      </w:tr>
    </w:tbl>
    <w:p w14:paraId="4B9C5E19" w14:textId="77777777" w:rsidR="001557E2" w:rsidRPr="00FA50EC" w:rsidRDefault="001557E2">
      <w:pPr>
        <w:spacing w:after="60" w:line="250" w:lineRule="auto"/>
        <w:rPr>
          <w:color w:val="000000" w:themeColor="text1"/>
        </w:rPr>
      </w:pPr>
    </w:p>
    <w:p w14:paraId="48D2BBB3" w14:textId="77777777" w:rsidR="001557E2" w:rsidRPr="00FA50EC" w:rsidRDefault="00000000">
      <w:pPr>
        <w:spacing w:before="110" w:after="40" w:line="250" w:lineRule="auto"/>
        <w:rPr>
          <w:color w:val="000000" w:themeColor="text1"/>
        </w:rPr>
      </w:pPr>
      <w:r w:rsidRPr="00FA50EC">
        <w:rPr>
          <w:b/>
          <w:bCs/>
          <w:color w:val="000000" w:themeColor="text1"/>
          <w:sz w:val="20"/>
          <w:szCs w:val="20"/>
        </w:rPr>
        <w:t>6.3 형상 특징 정확도 — VLM 심판</w:t>
      </w:r>
    </w:p>
    <w:p w14:paraId="57779AF7" w14:textId="77777777" w:rsidR="001557E2" w:rsidRPr="00FA50EC" w:rsidRDefault="00000000">
      <w:pPr>
        <w:spacing w:after="40" w:line="250" w:lineRule="auto"/>
        <w:ind w:firstLine="170"/>
        <w:jc w:val="both"/>
        <w:rPr>
          <w:color w:val="000000" w:themeColor="text1"/>
        </w:rPr>
      </w:pPr>
      <w:r w:rsidRPr="00FA50EC">
        <w:rPr>
          <w:color w:val="000000" w:themeColor="text1"/>
        </w:rPr>
        <w:t>전체 형상·요구조건 지표가 놓치는 국소 피처(창문·구멍 수</w:t>
      </w:r>
      <w:r w:rsidRPr="00FA50EC">
        <w:rPr>
          <w:color w:val="000000" w:themeColor="text1"/>
        </w:rPr>
        <w:t>·내부 벽)를 VLM 심판으로 평가하였다(표 6). 벡터가 두 모델 모두 특징 완성도 최고였다. 대표 사례로, 한 box enclosure 부품의 벡터 생성물은 IoU 0.937·요구조건 100%였으나 창문과 내부 벽이 모두 누락되어 VLM 특징 33%로 강등되었다(그림 2). 이는 기하 지표의 맹점과 VLM 보완의 필요성을 예시한다. 본 심판 결과는 예비값이다(7장).</w:t>
      </w:r>
    </w:p>
    <w:p w14:paraId="2280E6E0" w14:textId="77777777" w:rsidR="001557E2" w:rsidRPr="00FA50EC" w:rsidRDefault="00000000">
      <w:pPr>
        <w:spacing w:after="40" w:line="220" w:lineRule="auto"/>
        <w:rPr>
          <w:color w:val="000000" w:themeColor="text1"/>
        </w:rPr>
      </w:pPr>
      <w:r w:rsidRPr="00FA50EC">
        <w:rPr>
          <w:color w:val="000000" w:themeColor="text1"/>
          <w:sz w:val="16"/>
          <w:szCs w:val="16"/>
        </w:rPr>
        <w:t>표 6. VLM 심판 특징 완성도 (20부품 평균)</w:t>
      </w:r>
    </w:p>
    <w:tbl>
      <w:tblPr>
        <w:tblW w:w="477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00"/>
        <w:gridCol w:w="1736"/>
        <w:gridCol w:w="1737"/>
      </w:tblGrid>
      <w:tr w:rsidR="001557E2" w:rsidRPr="00FA50EC" w14:paraId="17A726A7" w14:textId="77777777">
        <w:tc>
          <w:tcPr>
            <w:tcW w:w="1300"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4625DD7E" w14:textId="77777777" w:rsidR="001557E2" w:rsidRPr="00FA50EC" w:rsidRDefault="00000000">
            <w:pPr>
              <w:spacing w:line="210" w:lineRule="auto"/>
              <w:rPr>
                <w:color w:val="000000" w:themeColor="text1"/>
              </w:rPr>
            </w:pPr>
            <w:r w:rsidRPr="00FA50EC">
              <w:rPr>
                <w:b/>
                <w:bCs/>
                <w:color w:val="000000" w:themeColor="text1"/>
                <w:sz w:val="16"/>
                <w:szCs w:val="16"/>
              </w:rPr>
              <w:t>모달리티</w:t>
            </w:r>
          </w:p>
        </w:tc>
        <w:tc>
          <w:tcPr>
            <w:tcW w:w="1736"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35AEF481" w14:textId="77777777" w:rsidR="001557E2" w:rsidRPr="00FA50EC" w:rsidRDefault="00000000">
            <w:pPr>
              <w:spacing w:line="210" w:lineRule="auto"/>
              <w:jc w:val="center"/>
              <w:rPr>
                <w:color w:val="000000" w:themeColor="text1"/>
              </w:rPr>
            </w:pPr>
            <w:r w:rsidRPr="00FA50EC">
              <w:rPr>
                <w:b/>
                <w:bCs/>
                <w:color w:val="000000" w:themeColor="text1"/>
                <w:sz w:val="16"/>
                <w:szCs w:val="16"/>
              </w:rPr>
              <w:t>flash 특징%</w:t>
            </w:r>
          </w:p>
        </w:tc>
        <w:tc>
          <w:tcPr>
            <w:tcW w:w="1737"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13E6C884" w14:textId="77777777" w:rsidR="001557E2" w:rsidRPr="00FA50EC" w:rsidRDefault="00000000">
            <w:pPr>
              <w:spacing w:line="210" w:lineRule="auto"/>
              <w:jc w:val="center"/>
              <w:rPr>
                <w:color w:val="000000" w:themeColor="text1"/>
              </w:rPr>
            </w:pPr>
            <w:r w:rsidRPr="00FA50EC">
              <w:rPr>
                <w:b/>
                <w:bCs/>
                <w:color w:val="000000" w:themeColor="text1"/>
                <w:sz w:val="16"/>
                <w:szCs w:val="16"/>
              </w:rPr>
              <w:t>pro 특징%</w:t>
            </w:r>
          </w:p>
        </w:tc>
      </w:tr>
      <w:tr w:rsidR="001557E2" w:rsidRPr="00FA50EC" w14:paraId="40CDC15F"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829F13" w14:textId="77777777" w:rsidR="001557E2" w:rsidRPr="00FA50EC" w:rsidRDefault="00000000">
            <w:pPr>
              <w:spacing w:line="210" w:lineRule="auto"/>
              <w:rPr>
                <w:color w:val="000000" w:themeColor="text1"/>
              </w:rPr>
            </w:pPr>
            <w:r w:rsidRPr="00FA50EC">
              <w:rPr>
                <w:b/>
                <w:bCs/>
                <w:color w:val="000000" w:themeColor="text1"/>
                <w:sz w:val="16"/>
                <w:szCs w:val="16"/>
              </w:rPr>
              <w:t>텍스트</w:t>
            </w:r>
          </w:p>
        </w:tc>
        <w:tc>
          <w:tcPr>
            <w:tcW w:w="173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81D5D8A" w14:textId="77777777" w:rsidR="001557E2" w:rsidRPr="00FA50EC" w:rsidRDefault="00000000">
            <w:pPr>
              <w:spacing w:line="210" w:lineRule="auto"/>
              <w:jc w:val="center"/>
              <w:rPr>
                <w:color w:val="000000" w:themeColor="text1"/>
              </w:rPr>
            </w:pPr>
            <w:r w:rsidRPr="00FA50EC">
              <w:rPr>
                <w:color w:val="000000" w:themeColor="text1"/>
                <w:sz w:val="16"/>
                <w:szCs w:val="16"/>
              </w:rPr>
              <w:t>61.9</w:t>
            </w:r>
          </w:p>
        </w:tc>
        <w:tc>
          <w:tcPr>
            <w:tcW w:w="17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9A5578" w14:textId="77777777" w:rsidR="001557E2" w:rsidRPr="00FA50EC" w:rsidRDefault="00000000">
            <w:pPr>
              <w:spacing w:line="210" w:lineRule="auto"/>
              <w:jc w:val="center"/>
              <w:rPr>
                <w:color w:val="000000" w:themeColor="text1"/>
              </w:rPr>
            </w:pPr>
            <w:r w:rsidRPr="00FA50EC">
              <w:rPr>
                <w:color w:val="000000" w:themeColor="text1"/>
                <w:sz w:val="16"/>
                <w:szCs w:val="16"/>
              </w:rPr>
              <w:t>51.6</w:t>
            </w:r>
          </w:p>
        </w:tc>
      </w:tr>
      <w:tr w:rsidR="001557E2" w:rsidRPr="00FA50EC" w14:paraId="01C7BC32" w14:textId="77777777">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0803F1E" w14:textId="77777777" w:rsidR="001557E2" w:rsidRPr="00FA50EC" w:rsidRDefault="00000000">
            <w:pPr>
              <w:spacing w:line="210" w:lineRule="auto"/>
              <w:rPr>
                <w:color w:val="000000" w:themeColor="text1"/>
              </w:rPr>
            </w:pPr>
            <w:r w:rsidRPr="00FA50EC">
              <w:rPr>
                <w:b/>
                <w:bCs/>
                <w:color w:val="000000" w:themeColor="text1"/>
                <w:sz w:val="16"/>
                <w:szCs w:val="16"/>
              </w:rPr>
              <w:t>이미지</w:t>
            </w:r>
          </w:p>
        </w:tc>
        <w:tc>
          <w:tcPr>
            <w:tcW w:w="173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022110" w14:textId="77777777" w:rsidR="001557E2" w:rsidRPr="00FA50EC" w:rsidRDefault="00000000">
            <w:pPr>
              <w:spacing w:line="210" w:lineRule="auto"/>
              <w:jc w:val="center"/>
              <w:rPr>
                <w:color w:val="000000" w:themeColor="text1"/>
              </w:rPr>
            </w:pPr>
            <w:r w:rsidRPr="00FA50EC">
              <w:rPr>
                <w:color w:val="000000" w:themeColor="text1"/>
                <w:sz w:val="16"/>
                <w:szCs w:val="16"/>
              </w:rPr>
              <w:t>58.4</w:t>
            </w:r>
          </w:p>
        </w:tc>
        <w:tc>
          <w:tcPr>
            <w:tcW w:w="17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BB415F" w14:textId="77777777" w:rsidR="001557E2" w:rsidRPr="00FA50EC" w:rsidRDefault="00000000">
            <w:pPr>
              <w:spacing w:line="210" w:lineRule="auto"/>
              <w:jc w:val="center"/>
              <w:rPr>
                <w:color w:val="000000" w:themeColor="text1"/>
              </w:rPr>
            </w:pPr>
            <w:r w:rsidRPr="00FA50EC">
              <w:rPr>
                <w:color w:val="000000" w:themeColor="text1"/>
                <w:sz w:val="16"/>
                <w:szCs w:val="16"/>
              </w:rPr>
              <w:t>58.5</w:t>
            </w:r>
          </w:p>
        </w:tc>
      </w:tr>
      <w:tr w:rsidR="001557E2" w:rsidRPr="00FA50EC" w14:paraId="075CAF04" w14:textId="77777777">
        <w:tc>
          <w:tcPr>
            <w:tcW w:w="1300"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668B861B" w14:textId="77777777" w:rsidR="001557E2" w:rsidRPr="00FA50EC" w:rsidRDefault="00000000">
            <w:pPr>
              <w:spacing w:line="210" w:lineRule="auto"/>
              <w:rPr>
                <w:color w:val="000000" w:themeColor="text1"/>
              </w:rPr>
            </w:pPr>
            <w:r w:rsidRPr="00FA50EC">
              <w:rPr>
                <w:b/>
                <w:bCs/>
                <w:color w:val="000000" w:themeColor="text1"/>
                <w:sz w:val="16"/>
                <w:szCs w:val="16"/>
              </w:rPr>
              <w:t>벡터</w:t>
            </w:r>
          </w:p>
        </w:tc>
        <w:tc>
          <w:tcPr>
            <w:tcW w:w="1736"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11A49FA4" w14:textId="77777777" w:rsidR="001557E2" w:rsidRPr="00FA50EC" w:rsidRDefault="00000000">
            <w:pPr>
              <w:spacing w:line="210" w:lineRule="auto"/>
              <w:jc w:val="center"/>
              <w:rPr>
                <w:color w:val="000000" w:themeColor="text1"/>
              </w:rPr>
            </w:pPr>
            <w:r w:rsidRPr="00FA50EC">
              <w:rPr>
                <w:b/>
                <w:bCs/>
                <w:color w:val="000000" w:themeColor="text1"/>
                <w:sz w:val="16"/>
                <w:szCs w:val="16"/>
              </w:rPr>
              <w:t>68.5</w:t>
            </w:r>
          </w:p>
        </w:tc>
        <w:tc>
          <w:tcPr>
            <w:tcW w:w="1737"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738D1B49" w14:textId="77777777" w:rsidR="001557E2" w:rsidRPr="00FA50EC" w:rsidRDefault="00000000">
            <w:pPr>
              <w:spacing w:line="210" w:lineRule="auto"/>
              <w:jc w:val="center"/>
              <w:rPr>
                <w:color w:val="000000" w:themeColor="text1"/>
              </w:rPr>
            </w:pPr>
            <w:r w:rsidRPr="00FA50EC">
              <w:rPr>
                <w:b/>
                <w:bCs/>
                <w:color w:val="000000" w:themeColor="text1"/>
                <w:sz w:val="16"/>
                <w:szCs w:val="16"/>
              </w:rPr>
              <w:t>78.8</w:t>
            </w:r>
          </w:p>
        </w:tc>
      </w:tr>
    </w:tbl>
    <w:p w14:paraId="09B2EAB9" w14:textId="77777777" w:rsidR="001557E2" w:rsidRPr="00FA50EC" w:rsidRDefault="00000000">
      <w:pPr>
        <w:spacing w:before="40" w:after="20"/>
        <w:jc w:val="center"/>
        <w:rPr>
          <w:color w:val="000000" w:themeColor="text1"/>
        </w:rPr>
      </w:pPr>
      <w:r w:rsidRPr="00FA50EC">
        <w:rPr>
          <w:noProof/>
          <w:color w:val="000000" w:themeColor="text1"/>
        </w:rPr>
        <w:drawing>
          <wp:inline distT="0" distB="0" distL="0" distR="0" wp14:anchorId="26844E88" wp14:editId="3CC57286">
            <wp:extent cx="3009900" cy="2095500"/>
            <wp:effectExtent l="0" t="0" r="0" b="0"/>
            <wp:docPr id="900096827" name="그림 90009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9900" cy="2095500"/>
                    </a:xfrm>
                    <a:prstGeom prst="rect">
                      <a:avLst/>
                    </a:prstGeom>
                  </pic:spPr>
                </pic:pic>
              </a:graphicData>
            </a:graphic>
          </wp:inline>
        </w:drawing>
      </w:r>
    </w:p>
    <w:p w14:paraId="2FE36C83" w14:textId="77777777" w:rsidR="001557E2" w:rsidRPr="00FA50EC" w:rsidRDefault="00000000">
      <w:pPr>
        <w:spacing w:after="80" w:line="220" w:lineRule="auto"/>
        <w:jc w:val="center"/>
        <w:rPr>
          <w:color w:val="000000" w:themeColor="text1"/>
        </w:rPr>
      </w:pPr>
      <w:r w:rsidRPr="00FA50EC">
        <w:rPr>
          <w:color w:val="000000" w:themeColor="text1"/>
          <w:sz w:val="16"/>
          <w:szCs w:val="16"/>
        </w:rPr>
        <w:t>그림 2. VLM 심판 대표 사례(box enclosure). 좌: 정답 GT(창문 4개·내부 벽), 우: 벡터 생성물(창문·벽 누락). 외형은 유사하나(IoU 0.937) 특징은 누락(VLM 33%).</w:t>
      </w:r>
    </w:p>
    <w:p w14:paraId="42C6A4FF" w14:textId="77777777" w:rsidR="001557E2" w:rsidRPr="00FA50EC" w:rsidRDefault="00000000">
      <w:pPr>
        <w:spacing w:before="110" w:after="40" w:line="250" w:lineRule="auto"/>
        <w:rPr>
          <w:color w:val="000000" w:themeColor="text1"/>
        </w:rPr>
      </w:pPr>
      <w:r w:rsidRPr="00FA50EC">
        <w:rPr>
          <w:b/>
          <w:bCs/>
          <w:color w:val="000000" w:themeColor="text1"/>
          <w:sz w:val="20"/>
          <w:szCs w:val="20"/>
        </w:rPr>
        <w:t>6.4 혼동요인 분해 (절제 실험)</w:t>
      </w:r>
    </w:p>
    <w:p w14:paraId="59B4A872" w14:textId="77777777" w:rsidR="001557E2" w:rsidRDefault="00000000">
      <w:pPr>
        <w:spacing w:after="40" w:line="250" w:lineRule="auto"/>
        <w:ind w:firstLine="170"/>
        <w:jc w:val="both"/>
        <w:rPr>
          <w:color w:val="000000" w:themeColor="text1"/>
        </w:rPr>
      </w:pPr>
      <w:r w:rsidRPr="00FA50EC">
        <w:rPr>
          <w:color w:val="000000" w:themeColor="text1"/>
        </w:rPr>
        <w:t>벡터가 이긴 원인을 분리하였다(표 7, gemini-2.5-flash, 겹치는 유효 부품). 이미지에 3뷰를 제공한 조건 C는 기준(이미지 1뷰) 대비 향상이 없었다(0.331→0.283, p=0.58, 비유의). 반면 벡터 도면을 그림으로 래스터화하여 정확 좌표 텍스트를 제거한 조건 D는 벡터 SVG(텍스트) 대비 유의하게 하락하였다(0.553→0.408, p=0.039). 다만 D(0.408)는 여전히 일반 이미지 렌더(0.331)보다 높아, 정투영 표현 자체도 독립적으로 기여함을 시사한다.</w:t>
      </w:r>
    </w:p>
    <w:p w14:paraId="7A9D0FFD" w14:textId="77777777" w:rsidR="00603549" w:rsidRPr="00FA50EC" w:rsidRDefault="00603549">
      <w:pPr>
        <w:spacing w:after="40" w:line="250" w:lineRule="auto"/>
        <w:ind w:firstLine="170"/>
        <w:jc w:val="both"/>
        <w:rPr>
          <w:color w:val="000000" w:themeColor="text1"/>
        </w:rPr>
      </w:pPr>
    </w:p>
    <w:p w14:paraId="02AF0724" w14:textId="77777777" w:rsidR="001557E2" w:rsidRPr="00FA50EC" w:rsidRDefault="00000000">
      <w:pPr>
        <w:spacing w:after="40" w:line="220" w:lineRule="auto"/>
        <w:rPr>
          <w:color w:val="000000" w:themeColor="text1"/>
        </w:rPr>
      </w:pPr>
      <w:r w:rsidRPr="00FA50EC">
        <w:rPr>
          <w:color w:val="000000" w:themeColor="text1"/>
          <w:sz w:val="16"/>
          <w:szCs w:val="16"/>
        </w:rPr>
        <w:t>표 7. 혼동요인 분해 (flash, 예비)</w:t>
      </w:r>
    </w:p>
    <w:tbl>
      <w:tblPr>
        <w:tblW w:w="477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50"/>
        <w:gridCol w:w="950"/>
        <w:gridCol w:w="2073"/>
      </w:tblGrid>
      <w:tr w:rsidR="001557E2" w:rsidRPr="00FA50EC" w14:paraId="57EC244A" w14:textId="77777777">
        <w:tc>
          <w:tcPr>
            <w:tcW w:w="1750"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0FB1AEDF" w14:textId="77777777" w:rsidR="001557E2" w:rsidRPr="00FA50EC" w:rsidRDefault="00000000">
            <w:pPr>
              <w:spacing w:line="210" w:lineRule="auto"/>
              <w:rPr>
                <w:color w:val="000000" w:themeColor="text1"/>
              </w:rPr>
            </w:pPr>
            <w:r w:rsidRPr="00FA50EC">
              <w:rPr>
                <w:b/>
                <w:bCs/>
                <w:color w:val="000000" w:themeColor="text1"/>
                <w:sz w:val="16"/>
                <w:szCs w:val="16"/>
              </w:rPr>
              <w:t>조건</w:t>
            </w:r>
          </w:p>
        </w:tc>
        <w:tc>
          <w:tcPr>
            <w:tcW w:w="950"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2E8E5CBC" w14:textId="77777777" w:rsidR="001557E2" w:rsidRPr="00FA50EC" w:rsidRDefault="00000000">
            <w:pPr>
              <w:spacing w:line="210" w:lineRule="auto"/>
              <w:jc w:val="center"/>
              <w:rPr>
                <w:color w:val="000000" w:themeColor="text1"/>
              </w:rPr>
            </w:pPr>
            <w:r w:rsidRPr="00FA50EC">
              <w:rPr>
                <w:b/>
                <w:bCs/>
                <w:color w:val="000000" w:themeColor="text1"/>
                <w:sz w:val="16"/>
                <w:szCs w:val="16"/>
              </w:rPr>
              <w:t>평균 IoU</w:t>
            </w:r>
          </w:p>
        </w:tc>
        <w:tc>
          <w:tcPr>
            <w:tcW w:w="2073" w:type="dxa"/>
            <w:tcBorders>
              <w:top w:val="single" w:sz="14" w:space="0" w:color="333333"/>
              <w:left w:val="none" w:sz="0" w:space="0" w:color="FFFFFF"/>
              <w:bottom w:val="single" w:sz="8" w:space="0" w:color="333333"/>
              <w:right w:val="none" w:sz="0" w:space="0" w:color="FFFFFF"/>
            </w:tcBorders>
            <w:shd w:val="clear" w:color="auto" w:fill="EAF1FB"/>
            <w:tcMar>
              <w:top w:w="30" w:type="dxa"/>
              <w:left w:w="60" w:type="dxa"/>
              <w:bottom w:w="30" w:type="dxa"/>
              <w:right w:w="60" w:type="dxa"/>
            </w:tcMar>
            <w:vAlign w:val="center"/>
          </w:tcPr>
          <w:p w14:paraId="268859DC" w14:textId="77777777" w:rsidR="001557E2" w:rsidRPr="00FA50EC" w:rsidRDefault="00000000">
            <w:pPr>
              <w:spacing w:line="210" w:lineRule="auto"/>
              <w:jc w:val="center"/>
              <w:rPr>
                <w:color w:val="000000" w:themeColor="text1"/>
              </w:rPr>
            </w:pPr>
            <w:r w:rsidRPr="00FA50EC">
              <w:rPr>
                <w:b/>
                <w:bCs/>
                <w:color w:val="000000" w:themeColor="text1"/>
                <w:sz w:val="16"/>
                <w:szCs w:val="16"/>
              </w:rPr>
              <w:t>기준 대비 / p</w:t>
            </w:r>
          </w:p>
        </w:tc>
      </w:tr>
      <w:tr w:rsidR="001557E2" w:rsidRPr="00FA50EC" w14:paraId="12DCA5B9" w14:textId="77777777">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38FCC8" w14:textId="77777777" w:rsidR="001557E2" w:rsidRPr="00FA50EC" w:rsidRDefault="00000000">
            <w:pPr>
              <w:spacing w:line="210" w:lineRule="auto"/>
              <w:rPr>
                <w:color w:val="000000" w:themeColor="text1"/>
              </w:rPr>
            </w:pPr>
            <w:r w:rsidRPr="00FA50EC">
              <w:rPr>
                <w:b/>
                <w:bCs/>
                <w:color w:val="000000" w:themeColor="text1"/>
                <w:sz w:val="16"/>
                <w:szCs w:val="16"/>
              </w:rPr>
              <w:t>벡터 SVG(텍스트)</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464C97" w14:textId="77777777" w:rsidR="001557E2" w:rsidRPr="00FA50EC" w:rsidRDefault="00000000">
            <w:pPr>
              <w:spacing w:line="210" w:lineRule="auto"/>
              <w:jc w:val="center"/>
              <w:rPr>
                <w:color w:val="000000" w:themeColor="text1"/>
              </w:rPr>
            </w:pPr>
            <w:r w:rsidRPr="00FA50EC">
              <w:rPr>
                <w:b/>
                <w:bCs/>
                <w:color w:val="000000" w:themeColor="text1"/>
                <w:sz w:val="16"/>
                <w:szCs w:val="16"/>
              </w:rPr>
              <w:t>0.553</w:t>
            </w:r>
          </w:p>
        </w:tc>
        <w:tc>
          <w:tcPr>
            <w:tcW w:w="207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F4FEB8" w14:textId="77777777" w:rsidR="001557E2" w:rsidRPr="00FA50EC" w:rsidRDefault="00000000">
            <w:pPr>
              <w:spacing w:line="210" w:lineRule="auto"/>
              <w:jc w:val="center"/>
              <w:rPr>
                <w:color w:val="000000" w:themeColor="text1"/>
              </w:rPr>
            </w:pPr>
            <w:r w:rsidRPr="00FA50EC">
              <w:rPr>
                <w:color w:val="000000" w:themeColor="text1"/>
                <w:sz w:val="16"/>
                <w:szCs w:val="16"/>
              </w:rPr>
              <w:t>기준(상한)</w:t>
            </w:r>
          </w:p>
        </w:tc>
      </w:tr>
      <w:tr w:rsidR="001557E2" w:rsidRPr="00FA50EC" w14:paraId="6D150DBB" w14:textId="77777777">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CE6B9F" w14:textId="77777777" w:rsidR="001557E2" w:rsidRPr="00FA50EC" w:rsidRDefault="00000000">
            <w:pPr>
              <w:spacing w:line="210" w:lineRule="auto"/>
              <w:rPr>
                <w:color w:val="000000" w:themeColor="text1"/>
              </w:rPr>
            </w:pPr>
            <w:r w:rsidRPr="00FA50EC">
              <w:rPr>
                <w:b/>
                <w:bCs/>
                <w:color w:val="000000" w:themeColor="text1"/>
                <w:sz w:val="16"/>
                <w:szCs w:val="16"/>
              </w:rPr>
              <w:t>D: 벡터 래스터(그림)</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037C31" w14:textId="77777777" w:rsidR="001557E2" w:rsidRPr="00FA50EC" w:rsidRDefault="00000000">
            <w:pPr>
              <w:spacing w:line="210" w:lineRule="auto"/>
              <w:jc w:val="center"/>
              <w:rPr>
                <w:color w:val="000000" w:themeColor="text1"/>
              </w:rPr>
            </w:pPr>
            <w:r w:rsidRPr="00FA50EC">
              <w:rPr>
                <w:color w:val="000000" w:themeColor="text1"/>
                <w:sz w:val="16"/>
                <w:szCs w:val="16"/>
              </w:rPr>
              <w:t>0.408</w:t>
            </w:r>
          </w:p>
        </w:tc>
        <w:tc>
          <w:tcPr>
            <w:tcW w:w="207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FC03DF0" w14:textId="77777777" w:rsidR="001557E2" w:rsidRPr="00FA50EC" w:rsidRDefault="00000000">
            <w:pPr>
              <w:spacing w:line="210" w:lineRule="auto"/>
              <w:jc w:val="center"/>
              <w:rPr>
                <w:color w:val="000000" w:themeColor="text1"/>
              </w:rPr>
            </w:pPr>
            <w:r w:rsidRPr="00FA50EC">
              <w:rPr>
                <w:color w:val="000000" w:themeColor="text1"/>
                <w:sz w:val="16"/>
                <w:szCs w:val="16"/>
              </w:rPr>
              <w:t>-0.145 / p=0.039 *</w:t>
            </w:r>
          </w:p>
        </w:tc>
      </w:tr>
      <w:tr w:rsidR="001557E2" w:rsidRPr="00FA50EC" w14:paraId="48F0EB59" w14:textId="77777777">
        <w:tc>
          <w:tcPr>
            <w:tcW w:w="17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BBCAE33" w14:textId="77777777" w:rsidR="001557E2" w:rsidRPr="00FA50EC" w:rsidRDefault="00000000">
            <w:pPr>
              <w:spacing w:line="210" w:lineRule="auto"/>
              <w:rPr>
                <w:color w:val="000000" w:themeColor="text1"/>
              </w:rPr>
            </w:pPr>
            <w:r w:rsidRPr="00FA50EC">
              <w:rPr>
                <w:b/>
                <w:bCs/>
                <w:color w:val="000000" w:themeColor="text1"/>
                <w:sz w:val="16"/>
                <w:szCs w:val="16"/>
              </w:rPr>
              <w:t>이미지 1뷰(기준)</w:t>
            </w:r>
          </w:p>
        </w:tc>
        <w:tc>
          <w:tcPr>
            <w:tcW w:w="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73D0B0" w14:textId="77777777" w:rsidR="001557E2" w:rsidRPr="00FA50EC" w:rsidRDefault="00000000">
            <w:pPr>
              <w:spacing w:line="210" w:lineRule="auto"/>
              <w:jc w:val="center"/>
              <w:rPr>
                <w:color w:val="000000" w:themeColor="text1"/>
              </w:rPr>
            </w:pPr>
            <w:r w:rsidRPr="00FA50EC">
              <w:rPr>
                <w:color w:val="000000" w:themeColor="text1"/>
                <w:sz w:val="16"/>
                <w:szCs w:val="16"/>
              </w:rPr>
              <w:t>0.331</w:t>
            </w:r>
          </w:p>
        </w:tc>
        <w:tc>
          <w:tcPr>
            <w:tcW w:w="207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619DAF0" w14:textId="77777777" w:rsidR="001557E2" w:rsidRPr="00FA50EC" w:rsidRDefault="00000000">
            <w:pPr>
              <w:spacing w:line="210" w:lineRule="auto"/>
              <w:jc w:val="center"/>
              <w:rPr>
                <w:color w:val="000000" w:themeColor="text1"/>
              </w:rPr>
            </w:pPr>
            <w:r w:rsidRPr="00FA50EC">
              <w:rPr>
                <w:color w:val="000000" w:themeColor="text1"/>
                <w:sz w:val="16"/>
                <w:szCs w:val="16"/>
              </w:rPr>
              <w:t>—</w:t>
            </w:r>
          </w:p>
        </w:tc>
      </w:tr>
      <w:tr w:rsidR="001557E2" w:rsidRPr="00FA50EC" w14:paraId="0325BFD0" w14:textId="77777777">
        <w:tc>
          <w:tcPr>
            <w:tcW w:w="1750"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5D819E15" w14:textId="77777777" w:rsidR="001557E2" w:rsidRPr="00FA50EC" w:rsidRDefault="00000000">
            <w:pPr>
              <w:spacing w:line="210" w:lineRule="auto"/>
              <w:rPr>
                <w:color w:val="000000" w:themeColor="text1"/>
              </w:rPr>
            </w:pPr>
            <w:r w:rsidRPr="00FA50EC">
              <w:rPr>
                <w:b/>
                <w:bCs/>
                <w:color w:val="000000" w:themeColor="text1"/>
                <w:sz w:val="16"/>
                <w:szCs w:val="16"/>
              </w:rPr>
              <w:t>C: 이미지 3뷰</w:t>
            </w:r>
          </w:p>
        </w:tc>
        <w:tc>
          <w:tcPr>
            <w:tcW w:w="950"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509A62EB" w14:textId="77777777" w:rsidR="001557E2" w:rsidRPr="00FA50EC" w:rsidRDefault="00000000">
            <w:pPr>
              <w:spacing w:line="210" w:lineRule="auto"/>
              <w:jc w:val="center"/>
              <w:rPr>
                <w:color w:val="000000" w:themeColor="text1"/>
              </w:rPr>
            </w:pPr>
            <w:r w:rsidRPr="00FA50EC">
              <w:rPr>
                <w:color w:val="000000" w:themeColor="text1"/>
                <w:sz w:val="16"/>
                <w:szCs w:val="16"/>
              </w:rPr>
              <w:t>0.283</w:t>
            </w:r>
          </w:p>
        </w:tc>
        <w:tc>
          <w:tcPr>
            <w:tcW w:w="2073" w:type="dxa"/>
            <w:tcBorders>
              <w:top w:val="none" w:sz="0" w:space="0" w:color="FFFFFF"/>
              <w:left w:val="none" w:sz="0" w:space="0" w:color="FFFFFF"/>
              <w:bottom w:val="single" w:sz="14" w:space="0" w:color="333333"/>
              <w:right w:val="none" w:sz="0" w:space="0" w:color="FFFFFF"/>
            </w:tcBorders>
            <w:tcMar>
              <w:top w:w="30" w:type="dxa"/>
              <w:left w:w="60" w:type="dxa"/>
              <w:bottom w:w="30" w:type="dxa"/>
              <w:right w:w="60" w:type="dxa"/>
            </w:tcMar>
            <w:vAlign w:val="center"/>
          </w:tcPr>
          <w:p w14:paraId="4DD1C2AA" w14:textId="77777777" w:rsidR="001557E2" w:rsidRPr="00FA50EC" w:rsidRDefault="00000000">
            <w:pPr>
              <w:spacing w:line="210" w:lineRule="auto"/>
              <w:jc w:val="center"/>
              <w:rPr>
                <w:color w:val="000000" w:themeColor="text1"/>
              </w:rPr>
            </w:pPr>
            <w:r w:rsidRPr="00FA50EC">
              <w:rPr>
                <w:color w:val="000000" w:themeColor="text1"/>
                <w:sz w:val="16"/>
                <w:szCs w:val="16"/>
              </w:rPr>
              <w:t>-0.048 / p=0.58 (n.s.)</w:t>
            </w:r>
          </w:p>
        </w:tc>
      </w:tr>
    </w:tbl>
    <w:p w14:paraId="5A3C500C" w14:textId="77777777" w:rsidR="001557E2" w:rsidRPr="00FA50EC" w:rsidRDefault="001557E2">
      <w:pPr>
        <w:spacing w:after="60" w:line="250" w:lineRule="auto"/>
        <w:rPr>
          <w:color w:val="000000" w:themeColor="text1"/>
        </w:rPr>
      </w:pPr>
    </w:p>
    <w:p w14:paraId="56D7D31F" w14:textId="77777777" w:rsidR="001557E2" w:rsidRPr="00FA50EC" w:rsidRDefault="00000000">
      <w:pPr>
        <w:spacing w:before="160" w:after="60" w:line="260" w:lineRule="auto"/>
        <w:rPr>
          <w:color w:val="000000" w:themeColor="text1"/>
        </w:rPr>
      </w:pPr>
      <w:r w:rsidRPr="00FA50EC">
        <w:rPr>
          <w:b/>
          <w:bCs/>
          <w:color w:val="000000" w:themeColor="text1"/>
          <w:sz w:val="22"/>
          <w:szCs w:val="22"/>
        </w:rPr>
        <w:t>7. 요약 및 논의</w:t>
      </w:r>
    </w:p>
    <w:p w14:paraId="30CB3949" w14:textId="77777777" w:rsidR="001557E2" w:rsidRPr="00FA50EC" w:rsidRDefault="00000000">
      <w:pPr>
        <w:spacing w:after="40" w:line="250" w:lineRule="auto"/>
        <w:ind w:firstLine="170"/>
        <w:jc w:val="both"/>
        <w:rPr>
          <w:color w:val="000000" w:themeColor="text1"/>
        </w:rPr>
      </w:pPr>
      <w:r w:rsidRPr="00FA50EC">
        <w:rPr>
          <w:color w:val="000000" w:themeColor="text1"/>
        </w:rPr>
        <w:t xml:space="preserve">요약하면 벡터 우위는 (i) 정확한 기하 정보의 텍스트 전달이 주된 원인이고, (ii) 정투영이라는 표현 형식이 보조적으로 </w:t>
      </w:r>
      <w:r w:rsidRPr="00FA50EC">
        <w:rPr>
          <w:color w:val="000000" w:themeColor="text1"/>
        </w:rPr>
        <w:lastRenderedPageBreak/>
        <w:t>기여하며, (iii) 뷰 개수와는 무관하다.</w:t>
      </w:r>
    </w:p>
    <w:p w14:paraId="7F616402" w14:textId="77777777" w:rsidR="001557E2" w:rsidRPr="00FA50EC" w:rsidRDefault="00000000">
      <w:pPr>
        <w:spacing w:after="40" w:line="250" w:lineRule="auto"/>
        <w:ind w:firstLine="170"/>
        <w:jc w:val="both"/>
        <w:rPr>
          <w:color w:val="000000" w:themeColor="text1"/>
        </w:rPr>
      </w:pPr>
      <w:r w:rsidRPr="00FA50EC">
        <w:rPr>
          <w:b/>
          <w:bCs/>
          <w:color w:val="000000" w:themeColor="text1"/>
        </w:rPr>
        <w:t xml:space="preserve">공정성 관점의 이중 보고. </w:t>
      </w:r>
      <w:r w:rsidRPr="00FA50EC">
        <w:rPr>
          <w:color w:val="000000" w:themeColor="text1"/>
        </w:rPr>
        <w:t>이상을 바탕으로 본 보고서는 벡터를 두 관점으로 제시한다. 공정 비교로는 벡터-그림(D)을 채택하여 텍스트·이미지와 정보 접근을 맞춘다. 이 기준에서도 벡터-그림은 이미지 1뷰보다 높아(예비: 0.408 대 0.331) 정투영 표현의 이점이 유지된다. 한편 벡터-텍스트(SVG, 좌표 포함)는 “정확한 기하를 텍스트로 제공할 때 도달 가능한 상한(oracle)”으로 보고한다(0.553). 두 값의 차이(-0.145, p=0.039)가 곧 좌표-텍스트가 주는 정보 이득이다.</w:t>
      </w:r>
    </w:p>
    <w:p w14:paraId="56468D4C" w14:textId="0696343A" w:rsidR="001557E2" w:rsidRPr="00FA50EC" w:rsidRDefault="00000000">
      <w:pPr>
        <w:spacing w:after="40" w:line="250" w:lineRule="auto"/>
        <w:ind w:firstLine="170"/>
        <w:jc w:val="both"/>
        <w:rPr>
          <w:rFonts w:hint="eastAsia"/>
          <w:color w:val="000000" w:themeColor="text1"/>
        </w:rPr>
      </w:pPr>
      <w:r w:rsidRPr="00FA50EC">
        <w:rPr>
          <w:color w:val="000000" w:themeColor="text1"/>
        </w:rPr>
        <w:t>한계로, VLM 심판 결과와 절제 실험 수치는 예비값(겹치는 유효 부품 기준)</w:t>
      </w:r>
      <w:r w:rsidR="00603549">
        <w:rPr>
          <w:rFonts w:hint="eastAsia"/>
          <w:color w:val="000000" w:themeColor="text1"/>
        </w:rPr>
        <w:t>이다.</w:t>
      </w:r>
    </w:p>
    <w:p w14:paraId="6BA77E17" w14:textId="77777777" w:rsidR="001557E2" w:rsidRPr="00FA50EC" w:rsidRDefault="00000000">
      <w:pPr>
        <w:spacing w:before="140" w:after="60"/>
        <w:rPr>
          <w:color w:val="000000" w:themeColor="text1"/>
        </w:rPr>
      </w:pPr>
      <w:r w:rsidRPr="00FA50EC">
        <w:rPr>
          <w:b/>
          <w:bCs/>
          <w:color w:val="000000" w:themeColor="text1"/>
          <w:sz w:val="22"/>
          <w:szCs w:val="22"/>
        </w:rPr>
        <w:t>References</w:t>
      </w:r>
    </w:p>
    <w:p w14:paraId="1A2D5888" w14:textId="3AFF1267" w:rsidR="001557E2" w:rsidRPr="00FA50EC" w:rsidRDefault="00000000">
      <w:pPr>
        <w:spacing w:after="40" w:line="220" w:lineRule="auto"/>
        <w:ind w:left="280" w:hanging="280"/>
        <w:rPr>
          <w:color w:val="000000" w:themeColor="text1"/>
        </w:rPr>
      </w:pPr>
      <w:r w:rsidRPr="00FA50EC">
        <w:rPr>
          <w:color w:val="000000" w:themeColor="text1"/>
          <w:sz w:val="16"/>
          <w:szCs w:val="16"/>
        </w:rPr>
        <w:t>[</w:t>
      </w:r>
      <w:r w:rsidR="00603549">
        <w:rPr>
          <w:rFonts w:hint="eastAsia"/>
          <w:color w:val="000000" w:themeColor="text1"/>
          <w:sz w:val="16"/>
          <w:szCs w:val="16"/>
        </w:rPr>
        <w:t>1</w:t>
      </w:r>
      <w:r w:rsidRPr="00FA50EC">
        <w:rPr>
          <w:color w:val="000000" w:themeColor="text1"/>
          <w:sz w:val="16"/>
          <w:szCs w:val="16"/>
        </w:rPr>
        <w:t>] L. Zheng et al., “Judging LLM-as-a-Judge with MT-Bench and Chatbot Arena,” in Proc. NeurIPS Datasets and Benchmarks Track, 2023.</w:t>
      </w:r>
    </w:p>
    <w:p w14:paraId="58AA1739" w14:textId="3566B7CF" w:rsidR="001557E2" w:rsidRPr="00FA50EC" w:rsidRDefault="00000000">
      <w:pPr>
        <w:spacing w:after="40" w:line="220" w:lineRule="auto"/>
        <w:ind w:left="280" w:hanging="280"/>
        <w:rPr>
          <w:color w:val="000000" w:themeColor="text1"/>
        </w:rPr>
      </w:pPr>
      <w:r w:rsidRPr="00FA50EC">
        <w:rPr>
          <w:color w:val="000000" w:themeColor="text1"/>
          <w:sz w:val="16"/>
          <w:szCs w:val="16"/>
        </w:rPr>
        <w:t>[</w:t>
      </w:r>
      <w:r w:rsidR="00603549">
        <w:rPr>
          <w:rFonts w:hint="eastAsia"/>
          <w:color w:val="000000" w:themeColor="text1"/>
          <w:sz w:val="16"/>
          <w:szCs w:val="16"/>
        </w:rPr>
        <w:t>2</w:t>
      </w:r>
      <w:r w:rsidRPr="00FA50EC">
        <w:rPr>
          <w:color w:val="000000" w:themeColor="text1"/>
          <w:sz w:val="16"/>
          <w:szCs w:val="16"/>
        </w:rPr>
        <w:t>] CADTestBench: A test-based benchmark dataset for text-to-CAD generation (Hugging Face dataset), 2026. [Accessed 2026].</w:t>
      </w:r>
    </w:p>
    <w:p w14:paraId="7EFBEB51" w14:textId="64AB2C15" w:rsidR="001557E2" w:rsidRPr="00FA50EC" w:rsidRDefault="001557E2">
      <w:pPr>
        <w:spacing w:after="40" w:line="220" w:lineRule="auto"/>
        <w:ind w:left="280" w:hanging="280"/>
        <w:rPr>
          <w:color w:val="000000" w:themeColor="text1"/>
        </w:rPr>
      </w:pPr>
    </w:p>
    <w:sectPr w:rsidR="001557E2" w:rsidRPr="00FA50EC">
      <w:type w:val="continuous"/>
      <w:pgSz w:w="11906" w:h="16838"/>
      <w:pgMar w:top="1080" w:right="1000" w:bottom="1080" w:left="10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8974D4"/>
    <w:multiLevelType w:val="hybridMultilevel"/>
    <w:tmpl w:val="843C721E"/>
    <w:lvl w:ilvl="0" w:tplc="4F888912">
      <w:start w:val="1"/>
      <w:numFmt w:val="bullet"/>
      <w:lvlText w:val="●"/>
      <w:lvlJc w:val="left"/>
      <w:pPr>
        <w:ind w:left="720" w:hanging="360"/>
      </w:pPr>
    </w:lvl>
    <w:lvl w:ilvl="1" w:tplc="098231D6">
      <w:start w:val="1"/>
      <w:numFmt w:val="bullet"/>
      <w:lvlText w:val="○"/>
      <w:lvlJc w:val="left"/>
      <w:pPr>
        <w:ind w:left="1440" w:hanging="360"/>
      </w:pPr>
    </w:lvl>
    <w:lvl w:ilvl="2" w:tplc="5B70506A">
      <w:start w:val="1"/>
      <w:numFmt w:val="bullet"/>
      <w:lvlText w:val="■"/>
      <w:lvlJc w:val="left"/>
      <w:pPr>
        <w:ind w:left="2160" w:hanging="360"/>
      </w:pPr>
    </w:lvl>
    <w:lvl w:ilvl="3" w:tplc="46F0F2EE">
      <w:start w:val="1"/>
      <w:numFmt w:val="bullet"/>
      <w:lvlText w:val="●"/>
      <w:lvlJc w:val="left"/>
      <w:pPr>
        <w:ind w:left="2880" w:hanging="360"/>
      </w:pPr>
    </w:lvl>
    <w:lvl w:ilvl="4" w:tplc="39FC062C">
      <w:start w:val="1"/>
      <w:numFmt w:val="bullet"/>
      <w:lvlText w:val="○"/>
      <w:lvlJc w:val="left"/>
      <w:pPr>
        <w:ind w:left="3600" w:hanging="360"/>
      </w:pPr>
    </w:lvl>
    <w:lvl w:ilvl="5" w:tplc="18C231DA">
      <w:start w:val="1"/>
      <w:numFmt w:val="bullet"/>
      <w:lvlText w:val="■"/>
      <w:lvlJc w:val="left"/>
      <w:pPr>
        <w:ind w:left="4320" w:hanging="360"/>
      </w:pPr>
    </w:lvl>
    <w:lvl w:ilvl="6" w:tplc="E6085E4C">
      <w:start w:val="1"/>
      <w:numFmt w:val="bullet"/>
      <w:lvlText w:val="●"/>
      <w:lvlJc w:val="left"/>
      <w:pPr>
        <w:ind w:left="5040" w:hanging="360"/>
      </w:pPr>
    </w:lvl>
    <w:lvl w:ilvl="7" w:tplc="F3D27194">
      <w:start w:val="1"/>
      <w:numFmt w:val="bullet"/>
      <w:lvlText w:val="●"/>
      <w:lvlJc w:val="left"/>
      <w:pPr>
        <w:ind w:left="5760" w:hanging="360"/>
      </w:pPr>
    </w:lvl>
    <w:lvl w:ilvl="8" w:tplc="B83C8F24">
      <w:start w:val="1"/>
      <w:numFmt w:val="bullet"/>
      <w:lvlText w:val="●"/>
      <w:lvlJc w:val="left"/>
      <w:pPr>
        <w:ind w:left="6480" w:hanging="360"/>
      </w:pPr>
    </w:lvl>
  </w:abstractNum>
  <w:num w:numId="1" w16cid:durableId="4376083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7E2"/>
    <w:rsid w:val="001557E2"/>
    <w:rsid w:val="0045232F"/>
    <w:rsid w:val="00603549"/>
    <w:rsid w:val="00FA50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CDA2EB7"/>
  <w15:docId w15:val="{CC335750-F3AB-E44A-9AA4-832E4E612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color w:val="222222"/>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입력 모달리티에 따른 LLM 기반 3D CAD 생성 품질의 다관점 평가</dc:title>
  <dc:creator>장영아</dc:creator>
  <cp:lastModifiedBy>장영아</cp:lastModifiedBy>
  <cp:revision>3</cp:revision>
  <dcterms:created xsi:type="dcterms:W3CDTF">2026-08-10T08:19:00Z</dcterms:created>
  <dcterms:modified xsi:type="dcterms:W3CDTF">2026-08-10T08:41:00Z</dcterms:modified>
</cp:coreProperties>
</file>