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4E830" w14:textId="77777777" w:rsidR="006906B7" w:rsidRDefault="006906B7" w:rsidP="006906B7">
      <w:pPr>
        <w:spacing w:after="0"/>
      </w:pPr>
      <w:r>
        <w:t xml:space="preserve">David Kinney </w:t>
      </w:r>
      <w:r>
        <w:tab/>
      </w:r>
      <w:r>
        <w:tab/>
      </w:r>
      <w:r>
        <w:tab/>
      </w:r>
      <w:r>
        <w:tab/>
      </w:r>
      <w:r>
        <w:tab/>
      </w:r>
      <w:r>
        <w:tab/>
      </w:r>
      <w:r>
        <w:tab/>
      </w:r>
      <w:r>
        <w:tab/>
      </w:r>
      <w:r>
        <w:tab/>
      </w:r>
      <w:r>
        <w:tab/>
        <w:t>DSC 680</w:t>
      </w:r>
    </w:p>
    <w:p w14:paraId="36FC3E13" w14:textId="77777777" w:rsidR="006906B7" w:rsidRDefault="006906B7" w:rsidP="006906B7">
      <w:pPr>
        <w:spacing w:after="0"/>
      </w:pPr>
      <w:r>
        <w:t xml:space="preserve">Spring 2021      </w:t>
      </w:r>
      <w:r>
        <w:tab/>
      </w:r>
      <w:r>
        <w:tab/>
      </w:r>
      <w:r>
        <w:tab/>
      </w:r>
      <w:r>
        <w:tab/>
      </w:r>
      <w:r>
        <w:tab/>
      </w:r>
      <w:r>
        <w:tab/>
      </w:r>
      <w:r>
        <w:tab/>
        <w:t xml:space="preserve">     Professor Catherine Williams</w:t>
      </w:r>
    </w:p>
    <w:p w14:paraId="05E62111" w14:textId="77777777" w:rsidR="006906B7" w:rsidRDefault="006906B7" w:rsidP="006906B7">
      <w:pPr>
        <w:spacing w:after="0"/>
      </w:pPr>
    </w:p>
    <w:p w14:paraId="688F4B8F" w14:textId="6A67C73C" w:rsidR="006906B7" w:rsidRDefault="006906B7" w:rsidP="006906B7">
      <w:pPr>
        <w:spacing w:after="0"/>
        <w:jc w:val="center"/>
        <w:rPr>
          <w:b/>
          <w:bCs/>
        </w:rPr>
      </w:pPr>
      <w:r>
        <w:rPr>
          <w:b/>
          <w:bCs/>
        </w:rPr>
        <w:t>Assignment 2.</w:t>
      </w:r>
      <w:r>
        <w:rPr>
          <w:b/>
          <w:bCs/>
        </w:rPr>
        <w:t>2</w:t>
      </w:r>
    </w:p>
    <w:p w14:paraId="6D1FBA6C" w14:textId="119D2129" w:rsidR="00F86B96" w:rsidRDefault="00F86B96" w:rsidP="003B031B">
      <w:pPr>
        <w:shd w:val="clear" w:color="auto" w:fill="FFFFFF"/>
        <w:spacing w:before="100" w:beforeAutospacing="1" w:after="0" w:line="240" w:lineRule="auto"/>
        <w:rPr>
          <w:rFonts w:ascii="Segoe UI" w:eastAsia="Times New Roman" w:hAnsi="Segoe UI" w:cs="Segoe UI"/>
          <w:b/>
          <w:bCs/>
          <w:sz w:val="21"/>
          <w:szCs w:val="21"/>
        </w:rPr>
      </w:pPr>
      <w:r w:rsidRPr="00F86B96">
        <w:rPr>
          <w:rFonts w:ascii="Segoe UI" w:eastAsia="Times New Roman" w:hAnsi="Segoe UI" w:cs="Segoe UI"/>
          <w:b/>
          <w:bCs/>
          <w:sz w:val="21"/>
          <w:szCs w:val="21"/>
        </w:rPr>
        <w:t>Any surprises from your domain from these data?</w:t>
      </w:r>
    </w:p>
    <w:p w14:paraId="540DE541" w14:textId="69BB5FAC" w:rsidR="00B51B77" w:rsidRPr="00F86B96" w:rsidRDefault="00A3110A" w:rsidP="003B031B">
      <w:pPr>
        <w:shd w:val="clear" w:color="auto" w:fill="FFFFFF"/>
        <w:spacing w:before="100" w:beforeAutospacing="1" w:after="0" w:line="240" w:lineRule="auto"/>
        <w:rPr>
          <w:rFonts w:ascii="Segoe UI" w:eastAsia="Times New Roman" w:hAnsi="Segoe UI" w:cs="Segoe UI"/>
          <w:sz w:val="21"/>
          <w:szCs w:val="21"/>
        </w:rPr>
      </w:pPr>
      <w:r>
        <w:rPr>
          <w:rFonts w:ascii="Segoe UI" w:eastAsia="Times New Roman" w:hAnsi="Segoe UI" w:cs="Segoe UI"/>
          <w:sz w:val="21"/>
          <w:szCs w:val="21"/>
        </w:rPr>
        <w:t>As I spen</w:t>
      </w:r>
      <w:r w:rsidR="0060155C">
        <w:rPr>
          <w:rFonts w:ascii="Segoe UI" w:eastAsia="Times New Roman" w:hAnsi="Segoe UI" w:cs="Segoe UI"/>
          <w:sz w:val="21"/>
          <w:szCs w:val="21"/>
        </w:rPr>
        <w:t>t</w:t>
      </w:r>
      <w:r>
        <w:rPr>
          <w:rFonts w:ascii="Segoe UI" w:eastAsia="Times New Roman" w:hAnsi="Segoe UI" w:cs="Segoe UI"/>
          <w:sz w:val="21"/>
          <w:szCs w:val="21"/>
        </w:rPr>
        <w:t xml:space="preserve"> more time exploring the **NASA Exoplanet Archive” [1] </w:t>
      </w:r>
      <w:r w:rsidR="006906B7">
        <w:rPr>
          <w:rFonts w:ascii="Segoe UI" w:eastAsia="Times New Roman" w:hAnsi="Segoe UI" w:cs="Segoe UI"/>
          <w:sz w:val="21"/>
          <w:szCs w:val="21"/>
        </w:rPr>
        <w:t xml:space="preserve">I was a bit astounded </w:t>
      </w:r>
      <w:r>
        <w:rPr>
          <w:rFonts w:ascii="Segoe UI" w:eastAsia="Times New Roman" w:hAnsi="Segoe UI" w:cs="Segoe UI"/>
          <w:sz w:val="21"/>
          <w:szCs w:val="21"/>
        </w:rPr>
        <w:t xml:space="preserve">that roughly 10-12 new exoplanets are discovered </w:t>
      </w:r>
      <w:r>
        <w:rPr>
          <w:rFonts w:ascii="Segoe UI" w:eastAsia="Times New Roman" w:hAnsi="Segoe UI" w:cs="Segoe UI"/>
          <w:i/>
          <w:iCs/>
          <w:sz w:val="21"/>
          <w:szCs w:val="21"/>
        </w:rPr>
        <w:t>every week.</w:t>
      </w:r>
      <w:r>
        <w:rPr>
          <w:rFonts w:ascii="Segoe UI" w:eastAsia="Times New Roman" w:hAnsi="Segoe UI" w:cs="Segoe UI"/>
          <w:sz w:val="21"/>
          <w:szCs w:val="21"/>
        </w:rPr>
        <w:t xml:space="preserve"> It is amazing how far we can see into the universe now.</w:t>
      </w:r>
    </w:p>
    <w:p w14:paraId="096DE101" w14:textId="0E02456A" w:rsidR="003B031B" w:rsidRDefault="00F86B96" w:rsidP="003B031B">
      <w:pPr>
        <w:shd w:val="clear" w:color="auto" w:fill="FFFFFF"/>
        <w:spacing w:before="100" w:beforeAutospacing="1" w:after="0" w:line="240" w:lineRule="auto"/>
        <w:rPr>
          <w:rFonts w:ascii="Segoe UI" w:eastAsia="Times New Roman" w:hAnsi="Segoe UI" w:cs="Segoe UI"/>
          <w:b/>
          <w:bCs/>
          <w:sz w:val="21"/>
          <w:szCs w:val="21"/>
        </w:rPr>
      </w:pPr>
      <w:r w:rsidRPr="00F86B96">
        <w:rPr>
          <w:rFonts w:ascii="Segoe UI" w:eastAsia="Times New Roman" w:hAnsi="Segoe UI" w:cs="Segoe UI"/>
          <w:b/>
          <w:bCs/>
          <w:sz w:val="21"/>
          <w:szCs w:val="21"/>
        </w:rPr>
        <w:t>The dataset is what you thought it was?</w:t>
      </w:r>
    </w:p>
    <w:p w14:paraId="082DBCB7" w14:textId="4BCFAD06" w:rsidR="003B031B" w:rsidRDefault="003B031B" w:rsidP="003B031B">
      <w:pPr>
        <w:shd w:val="clear" w:color="auto" w:fill="FFFFFF"/>
        <w:spacing w:before="100" w:beforeAutospacing="1" w:after="0" w:line="240" w:lineRule="auto"/>
        <w:rPr>
          <w:rFonts w:ascii="Segoe UI" w:eastAsia="Times New Roman" w:hAnsi="Segoe UI" w:cs="Segoe UI"/>
          <w:sz w:val="21"/>
          <w:szCs w:val="21"/>
        </w:rPr>
      </w:pPr>
      <w:r>
        <w:rPr>
          <w:rFonts w:ascii="Segoe UI" w:eastAsia="Times New Roman" w:hAnsi="Segoe UI" w:cs="Segoe UI"/>
          <w:sz w:val="21"/>
          <w:szCs w:val="21"/>
        </w:rPr>
        <w:t xml:space="preserve">The Kepler Objects of Interest (KOI) dataset is downloadable as a csv. True confession: I typically look to Microsoft Excel to be my first exploratory tool. I know it well, and with the exception of very large datasets, it does contain lots of exploratory and analytic functionality. </w:t>
      </w:r>
    </w:p>
    <w:p w14:paraId="518492A8" w14:textId="598DA3C2" w:rsidR="00943248" w:rsidRDefault="003B031B" w:rsidP="003B031B">
      <w:pPr>
        <w:shd w:val="clear" w:color="auto" w:fill="FFFFFF"/>
        <w:spacing w:before="100" w:beforeAutospacing="1" w:after="0" w:line="240" w:lineRule="auto"/>
        <w:rPr>
          <w:rFonts w:ascii="Segoe UI" w:eastAsia="Times New Roman" w:hAnsi="Segoe UI" w:cs="Segoe UI"/>
          <w:sz w:val="21"/>
          <w:szCs w:val="21"/>
        </w:rPr>
      </w:pPr>
      <w:r>
        <w:rPr>
          <w:rFonts w:ascii="Segoe UI" w:eastAsia="Times New Roman" w:hAnsi="Segoe UI" w:cs="Segoe UI"/>
          <w:sz w:val="21"/>
          <w:szCs w:val="21"/>
        </w:rPr>
        <w:t xml:space="preserve">Upon opening the </w:t>
      </w:r>
      <w:r w:rsidR="006906B7">
        <w:rPr>
          <w:rFonts w:ascii="Segoe UI" w:eastAsia="Times New Roman" w:hAnsi="Segoe UI" w:cs="Segoe UI"/>
          <w:sz w:val="21"/>
          <w:szCs w:val="21"/>
        </w:rPr>
        <w:t>dataset</w:t>
      </w:r>
      <w:r>
        <w:rPr>
          <w:rFonts w:ascii="Segoe UI" w:eastAsia="Times New Roman" w:hAnsi="Segoe UI" w:cs="Segoe UI"/>
          <w:sz w:val="21"/>
          <w:szCs w:val="21"/>
        </w:rPr>
        <w:t xml:space="preserve"> the first thing I noticed was that the first 144 rows were dedicated to variable definitions. I deleted them from the csv file and saved them to a separate file. </w:t>
      </w:r>
      <w:r w:rsidR="00943248">
        <w:rPr>
          <w:rFonts w:ascii="Segoe UI" w:eastAsia="Times New Roman" w:hAnsi="Segoe UI" w:cs="Segoe UI"/>
          <w:sz w:val="21"/>
          <w:szCs w:val="21"/>
        </w:rPr>
        <w:t>The Kepler Name column had missing values, but only for the False Positives; which makes sense as they are not exoplanets.</w:t>
      </w:r>
      <w:r w:rsidR="0060155C">
        <w:rPr>
          <w:rFonts w:ascii="Segoe UI" w:eastAsia="Times New Roman" w:hAnsi="Segoe UI" w:cs="Segoe UI"/>
          <w:sz w:val="21"/>
          <w:szCs w:val="21"/>
        </w:rPr>
        <w:t xml:space="preserve"> However, there were about twenty completely empty columns that I dropped. </w:t>
      </w:r>
    </w:p>
    <w:p w14:paraId="29E9D7A4" w14:textId="1DC2DCD6" w:rsidR="00F86B96" w:rsidRDefault="00F86B96" w:rsidP="003B031B">
      <w:pPr>
        <w:shd w:val="clear" w:color="auto" w:fill="FFFFFF"/>
        <w:spacing w:before="100" w:beforeAutospacing="1" w:after="0" w:line="240" w:lineRule="auto"/>
        <w:rPr>
          <w:rFonts w:ascii="Segoe UI" w:eastAsia="Times New Roman" w:hAnsi="Segoe UI" w:cs="Segoe UI"/>
          <w:b/>
          <w:bCs/>
          <w:sz w:val="21"/>
          <w:szCs w:val="21"/>
        </w:rPr>
      </w:pPr>
      <w:r w:rsidRPr="00F86B96">
        <w:rPr>
          <w:rFonts w:ascii="Segoe UI" w:eastAsia="Times New Roman" w:hAnsi="Segoe UI" w:cs="Segoe UI"/>
          <w:b/>
          <w:bCs/>
          <w:sz w:val="21"/>
          <w:szCs w:val="21"/>
        </w:rPr>
        <w:t>Have you had to adjust your approach or research questions?</w:t>
      </w:r>
    </w:p>
    <w:p w14:paraId="5DB9F8AF" w14:textId="77777777" w:rsidR="0060155C" w:rsidRDefault="00943248" w:rsidP="003B031B">
      <w:pPr>
        <w:shd w:val="clear" w:color="auto" w:fill="FFFFFF"/>
        <w:spacing w:before="100" w:beforeAutospacing="1" w:after="0" w:line="240" w:lineRule="auto"/>
        <w:rPr>
          <w:rFonts w:ascii="Segoe UI" w:eastAsia="Times New Roman" w:hAnsi="Segoe UI" w:cs="Segoe UI"/>
          <w:sz w:val="21"/>
          <w:szCs w:val="21"/>
        </w:rPr>
      </w:pPr>
      <w:r>
        <w:rPr>
          <w:rFonts w:ascii="Segoe UI" w:eastAsia="Times New Roman" w:hAnsi="Segoe UI" w:cs="Segoe UI"/>
          <w:sz w:val="21"/>
          <w:szCs w:val="21"/>
        </w:rPr>
        <w:t xml:space="preserve">I believe the complexity of the dataset </w:t>
      </w:r>
      <w:r w:rsidR="0060155C">
        <w:rPr>
          <w:rFonts w:ascii="Segoe UI" w:eastAsia="Times New Roman" w:hAnsi="Segoe UI" w:cs="Segoe UI"/>
          <w:sz w:val="21"/>
          <w:szCs w:val="21"/>
        </w:rPr>
        <w:t>might</w:t>
      </w:r>
      <w:r>
        <w:rPr>
          <w:rFonts w:ascii="Segoe UI" w:eastAsia="Times New Roman" w:hAnsi="Segoe UI" w:cs="Segoe UI"/>
          <w:sz w:val="21"/>
          <w:szCs w:val="21"/>
        </w:rPr>
        <w:t xml:space="preserve"> pose a challenge. It contains over 140 variables</w:t>
      </w:r>
      <w:r w:rsidR="0060155C">
        <w:rPr>
          <w:rFonts w:ascii="Segoe UI" w:eastAsia="Times New Roman" w:hAnsi="Segoe UI" w:cs="Segoe UI"/>
          <w:sz w:val="21"/>
          <w:szCs w:val="21"/>
        </w:rPr>
        <w:t xml:space="preserve"> (although as I previously mentioned, twenty of those were empty)</w:t>
      </w:r>
      <w:r>
        <w:rPr>
          <w:rFonts w:ascii="Segoe UI" w:eastAsia="Times New Roman" w:hAnsi="Segoe UI" w:cs="Segoe UI"/>
          <w:sz w:val="21"/>
          <w:szCs w:val="21"/>
        </w:rPr>
        <w:t xml:space="preserve">, which I knew at the outset will likely require </w:t>
      </w:r>
      <w:r w:rsidR="0060155C">
        <w:rPr>
          <w:rFonts w:ascii="Segoe UI" w:eastAsia="Times New Roman" w:hAnsi="Segoe UI" w:cs="Segoe UI"/>
          <w:sz w:val="21"/>
          <w:szCs w:val="21"/>
        </w:rPr>
        <w:t>applying</w:t>
      </w:r>
      <w:r>
        <w:rPr>
          <w:rFonts w:ascii="Segoe UI" w:eastAsia="Times New Roman" w:hAnsi="Segoe UI" w:cs="Segoe UI"/>
          <w:sz w:val="21"/>
          <w:szCs w:val="21"/>
        </w:rPr>
        <w:t xml:space="preserve"> feature reduction. </w:t>
      </w:r>
    </w:p>
    <w:p w14:paraId="579EBC15" w14:textId="0A39929B" w:rsidR="00943248" w:rsidRDefault="0060155C" w:rsidP="003B031B">
      <w:pPr>
        <w:shd w:val="clear" w:color="auto" w:fill="FFFFFF"/>
        <w:spacing w:before="100" w:beforeAutospacing="1" w:after="0" w:line="240" w:lineRule="auto"/>
        <w:rPr>
          <w:rFonts w:ascii="Segoe UI" w:eastAsia="Times New Roman" w:hAnsi="Segoe UI" w:cs="Segoe UI"/>
          <w:sz w:val="21"/>
          <w:szCs w:val="21"/>
        </w:rPr>
      </w:pPr>
      <w:r>
        <w:rPr>
          <w:rFonts w:ascii="Segoe UI" w:eastAsia="Times New Roman" w:hAnsi="Segoe UI" w:cs="Segoe UI"/>
          <w:sz w:val="21"/>
          <w:szCs w:val="21"/>
        </w:rPr>
        <w:t>T</w:t>
      </w:r>
      <w:r w:rsidR="00943248">
        <w:rPr>
          <w:rFonts w:ascii="Segoe UI" w:eastAsia="Times New Roman" w:hAnsi="Segoe UI" w:cs="Segoe UI"/>
          <w:sz w:val="21"/>
          <w:szCs w:val="21"/>
        </w:rPr>
        <w:t>he variables belong to a number of categories:</w:t>
      </w:r>
    </w:p>
    <w:p w14:paraId="77BBBA9C" w14:textId="77777777" w:rsidR="00943248" w:rsidRPr="00943248" w:rsidRDefault="00943248" w:rsidP="00943248">
      <w:pPr>
        <w:pStyle w:val="ListParagraph"/>
        <w:numPr>
          <w:ilvl w:val="0"/>
          <w:numId w:val="2"/>
        </w:numPr>
        <w:shd w:val="clear" w:color="auto" w:fill="FFFFFF"/>
        <w:spacing w:after="0" w:line="240" w:lineRule="auto"/>
        <w:rPr>
          <w:rFonts w:ascii="Segoe UI" w:eastAsia="Times New Roman" w:hAnsi="Segoe UI" w:cs="Segoe UI"/>
          <w:sz w:val="21"/>
          <w:szCs w:val="21"/>
        </w:rPr>
      </w:pPr>
      <w:r w:rsidRPr="00943248">
        <w:rPr>
          <w:rFonts w:ascii="Segoe UI" w:eastAsia="Times New Roman" w:hAnsi="Segoe UI" w:cs="Segoe UI"/>
          <w:sz w:val="21"/>
          <w:szCs w:val="21"/>
        </w:rPr>
        <w:t>Transit Properties</w:t>
      </w:r>
    </w:p>
    <w:p w14:paraId="77F2E16A" w14:textId="77777777" w:rsidR="00943248" w:rsidRPr="00943248" w:rsidRDefault="00943248" w:rsidP="00943248">
      <w:pPr>
        <w:pStyle w:val="ListParagraph"/>
        <w:numPr>
          <w:ilvl w:val="0"/>
          <w:numId w:val="2"/>
        </w:numPr>
        <w:shd w:val="clear" w:color="auto" w:fill="FFFFFF"/>
        <w:spacing w:after="0" w:line="240" w:lineRule="auto"/>
        <w:rPr>
          <w:rFonts w:ascii="Segoe UI" w:eastAsia="Times New Roman" w:hAnsi="Segoe UI" w:cs="Segoe UI"/>
          <w:sz w:val="21"/>
          <w:szCs w:val="21"/>
        </w:rPr>
      </w:pPr>
      <w:r w:rsidRPr="00943248">
        <w:rPr>
          <w:rFonts w:ascii="Segoe UI" w:eastAsia="Times New Roman" w:hAnsi="Segoe UI" w:cs="Segoe UI"/>
          <w:sz w:val="21"/>
          <w:szCs w:val="21"/>
        </w:rPr>
        <w:t>Threshold-Crossing Event (TCE) Information</w:t>
      </w:r>
    </w:p>
    <w:p w14:paraId="3BBE8B55" w14:textId="77777777" w:rsidR="00943248" w:rsidRPr="00943248" w:rsidRDefault="00943248" w:rsidP="00943248">
      <w:pPr>
        <w:pStyle w:val="ListParagraph"/>
        <w:numPr>
          <w:ilvl w:val="0"/>
          <w:numId w:val="2"/>
        </w:numPr>
        <w:shd w:val="clear" w:color="auto" w:fill="FFFFFF"/>
        <w:spacing w:after="0" w:line="240" w:lineRule="auto"/>
        <w:rPr>
          <w:rFonts w:ascii="Segoe UI" w:eastAsia="Times New Roman" w:hAnsi="Segoe UI" w:cs="Segoe UI"/>
          <w:sz w:val="21"/>
          <w:szCs w:val="21"/>
        </w:rPr>
      </w:pPr>
      <w:r w:rsidRPr="00943248">
        <w:rPr>
          <w:rFonts w:ascii="Segoe UI" w:eastAsia="Times New Roman" w:hAnsi="Segoe UI" w:cs="Segoe UI"/>
          <w:sz w:val="21"/>
          <w:szCs w:val="21"/>
        </w:rPr>
        <w:t>Stellar Parameters</w:t>
      </w:r>
    </w:p>
    <w:p w14:paraId="17F3FE0B" w14:textId="77777777" w:rsidR="00943248" w:rsidRPr="00943248" w:rsidRDefault="00943248" w:rsidP="00943248">
      <w:pPr>
        <w:pStyle w:val="ListParagraph"/>
        <w:numPr>
          <w:ilvl w:val="0"/>
          <w:numId w:val="2"/>
        </w:numPr>
        <w:shd w:val="clear" w:color="auto" w:fill="FFFFFF"/>
        <w:spacing w:after="0" w:line="240" w:lineRule="auto"/>
        <w:rPr>
          <w:rFonts w:ascii="Segoe UI" w:eastAsia="Times New Roman" w:hAnsi="Segoe UI" w:cs="Segoe UI"/>
          <w:sz w:val="21"/>
          <w:szCs w:val="21"/>
        </w:rPr>
      </w:pPr>
      <w:r w:rsidRPr="00943248">
        <w:rPr>
          <w:rFonts w:ascii="Segoe UI" w:eastAsia="Times New Roman" w:hAnsi="Segoe UI" w:cs="Segoe UI"/>
          <w:sz w:val="21"/>
          <w:szCs w:val="21"/>
        </w:rPr>
        <w:t>KIC Parameters</w:t>
      </w:r>
    </w:p>
    <w:p w14:paraId="0D4386EA" w14:textId="1CAA21B0" w:rsidR="00943248" w:rsidRDefault="00943248" w:rsidP="00943248">
      <w:pPr>
        <w:pStyle w:val="ListParagraph"/>
        <w:numPr>
          <w:ilvl w:val="0"/>
          <w:numId w:val="2"/>
        </w:numPr>
        <w:shd w:val="clear" w:color="auto" w:fill="FFFFFF"/>
        <w:spacing w:after="0" w:line="240" w:lineRule="auto"/>
        <w:rPr>
          <w:rFonts w:ascii="Segoe UI" w:eastAsia="Times New Roman" w:hAnsi="Segoe UI" w:cs="Segoe UI"/>
          <w:sz w:val="21"/>
          <w:szCs w:val="21"/>
        </w:rPr>
      </w:pPr>
      <w:r w:rsidRPr="00943248">
        <w:rPr>
          <w:rFonts w:ascii="Segoe UI" w:eastAsia="Times New Roman" w:hAnsi="Segoe UI" w:cs="Segoe UI"/>
          <w:sz w:val="21"/>
          <w:szCs w:val="21"/>
        </w:rPr>
        <w:t>Pixel-Based KOI Vetting Statistics</w:t>
      </w:r>
    </w:p>
    <w:p w14:paraId="45DB185B" w14:textId="594C9C3D" w:rsidR="00943248" w:rsidRDefault="00943248" w:rsidP="00943248">
      <w:pPr>
        <w:shd w:val="clear" w:color="auto" w:fill="FFFFFF"/>
        <w:spacing w:after="0" w:line="240" w:lineRule="auto"/>
        <w:rPr>
          <w:rFonts w:ascii="Segoe UI" w:eastAsia="Times New Roman" w:hAnsi="Segoe UI" w:cs="Segoe UI"/>
          <w:sz w:val="21"/>
          <w:szCs w:val="21"/>
        </w:rPr>
      </w:pPr>
    </w:p>
    <w:p w14:paraId="12A21D66" w14:textId="300B7561" w:rsidR="00674DC6" w:rsidRPr="00943248" w:rsidRDefault="006906B7" w:rsidP="00943248">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In light of this, I’ve subsetted the original dataset into separate datasets for each category. I </w:t>
      </w:r>
      <w:r w:rsidRPr="006906B7">
        <w:rPr>
          <w:rFonts w:ascii="Segoe UI" w:eastAsia="Times New Roman" w:hAnsi="Segoe UI" w:cs="Segoe UI"/>
          <w:sz w:val="21"/>
          <w:szCs w:val="21"/>
        </w:rPr>
        <w:t xml:space="preserve">am going to take two passes at Dimensionality Reduction </w:t>
      </w:r>
      <w:r>
        <w:rPr>
          <w:rFonts w:ascii="Segoe UI" w:eastAsia="Times New Roman" w:hAnsi="Segoe UI" w:cs="Segoe UI"/>
          <w:sz w:val="21"/>
          <w:szCs w:val="21"/>
        </w:rPr>
        <w:t>by</w:t>
      </w:r>
      <w:r w:rsidRPr="006906B7">
        <w:rPr>
          <w:rFonts w:ascii="Segoe UI" w:eastAsia="Times New Roman" w:hAnsi="Segoe UI" w:cs="Segoe UI"/>
          <w:sz w:val="21"/>
          <w:szCs w:val="21"/>
        </w:rPr>
        <w:t xml:space="preserve"> applying PCA to each</w:t>
      </w:r>
      <w:r>
        <w:rPr>
          <w:rFonts w:ascii="Segoe UI" w:eastAsia="Times New Roman" w:hAnsi="Segoe UI" w:cs="Segoe UI"/>
          <w:sz w:val="21"/>
          <w:szCs w:val="21"/>
        </w:rPr>
        <w:t xml:space="preserve"> subset. If that proves fruitful, I will then merge the subsets into another dataset, and fit PCA against that as well</w:t>
      </w:r>
      <w:r w:rsidRPr="006906B7">
        <w:rPr>
          <w:rFonts w:ascii="Segoe UI" w:eastAsia="Times New Roman" w:hAnsi="Segoe UI" w:cs="Segoe UI"/>
          <w:sz w:val="21"/>
          <w:szCs w:val="21"/>
        </w:rPr>
        <w:t>.</w:t>
      </w:r>
    </w:p>
    <w:p w14:paraId="0B0273BE" w14:textId="2546D25B" w:rsidR="00F86B96" w:rsidRDefault="00F86B96" w:rsidP="003B031B">
      <w:pPr>
        <w:shd w:val="clear" w:color="auto" w:fill="FFFFFF"/>
        <w:spacing w:before="100" w:beforeAutospacing="1" w:after="0" w:line="240" w:lineRule="auto"/>
        <w:rPr>
          <w:rFonts w:ascii="Segoe UI" w:eastAsia="Times New Roman" w:hAnsi="Segoe UI" w:cs="Segoe UI"/>
          <w:b/>
          <w:bCs/>
          <w:sz w:val="21"/>
          <w:szCs w:val="21"/>
        </w:rPr>
      </w:pPr>
      <w:r w:rsidRPr="00F86B96">
        <w:rPr>
          <w:rFonts w:ascii="Segoe UI" w:eastAsia="Times New Roman" w:hAnsi="Segoe UI" w:cs="Segoe UI"/>
          <w:b/>
          <w:bCs/>
          <w:sz w:val="21"/>
          <w:szCs w:val="21"/>
        </w:rPr>
        <w:t>Is your method working?</w:t>
      </w:r>
    </w:p>
    <w:p w14:paraId="2900B2E5" w14:textId="00CF3EAB" w:rsidR="006906B7" w:rsidRPr="006906B7" w:rsidRDefault="006906B7" w:rsidP="003B031B">
      <w:pPr>
        <w:shd w:val="clear" w:color="auto" w:fill="FFFFFF"/>
        <w:spacing w:before="100" w:beforeAutospacing="1" w:after="0" w:line="240" w:lineRule="auto"/>
        <w:rPr>
          <w:rFonts w:ascii="Segoe UI" w:eastAsia="Times New Roman" w:hAnsi="Segoe UI" w:cs="Segoe UI"/>
          <w:sz w:val="21"/>
          <w:szCs w:val="21"/>
        </w:rPr>
      </w:pPr>
      <w:r>
        <w:rPr>
          <w:rFonts w:ascii="Segoe UI" w:eastAsia="Times New Roman" w:hAnsi="Segoe UI" w:cs="Segoe UI"/>
          <w:sz w:val="21"/>
          <w:szCs w:val="21"/>
        </w:rPr>
        <w:t xml:space="preserve">As the saying goes, “so far, so good”, but it’s been my experience that you can only do so much wrangling, exploration, feature reduction and extraction, </w:t>
      </w:r>
      <w:r w:rsidR="0060155C">
        <w:rPr>
          <w:rFonts w:ascii="Segoe UI" w:eastAsia="Times New Roman" w:hAnsi="Segoe UI" w:cs="Segoe UI"/>
          <w:sz w:val="21"/>
          <w:szCs w:val="21"/>
        </w:rPr>
        <w:t>and still not</w:t>
      </w:r>
      <w:r>
        <w:rPr>
          <w:rFonts w:ascii="Segoe UI" w:eastAsia="Times New Roman" w:hAnsi="Segoe UI" w:cs="Segoe UI"/>
          <w:sz w:val="21"/>
          <w:szCs w:val="21"/>
        </w:rPr>
        <w:t xml:space="preserve"> really know if a method is working until you compile that first model and pull the trigger. I’m still at the stage of trying to get the final dataset in the best shape possible. I ended the week by attempting to apply Seaborn’s “pairplot” to each of the subsets, but it kept locking up on me. I’d really like take a look at those prior </w:t>
      </w:r>
      <w:r>
        <w:rPr>
          <w:rFonts w:ascii="Segoe UI" w:eastAsia="Times New Roman" w:hAnsi="Segoe UI" w:cs="Segoe UI"/>
          <w:sz w:val="21"/>
          <w:szCs w:val="21"/>
        </w:rPr>
        <w:lastRenderedPageBreak/>
        <w:t>to running PCA, but in the interest of time, I may put that aside for now and on Monday start on the Dimensionality Reduction phase.</w:t>
      </w:r>
    </w:p>
    <w:p w14:paraId="781EE63C" w14:textId="653ABE43" w:rsidR="00F86B96" w:rsidRDefault="00F86B96" w:rsidP="003B031B">
      <w:pPr>
        <w:shd w:val="clear" w:color="auto" w:fill="FFFFFF"/>
        <w:spacing w:before="100" w:beforeAutospacing="1" w:after="0" w:line="240" w:lineRule="auto"/>
        <w:rPr>
          <w:rFonts w:ascii="Segoe UI" w:eastAsia="Times New Roman" w:hAnsi="Segoe UI" w:cs="Segoe UI"/>
          <w:b/>
          <w:bCs/>
          <w:sz w:val="21"/>
          <w:szCs w:val="21"/>
        </w:rPr>
      </w:pPr>
      <w:r w:rsidRPr="00F86B96">
        <w:rPr>
          <w:rFonts w:ascii="Segoe UI" w:eastAsia="Times New Roman" w:hAnsi="Segoe UI" w:cs="Segoe UI"/>
          <w:b/>
          <w:bCs/>
          <w:sz w:val="21"/>
          <w:szCs w:val="21"/>
        </w:rPr>
        <w:t>What challenges are you having?</w:t>
      </w:r>
    </w:p>
    <w:p w14:paraId="19A1ED54" w14:textId="78CA6D44" w:rsidR="006906B7" w:rsidRDefault="006906B7" w:rsidP="003B031B">
      <w:pPr>
        <w:shd w:val="clear" w:color="auto" w:fill="FFFFFF"/>
        <w:spacing w:before="100" w:beforeAutospacing="1" w:after="0" w:line="240" w:lineRule="auto"/>
        <w:rPr>
          <w:rFonts w:ascii="Segoe UI" w:eastAsia="Times New Roman" w:hAnsi="Segoe UI" w:cs="Segoe UI"/>
          <w:sz w:val="21"/>
          <w:szCs w:val="21"/>
        </w:rPr>
      </w:pPr>
      <w:r>
        <w:rPr>
          <w:rFonts w:ascii="Segoe UI" w:eastAsia="Times New Roman" w:hAnsi="Segoe UI" w:cs="Segoe UI"/>
          <w:sz w:val="21"/>
          <w:szCs w:val="21"/>
        </w:rPr>
        <w:t>My favorite movie</w:t>
      </w:r>
      <w:r w:rsidR="00D63E9C">
        <w:rPr>
          <w:rFonts w:ascii="Segoe UI" w:eastAsia="Times New Roman" w:hAnsi="Segoe UI" w:cs="Segoe UI"/>
          <w:sz w:val="21"/>
          <w:szCs w:val="21"/>
        </w:rPr>
        <w:t xml:space="preserve"> du jour</w:t>
      </w:r>
      <w:r>
        <w:rPr>
          <w:rFonts w:ascii="Segoe UI" w:eastAsia="Times New Roman" w:hAnsi="Segoe UI" w:cs="Segoe UI"/>
          <w:sz w:val="21"/>
          <w:szCs w:val="21"/>
        </w:rPr>
        <w:t xml:space="preserve"> is “Interstellar”. I must’ve watched it ten time</w:t>
      </w:r>
      <w:r w:rsidR="00D63E9C">
        <w:rPr>
          <w:rFonts w:ascii="Segoe UI" w:eastAsia="Times New Roman" w:hAnsi="Segoe UI" w:cs="Segoe UI"/>
          <w:sz w:val="21"/>
          <w:szCs w:val="21"/>
        </w:rPr>
        <w:t>s</w:t>
      </w:r>
      <w:r>
        <w:rPr>
          <w:rFonts w:ascii="Segoe UI" w:eastAsia="Times New Roman" w:hAnsi="Segoe UI" w:cs="Segoe UI"/>
          <w:sz w:val="21"/>
          <w:szCs w:val="21"/>
        </w:rPr>
        <w:t xml:space="preserve"> by now, and I still sob at the end. I’ve read the book</w:t>
      </w:r>
      <w:r w:rsidR="00D63E9C">
        <w:rPr>
          <w:rFonts w:ascii="Segoe UI" w:eastAsia="Times New Roman" w:hAnsi="Segoe UI" w:cs="Segoe UI"/>
          <w:sz w:val="21"/>
          <w:szCs w:val="21"/>
        </w:rPr>
        <w:t xml:space="preserve"> and</w:t>
      </w:r>
      <w:r>
        <w:rPr>
          <w:rFonts w:ascii="Segoe UI" w:eastAsia="Times New Roman" w:hAnsi="Segoe UI" w:cs="Segoe UI"/>
          <w:sz w:val="21"/>
          <w:szCs w:val="21"/>
        </w:rPr>
        <w:t xml:space="preserve"> the screenplay and </w:t>
      </w:r>
      <w:r w:rsidR="00D63E9C">
        <w:rPr>
          <w:rFonts w:ascii="Segoe UI" w:eastAsia="Times New Roman" w:hAnsi="Segoe UI" w:cs="Segoe UI"/>
          <w:sz w:val="21"/>
          <w:szCs w:val="21"/>
        </w:rPr>
        <w:t xml:space="preserve">I </w:t>
      </w:r>
      <w:r>
        <w:rPr>
          <w:rFonts w:ascii="Segoe UI" w:eastAsia="Times New Roman" w:hAnsi="Segoe UI" w:cs="Segoe UI"/>
          <w:sz w:val="21"/>
          <w:szCs w:val="21"/>
        </w:rPr>
        <w:t>listen to the soundtrack</w:t>
      </w:r>
      <w:r w:rsidR="00D63E9C">
        <w:rPr>
          <w:rFonts w:ascii="Segoe UI" w:eastAsia="Times New Roman" w:hAnsi="Segoe UI" w:cs="Segoe UI"/>
          <w:sz w:val="21"/>
          <w:szCs w:val="21"/>
        </w:rPr>
        <w:t xml:space="preserve"> a couple times week</w:t>
      </w:r>
      <w:r>
        <w:rPr>
          <w:rFonts w:ascii="Segoe UI" w:eastAsia="Times New Roman" w:hAnsi="Segoe UI" w:cs="Segoe UI"/>
          <w:sz w:val="21"/>
          <w:szCs w:val="21"/>
        </w:rPr>
        <w:t>. So, please indulge me if I cadge a quote from Professor Brand: “</w:t>
      </w:r>
      <w:r w:rsidRPr="006906B7">
        <w:rPr>
          <w:rFonts w:ascii="Segoe UI" w:eastAsia="Times New Roman" w:hAnsi="Segoe UI" w:cs="Segoe UI"/>
          <w:sz w:val="21"/>
          <w:szCs w:val="21"/>
        </w:rPr>
        <w:t>“I’m not afraid of death. I’m an old physicist. I’m afraid of time.”</w:t>
      </w:r>
      <w:r w:rsidR="005F0632">
        <w:rPr>
          <w:rFonts w:ascii="Segoe UI" w:eastAsia="Times New Roman" w:hAnsi="Segoe UI" w:cs="Segoe UI"/>
          <w:sz w:val="21"/>
          <w:szCs w:val="21"/>
        </w:rPr>
        <w:t xml:space="preserve"> OK, maybe a little melodramatic for the question at hand, but when you reach my age, time really does become something you think about constantly. </w:t>
      </w:r>
    </w:p>
    <w:p w14:paraId="10A97F4C" w14:textId="79D4570E" w:rsidR="005F0632" w:rsidRPr="005F0632" w:rsidRDefault="005F0632" w:rsidP="003B031B">
      <w:pPr>
        <w:shd w:val="clear" w:color="auto" w:fill="FFFFFF"/>
        <w:spacing w:before="100" w:beforeAutospacing="1" w:after="0" w:line="240" w:lineRule="auto"/>
        <w:rPr>
          <w:rFonts w:ascii="Segoe UI" w:eastAsia="Times New Roman" w:hAnsi="Segoe UI" w:cs="Segoe UI"/>
          <w:sz w:val="21"/>
          <w:szCs w:val="21"/>
        </w:rPr>
      </w:pPr>
      <w:r>
        <w:rPr>
          <w:rFonts w:ascii="Segoe UI" w:eastAsia="Times New Roman" w:hAnsi="Segoe UI" w:cs="Segoe UI"/>
          <w:sz w:val="21"/>
          <w:szCs w:val="21"/>
        </w:rPr>
        <w:t xml:space="preserve">Which is all just to say, the only challenge I have right now is time. Or, to personalize that a bit more, time </w:t>
      </w:r>
      <w:r>
        <w:rPr>
          <w:rFonts w:ascii="Segoe UI" w:eastAsia="Times New Roman" w:hAnsi="Segoe UI" w:cs="Segoe UI"/>
          <w:i/>
          <w:iCs/>
          <w:sz w:val="21"/>
          <w:szCs w:val="21"/>
        </w:rPr>
        <w:t>management</w:t>
      </w:r>
      <w:r>
        <w:rPr>
          <w:rFonts w:ascii="Segoe UI" w:eastAsia="Times New Roman" w:hAnsi="Segoe UI" w:cs="Segoe UI"/>
          <w:sz w:val="21"/>
          <w:szCs w:val="21"/>
        </w:rPr>
        <w:t xml:space="preserve"> which—like data visualization—is not something </w:t>
      </w:r>
      <w:r w:rsidR="00D63E9C">
        <w:rPr>
          <w:rFonts w:ascii="Segoe UI" w:eastAsia="Times New Roman" w:hAnsi="Segoe UI" w:cs="Segoe UI"/>
          <w:sz w:val="21"/>
          <w:szCs w:val="21"/>
        </w:rPr>
        <w:t>at which I excel</w:t>
      </w:r>
      <w:r>
        <w:rPr>
          <w:rFonts w:ascii="Segoe UI" w:eastAsia="Times New Roman" w:hAnsi="Segoe UI" w:cs="Segoe UI"/>
          <w:sz w:val="21"/>
          <w:szCs w:val="21"/>
        </w:rPr>
        <w:t xml:space="preserve">. Old coders tend to get easily distracted. All that being said, I’m aware now, after nine classes, that it typically takes me the first couple weeks to get into the groove. So, I have high hopes. </w:t>
      </w:r>
      <w:r w:rsidRPr="005F0632">
        <w:rPr>
          <mc:AlternateContent>
            <mc:Choice Requires="w16se">
              <w:rFonts w:ascii="Segoe UI" w:eastAsia="Times New Roman" w:hAnsi="Segoe UI" w:cs="Segoe UI"/>
            </mc:Choice>
            <mc:Fallback>
              <w:rFonts w:ascii="Segoe UI Emoji" w:eastAsia="Segoe UI Emoji" w:hAnsi="Segoe UI Emoji" w:cs="Segoe UI Emoji"/>
            </mc:Fallback>
          </mc:AlternateContent>
          <w:sz w:val="21"/>
          <w:szCs w:val="21"/>
        </w:rPr>
        <mc:AlternateContent>
          <mc:Choice Requires="w16se">
            <w16se:symEx w16se:font="Segoe UI Emoji" w16se:char="1F60A"/>
          </mc:Choice>
          <mc:Fallback>
            <w:t>😊</w:t>
          </mc:Fallback>
        </mc:AlternateContent>
      </w:r>
      <w:r>
        <w:rPr>
          <w:rFonts w:ascii="Segoe UI" w:eastAsia="Times New Roman" w:hAnsi="Segoe UI" w:cs="Segoe UI"/>
          <w:sz w:val="21"/>
          <w:szCs w:val="21"/>
        </w:rPr>
        <w:t xml:space="preserve"> </w:t>
      </w:r>
    </w:p>
    <w:p w14:paraId="11B98D86" w14:textId="56054345" w:rsidR="00F86B96" w:rsidRDefault="00F86B96" w:rsidP="003B031B">
      <w:pPr>
        <w:spacing w:after="0"/>
      </w:pPr>
    </w:p>
    <w:p w14:paraId="22F29937" w14:textId="716BBDBD" w:rsidR="00A3110A" w:rsidRDefault="00A3110A" w:rsidP="003B031B">
      <w:pPr>
        <w:spacing w:after="0"/>
      </w:pPr>
      <w:r>
        <w:rPr>
          <w:b/>
          <w:bCs/>
          <w:u w:val="single"/>
        </w:rPr>
        <w:t>References</w:t>
      </w:r>
    </w:p>
    <w:p w14:paraId="4D5AF8DD" w14:textId="29526DA2" w:rsidR="00A3110A" w:rsidRPr="00A3110A" w:rsidRDefault="00A3110A" w:rsidP="003B031B">
      <w:pPr>
        <w:spacing w:after="0"/>
      </w:pPr>
      <w:r>
        <w:t xml:space="preserve">[1] </w:t>
      </w:r>
      <w:r w:rsidRPr="00A3110A">
        <w:t>https://exoplanetarchive.ipac.caltech.edu/index.html</w:t>
      </w:r>
    </w:p>
    <w:sectPr w:rsidR="00A3110A" w:rsidRPr="00A31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D671B"/>
    <w:multiLevelType w:val="hybridMultilevel"/>
    <w:tmpl w:val="9E967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AC0AB0"/>
    <w:multiLevelType w:val="multilevel"/>
    <w:tmpl w:val="78A8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B96"/>
    <w:rsid w:val="00200965"/>
    <w:rsid w:val="003B031B"/>
    <w:rsid w:val="005906A4"/>
    <w:rsid w:val="005F0632"/>
    <w:rsid w:val="0060155C"/>
    <w:rsid w:val="00674DC6"/>
    <w:rsid w:val="006906B7"/>
    <w:rsid w:val="0069072D"/>
    <w:rsid w:val="0077069B"/>
    <w:rsid w:val="00943248"/>
    <w:rsid w:val="00A3110A"/>
    <w:rsid w:val="00B51B77"/>
    <w:rsid w:val="00D63E9C"/>
    <w:rsid w:val="00F8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576B"/>
  <w15:chartTrackingRefBased/>
  <w15:docId w15:val="{F37BDDCC-985E-4087-83AE-B2259ABAC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979048">
      <w:bodyDiv w:val="1"/>
      <w:marLeft w:val="0"/>
      <w:marRight w:val="0"/>
      <w:marTop w:val="0"/>
      <w:marBottom w:val="0"/>
      <w:divBdr>
        <w:top w:val="none" w:sz="0" w:space="0" w:color="auto"/>
        <w:left w:val="none" w:sz="0" w:space="0" w:color="auto"/>
        <w:bottom w:val="none" w:sz="0" w:space="0" w:color="auto"/>
        <w:right w:val="none" w:sz="0" w:space="0" w:color="auto"/>
      </w:divBdr>
    </w:div>
    <w:div w:id="13142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Kinney</dc:creator>
  <cp:keywords/>
  <dc:description/>
  <cp:lastModifiedBy>David Kinney</cp:lastModifiedBy>
  <cp:revision>5</cp:revision>
  <dcterms:created xsi:type="dcterms:W3CDTF">2021-03-27T23:14:00Z</dcterms:created>
  <dcterms:modified xsi:type="dcterms:W3CDTF">2021-03-28T17:48:00Z</dcterms:modified>
</cp:coreProperties>
</file>