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ading-space"/>
    <w:p>
      <w:pPr>
        <w:pStyle w:val="Heading1"/>
      </w:pPr>
      <w:r>
        <w:t xml:space="preserve">Reading Space</w:t>
      </w:r>
    </w:p>
    <w:bookmarkStart w:id="20" w:name="Xe11d45fca9f3fdfdbd8f4241a07582d6eac0d42"/>
    <w:p>
      <w:pPr>
        <w:pStyle w:val="Heading3"/>
      </w:pPr>
      <w:r>
        <w:t xml:space="preserve">A development direction for the visual annotation system</w:t>
      </w:r>
    </w:p>
    <w:p>
      <w:pPr>
        <w:pStyle w:val="FirstParagraph"/>
      </w:pPr>
      <w:r>
        <w:rPr>
          <w:iCs/>
          <w:i/>
        </w:rPr>
        <w:t xml:space="preserve">David Kirsh, with Fable (Claude Opus). 2026-07-14. Founding direction document for the Image Tagger / CNfA program. Supersedes nothing; sits above the attribute inventory and the algorithm work as the statement of where this is all going and why. Companion to the master status (</w:t>
      </w:r>
      <w:r>
        <w:rPr>
          <w:rStyle w:val="VerbatimChar"/>
          <w:iCs/>
          <w:i/>
        </w:rPr>
        <w:t xml:space="preserve">/Users/davidusa/REPOS/MASTER_STATUS_ALL_PROJECTS_2026-07-14.md</w:t>
      </w:r>
      <w:r>
        <w:rPr>
          <w:iCs/>
          <w:i/>
        </w:rPr>
        <w:t xml:space="preserve">) and the cognitive-code paper (</w:t>
      </w:r>
      <w:r>
        <w:rPr>
          <w:rStyle w:val="VerbatimChar"/>
          <w:iCs/>
          <w:i/>
        </w:rPr>
        <w:t xml:space="preserve">/Users/davidusa/REPOS/Post_Occupancy_Evals/POE_Cognitive_Code_v1_2026-07-09.md</w:t>
      </w:r>
      <w:r>
        <w:rPr>
          <w:iCs/>
          <w:i/>
        </w:rPr>
        <w:t xml:space="preserve">).</w:t>
      </w:r>
    </w:p>
    <w:p>
      <w:r>
        <w:pict>
          <v:rect style="width:0;height:1.5pt" o:hralign="center" o:hrstd="t" o:hr="t"/>
        </w:pict>
      </w:r>
    </w:p>
    <w:bookmarkEnd w:id="20"/>
    <w:bookmarkStart w:id="21" w:name="X89f04e08d2b53c9daf3bec8afb38b8695bd6fec"/>
    <w:p>
      <w:pPr>
        <w:pStyle w:val="Heading2"/>
      </w:pPr>
      <w:r>
        <w:t xml:space="preserve">1. The vision, stated plainly</w:t>
      </w:r>
    </w:p>
    <w:p>
      <w:pPr>
        <w:pStyle w:val="FirstParagraph"/>
      </w:pPr>
      <w:r>
        <w:t xml:space="preserve">We are building a system that reads an interior space from an image the way an experienced architect or an environmental psychologist reads it — not as a box with dimensions, but as a</w:t>
      </w:r>
      <w:r>
        <w:t xml:space="preserve"> </w:t>
      </w:r>
      <w:r>
        <w:rPr>
          <w:iCs/>
          <w:i/>
        </w:rPr>
        <w:t xml:space="preserve">place</w:t>
      </w:r>
      <w:r>
        <w:t xml:space="preserve"> </w:t>
      </w:r>
      <w:r>
        <w:t xml:space="preserve">with qualities, affordances, and effects on the people who will occupy it — and that writes that reading down as a structured, searchable, interrogable annotation. The purpose is not to label pictures. It is to make the experience of a space computable, so that four kinds of person can do four kinds of thing they cannot do today.</w:t>
      </w:r>
    </w:p>
    <w:p>
      <w:pPr>
        <w:pStyle w:val="BodyText"/>
      </w:pPr>
      <w:r>
        <w:t xml:space="preserve">A</w:t>
      </w:r>
      <w:r>
        <w:t xml:space="preserve"> </w:t>
      </w:r>
      <w:r>
        <w:rPr>
          <w:bCs/>
          <w:b/>
        </w:rPr>
        <w:t xml:space="preserve">designer</w:t>
      </w:r>
      <w:r>
        <w:t xml:space="preserve">, mid-project, can hold up their current scheme and ask the corpus</w:t>
      </w:r>
      <w:r>
        <w:t xml:space="preserve"> </w:t>
      </w:r>
      <w:r>
        <w:rPr>
          <w:iCs/>
          <w:i/>
        </w:rPr>
        <w:t xml:space="preserve">"show me spaces like this, but that solved the problem better"</w:t>
      </w:r>
      <w:r>
        <w:t xml:space="preserve"> </w:t>
      </w:r>
      <w:r>
        <w:t xml:space="preserve">— retrieving comparators and precedents that function as suggestions, not just look-alikes. A</w:t>
      </w:r>
      <w:r>
        <w:t xml:space="preserve"> </w:t>
      </w:r>
      <w:r>
        <w:rPr>
          <w:bCs/>
          <w:b/>
        </w:rPr>
        <w:t xml:space="preserve">researcher</w:t>
      </w:r>
      <w:r>
        <w:t xml:space="preserve"> </w:t>
      </w:r>
      <w:r>
        <w:t xml:space="preserve">assembling an experiment can ask</w:t>
      </w:r>
      <w:r>
        <w:t xml:space="preserve"> </w:t>
      </w:r>
      <w:r>
        <w:rPr>
          <w:iCs/>
          <w:i/>
        </w:rPr>
        <w:t xml:space="preserve">"find me rooms about three metres high, with curved walls, warm light, and soft acoustics"</w:t>
      </w:r>
      <w:r>
        <w:t xml:space="preserve"> </w:t>
      </w:r>
      <w:r>
        <w:t xml:space="preserve">and get a result set they can then refine conversationally —</w:t>
      </w:r>
      <w:r>
        <w:t xml:space="preserve"> </w:t>
      </w:r>
      <w:r>
        <w:rPr>
          <w:iCs/>
          <w:i/>
        </w:rPr>
        <w:t xml:space="preserve">more enclosure, less clutter, warmer</w:t>
      </w:r>
      <w:r>
        <w:t xml:space="preserve"> </w:t>
      </w:r>
      <w:r>
        <w:t xml:space="preserve">— in an interactive viewer that treats their preference as a direction to travel, not a fixed query. A</w:t>
      </w:r>
      <w:r>
        <w:t xml:space="preserve"> </w:t>
      </w:r>
      <w:r>
        <w:rPr>
          <w:bCs/>
          <w:b/>
        </w:rPr>
        <w:t xml:space="preserve">critic or client</w:t>
      </w:r>
      <w:r>
        <w:t xml:space="preserve"> </w:t>
      </w:r>
      <w:r>
        <w:t xml:space="preserve">can point at an arbitrary photo or model and ask specific questions —</w:t>
      </w:r>
      <w:r>
        <w:t xml:space="preserve"> </w:t>
      </w:r>
      <w:r>
        <w:rPr>
          <w:iCs/>
          <w:i/>
        </w:rPr>
        <w:t xml:space="preserve">is this a good entrance and foyer? how well does it support ease of circulation?</w:t>
      </w:r>
      <w:r>
        <w:t xml:space="preserve"> </w:t>
      </w:r>
      <w:r>
        <w:t xml:space="preserve">— and get an answer grounded in evidence, or a structured list of the space's strengths and weaknesses. And an</w:t>
      </w:r>
      <w:r>
        <w:t xml:space="preserve"> </w:t>
      </w:r>
      <w:r>
        <w:rPr>
          <w:bCs/>
          <w:b/>
        </w:rPr>
        <w:t xml:space="preserve">evaluator</w:t>
      </w:r>
      <w:r>
        <w:t xml:space="preserve"> </w:t>
      </w:r>
      <w:r>
        <w:t xml:space="preserve">can ask the harder normative questions —</w:t>
      </w:r>
      <w:r>
        <w:t xml:space="preserve"> </w:t>
      </w:r>
      <w:r>
        <w:rPr>
          <w:iCs/>
          <w:i/>
        </w:rPr>
        <w:t xml:space="preserve">is this beautiful? is it well adapted to the activity it must host? will people find their way?</w:t>
      </w:r>
      <w:r>
        <w:t xml:space="preserve"> </w:t>
      </w:r>
      <w:r>
        <w:t xml:space="preserve">— and get a judgement that is honest about what is settled science and what is informed inference.</w:t>
      </w:r>
    </w:p>
    <w:p>
      <w:pPr>
        <w:pStyle w:val="BodyText"/>
      </w:pPr>
      <w:r>
        <w:t xml:space="preserve">Underneath all four is one move, the same one the cognitive-code paper makes: away from the</w:t>
      </w:r>
      <w:r>
        <w:t xml:space="preserve"> </w:t>
      </w:r>
      <w:r>
        <w:rPr>
          <w:bCs/>
          <w:b/>
        </w:rPr>
        <w:t xml:space="preserve">physical code</w:t>
      </w:r>
      <w:r>
        <w:t xml:space="preserve"> </w:t>
      </w:r>
      <w:r>
        <w:t xml:space="preserve">— the occupant-independent world of lux, decibels, square-metres-per-person, and code-minimum thresholds — and toward a</w:t>
      </w:r>
      <w:r>
        <w:t xml:space="preserve"> </w:t>
      </w:r>
      <w:r>
        <w:rPr>
          <w:bCs/>
          <w:b/>
        </w:rPr>
        <w:t xml:space="preserve">cognitive code</w:t>
      </w:r>
      <w:r>
        <w:t xml:space="preserve"> </w:t>
      </w:r>
      <w:r>
        <w:t xml:space="preserve">of how a space is perceived, used, felt, and found. The physical code describes the container. This system is trying to describe the</w:t>
      </w:r>
      <w:r>
        <w:t xml:space="preserve"> </w:t>
      </w:r>
      <w:r>
        <w:rPr>
          <w:iCs/>
          <w:i/>
        </w:rPr>
        <w:t xml:space="preserve">building–occupant relation</w:t>
      </w:r>
      <w:r>
        <w:t xml:space="preserve">, and to make that description dense enough to search, precise enough to interrogate, and honest enough to evaluate. That is the whole of it.</w:t>
      </w:r>
    </w:p>
    <w:p>
      <w:pPr>
        <w:pStyle w:val="BodyText"/>
      </w:pPr>
      <w:r>
        <w:t xml:space="preserve">Three things are required to get there, and the rest of this document is organized around them. We need</w:t>
      </w:r>
      <w:r>
        <w:t xml:space="preserve"> </w:t>
      </w:r>
      <w:r>
        <w:rPr>
          <w:bCs/>
          <w:b/>
        </w:rPr>
        <w:t xml:space="preserve">knowledge</w:t>
      </w:r>
      <w:r>
        <w:t xml:space="preserve"> </w:t>
      </w:r>
      <w:r>
        <w:t xml:space="preserve">— the domain principles that say what matters and why. We need</w:t>
      </w:r>
      <w:r>
        <w:t xml:space="preserve"> </w:t>
      </w:r>
      <w:r>
        <w:rPr>
          <w:bCs/>
          <w:b/>
        </w:rPr>
        <w:t xml:space="preserve">scientific research</w:t>
      </w:r>
      <w:r>
        <w:t xml:space="preserve"> </w:t>
      </w:r>
      <w:r>
        <w:t xml:space="preserve">— the validation that ties our computed measures to real human perception, affect, and behaviour, so the annotations are trustworthy and not merely plausible. And we need</w:t>
      </w:r>
      <w:r>
        <w:t xml:space="preserve"> </w:t>
      </w:r>
      <w:r>
        <w:rPr>
          <w:bCs/>
          <w:b/>
        </w:rPr>
        <w:t xml:space="preserve">vision and image processing</w:t>
      </w:r>
      <w:r>
        <w:t xml:space="preserve"> </w:t>
      </w:r>
      <w:r>
        <w:t xml:space="preserve">— annotation capacities, several of which we do not yet have, that can extract the required properties from a 2D or 3D image. Every deliverable below is a specific combination of these three.</w:t>
      </w:r>
    </w:p>
    <w:p>
      <w:r>
        <w:pict>
          <v:rect style="width:0;height:1.5pt" o:hralign="center" o:hrstd="t" o:hr="t"/>
        </w:pict>
      </w:r>
    </w:p>
    <w:bookmarkEnd w:id="21"/>
    <w:bookmarkStart w:id="22" w:name="X06c15af5e24ee676749227582f625cb50a30ea5"/>
    <w:p>
      <w:pPr>
        <w:pStyle w:val="Heading2"/>
      </w:pPr>
      <w:r>
        <w:t xml:space="preserve">2. What we actually need to know about a space</w:t>
      </w:r>
    </w:p>
    <w:p>
      <w:pPr>
        <w:pStyle w:val="FirstParagraph"/>
      </w:pPr>
      <w:r>
        <w:t xml:space="preserve">Ask "what does the system need to know about a room?" and the shallow answer is a list of measurements. That answer fails the moment it meets a real building, because architects do not design measurements. They design light falling across a curved wall, a threshold that compresses then releases you, a stair that is also an invitation to sit, a material palette that will make a lobby sound like a cathedral or a living room. Spaces are expressive. To read one is to read across several</w:t>
      </w:r>
      <w:r>
        <w:t xml:space="preserve"> </w:t>
      </w:r>
      <w:r>
        <w:rPr>
          <w:iCs/>
          <w:i/>
        </w:rPr>
        <w:t xml:space="preserve">registers</w:t>
      </w:r>
      <w:r>
        <w:t xml:space="preserve"> </w:t>
      </w:r>
      <w:r>
        <w:t xml:space="preserve">at once, and — this is the central claim —</w:t>
      </w:r>
      <w:r>
        <w:t xml:space="preserve"> </w:t>
      </w:r>
      <w:r>
        <w:rPr>
          <w:bCs/>
          <w:b/>
        </w:rPr>
        <w:t xml:space="preserve">the interesting knowledge lives in the relations between registers, because that is where an architect's own critique lives.</w:t>
      </w:r>
    </w:p>
    <w:p>
      <w:pPr>
        <w:pStyle w:val="BodyText"/>
      </w:pPr>
      <w:r>
        <w:t xml:space="preserve">The registers are these. The</w:t>
      </w:r>
      <w:r>
        <w:t xml:space="preserve"> </w:t>
      </w:r>
      <w:r>
        <w:rPr>
          <w:bCs/>
          <w:b/>
        </w:rPr>
        <w:t xml:space="preserve">metric</w:t>
      </w:r>
      <w:r>
        <w:t xml:space="preserve"> </w:t>
      </w:r>
      <w:r>
        <w:t xml:space="preserve">register is the obvious one — how big, how high, how open — necessary and by itself nearly useless. The</w:t>
      </w:r>
      <w:r>
        <w:t xml:space="preserve"> </w:t>
      </w:r>
      <w:r>
        <w:rPr>
          <w:bCs/>
          <w:b/>
        </w:rPr>
        <w:t xml:space="preserve">morphological</w:t>
      </w:r>
      <w:r>
        <w:t xml:space="preserve"> </w:t>
      </w:r>
      <w:r>
        <w:t xml:space="preserve">register is the shape language: rectilinear versus curvilinear versus biomorphic form, rhythm and repetition, axis and symmetry, the gesture of a sculptural stair or a vaulted ceiling. This is where "not just boxes" actually lives, and it is one of the registers we can currently barely compute. The</w:t>
      </w:r>
      <w:r>
        <w:t xml:space="preserve"> </w:t>
      </w:r>
      <w:r>
        <w:rPr>
          <w:bCs/>
          <w:b/>
        </w:rPr>
        <w:t xml:space="preserve">luminous</w:t>
      </w:r>
      <w:r>
        <w:t xml:space="preserve"> </w:t>
      </w:r>
      <w:r>
        <w:t xml:space="preserve">register treats light as a material — daylight and its timing, contrast, warmth, glare — and the</w:t>
      </w:r>
      <w:r>
        <w:t xml:space="preserve"> </w:t>
      </w:r>
      <w:r>
        <w:rPr>
          <w:bCs/>
          <w:b/>
        </w:rPr>
        <w:t xml:space="preserve">tectonic</w:t>
      </w:r>
      <w:r>
        <w:t xml:space="preserve"> </w:t>
      </w:r>
      <w:r>
        <w:t xml:space="preserve">register treats material as consequence: what a surface is made of determines not only how it looks but how it</w:t>
      </w:r>
      <w:r>
        <w:t xml:space="preserve"> </w:t>
      </w:r>
      <w:r>
        <w:rPr>
          <w:iCs/>
          <w:i/>
        </w:rPr>
        <w:t xml:space="preserve">sounds</w:t>
      </w:r>
      <w:r>
        <w:t xml:space="preserve">, how it reflects, how it ages, how it feels underfoot; the acoustics of a room are latent in its visible materials and geometry, which is why we can compute reverberation from a photograph of hard glass and soft carpet. The</w:t>
      </w:r>
      <w:r>
        <w:t xml:space="preserve"> </w:t>
      </w:r>
      <w:r>
        <w:rPr>
          <w:bCs/>
          <w:b/>
        </w:rPr>
        <w:t xml:space="preserve">perceptual</w:t>
      </w:r>
      <w:r>
        <w:t xml:space="preserve"> </w:t>
      </w:r>
      <w:r>
        <w:t xml:space="preserve">register is what the moving body reads before it thinks: prospect and refuge, enclosure, visual complexity, legibility, mystery. The</w:t>
      </w:r>
      <w:r>
        <w:t xml:space="preserve"> </w:t>
      </w:r>
      <w:r>
        <w:rPr>
          <w:bCs/>
          <w:b/>
        </w:rPr>
        <w:t xml:space="preserve">affective</w:t>
      </w:r>
      <w:r>
        <w:t xml:space="preserve"> </w:t>
      </w:r>
      <w:r>
        <w:t xml:space="preserve">register is what the space evokes — calm, awe, warmth, tension, delight, monumentality, intimacy. The</w:t>
      </w:r>
      <w:r>
        <w:t xml:space="preserve"> </w:t>
      </w:r>
      <w:r>
        <w:rPr>
          <w:bCs/>
          <w:b/>
        </w:rPr>
        <w:t xml:space="preserve">affordance</w:t>
      </w:r>
      <w:r>
        <w:t xml:space="preserve"> </w:t>
      </w:r>
      <w:r>
        <w:t xml:space="preserve">register is what the space invites one to</w:t>
      </w:r>
      <w:r>
        <w:t xml:space="preserve"> </w:t>
      </w:r>
      <w:r>
        <w:rPr>
          <w:iCs/>
          <w:i/>
        </w:rPr>
        <w:t xml:space="preserve">do</w:t>
      </w:r>
      <w:r>
        <w:t xml:space="preserve">: linger, gather, focus, move through, encounter another person — and it is the register your own activity-space theory lives in. The</w:t>
      </w:r>
      <w:r>
        <w:t xml:space="preserve"> </w:t>
      </w:r>
      <w:r>
        <w:rPr>
          <w:bCs/>
          <w:b/>
        </w:rPr>
        <w:t xml:space="preserve">configurational</w:t>
      </w:r>
      <w:r>
        <w:t xml:space="preserve"> </w:t>
      </w:r>
      <w:r>
        <w:t xml:space="preserve">register is how this space sits among others: circulation, wayfinding, co-visibility, the syntax of the plan — the part that a single photograph cannot fully supply and a floor plan can. The</w:t>
      </w:r>
      <w:r>
        <w:t xml:space="preserve"> </w:t>
      </w:r>
      <w:r>
        <w:rPr>
          <w:bCs/>
          <w:b/>
        </w:rPr>
        <w:t xml:space="preserve">semantic</w:t>
      </w:r>
      <w:r>
        <w:t xml:space="preserve"> </w:t>
      </w:r>
      <w:r>
        <w:t xml:space="preserve">register names the space and its lineage: what kind of room it is, what style and era, whose hand it might be — the substrate of precedent and intent. The</w:t>
      </w:r>
      <w:r>
        <w:t xml:space="preserve"> </w:t>
      </w:r>
      <w:r>
        <w:rPr>
          <w:bCs/>
          <w:b/>
        </w:rPr>
        <w:t xml:space="preserve">evaluative</w:t>
      </w:r>
      <w:r>
        <w:t xml:space="preserve"> </w:t>
      </w:r>
      <w:r>
        <w:t xml:space="preserve">register asks the normative question the cognitive code exists to answer: is it good, for whom, doing what. And the</w:t>
      </w:r>
      <w:r>
        <w:t xml:space="preserve"> </w:t>
      </w:r>
      <w:r>
        <w:rPr>
          <w:bCs/>
          <w:b/>
        </w:rPr>
        <w:t xml:space="preserve">comparative</w:t>
      </w:r>
      <w:r>
        <w:t xml:space="preserve"> </w:t>
      </w:r>
      <w:r>
        <w:t xml:space="preserve">register is the one that makes search possible at all — the space's position in the space of all spaces, the embedding that lets us say</w:t>
      </w:r>
      <w:r>
        <w:t xml:space="preserve"> </w:t>
      </w:r>
      <w:r>
        <w:rPr>
          <w:iCs/>
          <w:i/>
        </w:rPr>
        <w:t xml:space="preserve">like this, but more open, less busy, warmer.</w:t>
      </w:r>
    </w:p>
    <w:p>
      <w:pPr>
        <w:pStyle w:val="BodyText"/>
      </w:pPr>
      <w:r>
        <w:t xml:space="preserve">The reason to name them separately is to see that our current system is strong in a few (metric, luminous, parts of perceptual and tectonic), thin in several (morphological, affective, affordance, configurational), and essentially absent in the two that the whole enterprise turns on: the</w:t>
      </w:r>
      <w:r>
        <w:t xml:space="preserve"> </w:t>
      </w:r>
      <w:r>
        <w:rPr>
          <w:bCs/>
          <w:b/>
        </w:rPr>
        <w:t xml:space="preserve">evaluative</w:t>
      </w:r>
      <w:r>
        <w:t xml:space="preserve"> </w:t>
      </w:r>
      <w:r>
        <w:t xml:space="preserve">and the</w:t>
      </w:r>
      <w:r>
        <w:t xml:space="preserve"> </w:t>
      </w:r>
      <w:r>
        <w:rPr>
          <w:bCs/>
          <w:b/>
        </w:rPr>
        <w:t xml:space="preserve">comparative</w:t>
      </w:r>
      <w:r>
        <w:t xml:space="preserve">. And the reason to insist they are not independent is that critique is a cross-register act. "This foyer is beautiful but its sightlines defeat circulation, and its hard surfaces will make it acoustically hostile to the very reception conversations it was built to host" is a single sentence that reasons across the affective, configurational, and tectonic-to-affordance registers at once. A system that fills each register but never computes the tension between them will describe a space and never</w:t>
      </w:r>
      <w:r>
        <w:t xml:space="preserve"> </w:t>
      </w:r>
      <w:r>
        <w:rPr>
          <w:iCs/>
          <w:i/>
        </w:rPr>
        <w:t xml:space="preserve">critique</w:t>
      </w:r>
      <w:r>
        <w:t xml:space="preserve"> </w:t>
      </w:r>
      <w:r>
        <w:t xml:space="preserve">it. Filling the registers is the annotation problem. Computing their tensions is the intelligence problem. We need both, and we should be honest that we are early in each.</w:t>
      </w:r>
    </w:p>
    <w:p>
      <w:pPr>
        <w:pStyle w:val="BodyText"/>
      </w:pPr>
      <w:r>
        <w:t xml:space="preserve">There is one further property the vision demands of the representation, and it is easy to miss. Because design is iterative and human preference is comparative rather than absolute, the annotation cannot only be a set of discrete tags. It must also yield a</w:t>
      </w:r>
      <w:r>
        <w:t xml:space="preserve"> </w:t>
      </w:r>
      <w:r>
        <w:rPr>
          <w:bCs/>
          <w:b/>
        </w:rPr>
        <w:t xml:space="preserve">continuous, controllable representation</w:t>
      </w:r>
      <w:r>
        <w:t xml:space="preserve"> </w:t>
      </w:r>
      <w:r>
        <w:t xml:space="preserve">— an embedding with interpretable directions — so that "a bit more of this, less of that" is a vector to move along, not a query to rewrite. The researcher refining a stimulus set and the designer nudging toward a better comparator are doing the same thing: navigating a latent space of interiors. Building that navigable space is as much a part of the annotation task as any single attribute.</w:t>
      </w:r>
    </w:p>
    <w:p>
      <w:r>
        <w:pict>
          <v:rect style="width:0;height:1.5pt" o:hralign="center" o:hrstd="t" o:hr="t"/>
        </w:pict>
      </w:r>
    </w:p>
    <w:bookmarkEnd w:id="22"/>
    <w:bookmarkStart w:id="29" w:name="X2e93d677bf085374aa61ce26cd2b28db0d7070d"/>
    <w:p>
      <w:pPr>
        <w:pStyle w:val="Heading2"/>
      </w:pPr>
      <w:r>
        <w:t xml:space="preserve">3. The deliverables</w:t>
      </w:r>
    </w:p>
    <w:p>
      <w:pPr>
        <w:pStyle w:val="FirstParagraph"/>
      </w:pPr>
      <w:r>
        <w:t xml:space="preserve">Six threads follow from the vision. For each I state what it is, what we already have, and — under the three headings the vision named — what</w:t>
      </w:r>
      <w:r>
        <w:t xml:space="preserve"> </w:t>
      </w:r>
      <w:r>
        <w:rPr>
          <w:bCs/>
          <w:b/>
        </w:rPr>
        <w:t xml:space="preserve">knowledge</w:t>
      </w:r>
      <w:r>
        <w:t xml:space="preserve">, what</w:t>
      </w:r>
      <w:r>
        <w:t xml:space="preserve"> </w:t>
      </w:r>
      <w:r>
        <w:rPr>
          <w:bCs/>
          <w:b/>
        </w:rPr>
        <w:t xml:space="preserve">scientific research</w:t>
      </w:r>
      <w:r>
        <w:t xml:space="preserve">, and what</w:t>
      </w:r>
      <w:r>
        <w:t xml:space="preserve"> </w:t>
      </w:r>
      <w:r>
        <w:rPr>
          <w:bCs/>
          <w:b/>
        </w:rPr>
        <w:t xml:space="preserve">vision/annotation capacity</w:t>
      </w:r>
      <w:r>
        <w:t xml:space="preserve"> </w:t>
      </w:r>
      <w:r>
        <w:t xml:space="preserve">it still needs. They are not equally mature; two are essentially unstarted, and I say so.</w:t>
      </w:r>
    </w:p>
    <w:bookmarkStart w:id="23" w:name="X669481836afaeda91820d75139cea3b3cf6d636"/>
    <w:p>
      <w:pPr>
        <w:pStyle w:val="Heading3"/>
      </w:pPr>
      <w:r>
        <w:t xml:space="preserve">3.1 Comparator and precedent search (design support)</w:t>
      </w:r>
    </w:p>
    <w:p>
      <w:pPr>
        <w:pStyle w:val="FirstParagraph"/>
      </w:pPr>
      <w:r>
        <w:rPr>
          <w:iCs/>
          <w:i/>
        </w:rPr>
        <w:t xml:space="preserve">What it is.</w:t>
      </w:r>
      <w:r>
        <w:t xml:space="preserve"> </w:t>
      </w:r>
      <w:r>
        <w:t xml:space="preserve">A designer supplies a current scheme — a photo, a render, eventually a model — and the system returns spaces from the corpus that are similar in the ways that matter and better in the ways that count, as concrete suggestions. This is retrieval as design assistance: the corpus becomes a memory of what has worked.</w:t>
      </w:r>
    </w:p>
    <w:p>
      <w:pPr>
        <w:pStyle w:val="BodyText"/>
      </w:pPr>
      <w:r>
        <w:rPr>
          <w:iCs/>
          <w:i/>
        </w:rPr>
        <w:t xml:space="preserve">What we have.</w:t>
      </w:r>
      <w:r>
        <w:t xml:space="preserve"> </w:t>
      </w:r>
      <w:r>
        <w:t xml:space="preserve">The per-space attribute vector (roughly thirty CNfA dimensions plus the low-level features) is the raw material of a similarity space, and the tiered pipeline already produces it from a single image.</w:t>
      </w:r>
    </w:p>
    <w:p>
      <w:pPr>
        <w:pStyle w:val="BodyText"/>
      </w:pPr>
      <w:r>
        <w:rPr>
          <w:iCs/>
          <w:i/>
        </w:rPr>
        <w:t xml:space="preserve">What it still needs.</w:t>
      </w:r>
      <w:r>
        <w:t xml:space="preserve"> </w:t>
      </w:r>
      <w:r>
        <w:rPr>
          <w:bCs/>
          <w:b/>
        </w:rPr>
        <w:t xml:space="preserve">Knowledge:</w:t>
      </w:r>
      <w:r>
        <w:t xml:space="preserve"> </w:t>
      </w:r>
      <w:r>
        <w:t xml:space="preserve">which dimensions of similarity a designer actually cares about — a foyer is "like" another foyer by affordance and affect far more than by pixel statistics, so the similarity metric must be</w:t>
      </w:r>
      <w:r>
        <w:t xml:space="preserve"> </w:t>
      </w:r>
      <w:r>
        <w:rPr>
          <w:iCs/>
          <w:i/>
        </w:rPr>
        <w:t xml:space="preserve">weighted by register</w:t>
      </w:r>
      <w:r>
        <w:t xml:space="preserve"> </w:t>
      </w:r>
      <w:r>
        <w:t xml:space="preserve">and probably by space-type.</w:t>
      </w:r>
      <w:r>
        <w:t xml:space="preserve"> </w:t>
      </w:r>
      <w:r>
        <w:rPr>
          <w:bCs/>
          <w:b/>
        </w:rPr>
        <w:t xml:space="preserve">Research:</w:t>
      </w:r>
      <w:r>
        <w:t xml:space="preserve"> </w:t>
      </w:r>
      <w:r>
        <w:t xml:space="preserve">validation that the system's notion of "similar" and especially "better" tracks expert judgement — a small study pairing algorithmic neighbours against architects' own comparanda.</w:t>
      </w:r>
      <w:r>
        <w:t xml:space="preserve"> </w:t>
      </w:r>
      <w:r>
        <w:rPr>
          <w:bCs/>
          <w:b/>
        </w:rPr>
        <w:t xml:space="preserve">Vision/annotation:</w:t>
      </w:r>
      <w:r>
        <w:t xml:space="preserve"> </w:t>
      </w:r>
      <w:r>
        <w:t xml:space="preserve">a similarity index over the attribute vectors (the comparative register), and the crucial "better" signal, which requires the evaluative register to exist first. This thread is a straightforward build on top of two capacities we must anyway create, so it comes nearly for free once search and evaluation exist — but note that</w:t>
      </w:r>
      <w:r>
        <w:t xml:space="preserve"> </w:t>
      </w:r>
      <w:r>
        <w:rPr>
          <w:iCs/>
          <w:i/>
        </w:rPr>
        <w:t xml:space="preserve">nothing so far in the program has built it</w:t>
      </w:r>
      <w:r>
        <w:t xml:space="preserve">, and it deserves to be named as a deliverable rather than assumed.</w:t>
      </w:r>
    </w:p>
    <w:bookmarkEnd w:id="23"/>
    <w:bookmarkStart w:id="24" w:name="Xb73e1f7c6b7ed4092c161885c5d118a11469719"/>
    <w:p>
      <w:pPr>
        <w:pStyle w:val="Heading3"/>
      </w:pPr>
      <w:r>
        <w:t xml:space="preserve">3.2 Stimulus search and the interactive results viewer (research support) — the central near-term build</w:t>
      </w:r>
    </w:p>
    <w:p>
      <w:pPr>
        <w:pStyle w:val="FirstParagraph"/>
      </w:pPr>
      <w:r>
        <w:rPr>
          <w:iCs/>
          <w:i/>
        </w:rPr>
        <w:t xml:space="preserve">What it is.</w:t>
      </w:r>
      <w:r>
        <w:t xml:space="preserve"> </w:t>
      </w:r>
      <w:r>
        <w:t xml:space="preserve">A student or researcher assembling experimental stimuli asks for spaces by property — a ceiling height near three metres, a variety of curved walls, a particular lighting character, given materials, a target acoustic — and receives a result set presented in a viewer intelligent enough to support</w:t>
      </w:r>
      <w:r>
        <w:t xml:space="preserve"> </w:t>
      </w:r>
      <w:r>
        <w:rPr>
          <w:iCs/>
          <w:i/>
        </w:rPr>
        <w:t xml:space="preserve">relevance feedback</w:t>
      </w:r>
      <w:r>
        <w:t xml:space="preserve">: pick a few that are close, say</w:t>
      </w:r>
      <w:r>
        <w:t xml:space="preserve"> </w:t>
      </w:r>
      <w:r>
        <w:rPr>
          <w:iCs/>
          <w:i/>
        </w:rPr>
        <w:t xml:space="preserve">more of this, less of that</w:t>
      </w:r>
      <w:r>
        <w:t xml:space="preserve">, and watch the set re-rank. This is the deliverable your message identifies as central and as not yet worked on, and I agree it is the highest-value near-term target, because it is the point at which the whole engine becomes</w:t>
      </w:r>
      <w:r>
        <w:t xml:space="preserve"> </w:t>
      </w:r>
      <w:r>
        <w:rPr>
          <w:iCs/>
          <w:i/>
        </w:rPr>
        <w:t xml:space="preserve">usable</w:t>
      </w:r>
      <w:r>
        <w:t xml:space="preserve"> </w:t>
      </w:r>
      <w:r>
        <w:t xml:space="preserve">by the people it is for.</w:t>
      </w:r>
    </w:p>
    <w:p>
      <w:pPr>
        <w:pStyle w:val="BodyText"/>
      </w:pPr>
      <w:r>
        <w:rPr>
          <w:iCs/>
          <w:i/>
        </w:rPr>
        <w:t xml:space="preserve">What we have.</w:t>
      </w:r>
      <w:r>
        <w:t xml:space="preserve"> </w:t>
      </w:r>
      <w:r>
        <w:t xml:space="preserve">The attribute inventory defines the query vocabulary; the tagger populates it; an Explorer skeleton exists in the app. What does not exist is the search page, the ranking, or the interactive viewer.</w:t>
      </w:r>
    </w:p>
    <w:p>
      <w:pPr>
        <w:pStyle w:val="BodyText"/>
      </w:pPr>
      <w:r>
        <w:rPr>
          <w:iCs/>
          <w:i/>
        </w:rPr>
        <w:t xml:space="preserve">What it still needs.</w:t>
      </w:r>
      <w:r>
        <w:t xml:space="preserve"> </w:t>
      </w:r>
      <w:r>
        <w:rPr>
          <w:bCs/>
          <w:b/>
        </w:rPr>
        <w:t xml:space="preserve">Knowledge:</w:t>
      </w:r>
      <w:r>
        <w:t xml:space="preserve"> </w:t>
      </w:r>
      <w:r>
        <w:t xml:space="preserve">a controlled vocabulary that maps a researcher's natural request ("curved walls", "calm light") onto computed attributes with the honest confidence tag attached, so a search for "high ceilings" returns an ordinal band, not a false-precision number.</w:t>
      </w:r>
      <w:r>
        <w:t xml:space="preserve"> </w:t>
      </w:r>
      <w:r>
        <w:rPr>
          <w:bCs/>
          <w:b/>
        </w:rPr>
        <w:t xml:space="preserve">Research:</w:t>
      </w:r>
      <w:r>
        <w:t xml:space="preserve"> </w:t>
      </w:r>
      <w:r>
        <w:t xml:space="preserve">none blocking to start; validation of individual attributes (the credibility harness) feeds in continuously and should gate which attributes are searchable-as-fact versus searchable-as-candidate.</w:t>
      </w:r>
      <w:r>
        <w:t xml:space="preserve"> </w:t>
      </w:r>
      <w:r>
        <w:rPr>
          <w:bCs/>
          <w:b/>
        </w:rPr>
        <w:t xml:space="preserve">Vision/annotation:</w:t>
      </w:r>
      <w:r>
        <w:t xml:space="preserve"> </w:t>
      </w:r>
      <w:r>
        <w:t xml:space="preserve">three concrete pieces — (a) a structured-plus-similarity search index (filter by attribute</w:t>
      </w:r>
      <w:r>
        <w:t xml:space="preserve"> </w:t>
      </w:r>
      <w:r>
        <w:rPr>
          <w:iCs/>
          <w:i/>
        </w:rPr>
        <w:t xml:space="preserve">and</w:t>
      </w:r>
      <w:r>
        <w:t xml:space="preserve"> </w:t>
      </w:r>
      <w:r>
        <w:t xml:space="preserve">rank by embedding distance); (b) a results viewer with relevance feedback that treats the user's selections as a direction in the latent space and re-ranks accordingly — the "more/less" interaction realized as a vector nudge; and (c) query understanding that parses ordinary-language requests into attribute constraints. This is a front-end-heavy deliverable with a real research idea inside it (the latent-direction refinement), and it is the one I would build first.</w:t>
      </w:r>
    </w:p>
    <w:bookmarkEnd w:id="24"/>
    <w:bookmarkStart w:id="25" w:name="Xd7e20340128ff3414d5504e38dbada2c0757e96"/>
    <w:p>
      <w:pPr>
        <w:pStyle w:val="Heading3"/>
      </w:pPr>
      <w:r>
        <w:t xml:space="preserve">3.3 Image interrogation and critique (question-answering, strengths and weaknesses)</w:t>
      </w:r>
    </w:p>
    <w:p>
      <w:pPr>
        <w:pStyle w:val="FirstParagraph"/>
      </w:pPr>
      <w:r>
        <w:rPr>
          <w:iCs/>
          <w:i/>
        </w:rPr>
        <w:t xml:space="preserve">What it is.</w:t>
      </w:r>
      <w:r>
        <w:t xml:space="preserve"> </w:t>
      </w:r>
      <w:r>
        <w:t xml:space="preserve">Point at any 2D or 3D image and either ask a specific question —</w:t>
      </w:r>
      <w:r>
        <w:t xml:space="preserve"> </w:t>
      </w:r>
      <w:r>
        <w:rPr>
          <w:iCs/>
          <w:i/>
        </w:rPr>
        <w:t xml:space="preserve">is this a good entrance and foyer? how effective is the ease of circulation?</w:t>
      </w:r>
      <w:r>
        <w:t xml:space="preserve"> </w:t>
      </w:r>
      <w:r>
        <w:t xml:space="preserve">(the architect's term for wayfinding and navigation) — or request an unprompted structured account of the space's strengths and weaknesses. This is where the cross-register tensions of §2 must actually be computed and spoken.</w:t>
      </w:r>
    </w:p>
    <w:p>
      <w:pPr>
        <w:pStyle w:val="BodyText"/>
      </w:pPr>
      <w:r>
        <w:rPr>
          <w:iCs/>
          <w:i/>
        </w:rPr>
        <w:t xml:space="preserve">What we have.</w:t>
      </w:r>
      <w:r>
        <w:t xml:space="preserve"> </w:t>
      </w:r>
      <w:r>
        <w:t xml:space="preserve">A VLM path (modernity, coziness) and the CNfA attributes together define a rich question vocabulary; the essay's wayfinding analysis defines what "ease of circulation" decomposes into (visibility at decision points, sign catchment, landmark salience, route legibility). What is missing is the connective reasoning that turns attributes into a</w:t>
      </w:r>
      <w:r>
        <w:t xml:space="preserve"> </w:t>
      </w:r>
      <w:r>
        <w:rPr>
          <w:iCs/>
          <w:i/>
        </w:rPr>
        <w:t xml:space="preserve">judgement</w:t>
      </w:r>
      <w:r>
        <w:t xml:space="preserve"> </w:t>
      </w:r>
      <w:r>
        <w:t xml:space="preserve">and the interface that turns a judgement into an answer.</w:t>
      </w:r>
    </w:p>
    <w:p>
      <w:pPr>
        <w:pStyle w:val="BodyText"/>
      </w:pPr>
      <w:r>
        <w:rPr>
          <w:iCs/>
          <w:i/>
        </w:rPr>
        <w:t xml:space="preserve">What it still needs.</w:t>
      </w:r>
      <w:r>
        <w:t xml:space="preserve"> </w:t>
      </w:r>
      <w:r>
        <w:rPr>
          <w:bCs/>
          <w:b/>
        </w:rPr>
        <w:t xml:space="preserve">Knowledge:</w:t>
      </w:r>
      <w:r>
        <w:t xml:space="preserve"> </w:t>
      </w:r>
      <w:r>
        <w:t xml:space="preserve">an explicit criterion library — for each evaluable question (foyer goodness, circulation effectiveness, focus suitability), the set of attributes that bear on it, their directions, and the thresholds and trade-offs, drawn from the literature and tagged by evidence strength. This is the cognitive code rendered as a rubric.</w:t>
      </w:r>
      <w:r>
        <w:t xml:space="preserve"> </w:t>
      </w:r>
      <w:r>
        <w:rPr>
          <w:bCs/>
          <w:b/>
        </w:rPr>
        <w:t xml:space="preserve">Research:</w:t>
      </w:r>
      <w:r>
        <w:t xml:space="preserve"> </w:t>
      </w:r>
      <w:r>
        <w:t xml:space="preserve">calibration of these rubrics against expert critique — do the system's strengths/weaknesses agree with what a panel of architects would say.</w:t>
      </w:r>
      <w:r>
        <w:t xml:space="preserve"> </w:t>
      </w:r>
      <w:r>
        <w:rPr>
          <w:bCs/>
          <w:b/>
        </w:rPr>
        <w:t xml:space="preserve">Vision/annotation:</w:t>
      </w:r>
      <w:r>
        <w:t xml:space="preserve"> </w:t>
      </w:r>
      <w:r>
        <w:t xml:space="preserve">the configurational register for circulation (which on a single photo is the Tier-B inferred plan, and on a real plan is exact), plus the composite scores that fuse attributes into a per-question verdict with its evidence exposed. The honest framing here matters enormously: the system should answer with reasons and confidences, never a bare number, because critique that hides its evidence is worse than useless to an architect.</w:t>
      </w:r>
    </w:p>
    <w:bookmarkEnd w:id="25"/>
    <w:bookmarkStart w:id="26" w:name="Xa474fc2486ebef81d2a8fec0b4fda511a09647d"/>
    <w:p>
      <w:pPr>
        <w:pStyle w:val="Heading3"/>
      </w:pPr>
      <w:r>
        <w:t xml:space="preserve">3.4 Judgements of affect (beauty, attractiveness, effectiveness)</w:t>
      </w:r>
    </w:p>
    <w:p>
      <w:pPr>
        <w:pStyle w:val="FirstParagraph"/>
      </w:pPr>
      <w:r>
        <w:rPr>
          <w:iCs/>
          <w:i/>
        </w:rPr>
        <w:t xml:space="preserve">What it is.</w:t>
      </w:r>
      <w:r>
        <w:t xml:space="preserve"> </w:t>
      </w:r>
      <w:r>
        <w:t xml:space="preserve">The system offers a defensible reading of a space's affective and aesthetic character — is it beautiful, attractive, calm, awe-inspiring — and, separately, whether it is</w:t>
      </w:r>
      <w:r>
        <w:t xml:space="preserve"> </w:t>
      </w:r>
      <w:r>
        <w:rPr>
          <w:iCs/>
          <w:i/>
        </w:rPr>
        <w:t xml:space="preserve">effective</w:t>
      </w:r>
      <w:r>
        <w:t xml:space="preserve"> </w:t>
      </w:r>
      <w:r>
        <w:t xml:space="preserve">for its purpose.</w:t>
      </w:r>
    </w:p>
    <w:p>
      <w:pPr>
        <w:pStyle w:val="BodyText"/>
      </w:pPr>
      <w:r>
        <w:rPr>
          <w:iCs/>
          <w:i/>
        </w:rPr>
        <w:t xml:space="preserve">What we have.</w:t>
      </w:r>
      <w:r>
        <w:t xml:space="preserve"> </w:t>
      </w:r>
      <w:r>
        <w:t xml:space="preserve">The affective fusion composites are defined (biophilic, restorative, intimacy, monumentality, serenity, tension), each as an inspectable weighted sum of lower-level attributes.</w:t>
      </w:r>
    </w:p>
    <w:p>
      <w:pPr>
        <w:pStyle w:val="BodyText"/>
      </w:pPr>
      <w:r>
        <w:rPr>
          <w:iCs/>
          <w:i/>
        </w:rPr>
        <w:t xml:space="preserve">What it still needs.</w:t>
      </w:r>
      <w:r>
        <w:t xml:space="preserve"> </w:t>
      </w:r>
      <w:r>
        <w:rPr>
          <w:bCs/>
          <w:b/>
        </w:rPr>
        <w:t xml:space="preserve">Knowledge:</w:t>
      </w:r>
      <w:r>
        <w:t xml:space="preserve"> </w:t>
      </w:r>
      <w:r>
        <w:t xml:space="preserve">the neuroaesthetics and environmental-preference literature, which is real but — as the cognitive-code paper is careful to say — of</w:t>
      </w:r>
      <w:r>
        <w:t xml:space="preserve"> </w:t>
      </w:r>
      <w:r>
        <w:rPr>
          <w:iCs/>
          <w:i/>
        </w:rPr>
        <w:t xml:space="preserve">mixed</w:t>
      </w:r>
      <w:r>
        <w:t xml:space="preserve"> </w:t>
      </w:r>
      <w:r>
        <w:t xml:space="preserve">evidential strength; beauty is not a solved construct, and the system must carry that caution in its output.</w:t>
      </w:r>
      <w:r>
        <w:t xml:space="preserve"> </w:t>
      </w:r>
      <w:r>
        <w:rPr>
          <w:bCs/>
          <w:b/>
        </w:rPr>
        <w:t xml:space="preserve">Research:</w:t>
      </w:r>
      <w:r>
        <w:t xml:space="preserve"> </w:t>
      </w:r>
      <w:r>
        <w:t xml:space="preserve">this is the thread most dependent on human calibration. Affect is defined by human response, so the composites are hypotheses until a rating study (the VLM-and-human judge harness, then real participants, eventually the lab's physiology — HRV, EDA, the platform's sensors) ties them to felt experience.</w:t>
      </w:r>
      <w:r>
        <w:t xml:space="preserve"> </w:t>
      </w:r>
      <w:r>
        <w:rPr>
          <w:bCs/>
          <w:b/>
        </w:rPr>
        <w:t xml:space="preserve">Vision/annotation:</w:t>
      </w:r>
      <w:r>
        <w:t xml:space="preserve"> </w:t>
      </w:r>
      <w:r>
        <w:t xml:space="preserve">the morphological register (curvature, ornament, order) that drives much of aesthetic response and that we can barely compute today, and the calibrated weights on the composites. Of all six threads this is the one where we should be loudest that we are producing</w:t>
      </w:r>
      <w:r>
        <w:t xml:space="preserve"> </w:t>
      </w:r>
      <w:r>
        <w:rPr>
          <w:iCs/>
          <w:i/>
        </w:rPr>
        <w:t xml:space="preserve">candidates for validation</w:t>
      </w:r>
      <w:r>
        <w:t xml:space="preserve">, not verdicts.</w:t>
      </w:r>
    </w:p>
    <w:bookmarkEnd w:id="26"/>
    <w:bookmarkStart w:id="27" w:name="Xda16c734a94495c9bd5da6749c252a84ef150c7"/>
    <w:p>
      <w:pPr>
        <w:pStyle w:val="Heading3"/>
      </w:pPr>
      <w:r>
        <w:t xml:space="preserve">3.5 Activity-space fit (your theory, made operational) — near-term, unstarted</w:t>
      </w:r>
    </w:p>
    <w:p>
      <w:pPr>
        <w:pStyle w:val="FirstParagraph"/>
      </w:pPr>
      <w:r>
        <w:rPr>
          <w:iCs/>
          <w:i/>
        </w:rPr>
        <w:t xml:space="preserve">What it is.</w:t>
      </w:r>
      <w:r>
        <w:t xml:space="preserve"> </w:t>
      </w:r>
      <w:r>
        <w:t xml:space="preserve">Judging how well a space is adapted to the needs of occupants who will be</w:t>
      </w:r>
      <w:r>
        <w:t xml:space="preserve"> </w:t>
      </w:r>
      <w:r>
        <w:rPr>
          <w:iCs/>
          <w:i/>
        </w:rPr>
        <w:t xml:space="preserve">doing something specific</w:t>
      </w:r>
      <w:r>
        <w:t xml:space="preserve"> </w:t>
      </w:r>
      <w:r>
        <w:t xml:space="preserve">in it — the operationalization of your own theory of activity spaces. Not "is this a good room" in the abstract, but "is this room well-fitted to</w:t>
      </w:r>
      <w:r>
        <w:t xml:space="preserve"> </w:t>
      </w:r>
      <w:r>
        <w:rPr>
          <w:iCs/>
          <w:i/>
        </w:rPr>
        <w:t xml:space="preserve">this activity</w:t>
      </w:r>
      <w:r>
        <w:t xml:space="preserve"> </w:t>
      </w:r>
      <w:r>
        <w:t xml:space="preserve">by</w:t>
      </w:r>
      <w:r>
        <w:t xml:space="preserve"> </w:t>
      </w:r>
      <w:r>
        <w:rPr>
          <w:iCs/>
          <w:i/>
        </w:rPr>
        <w:t xml:space="preserve">these occupants</w:t>
      </w:r>
      <w:r>
        <w:t xml:space="preserve">." This is flagged as a near-term project that has not yet begun.</w:t>
      </w:r>
    </w:p>
    <w:p>
      <w:pPr>
        <w:pStyle w:val="BodyText"/>
      </w:pPr>
      <w:r>
        <w:rPr>
          <w:iCs/>
          <w:i/>
        </w:rPr>
        <w:t xml:space="preserve">What we have.</w:t>
      </w:r>
      <w:r>
        <w:t xml:space="preserve"> </w:t>
      </w:r>
      <w:r>
        <w:t xml:space="preserve">An affordance analyzer that predicts a small set of activities, and the sociopetal / interaction machinery from the social-affordance work — but not your theory in operational form.</w:t>
      </w:r>
    </w:p>
    <w:p>
      <w:pPr>
        <w:pStyle w:val="BodyText"/>
      </w:pPr>
      <w:r>
        <w:rPr>
          <w:iCs/>
          <w:i/>
        </w:rPr>
        <w:t xml:space="preserve">What it still needs.</w:t>
      </w:r>
      <w:r>
        <w:t xml:space="preserve"> </w:t>
      </w:r>
      <w:r>
        <w:rPr>
          <w:bCs/>
          <w:b/>
        </w:rPr>
        <w:t xml:space="preserve">Knowledge:</w:t>
      </w:r>
      <w:r>
        <w:t xml:space="preserve"> </w:t>
      </w:r>
      <w:r>
        <w:t xml:space="preserve">your theory itself, rendered as a mapping from an activity to the spatial, perceptual, acoustic, luminous, and social conditions that activity requires — the demand profile a space is then scored against. This is the intellectual core and it is yours to specify; the engineering is downstream of it.</w:t>
      </w:r>
      <w:r>
        <w:t xml:space="preserve"> </w:t>
      </w:r>
      <w:r>
        <w:rPr>
          <w:bCs/>
          <w:b/>
        </w:rPr>
        <w:t xml:space="preserve">Research:</w:t>
      </w:r>
      <w:r>
        <w:t xml:space="preserve"> </w:t>
      </w:r>
      <w:r>
        <w:t xml:space="preserve">validation that fit-scores predict actual activity success or occupant preference, which connects naturally to the experiment platform.</w:t>
      </w:r>
      <w:r>
        <w:t xml:space="preserve"> </w:t>
      </w:r>
      <w:r>
        <w:rPr>
          <w:bCs/>
          <w:b/>
        </w:rPr>
        <w:t xml:space="preserve">Vision/annotation:</w:t>
      </w:r>
      <w:r>
        <w:t xml:space="preserve"> </w:t>
      </w:r>
      <w:r>
        <w:t xml:space="preserve">most of the required attributes already exist or are specified (enclosure, acoustics, seating affordance, light); what is new is the</w:t>
      </w:r>
      <w:r>
        <w:t xml:space="preserve"> </w:t>
      </w:r>
      <w:r>
        <w:rPr>
          <w:iCs/>
          <w:i/>
        </w:rPr>
        <w:t xml:space="preserve">fit computation</w:t>
      </w:r>
      <w:r>
        <w:t xml:space="preserve"> </w:t>
      </w:r>
      <w:r>
        <w:t xml:space="preserve">— activity-demand-profile crossed with space-attribute-vector, conditional on occupant type. I would treat this as its own workstream with its own document once you have set down the theory in operational terms, because it is the thread most distinctively</w:t>
      </w:r>
      <w:r>
        <w:t xml:space="preserve"> </w:t>
      </w:r>
      <w:r>
        <w:rPr>
          <w:iCs/>
          <w:i/>
        </w:rPr>
        <w:t xml:space="preserve">yours</w:t>
      </w:r>
      <w:r>
        <w:t xml:space="preserve"> </w:t>
      </w:r>
      <w:r>
        <w:t xml:space="preserve">and the one that most needs your definitions before code.</w:t>
      </w:r>
    </w:p>
    <w:bookmarkEnd w:id="27"/>
    <w:bookmarkStart w:id="28" w:name="X87644bac592055b4463b9f730d852a39cf57b22"/>
    <w:p>
      <w:pPr>
        <w:pStyle w:val="Heading3"/>
      </w:pPr>
      <w:r>
        <w:t xml:space="preserve">3.6 Space planning on a large floor plate — its own project, literature-first</w:t>
      </w:r>
    </w:p>
    <w:p>
      <w:pPr>
        <w:pStyle w:val="FirstParagraph"/>
      </w:pPr>
      <w:r>
        <w:rPr>
          <w:iCs/>
          <w:i/>
        </w:rPr>
        <w:t xml:space="preserve">What it is.</w:t>
      </w:r>
      <w:r>
        <w:t xml:space="preserve"> </w:t>
      </w:r>
      <w:r>
        <w:t xml:space="preserve">Laying out desks, offices, and meeting rooms across a large floor plate so as to produce measurably better cognitive and wellbeing outcomes than convention-and-taste can. This is the cognitive-code paper's named killer application and the strongest commercial case for the Zaha direction, and it is a genuine research project, not a feature: it requires us to learn what is actually known about good space planning before we compute anything.</w:t>
      </w:r>
    </w:p>
    <w:p>
      <w:pPr>
        <w:pStyle w:val="BodyText"/>
      </w:pPr>
      <w:r>
        <w:rPr>
          <w:iCs/>
          <w:i/>
        </w:rPr>
        <w:t xml:space="preserve">What we have.</w:t>
      </w:r>
      <w:r>
        <w:t xml:space="preserve"> </w:t>
      </w:r>
      <w:r>
        <w:t xml:space="preserve">The M3 (plan/BIM) tier of the pipeline, the isovist and space-syntax field machinery, the external structure models (SpatialLM, Structured3D), and — crucially — the cognitive-code frame that says what to optimize</w:t>
      </w:r>
      <w:r>
        <w:t xml:space="preserve"> </w:t>
      </w:r>
      <w:r>
        <w:rPr>
          <w:iCs/>
          <w:i/>
        </w:rPr>
        <w:t xml:space="preserve">for</w:t>
      </w:r>
      <w:r>
        <w:t xml:space="preserve">. What we do not have is the domain knowledge of planning principles or the criteria for judging one layout better than another.</w:t>
      </w:r>
    </w:p>
    <w:p>
      <w:pPr>
        <w:pStyle w:val="BodyText"/>
      </w:pPr>
      <w:r>
        <w:rPr>
          <w:iCs/>
          <w:i/>
        </w:rPr>
        <w:t xml:space="preserve">What it still needs.</w:t>
      </w:r>
      <w:r>
        <w:t xml:space="preserve"> </w:t>
      </w:r>
      <w:r>
        <w:rPr>
          <w:bCs/>
          <w:b/>
        </w:rPr>
        <w:t xml:space="preserve">Knowledge:</w:t>
      </w:r>
      <w:r>
        <w:t xml:space="preserve"> </w:t>
      </w:r>
      <w:r>
        <w:t xml:space="preserve">a literature project — space syntax and workplace studies (the UCL lineage on movement, co-presence, and encounter), the Allen/Kraut proximity findings, activity-based-working and neighbourhood-planning practice, the evidence on adjacency, daylight and view allocation, acoustic zoning, and crowding-under-control — synthesized into a set of</w:t>
      </w:r>
      <w:r>
        <w:t xml:space="preserve"> </w:t>
      </w:r>
      <w:r>
        <w:rPr>
          <w:iCs/>
          <w:i/>
        </w:rPr>
        <w:t xml:space="preserve">principles</w:t>
      </w:r>
      <w:r>
        <w:t xml:space="preserve"> </w:t>
      </w:r>
      <w:r>
        <w:t xml:space="preserve">and a set of</w:t>
      </w:r>
      <w:r>
        <w:t xml:space="preserve"> </w:t>
      </w:r>
      <w:r>
        <w:rPr>
          <w:iCs/>
          <w:i/>
        </w:rPr>
        <w:t xml:space="preserve">criteria</w:t>
      </w:r>
      <w:r>
        <w:t xml:space="preserve">. This is why it gets its own folder (</w:t>
      </w:r>
      <w:r>
        <w:rPr>
          <w:rStyle w:val="VerbatimChar"/>
        </w:rPr>
        <w:t xml:space="preserve">space_planning/</w:t>
      </w:r>
      <w:r>
        <w:t xml:space="preserve">, created alongside this document): it must be built up from reading before it is built in code, and it must be framed explicitly against the new POE / cognitive-code way of deciding what matters, not the old physical-code checklist.</w:t>
      </w:r>
      <w:r>
        <w:t xml:space="preserve"> </w:t>
      </w:r>
      <w:r>
        <w:rPr>
          <w:bCs/>
          <w:b/>
        </w:rPr>
        <w:t xml:space="preserve">Research:</w:t>
      </w:r>
      <w:r>
        <w:t xml:space="preserve"> </w:t>
      </w:r>
      <w:r>
        <w:t xml:space="preserve">the criteria need validating — a layout that scores better should demonstrably produce better outcomes, which again routes through the experiment platform and eventually real post-occupancy data.</w:t>
      </w:r>
      <w:r>
        <w:t xml:space="preserve"> </w:t>
      </w:r>
      <w:r>
        <w:rPr>
          <w:bCs/>
          <w:b/>
        </w:rPr>
        <w:t xml:space="preserve">Vision/annotation:</w:t>
      </w:r>
      <w:r>
        <w:t xml:space="preserve"> </w:t>
      </w:r>
      <w:r>
        <w:t xml:space="preserve">the plan-level fields (integration, prospect-refuge per seat, daylight and acoustic zoning) run on a real floor plate, plus an optimizer that searches layouts against the criteria with occupant</w:t>
      </w:r>
      <w:r>
        <w:t xml:space="preserve"> </w:t>
      </w:r>
      <w:r>
        <w:rPr>
          <w:iCs/>
          <w:i/>
        </w:rPr>
        <w:t xml:space="preserve">types</w:t>
      </w:r>
      <w:r>
        <w:t xml:space="preserve"> </w:t>
      </w:r>
      <w:r>
        <w:t xml:space="preserve">(from Q-sort) as the demand it must satisfy. This is the largest and longest of the six, and the right first step is not code but a reading and synthesis pass — I can begin that as a deep research effort whenever you want, and it should land in the new folder as a state-of-knowledge document.</w:t>
      </w:r>
    </w:p>
    <w:p>
      <w:r>
        <w:pict>
          <v:rect style="width:0;height:1.5pt" o:hralign="center" o:hrstd="t" o:hr="t"/>
        </w:pict>
      </w:r>
    </w:p>
    <w:bookmarkEnd w:id="28"/>
    <w:bookmarkEnd w:id="29"/>
    <w:bookmarkStart w:id="30" w:name="X4da76b09acc29d83e87f6425cd4151ad9a4a2e0"/>
    <w:p>
      <w:pPr>
        <w:pStyle w:val="Heading2"/>
      </w:pPr>
      <w:r>
        <w:t xml:space="preserve">4. The three needs, seen whole</w:t>
      </w:r>
    </w:p>
    <w:p>
      <w:pPr>
        <w:pStyle w:val="FirstParagraph"/>
      </w:pPr>
      <w:r>
        <w:t xml:space="preserve">Reading down the six threads, the same three needs recur, and it is worth seeing them assembled because it tells us where the program is really constrained.</w:t>
      </w:r>
    </w:p>
    <w:p>
      <w:pPr>
        <w:pStyle w:val="BodyText"/>
      </w:pPr>
      <w:r>
        <w:t xml:space="preserve">The</w:t>
      </w:r>
      <w:r>
        <w:t xml:space="preserve"> </w:t>
      </w:r>
      <w:r>
        <w:rPr>
          <w:bCs/>
          <w:b/>
        </w:rPr>
        <w:t xml:space="preserve">knowledge</w:t>
      </w:r>
      <w:r>
        <w:t xml:space="preserve"> </w:t>
      </w:r>
      <w:r>
        <w:t xml:space="preserve">we need is, in almost every thread, a</w:t>
      </w:r>
      <w:r>
        <w:t xml:space="preserve"> </w:t>
      </w:r>
      <w:r>
        <w:rPr>
          <w:iCs/>
          <w:i/>
        </w:rPr>
        <w:t xml:space="preserve">criterion library</w:t>
      </w:r>
      <w:r>
        <w:t xml:space="preserve">: for each question we want to answer — is this foyer good, is this room fitted to this activity, is this layout better — the domain principles that say which attributes bear on it, in which direction, with which thresholds and trade-offs, tagged by how settled the science is. The cognitive-code paper is the first draft of this library for the evaluative register; the space-planning folder will be the draft for configuration; your activity theory will be the draft for fit. Much of this is reading and synthesis, and much of it is yours to specify. It is the cheapest of the three to advance and the most neglected.</w:t>
      </w:r>
    </w:p>
    <w:p>
      <w:pPr>
        <w:pStyle w:val="BodyText"/>
      </w:pPr>
      <w:r>
        <w:t xml:space="preserve">The</w:t>
      </w:r>
      <w:r>
        <w:t xml:space="preserve"> </w:t>
      </w:r>
      <w:r>
        <w:rPr>
          <w:bCs/>
          <w:b/>
        </w:rPr>
        <w:t xml:space="preserve">scientific research</w:t>
      </w:r>
      <w:r>
        <w:t xml:space="preserve"> </w:t>
      </w:r>
      <w:r>
        <w:t xml:space="preserve">we need is, everywhere,</w:t>
      </w:r>
      <w:r>
        <w:t xml:space="preserve"> </w:t>
      </w:r>
      <w:r>
        <w:rPr>
          <w:iCs/>
          <w:i/>
        </w:rPr>
        <w:t xml:space="preserve">human calibration</w:t>
      </w:r>
      <w:r>
        <w:t xml:space="preserve">. Our computed attributes are plausible until a human judgement — a rating, a preference, a physiological response, a behaviour — says they track experience. The credibility harness (VLM and human judges) is the near-term instrument; the experiment platform with its sensors and tasks is the deeper one; real post-occupancy data is the destination. The discipline that must never slip is the honest evidence tag: strong, contested, or promising-import, carried all the way to the user-facing output, so the system's confidence is always legible. A tool that says "this is beautiful (low confidence, contested construct)" is trustworthy; one that just says "beautiful" is not.</w:t>
      </w:r>
    </w:p>
    <w:p>
      <w:pPr>
        <w:pStyle w:val="BodyText"/>
      </w:pPr>
      <w:r>
        <w:t xml:space="preserve">The</w:t>
      </w:r>
      <w:r>
        <w:t xml:space="preserve"> </w:t>
      </w:r>
      <w:r>
        <w:rPr>
          <w:bCs/>
          <w:b/>
        </w:rPr>
        <w:t xml:space="preserve">vision and image-processing</w:t>
      </w:r>
      <w:r>
        <w:t xml:space="preserve"> </w:t>
      </w:r>
      <w:r>
        <w:t xml:space="preserve">capacity we need divides cleanly into what we have, what we have specified but not wired, and what we genuinely cannot yet do. We have the low-level features, the perceptual and tectonic proxies, and the tiered plan machinery. We have specified and can now wire — via the collected external models — real segmentation, metric depth, layout extraction, object detection, and acoustic and daylight simulation. What we genuinely lack, and should name plainly, is listed next, because it is the honest frontier of the annotation problem.</w:t>
      </w:r>
    </w:p>
    <w:p>
      <w:r>
        <w:pict>
          <v:rect style="width:0;height:1.5pt" o:hralign="center" o:hrstd="t" o:hr="t"/>
        </w:pict>
      </w:r>
    </w:p>
    <w:bookmarkEnd w:id="30"/>
    <w:bookmarkStart w:id="31" w:name="X2d5444c6f5620b95773817cb5724b8b741279a9"/>
    <w:p>
      <w:pPr>
        <w:pStyle w:val="Heading2"/>
      </w:pPr>
      <w:r>
        <w:t xml:space="preserve">5. Annotation capacities we do not yet have</w:t>
      </w:r>
    </w:p>
    <w:p>
      <w:pPr>
        <w:pStyle w:val="FirstParagraph"/>
      </w:pPr>
      <w:r>
        <w:t xml:space="preserve">Six capabilities are missing, and every deliverable above waits on one or more of them. First,</w:t>
      </w:r>
      <w:r>
        <w:t xml:space="preserve"> </w:t>
      </w:r>
      <w:r>
        <w:rPr>
          <w:bCs/>
          <w:b/>
        </w:rPr>
        <w:t xml:space="preserve">morphological reading</w:t>
      </w:r>
      <w:r>
        <w:t xml:space="preserve"> </w:t>
      </w:r>
      <w:r>
        <w:t xml:space="preserve">— curvature typology (rectilinear / curvilinear / sharp-angular / biomorphic), rhythm and repetition, the sculptural gesture of stairs and ceilings — the register in which "spaces are not boxes" is literally true, and the one we can barely touch. Second,</w:t>
      </w:r>
      <w:r>
        <w:t xml:space="preserve"> </w:t>
      </w:r>
      <w:r>
        <w:rPr>
          <w:bCs/>
          <w:b/>
        </w:rPr>
        <w:t xml:space="preserve">metric-scale geometry</w:t>
      </w:r>
      <w:r>
        <w:t xml:space="preserve"> </w:t>
      </w:r>
      <w:r>
        <w:t xml:space="preserve">— real ceiling heights and dimensions in metres, which single-image monocular work only approximates and which metric-depth models now make reachable. Third,</w:t>
      </w:r>
      <w:r>
        <w:t xml:space="preserve"> </w:t>
      </w:r>
      <w:r>
        <w:rPr>
          <w:bCs/>
          <w:b/>
        </w:rPr>
        <w:t xml:space="preserve">the comparative embedding</w:t>
      </w:r>
      <w:r>
        <w:t xml:space="preserve"> </w:t>
      </w:r>
      <w:r>
        <w:t xml:space="preserve">— a learned, navigable representation of interiors with interpretable directions, without which neither comparator search nor the interactive "more/less" viewer can exist. Fourth,</w:t>
      </w:r>
      <w:r>
        <w:t xml:space="preserve"> </w:t>
      </w:r>
      <w:r>
        <w:rPr>
          <w:bCs/>
          <w:b/>
        </w:rPr>
        <w:t xml:space="preserve">the evaluative composites, calibrated</w:t>
      </w:r>
      <w:r>
        <w:t xml:space="preserve"> </w:t>
      </w:r>
      <w:r>
        <w:t xml:space="preserve">— turning attribute vectors into judgements of goodness and fit with human-validated weights, the difference between describing and critiquing. Fifth,</w:t>
      </w:r>
      <w:r>
        <w:t xml:space="preserve"> </w:t>
      </w:r>
      <w:r>
        <w:rPr>
          <w:bCs/>
          <w:b/>
        </w:rPr>
        <w:t xml:space="preserve">configuration from limited input</w:t>
      </w:r>
      <w:r>
        <w:t xml:space="preserve"> </w:t>
      </w:r>
      <w:r>
        <w:t xml:space="preserve">— plan-level structure recovered from a photo or a few photos (the Tier-B inference and the SpatialLM path), so circulation and space-syntax questions can be answered before a full BIM model exists. Sixth,</w:t>
      </w:r>
      <w:r>
        <w:t xml:space="preserve"> </w:t>
      </w:r>
      <w:r>
        <w:rPr>
          <w:bCs/>
          <w:b/>
        </w:rPr>
        <w:t xml:space="preserve">interactive latent control</w:t>
      </w:r>
      <w:r>
        <w:t xml:space="preserve"> </w:t>
      </w:r>
      <w:r>
        <w:t xml:space="preserve">— the machinery that makes annotation</w:t>
      </w:r>
      <w:r>
        <w:t xml:space="preserve"> </w:t>
      </w:r>
      <w:r>
        <w:rPr>
          <w:iCs/>
          <w:i/>
        </w:rPr>
        <w:t xml:space="preserve">dialogic</w:t>
      </w:r>
      <w:r>
        <w:t xml:space="preserve">, so a researcher or designer steers the result set rather than re-querying it. These six are the real research-and-engineering agenda of the annotation layer; the attribute inventory was the map, and this is the territory still to be crossed.</w:t>
      </w:r>
    </w:p>
    <w:p>
      <w:r>
        <w:pict>
          <v:rect style="width:0;height:1.5pt" o:hralign="center" o:hrstd="t" o:hr="t"/>
        </w:pict>
      </w:r>
    </w:p>
    <w:bookmarkEnd w:id="31"/>
    <w:bookmarkStart w:id="32" w:name="X7708b508c50d475a8677538806e3b443ab2d869"/>
    <w:p>
      <w:pPr>
        <w:pStyle w:val="Heading2"/>
      </w:pPr>
      <w:r>
        <w:t xml:space="preserve">6. Direction and sequencing</w:t>
      </w:r>
    </w:p>
    <w:p>
      <w:pPr>
        <w:pStyle w:val="FirstParagraph"/>
      </w:pPr>
      <w:r>
        <w:t xml:space="preserve">The order that respects both value and dependency is roughly this. The</w:t>
      </w:r>
      <w:r>
        <w:t xml:space="preserve"> </w:t>
      </w:r>
      <w:r>
        <w:rPr>
          <w:bCs/>
          <w:b/>
        </w:rPr>
        <w:t xml:space="preserve">search page and interactive results viewer (§3.2)</w:t>
      </w:r>
      <w:r>
        <w:t xml:space="preserve"> </w:t>
      </w:r>
      <w:r>
        <w:t xml:space="preserve">is the first build, because it converts the existing engine into a usable instrument for researchers and is the visible proof that the whole idea works; it forces us to create the comparative embedding and the query vocabulary, which everything else reuses. In parallel, the</w:t>
      </w:r>
      <w:r>
        <w:t xml:space="preserve"> </w:t>
      </w:r>
      <w:r>
        <w:rPr>
          <w:bCs/>
          <w:b/>
        </w:rPr>
        <w:t xml:space="preserve">attribute upgrades</w:t>
      </w:r>
      <w:r>
        <w:t xml:space="preserve"> </w:t>
      </w:r>
      <w:r>
        <w:t xml:space="preserve">already unblocked by the collected external models (real segmentation, metric depth, acoustic and daylight simulation) should be wired in and re-validated, because they raise the trustworthiness of every downstream judgement and are mostly integration, not invention. With search and better attributes in hand,</w:t>
      </w:r>
      <w:r>
        <w:t xml:space="preserve"> </w:t>
      </w:r>
      <w:r>
        <w:rPr>
          <w:bCs/>
          <w:b/>
        </w:rPr>
        <w:t xml:space="preserve">comparator search (§3.1)</w:t>
      </w:r>
      <w:r>
        <w:t xml:space="preserve"> </w:t>
      </w:r>
      <w:r>
        <w:t xml:space="preserve">and</w:t>
      </w:r>
      <w:r>
        <w:t xml:space="preserve"> </w:t>
      </w:r>
      <w:r>
        <w:rPr>
          <w:bCs/>
          <w:b/>
        </w:rPr>
        <w:t xml:space="preserve">image interrogation / critique (§3.3)</w:t>
      </w:r>
      <w:r>
        <w:t xml:space="preserve"> </w:t>
      </w:r>
      <w:r>
        <w:t xml:space="preserve">follow quickly, since they are the same machinery pointed at design support and at question-answering.</w:t>
      </w:r>
      <w:r>
        <w:t xml:space="preserve"> </w:t>
      </w:r>
      <w:r>
        <w:rPr>
          <w:bCs/>
          <w:b/>
        </w:rPr>
        <w:t xml:space="preserve">Affect calibration (§3.4)</w:t>
      </w:r>
      <w:r>
        <w:t xml:space="preserve"> </w:t>
      </w:r>
      <w:r>
        <w:t xml:space="preserve">runs continuously underneath all of this as the human-validation programme, gating which composites may speak as fact. The</w:t>
      </w:r>
      <w:r>
        <w:t xml:space="preserve"> </w:t>
      </w:r>
      <w:r>
        <w:rPr>
          <w:bCs/>
          <w:b/>
        </w:rPr>
        <w:t xml:space="preserve">activity-space fit (§3.5)</w:t>
      </w:r>
      <w:r>
        <w:t xml:space="preserve"> </w:t>
      </w:r>
      <w:r>
        <w:t xml:space="preserve">project begins as soon as you set your theory down in operational form, and should get its own document and workstream. And the</w:t>
      </w:r>
      <w:r>
        <w:t xml:space="preserve"> </w:t>
      </w:r>
      <w:r>
        <w:rPr>
          <w:bCs/>
          <w:b/>
        </w:rPr>
        <w:t xml:space="preserve">space-planning project (§3.6)</w:t>
      </w:r>
      <w:r>
        <w:t xml:space="preserve"> </w:t>
      </w:r>
      <w:r>
        <w:t xml:space="preserve">begins now, but as reading: a literature-and-synthesis pass into the new</w:t>
      </w:r>
      <w:r>
        <w:t xml:space="preserve"> </w:t>
      </w:r>
      <w:r>
        <w:rPr>
          <w:rStyle w:val="VerbatimChar"/>
        </w:rPr>
        <w:t xml:space="preserve">space_planning/</w:t>
      </w:r>
      <w:r>
        <w:t xml:space="preserve"> </w:t>
      </w:r>
      <w:r>
        <w:t xml:space="preserve">folder, framed against the cognitive code, producing a state-of-knowledge document and a criteria set before any optimizer is written.</w:t>
      </w:r>
    </w:p>
    <w:p>
      <w:pPr>
        <w:pStyle w:val="BodyText"/>
      </w:pPr>
      <w:r>
        <w:t xml:space="preserve">Two commitments hold across all of it. Everything the system outputs carries its evidence and its confidence, because the users are experts who will rightly distrust false precision. And the representation is built to be</w:t>
      </w:r>
      <w:r>
        <w:t xml:space="preserve"> </w:t>
      </w:r>
      <w:r>
        <w:rPr>
          <w:iCs/>
          <w:i/>
        </w:rPr>
        <w:t xml:space="preserve">navigated</w:t>
      </w:r>
      <w:r>
        <w:t xml:space="preserve">, not just queried, because design and stimulus-selection are both acts of comparative search — the system's job is to help a creative person move through the space of possibilities, which means it must know that space is not a grid of boxes but a landscape of qualities, affordances, and effects, and it must let them travel it by saying, simply,</w:t>
      </w:r>
      <w:r>
        <w:t xml:space="preserve"> </w:t>
      </w:r>
      <w:r>
        <w:rPr>
          <w:iCs/>
          <w:i/>
        </w:rPr>
        <w:t xml:space="preserve">more of this, less of that.</w:t>
      </w:r>
    </w:p>
    <w:p>
      <w:r>
        <w:pict>
          <v:rect style="width:0;height:1.5pt" o:hralign="center" o:hrstd="t" o:hr="t"/>
        </w:pict>
      </w:r>
    </w:p>
    <w:bookmarkEnd w:id="32"/>
    <w:bookmarkStart w:id="33" w:name="X57bf3e87b2aaf443047eb1b2061332ee9273733"/>
    <w:p>
      <w:pPr>
        <w:pStyle w:val="Heading2"/>
      </w:pPr>
      <w:r>
        <w:t xml:space="preserve">7. Relation to the prior analysis (AG) and to the program</w:t>
      </w:r>
    </w:p>
    <w:p>
      <w:pPr>
        <w:pStyle w:val="FirstParagraph"/>
      </w:pPr>
      <w:r>
        <w:t xml:space="preserve">This document extends the earlier ecosystem analysis rather than replacing it. That analysis correctly identified the five-goal structure (comparator search, intelligent question-answering, affect, activity spaces, space planning) and correctly nominated the Explorer search-and-viewer as the highest-value near-term build. This document adds four things it under-weighted: the</w:t>
      </w:r>
      <w:r>
        <w:t xml:space="preserve"> </w:t>
      </w:r>
      <w:r>
        <w:rPr>
          <w:bCs/>
          <w:b/>
        </w:rPr>
        <w:t xml:space="preserve">stimulus search with interactive relevance feedback</w:t>
      </w:r>
      <w:r>
        <w:t xml:space="preserve"> </w:t>
      </w:r>
      <w:r>
        <w:t xml:space="preserve">as a first-class deliverable distinct from generic search (§3.2); the</w:t>
      </w:r>
      <w:r>
        <w:t xml:space="preserve"> </w:t>
      </w:r>
      <w:r>
        <w:rPr>
          <w:bCs/>
          <w:b/>
        </w:rPr>
        <w:t xml:space="preserve">activity-space fit</w:t>
      </w:r>
      <w:r>
        <w:t xml:space="preserve"> </w:t>
      </w:r>
      <w:r>
        <w:t xml:space="preserve">as the operationalization of your specific theory, needing your definitions before code (§3.5); the</w:t>
      </w:r>
      <w:r>
        <w:t xml:space="preserve"> </w:t>
      </w:r>
      <w:r>
        <w:rPr>
          <w:bCs/>
          <w:b/>
        </w:rPr>
        <w:t xml:space="preserve">space-planning literature project</w:t>
      </w:r>
      <w:r>
        <w:t xml:space="preserve"> </w:t>
      </w:r>
      <w:r>
        <w:t xml:space="preserve">as its own knowledge-first workstream with its own folder (§3.6); and, most centrally, the</w:t>
      </w:r>
      <w:r>
        <w:t xml:space="preserve"> </w:t>
      </w:r>
      <w:r>
        <w:rPr>
          <w:bCs/>
          <w:b/>
        </w:rPr>
        <w:t xml:space="preserve">register model of what we need to know about a space</w:t>
      </w:r>
      <w:r>
        <w:t xml:space="preserve"> </w:t>
      </w:r>
      <w:r>
        <w:t xml:space="preserve">(§2), with its claim that critique is a cross-register act and its requirement that the representation be continuous and navigable, not merely tagged. Where it sits in the wider program: this is Project 4 of the master status — the cognitive-code computation engine — and its evaluative and space-planning threads are the direct back-propagation of the cognitive code into the tools an architect uses, which is the Zaha direction's whole thesis.</w:t>
      </w:r>
    </w:p>
    <w:p>
      <w:r>
        <w:pict>
          <v:rect style="width:0;height:1.5pt" o:hralign="center" o:hrstd="t" o:hr="t"/>
        </w:pict>
      </w:r>
    </w:p>
    <w:bookmarkEnd w:id="33"/>
    <w:bookmarkStart w:id="34" w:name="X06c55494931c605f7eeb280becbab9fe7b8b7d6"/>
    <w:p>
      <w:pPr>
        <w:pStyle w:val="Heading2"/>
      </w:pPr>
      <w:r>
        <w:t xml:space="preserve">8. Development plan (engine-first)</w:t>
      </w:r>
    </w:p>
    <w:p>
      <w:pPr>
        <w:pStyle w:val="FirstParagraph"/>
      </w:pPr>
      <w:r>
        <w:t xml:space="preserve">The strategic decision that orders everything:</w:t>
      </w:r>
      <w:r>
        <w:t xml:space="preserve"> </w:t>
      </w:r>
      <w:r>
        <w:rPr>
          <w:bCs/>
          <w:b/>
        </w:rPr>
        <w:t xml:space="preserve">the first goal is a visual attribute engine for cognitive and neuro-architecture that has no equal anywhere</w:t>
      </w:r>
      <w:r>
        <w:t xml:space="preserve"> </w:t>
      </w:r>
      <w:r>
        <w:t xml:space="preserve">— not the search page, not the demo, but the depth, breadth, and</w:t>
      </w:r>
      <w:r>
        <w:t xml:space="preserve"> </w:t>
      </w:r>
      <w:r>
        <w:rPr>
          <w:iCs/>
          <w:i/>
        </w:rPr>
        <w:t xml:space="preserve">validated</w:t>
      </w:r>
      <w:r>
        <w:t xml:space="preserve"> </w:t>
      </w:r>
      <w:r>
        <w:t xml:space="preserve">trustworthiness of what the system can read from an image. The search, the critique, the affect scores, the space planning are all consumers of that engine; they are worth building, but they are only as good as the attributes beneath them, and the durable competitive advantage — the thing no one else has — is the attribute layer itself. So we build the engine first and hardest, and we build the consumers as the vehicles that expose it. Concretely: keep finding operational visual attributes that can be</w:t>
      </w:r>
      <w:r>
        <w:t xml:space="preserve"> </w:t>
      </w:r>
      <w:r>
        <w:rPr>
          <w:iCs/>
          <w:i/>
        </w:rPr>
        <w:t xml:space="preserve">computed and validated</w:t>
      </w:r>
      <w:r>
        <w:t xml:space="preserve">, and keep climbing the ladder from those primitives to the higher constructs that cognitive and neuro-architecture actually care about.</w:t>
      </w:r>
    </w:p>
    <w:p>
      <w:pPr>
        <w:pStyle w:val="BodyText"/>
      </w:pPr>
      <w:r>
        <w:t xml:space="preserve">The method is that ladder, and it is worth stating as the program's signature. Rung one is</w:t>
      </w:r>
      <w:r>
        <w:t xml:space="preserve"> </w:t>
      </w:r>
      <w:r>
        <w:rPr>
          <w:bCs/>
          <w:b/>
        </w:rPr>
        <w:t xml:space="preserve">operational primitives</w:t>
      </w:r>
      <w:r>
        <w:t xml:space="preserve"> </w:t>
      </w:r>
      <w:r>
        <w:t xml:space="preserve">— quantities computed directly from pixels, depth, or segmentation, each deterministic and cheap. Rung two is</w:t>
      </w:r>
      <w:r>
        <w:t xml:space="preserve"> </w:t>
      </w:r>
      <w:r>
        <w:rPr>
          <w:bCs/>
          <w:b/>
        </w:rPr>
        <w:t xml:space="preserve">perceptual and tectonic attributes</w:t>
      </w:r>
      <w:r>
        <w:t xml:space="preserve"> </w:t>
      </w:r>
      <w:r>
        <w:t xml:space="preserve">— enclosure, prospect, refuge, reverberation, complexity, legibility — each</w:t>
      </w:r>
      <w:r>
        <w:t xml:space="preserve"> </w:t>
      </w:r>
      <w:r>
        <w:rPr>
          <w:iCs/>
          <w:i/>
        </w:rPr>
        <w:t xml:space="preserve">composed</w:t>
      </w:r>
      <w:r>
        <w:t xml:space="preserve"> </w:t>
      </w:r>
      <w:r>
        <w:t xml:space="preserve">from primitives by a stated formula and checked against human judgement. Rung three is the</w:t>
      </w:r>
      <w:r>
        <w:t xml:space="preserve"> </w:t>
      </w:r>
      <w:r>
        <w:rPr>
          <w:bCs/>
          <w:b/>
        </w:rPr>
        <w:t xml:space="preserve">cognitive / neuro-architecture constructs</w:t>
      </w:r>
      <w:r>
        <w:t xml:space="preserve"> </w:t>
      </w:r>
      <w:r>
        <w:t xml:space="preserve">— restoration, affect, wayfinding effectiveness, activity fit, beauty — each composed from rung two with calibrated weights and carried with an honest evidence tag. The discipline that makes this world-class rather than merely plausible is that</w:t>
      </w:r>
      <w:r>
        <w:t xml:space="preserve"> </w:t>
      </w:r>
      <w:r>
        <w:rPr>
          <w:iCs/>
          <w:i/>
        </w:rPr>
        <w:t xml:space="preserve">every rung is operational and every composition is validated</w:t>
      </w:r>
      <w:r>
        <w:t xml:space="preserve">: no construct is allowed to float free of the measurable attributes beneath it, and no attribute is allowed to speak as fact until the credibility harness says it tracks human perception. That combination — full-stack from pixel to construct, with validation at every rung — is what no existing system has, and it is what we are actually building.</w:t>
      </w:r>
    </w:p>
    <w:p>
      <w:pPr>
        <w:pStyle w:val="BodyText"/>
      </w:pPr>
      <w:r>
        <w:t xml:space="preserve">Against that decision, the phases:</w:t>
      </w:r>
    </w:p>
    <w:p>
      <w:pPr>
        <w:pStyle w:val="BodyText"/>
      </w:pPr>
      <w:r>
        <w:rPr>
          <w:bCs/>
          <w:b/>
        </w:rPr>
        <w:t xml:space="preserve">Phase 0 — Raise the floor (now; mostly integration).</w:t>
      </w:r>
      <w:r>
        <w:t xml:space="preserve"> </w:t>
      </w:r>
      <w:r>
        <w:t xml:space="preserve">Wire the already-collected external models into the existing attributes: real segmentation (fixes the plane-labelling that two failure modes were traced to), metric depth (fixes cross-image comparability of every spatial attribute), and the acoustic and daylight simulators (turn proxies into simulation-grade measures where a plan exists). Re-run the batch and the credibility harness so every existing attribute's confidence jumps on the same evidence. This is cheap, it is unblocked, and it makes every later rung more trustworthy. It is the correct first move because it multiplies the value of everything already built.</w:t>
      </w:r>
    </w:p>
    <w:p>
      <w:pPr>
        <w:pStyle w:val="BodyText"/>
      </w:pPr>
      <w:r>
        <w:rPr>
          <w:bCs/>
          <w:b/>
        </w:rPr>
        <w:t xml:space="preserve">Phase 1 — Deepen and broaden the engine (the spearhead).</w:t>
      </w:r>
      <w:r>
        <w:t xml:space="preserve"> </w:t>
      </w:r>
      <w:r>
        <w:t xml:space="preserve">Systematically walk the register model of §2 and build the operational attributes we are thin or absent in, each through the primitive→composite ladder and each gated by the credibility harness. The priority targets, in rough order of value-to-difficulty:</w:t>
      </w:r>
      <w:r>
        <w:t xml:space="preserve"> </w:t>
      </w:r>
      <w:r>
        <w:rPr>
          <w:bCs/>
          <w:b/>
        </w:rPr>
        <w:t xml:space="preserve">morphological reading</w:t>
      </w:r>
      <w:r>
        <w:t xml:space="preserve"> </w:t>
      </w:r>
      <w:r>
        <w:t xml:space="preserve">(curvature typology, rhythm, sculptural gesture) because it is the register where "spaces are not boxes" lives and where we are weakest;</w:t>
      </w:r>
      <w:r>
        <w:t xml:space="preserve"> </w:t>
      </w:r>
      <w:r>
        <w:rPr>
          <w:bCs/>
          <w:b/>
        </w:rPr>
        <w:t xml:space="preserve">metric geometry</w:t>
      </w:r>
      <w:r>
        <w:t xml:space="preserve"> </w:t>
      </w:r>
      <w:r>
        <w:t xml:space="preserve">(real heights and dimensions) because so many higher constructs need scale;</w:t>
      </w:r>
      <w:r>
        <w:t xml:space="preserve"> </w:t>
      </w:r>
      <w:r>
        <w:rPr>
          <w:bCs/>
          <w:b/>
        </w:rPr>
        <w:t xml:space="preserve">material-to-acoustic and material-to-haptic</w:t>
      </w:r>
      <w:r>
        <w:t xml:space="preserve"> </w:t>
      </w:r>
      <w:r>
        <w:t xml:space="preserve">inference at higher fidelity;</w:t>
      </w:r>
      <w:r>
        <w:t xml:space="preserve"> </w:t>
      </w:r>
      <w:r>
        <w:rPr>
          <w:bCs/>
          <w:b/>
        </w:rPr>
        <w:t xml:space="preserve">view content</w:t>
      </w:r>
      <w:r>
        <w:t xml:space="preserve"> </w:t>
      </w:r>
      <w:r>
        <w:t xml:space="preserve">(nature vs built, the restoration driver); and continued</w:t>
      </w:r>
      <w:r>
        <w:t xml:space="preserve"> </w:t>
      </w:r>
      <w:r>
        <w:rPr>
          <w:bCs/>
          <w:b/>
        </w:rPr>
        <w:t xml:space="preserve">primitive discovery</w:t>
      </w:r>
      <w:r>
        <w:t xml:space="preserve"> </w:t>
      </w:r>
      <w:r>
        <w:t xml:space="preserve">— new low-level features that earn their place by feeding a construct cog/neuro-architecture cares about. This phase is the one your steer names as the first goal, and it never really ends: the engine's breadth is the moat, and widening it is continuous work. Each new attribute ships with its algorithm, its localization, its display, its confidence, and its validation — the discipline already established in the attribute inventory.</w:t>
      </w:r>
    </w:p>
    <w:p>
      <w:pPr>
        <w:pStyle w:val="BodyText"/>
      </w:pPr>
      <w:r>
        <w:rPr>
          <w:bCs/>
          <w:b/>
        </w:rPr>
        <w:t xml:space="preserve">Phase 1b — The showcase, in parallel (makes the engine usable and fundable).</w:t>
      </w:r>
      <w:r>
        <w:t xml:space="preserve"> </w:t>
      </w:r>
      <w:r>
        <w:t xml:space="preserve">An engine no one can query is not yet a system, and the search page plus interactive results viewer (§3.2) is both the way researchers actually use the attributes and the demonstration that sells the whole idea to a partner like Zaha. It runs in parallel with Phase 1, not after it, because it forces the creation of the comparative embedding — itself one of the missing engine capacities — and because every attribute Phase 1 adds immediately becomes a new searchable, steerable dimension in the viewer. This is where AG's priority (the Explorer search-and-viewer as highest near-term impact) is exactly right, and it belongs beside the engine work rather than ahead of it: the engine is the product, the viewer is how the product is seen.</w:t>
      </w:r>
    </w:p>
    <w:p>
      <w:pPr>
        <w:pStyle w:val="BodyText"/>
      </w:pPr>
      <w:r>
        <w:rPr>
          <w:bCs/>
          <w:b/>
        </w:rPr>
        <w:t xml:space="preserve">Phase 2 — Compose into judgement (critique and comparator).</w:t>
      </w:r>
      <w:r>
        <w:t xml:space="preserve"> </w:t>
      </w:r>
      <w:r>
        <w:t xml:space="preserve">With a deeper engine and a search substrate, the evaluative rung becomes buildable: the criterion libraries that turn attribute vectors into judgements of foyer goodness, circulation effectiveness, and space quality (§3.3), and the comparator search that ranks precedents by weighted similarity and by "better" (§3.1). These are the same machinery — composed attributes plus the evaluative register — pointed at critique and at design support.</w:t>
      </w:r>
    </w:p>
    <w:p>
      <w:pPr>
        <w:pStyle w:val="BodyText"/>
      </w:pPr>
      <w:r>
        <w:rPr>
          <w:bCs/>
          <w:b/>
        </w:rPr>
        <w:t xml:space="preserve">Phase 3 — The knowledge-first projects.</w:t>
      </w:r>
      <w:r>
        <w:t xml:space="preserve"> </w:t>
      </w:r>
      <w:r>
        <w:t xml:space="preserve">The</w:t>
      </w:r>
      <w:r>
        <w:t xml:space="preserve"> </w:t>
      </w:r>
      <w:r>
        <w:rPr>
          <w:bCs/>
          <w:b/>
        </w:rPr>
        <w:t xml:space="preserve">activity-space fit</w:t>
      </w:r>
      <w:r>
        <w:t xml:space="preserve"> </w:t>
      </w:r>
      <w:r>
        <w:t xml:space="preserve">workstream (§3.5) begins the moment you set your theory down operationally; it gets its own document. The</w:t>
      </w:r>
      <w:r>
        <w:t xml:space="preserve"> </w:t>
      </w:r>
      <w:r>
        <w:rPr>
          <w:bCs/>
          <w:b/>
        </w:rPr>
        <w:t xml:space="preserve">space-planning</w:t>
      </w:r>
      <w:r>
        <w:t xml:space="preserve"> </w:t>
      </w:r>
      <w:r>
        <w:t xml:space="preserve">project (§3.6) begins now but as reading — a literature-and-synthesis pass into the new</w:t>
      </w:r>
      <w:r>
        <w:t xml:space="preserve"> </w:t>
      </w:r>
      <w:r>
        <w:rPr>
          <w:rStyle w:val="VerbatimChar"/>
        </w:rPr>
        <w:t xml:space="preserve">space_planning/</w:t>
      </w:r>
      <w:r>
        <w:t xml:space="preserve"> </w:t>
      </w:r>
      <w:r>
        <w:t xml:space="preserve">folder, framed against the cognitive code — because its value is gated by domain knowledge we must acquire before we can compute, and because it is the largest and most defensible long-horizon deliverable, the direct back-propagation of the cognitive code into the architect's tools.</w:t>
      </w:r>
    </w:p>
    <w:p>
      <w:pPr>
        <w:pStyle w:val="BodyText"/>
      </w:pPr>
      <w:r>
        <w:rPr>
          <w:bCs/>
          <w:b/>
        </w:rPr>
        <w:t xml:space="preserve">How this reconciles with AG.</w:t>
      </w:r>
      <w:r>
        <w:t xml:space="preserve"> </w:t>
      </w:r>
      <w:r>
        <w:t xml:space="preserve">AG prioritized the search-and-viewer as the highest-impact near-term build, and that judgement is sound about</w:t>
      </w:r>
      <w:r>
        <w:t xml:space="preserve"> </w:t>
      </w:r>
      <w:r>
        <w:rPr>
          <w:iCs/>
          <w:i/>
        </w:rPr>
        <w:t xml:space="preserve">impact</w:t>
      </w:r>
      <w:r>
        <w:t xml:space="preserve"> </w:t>
      </w:r>
      <w:r>
        <w:t xml:space="preserve">— it is where the system becomes usable. My decision, following your steer, is that it is not the highest-priority</w:t>
      </w:r>
      <w:r>
        <w:t xml:space="preserve"> </w:t>
      </w:r>
      <w:r>
        <w:rPr>
          <w:iCs/>
          <w:i/>
        </w:rPr>
        <w:t xml:space="preserve">identity</w:t>
      </w:r>
      <w:r>
        <w:t xml:space="preserve">: the engine is. The reconciliation is that they run together — Phase 1 (engine depth) and Phase 1b (the viewer that exposes it) are a single paired spearhead, with Phase 0 raising the floor underneath both. AG is right that the viewer is how the value is realized; you are right that the attribute engine is the value. The plan honours both by refusing to build the showcase on a shallow engine, and refusing to build a deep engine no one can see.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2026-07-14T14:24:09Z</dcterms:created>
  <dcterms:modified xsi:type="dcterms:W3CDTF">2026-07-14T14:24:09Z</dcterms:modified>
</cp:coreProperties>
</file>

<file path=docProps/custom.xml><?xml version="1.0" encoding="utf-8"?>
<Properties xmlns="http://schemas.openxmlformats.org/officeDocument/2006/custom-properties" xmlns:vt="http://schemas.openxmlformats.org/officeDocument/2006/docPropsVTypes"/>
</file>