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50" w:after="40"/>
        <w:jc w:val="center"/>
      </w:pPr>
      <w:r>
        <w:rPr>
          <w:b/>
          <w:bCs/>
          <w:i w:val="false"/>
          <w:iCs w:val="false"/>
          <w:color w:val="0F2034"/>
          <w:sz w:val="26"/>
          <w:szCs w:val="26"/>
          <w:rFonts w:ascii="Arial" w:cs="Arial" w:eastAsia="Arial" w:hAnsi="Arial"/>
        </w:rPr>
        <w:t xml:space="preserve">adsfsdaf</w:t>
      </w:r>
    </w:p>
    <w:p>
      <w:pPr>
        <w:pBdr>
          <w:bottom w:val="single" w:color="2A5070" w:sz="6"/>
        </w:pBdr>
        <w:spacing w:before="0" w:after="50"/>
        <w:jc w:val="center"/>
      </w:pPr>
      <w:r>
        <w:rPr>
          <w:b/>
          <w:bCs/>
          <w:i w:val="false"/>
          <w:iCs w:val="false"/>
          <w:color w:val="1C3A5A"/>
          <w:sz w:val="22"/>
          <w:szCs w:val="22"/>
          <w:rFonts w:ascii="Arial" w:cs="Arial" w:eastAsia="Arial" w:hAnsi="Arial"/>
        </w:rPr>
        <w:t xml:space="preserve">DECISION SUPPORT MATRIX</w:t>
      </w:r>
    </w:p>
    <w:tbl>
      <w:tblPr>
        <w:tblW w:type="dxa" w:w="12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776"/>
        <w:gridCol w:w="5184"/>
      </w:tblGrid>
      <w:tr>
        <w:tc>
          <w:tcPr>
            <w:tcW w:type="dxa" w:w="7776"/>
            <w:gridSpan w:val="1"/>
            <w:tcBorders>
              <w:top w:val="single" w:color="2A4A6A" w:sz="3"/>
              <w:left w:val="single" w:color="2A4A6A" w:sz="3"/>
              <w:bottom w:val="single" w:color="2A4A6A" w:sz="3"/>
              <w:right w:val="single" w:color="2A4A6A" w:sz="3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/>
                <w:bCs/>
                <w:i w:val="false"/>
                <w:iCs w:val="false"/>
                <w:color w:val="111111"/>
                <w:sz w:val="16"/>
                <w:szCs w:val="16"/>
                <w:rFonts w:ascii="Arial" w:cs="Arial" w:eastAsia="Arial" w:hAnsi="Arial"/>
              </w:rPr>
              <w:t xml:space="preserve">Unit: sdafsdaf</w:t>
            </w:r>
          </w:p>
        </w:tc>
        <w:tc>
          <w:tcPr>
            <w:tcW w:type="dxa" w:w="5184"/>
            <w:gridSpan w:val="1"/>
            <w:tcBorders>
              <w:top w:val="single" w:color="2A4A6A" w:sz="3"/>
              <w:left w:val="single" w:color="2A4A6A" w:sz="3"/>
              <w:bottom w:val="single" w:color="2A4A6A" w:sz="3"/>
              <w:right w:val="single" w:color="2A4A6A" w:sz="3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  <w:rFonts w:ascii="Arial" w:cs="Arial" w:eastAsia="Arial" w:hAnsi="Arial"/>
              </w:rPr>
              <w:t xml:space="preserve">Date: fsdaf</w:t>
            </w:r>
          </w:p>
        </w:tc>
      </w:tr>
    </w:tbl>
    <w:p>
      <w:pPr>
        <w:spacing w:before="0" w:after="40"/>
      </w:pPr>
      <w:r>
        <w:t xml:space="preserve"/>
      </w:r>
    </w:p>
    <w:tbl>
      <w:tblPr>
        <w:tblW w:type="dxa" w:w="12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000"/>
        <w:gridCol w:w="2700"/>
        <w:gridCol w:w="2700"/>
        <w:gridCol w:w="2860"/>
      </w:tblGrid>
      <w:tr>
        <w:trPr>
          <w:tblHeader/>
        </w:trPr>
        <w:tc>
          <w:tcPr>
            <w:tcW w:type="dxa" w:w="700"/>
            <w:tcBorders>
              <w:top w:val="single" w:color="2A4A6A" w:sz="3"/>
              <w:left w:val="single" w:color="2A4A6A" w:sz="3"/>
              <w:bottom w:val="single" w:color="2A4A6A" w:sz="3"/>
              <w:right w:val="single" w:color="2A4A6A" w:sz="3"/>
            </w:tcBorders>
            <w:shd w:fill="0F203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bCs/>
                <w:i w:val="false"/>
                <w:iCs w:val="false"/>
                <w:color w:val="FFFFFF"/>
                <w:sz w:val="17"/>
                <w:szCs w:val="17"/>
                <w:rFonts w:ascii="Arial" w:cs="Arial" w:eastAsia="Arial" w:hAnsi="Arial"/>
              </w:rPr>
              <w:t xml:space="preserve">DP</w:t>
            </w:r>
          </w:p>
        </w:tc>
        <w:tc>
          <w:tcPr>
            <w:tcW w:type="dxa" w:w="2000"/>
            <w:tcBorders>
              <w:top w:val="single" w:color="2A4A6A" w:sz="3"/>
              <w:left w:val="single" w:color="2A4A6A" w:sz="3"/>
              <w:bottom w:val="single" w:color="2A4A6A" w:sz="3"/>
              <w:right w:val="single" w:color="2A4A6A" w:sz="3"/>
            </w:tcBorders>
            <w:shd w:fill="0F203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bCs/>
                <w:i w:val="false"/>
                <w:iCs w:val="false"/>
                <w:color w:val="FFFFFF"/>
                <w:sz w:val="17"/>
                <w:szCs w:val="17"/>
                <w:rFonts w:ascii="Arial" w:cs="Arial" w:eastAsia="Arial" w:hAnsi="Arial"/>
              </w:rPr>
              <w:t xml:space="preserve">NAI</w:t>
            </w:r>
          </w:p>
        </w:tc>
        <w:tc>
          <w:tcPr>
            <w:tcW w:type="dxa" w:w="2700"/>
            <w:tcBorders>
              <w:top w:val="single" w:color="2A4A6A" w:sz="3"/>
              <w:left w:val="single" w:color="2A4A6A" w:sz="3"/>
              <w:bottom w:val="single" w:color="2A4A6A" w:sz="3"/>
              <w:right w:val="single" w:color="2A4A6A" w:sz="3"/>
            </w:tcBorders>
            <w:shd w:fill="0F203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bCs/>
                <w:i w:val="false"/>
                <w:iCs w:val="false"/>
                <w:color w:val="FFFFFF"/>
                <w:sz w:val="17"/>
                <w:szCs w:val="17"/>
                <w:rFonts w:ascii="Arial" w:cs="Arial" w:eastAsia="Arial" w:hAnsi="Arial"/>
              </w:rPr>
              <w:t xml:space="preserve">PIR (IF)</w:t>
            </w:r>
          </w:p>
        </w:tc>
        <w:tc>
          <w:tcPr>
            <w:tcW w:type="dxa" w:w="2700"/>
            <w:tcBorders>
              <w:top w:val="single" w:color="2A4A6A" w:sz="3"/>
              <w:left w:val="single" w:color="2A4A6A" w:sz="3"/>
              <w:bottom w:val="single" w:color="2A4A6A" w:sz="3"/>
              <w:right w:val="single" w:color="2A4A6A" w:sz="3"/>
            </w:tcBorders>
            <w:shd w:fill="0F203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bCs/>
                <w:i w:val="false"/>
                <w:iCs w:val="false"/>
                <w:color w:val="FFFFFF"/>
                <w:sz w:val="17"/>
                <w:szCs w:val="17"/>
                <w:rFonts w:ascii="Arial" w:cs="Arial" w:eastAsia="Arial" w:hAnsi="Arial"/>
              </w:rPr>
              <w:t xml:space="preserve">FFIR (THEN)</w:t>
            </w:r>
          </w:p>
        </w:tc>
        <w:tc>
          <w:tcPr>
            <w:tcW w:type="dxa" w:w="2860"/>
            <w:tcBorders>
              <w:top w:val="single" w:color="2A4A6A" w:sz="3"/>
              <w:left w:val="single" w:color="2A4A6A" w:sz="3"/>
              <w:bottom w:val="single" w:color="2A4A6A" w:sz="3"/>
              <w:right w:val="single" w:color="2A4A6A" w:sz="3"/>
            </w:tcBorders>
            <w:shd w:fill="0F203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bCs/>
                <w:i w:val="false"/>
                <w:iCs w:val="false"/>
                <w:color w:val="FFFFFF"/>
                <w:sz w:val="17"/>
                <w:szCs w:val="17"/>
                <w:rFonts w:ascii="Arial" w:cs="Arial" w:eastAsia="Arial" w:hAnsi="Arial"/>
              </w:rPr>
              <w:t xml:space="preserve">DECISION</w:t>
            </w:r>
          </w:p>
        </w:tc>
      </w:tr>
      <w:tr>
        <w:tc>
          <w:tcPr>
            <w:tcW w:type="dxa" w:w="700"/>
            <w:gridSpan w:val="1"/>
            <w:tcBorders>
              <w:top w:val="single" w:color="2A4A6A" w:sz="3"/>
              <w:left w:val="single" w:color="2A4A6A" w:sz="3"/>
              <w:bottom w:val="single" w:color="2A4A6A" w:sz="3"/>
              <w:right w:val="single" w:color="2A4A6A" w:sz="3"/>
            </w:tcBorders>
            <w:shd w:fill="EEF3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  <w:jc w:val="center"/>
            </w:pPr>
            <w:r>
              <w:rPr>
                <w:b/>
                <w:bCs/>
                <w:i w:val="false"/>
                <w:iCs w:val="false"/>
                <w:color w:val="111111"/>
                <w:sz w:val="17"/>
                <w:szCs w:val="17"/>
                <w:rFonts w:ascii="Arial" w:cs="Arial" w:eastAsia="Arial" w:hAnsi="Arial"/>
              </w:rPr>
              <w:t xml:space="preserve">sdfsdaf</w:t>
            </w:r>
          </w:p>
        </w:tc>
        <w:tc>
          <w:tcPr>
            <w:tcW w:type="dxa" w:w="2000"/>
            <w:gridSpan w:val="1"/>
            <w:tcBorders>
              <w:top w:val="single" w:color="2A4A6A" w:sz="3"/>
              <w:left w:val="single" w:color="2A4A6A" w:sz="3"/>
              <w:bottom w:val="single" w:color="2A4A6A" w:sz="3"/>
              <w:right w:val="single" w:color="2A4A6A" w:sz="3"/>
            </w:tcBorders>
            <w:shd w:fill="EEF3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  <w:rFonts w:ascii="Arial" w:cs="Arial" w:eastAsia="Arial" w:hAnsi="Arial"/>
              </w:rPr>
              <w:t xml:space="preserve">sdafdsaf</w:t>
            </w:r>
          </w:p>
        </w:tc>
        <w:tc>
          <w:tcPr>
            <w:tcW w:type="dxa" w:w="2700"/>
            <w:gridSpan w:val="1"/>
            <w:tcBorders>
              <w:top w:val="single" w:color="2A4A6A" w:sz="3"/>
              <w:left w:val="single" w:color="2A4A6A" w:sz="3"/>
              <w:bottom w:val="single" w:color="2A4A6A" w:sz="3"/>
              <w:right w:val="single" w:color="2A4A6A" w:sz="3"/>
            </w:tcBorders>
            <w:shd w:fill="EEF3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/>
                <w:iCs/>
                <w:color w:val="111111"/>
                <w:sz w:val="16"/>
                <w:szCs w:val="16"/>
                <w:rFonts w:ascii="Arial" w:cs="Arial" w:eastAsia="Arial" w:hAnsi="Arial"/>
              </w:rPr>
              <w:t xml:space="preserve">fsdfsda</w:t>
            </w:r>
          </w:p>
        </w:tc>
        <w:tc>
          <w:tcPr>
            <w:tcW w:type="dxa" w:w="2700"/>
            <w:gridSpan w:val="1"/>
            <w:tcBorders>
              <w:top w:val="single" w:color="2A4A6A" w:sz="3"/>
              <w:left w:val="single" w:color="2A4A6A" w:sz="3"/>
              <w:bottom w:val="single" w:color="2A4A6A" w:sz="3"/>
              <w:right w:val="single" w:color="2A4A6A" w:sz="3"/>
            </w:tcBorders>
            <w:shd w:fill="EEF3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/>
                <w:iCs/>
                <w:color w:val="111111"/>
                <w:sz w:val="16"/>
                <w:szCs w:val="16"/>
                <w:rFonts w:ascii="Arial" w:cs="Arial" w:eastAsia="Arial" w:hAnsi="Arial"/>
              </w:rPr>
              <w:t xml:space="preserve">sdfsdfa</w:t>
            </w:r>
          </w:p>
        </w:tc>
        <w:tc>
          <w:tcPr>
            <w:tcW w:type="dxa" w:w="2860"/>
            <w:gridSpan w:val="1"/>
            <w:tcBorders>
              <w:top w:val="single" w:color="2A4A6A" w:sz="3"/>
              <w:left w:val="single" w:color="2A4A6A" w:sz="3"/>
              <w:bottom w:val="single" w:color="2A4A6A" w:sz="3"/>
              <w:right w:val="single" w:color="2A4A6A" w:sz="3"/>
            </w:tcBorders>
            <w:shd w:fill="EEF3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  <w:rFonts w:ascii="Arial" w:cs="Arial" w:eastAsia="Arial" w:hAnsi="Arial"/>
              </w:rPr>
              <w:t xml:space="preserve">sadfsadf</w:t>
            </w:r>
          </w:p>
        </w:tc>
      </w:tr>
    </w:tbl>
    <w:p>
      <w:pPr>
        <w:spacing w:before="0" w:after="40"/>
      </w:pPr>
      <w:r>
        <w:t xml:space="preserve"/>
      </w:r>
    </w:p>
    <w:sectPr>
      <w:headerReference w:type="default" r:id="rId6"/>
      <w:footerReference w:type="default" r:id="rId7"/>
      <w:pgSz w:w="15840" w:h="12240" w:orient="landscape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AAAAAA" w:sz="3"/>
      </w:pBdr>
      <w:spacing w:before="40" w:after="0"/>
      <w:jc w:val="center"/>
    </w:pPr>
    <w:r>
      <w:rPr>
        <w:b w:val="false"/>
        <w:bCs w:val="false"/>
        <w:i w:val="false"/>
        <w:iCs w:val="false"/>
        <w:color w:val="555555"/>
        <w:sz w:val="15"/>
        <w:szCs w:val="15"/>
        <w:rFonts w:ascii="Arial" w:cs="Arial" w:eastAsia="Arial" w:hAnsi="Arial"/>
      </w:rPr>
      <w:t xml:space="preserve">Decision Support Matrix  |  BLUE FORCE  |  fsdaf</w:t>
    </w:r>
  </w:p>
  <w:p>
    <w:pPr>
      <w:spacing w:before="0" w:after="40"/>
      <w:jc w:val="center"/>
    </w:pPr>
    <w:r>
      <w:rPr>
        <w:b/>
        <w:bCs/>
        <w:i w:val="false"/>
        <w:iCs w:val="false"/>
        <w:color w:val="880000"/>
        <w:sz w:val="17"/>
        <w:szCs w:val="17"/>
        <w:rFonts w:ascii="Arial" w:cs="Arial" w:eastAsia="Arial" w:hAnsi="Arial"/>
      </w:rPr>
      <w:t xml:space="preserve">UNCLASSIFIED // FOR TRAINING ONLY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before="0" w:after="40"/>
      <w:jc w:val="center"/>
    </w:pPr>
    <w:r>
      <w:rPr>
        <w:b/>
        <w:bCs/>
        <w:i w:val="false"/>
        <w:iCs w:val="false"/>
        <w:color w:val="880000"/>
        <w:sz w:val="17"/>
        <w:szCs w:val="17"/>
        <w:rFonts w:ascii="Arial" w:cs="Arial" w:eastAsia="Arial" w:hAnsi="Arial"/>
      </w:rPr>
      <w:t xml:space="preserve">UNCLASSIFIED // FOR TRAINING ONLY</w:t>
    </w:r>
  </w:p>
  <w:p>
    <w:pPr>
      <w:spacing w:before="0" w:after="40"/>
      <w:jc w:val="center"/>
    </w:pPr>
    <w:r>
      <w:rPr>
        <w:b w:val="false"/>
        <w:bCs w:val="false"/>
        <w:i w:val="false"/>
        <w:iCs w:val="false"/>
        <w:color w:val="333333"/>
        <w:sz w:val="16"/>
        <w:szCs w:val="16"/>
        <w:rFonts w:ascii="Arial" w:cs="Arial" w:eastAsia="Arial" w:hAnsi="Arial"/>
      </w:rPr>
      <w:t xml:space="preserve">adsfsdaf  //  sdafsad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2026-05-12T07:39:05.427Z</dcterms:created>
  <dcterms:modified xsi:type="dcterms:W3CDTF">2026-05-12T07:39:05.427Z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