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7D22A9" w14:textId="77777777" w:rsidR="009C3F9D" w:rsidRDefault="00000000" w:rsidP="0051190D">
      <w:pPr>
        <w:pStyle w:val="Heading1"/>
        <w:rPr>
          <w:rFonts w:ascii="Tahoma" w:eastAsia="Tahoma" w:hAnsi="Tahoma" w:cs="Tahoma"/>
          <w:sz w:val="20"/>
          <w:szCs w:val="20"/>
        </w:rPr>
      </w:pPr>
      <w:r>
        <w:rPr>
          <w:rFonts w:ascii="Tahoma" w:eastAsia="Tahoma" w:hAnsi="Tahoma" w:cs="Tahoma"/>
          <w:sz w:val="46"/>
          <w:szCs w:val="46"/>
        </w:rPr>
        <w:t xml:space="preserve">Denzel Kanyeki Kinyua                         Data Analyst    </w:t>
      </w:r>
      <w:r>
        <w:rPr>
          <w:noProof/>
        </w:rPr>
        <w:drawing>
          <wp:inline distT="0" distB="0" distL="0" distR="0" wp14:anchorId="2C552A58" wp14:editId="5A464703">
            <wp:extent cx="119110" cy="93433"/>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119110" cy="93433"/>
                    </a:xfrm>
                    <a:prstGeom prst="rect">
                      <a:avLst/>
                    </a:prstGeom>
                    <a:ln/>
                  </pic:spPr>
                </pic:pic>
              </a:graphicData>
            </a:graphic>
          </wp:inline>
        </w:drawing>
      </w:r>
      <w:r>
        <w:rPr>
          <w:rFonts w:ascii="Times New Roman" w:eastAsia="Times New Roman" w:hAnsi="Times New Roman" w:cs="Times New Roman"/>
          <w:sz w:val="20"/>
          <w:szCs w:val="20"/>
        </w:rPr>
        <w:t xml:space="preserve"> </w:t>
      </w:r>
      <w:hyperlink r:id="rId6">
        <w:r>
          <w:rPr>
            <w:rFonts w:ascii="Tahoma" w:eastAsia="Tahoma" w:hAnsi="Tahoma" w:cs="Tahoma"/>
          </w:rPr>
          <w:t xml:space="preserve">denzelkinyua11@gmail.com  </w:t>
        </w:r>
        <w:r>
          <w:rPr>
            <w:rFonts w:ascii="Tahoma" w:eastAsia="Tahoma" w:hAnsi="Tahoma" w:cs="Tahoma"/>
          </w:rPr>
          <w:tab/>
        </w:r>
      </w:hyperlink>
      <w:hyperlink r:id="rId7">
        <w:r>
          <w:rPr>
            <w:rFonts w:ascii="Tahoma" w:eastAsia="Tahoma" w:hAnsi="Tahoma" w:cs="Tahoma"/>
            <w:color w:val="1154CC"/>
            <w:sz w:val="20"/>
            <w:szCs w:val="20"/>
            <w:u w:val="single"/>
          </w:rPr>
          <w:t>LinkedIn</w:t>
        </w:r>
      </w:hyperlink>
      <w:hyperlink r:id="rId8">
        <w:r>
          <w:rPr>
            <w:rFonts w:ascii="Tahoma" w:eastAsia="Tahoma" w:hAnsi="Tahoma" w:cs="Tahoma"/>
            <w:color w:val="1154CC"/>
            <w:sz w:val="20"/>
            <w:szCs w:val="20"/>
          </w:rPr>
          <w:t xml:space="preserve">  </w:t>
        </w:r>
      </w:hyperlink>
      <w:hyperlink r:id="rId9">
        <w:r>
          <w:rPr>
            <w:rFonts w:ascii="Tahoma" w:eastAsia="Tahoma" w:hAnsi="Tahoma" w:cs="Tahoma"/>
            <w:color w:val="1154CC"/>
            <w:sz w:val="20"/>
            <w:szCs w:val="20"/>
            <w:u w:val="single"/>
          </w:rPr>
          <w:t>GitHub</w:t>
        </w:r>
      </w:hyperlink>
      <w:hyperlink r:id="rId10">
        <w:r>
          <w:rPr>
            <w:rFonts w:ascii="Tahoma" w:eastAsia="Tahoma" w:hAnsi="Tahoma" w:cs="Tahoma"/>
            <w:color w:val="1154CC"/>
            <w:sz w:val="20"/>
            <w:szCs w:val="20"/>
          </w:rPr>
          <w:t xml:space="preserve">  </w:t>
        </w:r>
      </w:hyperlink>
      <w:hyperlink r:id="rId11">
        <w:r>
          <w:rPr>
            <w:rFonts w:ascii="Tahoma" w:eastAsia="Tahoma" w:hAnsi="Tahoma" w:cs="Tahoma"/>
            <w:color w:val="1154CC"/>
            <w:sz w:val="20"/>
            <w:szCs w:val="20"/>
            <w:u w:val="single"/>
          </w:rPr>
          <w:t>Blog</w:t>
        </w:r>
      </w:hyperlink>
      <w:hyperlink r:id="rId12">
        <w:r>
          <w:rPr>
            <w:rFonts w:ascii="Tahoma" w:eastAsia="Tahoma" w:hAnsi="Tahoma" w:cs="Tahoma"/>
            <w:color w:val="1154CC"/>
            <w:sz w:val="20"/>
            <w:szCs w:val="20"/>
            <w:u w:val="single"/>
          </w:rPr>
          <w:t xml:space="preserve"> </w:t>
        </w:r>
      </w:hyperlink>
      <w:hyperlink r:id="rId13">
        <w:r>
          <w:rPr>
            <w:rFonts w:ascii="Tahoma" w:eastAsia="Tahoma" w:hAnsi="Tahoma" w:cs="Tahoma"/>
            <w:color w:val="1154CC"/>
            <w:sz w:val="20"/>
            <w:szCs w:val="20"/>
          </w:rPr>
          <w:t xml:space="preserve"> </w:t>
        </w:r>
      </w:hyperlink>
      <w:hyperlink r:id="rId14">
        <w:r>
          <w:rPr>
            <w:rFonts w:ascii="Tahoma" w:eastAsia="Tahoma" w:hAnsi="Tahoma" w:cs="Tahoma"/>
            <w:color w:val="1154CC"/>
            <w:sz w:val="20"/>
            <w:szCs w:val="20"/>
            <w:u w:val="single"/>
          </w:rPr>
          <w:t>Twitter</w:t>
        </w:r>
      </w:hyperlink>
    </w:p>
    <w:p w14:paraId="0EA77E8C" w14:textId="77777777" w:rsidR="009C3F9D" w:rsidRDefault="00000000">
      <w:pPr>
        <w:pBdr>
          <w:top w:val="nil"/>
          <w:left w:val="nil"/>
          <w:bottom w:val="nil"/>
          <w:right w:val="nil"/>
          <w:between w:val="nil"/>
        </w:pBdr>
        <w:spacing w:before="6"/>
        <w:rPr>
          <w:rFonts w:ascii="Tahoma" w:eastAsia="Tahoma" w:hAnsi="Tahoma" w:cs="Tahoma"/>
          <w:color w:val="000000"/>
          <w:sz w:val="11"/>
          <w:szCs w:val="11"/>
        </w:rPr>
      </w:pPr>
      <w:r>
        <w:rPr>
          <w:noProof/>
        </w:rPr>
        <mc:AlternateContent>
          <mc:Choice Requires="wpg">
            <w:drawing>
              <wp:anchor distT="0" distB="0" distL="0" distR="0" simplePos="0" relativeHeight="251658240" behindDoc="0" locked="0" layoutInCell="1" hidden="0" allowOverlap="1" wp14:anchorId="109D8CF0" wp14:editId="07347BCD">
                <wp:simplePos x="0" y="0"/>
                <wp:positionH relativeFrom="column">
                  <wp:posOffset>139700</wp:posOffset>
                </wp:positionH>
                <wp:positionV relativeFrom="paragraph">
                  <wp:posOffset>101600</wp:posOffset>
                </wp:positionV>
                <wp:extent cx="7124700" cy="12700"/>
                <wp:effectExtent l="0" t="0" r="0" b="0"/>
                <wp:wrapTopAndBottom distT="0" distB="0"/>
                <wp:docPr id="4" name="Freeform: Shape 4"/>
                <wp:cNvGraphicFramePr/>
                <a:graphic xmlns:a="http://schemas.openxmlformats.org/drawingml/2006/main">
                  <a:graphicData uri="http://schemas.microsoft.com/office/word/2010/wordprocessingShape">
                    <wps:wsp>
                      <wps:cNvSpPr/>
                      <wps:spPr>
                        <a:xfrm>
                          <a:off x="1783650" y="3779365"/>
                          <a:ext cx="7124700" cy="1270"/>
                        </a:xfrm>
                        <a:custGeom>
                          <a:avLst/>
                          <a:gdLst/>
                          <a:ahLst/>
                          <a:cxnLst/>
                          <a:rect l="l" t="t" r="r" b="b"/>
                          <a:pathLst>
                            <a:path w="7124700" h="120000" extrusionOk="0">
                              <a:moveTo>
                                <a:pt x="0" y="0"/>
                              </a:moveTo>
                              <a:lnTo>
                                <a:pt x="7124700" y="0"/>
                              </a:lnTo>
                            </a:path>
                            <a:path w="7124700" h="120000" extrusionOk="0">
                              <a:moveTo>
                                <a:pt x="0" y="0"/>
                              </a:moveTo>
                              <a:lnTo>
                                <a:pt x="71247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wp:posOffset>
                </wp:positionH>
                <wp:positionV relativeFrom="paragraph">
                  <wp:posOffset>101600</wp:posOffset>
                </wp:positionV>
                <wp:extent cx="7124700" cy="12700"/>
                <wp:effectExtent b="0" l="0" r="0" t="0"/>
                <wp:wrapTopAndBottom distB="0" distT="0"/>
                <wp:docPr id="4"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7124700" cy="12700"/>
                        </a:xfrm>
                        <a:prstGeom prst="rect"/>
                        <a:ln/>
                      </pic:spPr>
                    </pic:pic>
                  </a:graphicData>
                </a:graphic>
              </wp:anchor>
            </w:drawing>
          </mc:Fallback>
        </mc:AlternateContent>
      </w:r>
    </w:p>
    <w:p w14:paraId="4AAE6978" w14:textId="77777777" w:rsidR="009C3F9D" w:rsidRDefault="00000000">
      <w:pPr>
        <w:pStyle w:val="Heading1"/>
        <w:spacing w:before="142" w:line="341" w:lineRule="auto"/>
        <w:ind w:firstLine="220"/>
      </w:pPr>
      <w:r>
        <w:t>ABOUT</w:t>
      </w:r>
    </w:p>
    <w:p w14:paraId="20110BAB" w14:textId="77777777" w:rsidR="009C3F9D" w:rsidRDefault="00000000">
      <w:pPr>
        <w:spacing w:before="2" w:line="235" w:lineRule="auto"/>
        <w:ind w:left="220" w:right="64"/>
        <w:rPr>
          <w:sz w:val="20"/>
          <w:szCs w:val="20"/>
        </w:rPr>
      </w:pPr>
      <w:r>
        <w:rPr>
          <w:sz w:val="20"/>
          <w:szCs w:val="20"/>
        </w:rPr>
        <w:t xml:space="preserve">Data Analyst with expertise in building scalable data pipelines, developing interactive dashboards, and applying statistical and predictive analytics to uncover trends, assess risk, and drive data-informed decision-making. Skilled in Python, SQL, and BI tools, that is, Power BI </w:t>
      </w:r>
      <w:proofErr w:type="gramStart"/>
      <w:r>
        <w:rPr>
          <w:sz w:val="20"/>
          <w:szCs w:val="20"/>
        </w:rPr>
        <w:t>and  Grafana</w:t>
      </w:r>
      <w:proofErr w:type="gramEnd"/>
      <w:r>
        <w:rPr>
          <w:sz w:val="20"/>
          <w:szCs w:val="20"/>
        </w:rPr>
        <w:t>, with hands-on experience in ETL/ELT workflows, data modeling, and hypothesis testing. Adept at analyzing structured and unstructured datasets to deliver actionable insights that improve efficiency, support compliance and risk mitigation, and guide strategic business outcomes. Familiar with applying machine learning and forecasting techniques to real-world datasets, with a strong interest in leveraging data for financial services, insurance, and other regulated industries.</w:t>
      </w:r>
    </w:p>
    <w:p w14:paraId="48F96840" w14:textId="77777777" w:rsidR="009C3F9D" w:rsidRDefault="00000000">
      <w:pPr>
        <w:pBdr>
          <w:top w:val="nil"/>
          <w:left w:val="nil"/>
          <w:bottom w:val="nil"/>
          <w:right w:val="nil"/>
          <w:between w:val="nil"/>
        </w:pBdr>
        <w:rPr>
          <w:color w:val="000000"/>
          <w:sz w:val="11"/>
          <w:szCs w:val="11"/>
        </w:rPr>
      </w:pPr>
      <w:r>
        <w:rPr>
          <w:noProof/>
        </w:rPr>
        <mc:AlternateContent>
          <mc:Choice Requires="wpg">
            <w:drawing>
              <wp:anchor distT="0" distB="0" distL="0" distR="0" simplePos="0" relativeHeight="251659264" behindDoc="0" locked="0" layoutInCell="1" hidden="0" allowOverlap="1" wp14:anchorId="037E2C30" wp14:editId="1A71D035">
                <wp:simplePos x="0" y="0"/>
                <wp:positionH relativeFrom="column">
                  <wp:posOffset>177800</wp:posOffset>
                </wp:positionH>
                <wp:positionV relativeFrom="paragraph">
                  <wp:posOffset>88900</wp:posOffset>
                </wp:positionV>
                <wp:extent cx="6972300" cy="12700"/>
                <wp:effectExtent l="0" t="0" r="0" b="0"/>
                <wp:wrapTopAndBottom distT="0" distB="0"/>
                <wp:docPr id="2" name="Freeform: Shape 2"/>
                <wp:cNvGraphicFramePr/>
                <a:graphic xmlns:a="http://schemas.openxmlformats.org/drawingml/2006/main">
                  <a:graphicData uri="http://schemas.microsoft.com/office/word/2010/wordprocessingShape">
                    <wps:wsp>
                      <wps:cNvSpPr/>
                      <wps:spPr>
                        <a:xfrm>
                          <a:off x="1859850" y="3779365"/>
                          <a:ext cx="6972300" cy="1270"/>
                        </a:xfrm>
                        <a:custGeom>
                          <a:avLst/>
                          <a:gdLst/>
                          <a:ahLst/>
                          <a:cxnLst/>
                          <a:rect l="l" t="t" r="r" b="b"/>
                          <a:pathLst>
                            <a:path w="6972300" h="120000" extrusionOk="0">
                              <a:moveTo>
                                <a:pt x="0" y="0"/>
                              </a:moveTo>
                              <a:lnTo>
                                <a:pt x="6972300" y="0"/>
                              </a:lnTo>
                            </a:path>
                          </a:pathLst>
                        </a:custGeom>
                        <a:noFill/>
                        <a:ln w="12700" cap="flat" cmpd="sng">
                          <a:solidFill>
                            <a:srgbClr val="878787"/>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177800</wp:posOffset>
                </wp:positionH>
                <wp:positionV relativeFrom="paragraph">
                  <wp:posOffset>88900</wp:posOffset>
                </wp:positionV>
                <wp:extent cx="6972300" cy="12700"/>
                <wp:effectExtent b="0" l="0" r="0" t="0"/>
                <wp:wrapTopAndBottom distB="0" distT="0"/>
                <wp:docPr id="2"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6972300" cy="12700"/>
                        </a:xfrm>
                        <a:prstGeom prst="rect"/>
                        <a:ln/>
                      </pic:spPr>
                    </pic:pic>
                  </a:graphicData>
                </a:graphic>
              </wp:anchor>
            </w:drawing>
          </mc:Fallback>
        </mc:AlternateContent>
      </w:r>
    </w:p>
    <w:p w14:paraId="232143E1" w14:textId="77777777" w:rsidR="009C3F9D" w:rsidRDefault="00000000">
      <w:pPr>
        <w:pStyle w:val="Heading1"/>
        <w:spacing w:before="132"/>
        <w:ind w:firstLine="220"/>
      </w:pPr>
      <w:r>
        <w:t>SKILLS</w:t>
      </w:r>
    </w:p>
    <w:p w14:paraId="4E35E667" w14:textId="77777777" w:rsidR="009C3F9D" w:rsidRDefault="009C3F9D">
      <w:pPr>
        <w:pBdr>
          <w:top w:val="nil"/>
          <w:left w:val="nil"/>
          <w:bottom w:val="nil"/>
          <w:right w:val="nil"/>
          <w:between w:val="nil"/>
        </w:pBdr>
        <w:spacing w:before="2"/>
        <w:rPr>
          <w:color w:val="000000"/>
          <w:sz w:val="8"/>
          <w:szCs w:val="8"/>
        </w:rPr>
      </w:pPr>
    </w:p>
    <w:tbl>
      <w:tblPr>
        <w:tblStyle w:val="a"/>
        <w:tblW w:w="11025" w:type="dxa"/>
        <w:tblInd w:w="177" w:type="dxa"/>
        <w:tblBorders>
          <w:top w:val="nil"/>
          <w:left w:val="nil"/>
          <w:bottom w:val="nil"/>
          <w:right w:val="nil"/>
          <w:insideH w:val="nil"/>
          <w:insideV w:val="nil"/>
        </w:tblBorders>
        <w:tblLayout w:type="fixed"/>
        <w:tblLook w:val="0000" w:firstRow="0" w:lastRow="0" w:firstColumn="0" w:lastColumn="0" w:noHBand="0" w:noVBand="0"/>
      </w:tblPr>
      <w:tblGrid>
        <w:gridCol w:w="1875"/>
        <w:gridCol w:w="1875"/>
        <w:gridCol w:w="1965"/>
        <w:gridCol w:w="2280"/>
        <w:gridCol w:w="3030"/>
      </w:tblGrid>
      <w:tr w:rsidR="009C3F9D" w14:paraId="5DDFA41C" w14:textId="77777777">
        <w:trPr>
          <w:trHeight w:val="315"/>
        </w:trPr>
        <w:tc>
          <w:tcPr>
            <w:tcW w:w="1875" w:type="dxa"/>
          </w:tcPr>
          <w:p w14:paraId="04D4EB31" w14:textId="77777777" w:rsidR="009C3F9D" w:rsidRDefault="00000000">
            <w:pPr>
              <w:pBdr>
                <w:top w:val="nil"/>
                <w:left w:val="nil"/>
                <w:bottom w:val="nil"/>
                <w:right w:val="nil"/>
                <w:between w:val="nil"/>
              </w:pBdr>
              <w:spacing w:line="163" w:lineRule="auto"/>
              <w:ind w:left="50"/>
              <w:rPr>
                <w:b/>
                <w:color w:val="000000"/>
                <w:sz w:val="16"/>
                <w:szCs w:val="16"/>
              </w:rPr>
            </w:pPr>
            <w:r>
              <w:rPr>
                <w:b/>
                <w:color w:val="000000"/>
                <w:sz w:val="16"/>
                <w:szCs w:val="16"/>
              </w:rPr>
              <w:t>LANGUAGES AND TOOLS</w:t>
            </w:r>
          </w:p>
        </w:tc>
        <w:tc>
          <w:tcPr>
            <w:tcW w:w="1875" w:type="dxa"/>
          </w:tcPr>
          <w:p w14:paraId="774F6E3F" w14:textId="77777777" w:rsidR="009C3F9D" w:rsidRDefault="00000000">
            <w:pPr>
              <w:pBdr>
                <w:top w:val="nil"/>
                <w:left w:val="nil"/>
                <w:bottom w:val="nil"/>
                <w:right w:val="nil"/>
                <w:between w:val="nil"/>
              </w:pBdr>
              <w:spacing w:line="163" w:lineRule="auto"/>
              <w:ind w:left="374"/>
              <w:rPr>
                <w:b/>
                <w:color w:val="000000"/>
                <w:sz w:val="16"/>
                <w:szCs w:val="16"/>
              </w:rPr>
            </w:pPr>
            <w:r>
              <w:rPr>
                <w:b/>
                <w:color w:val="000000"/>
                <w:sz w:val="16"/>
                <w:szCs w:val="16"/>
              </w:rPr>
              <w:t>SKILLS</w:t>
            </w:r>
          </w:p>
        </w:tc>
        <w:tc>
          <w:tcPr>
            <w:tcW w:w="1965" w:type="dxa"/>
          </w:tcPr>
          <w:p w14:paraId="3D45509C" w14:textId="77777777" w:rsidR="009C3F9D" w:rsidRDefault="00000000">
            <w:pPr>
              <w:pBdr>
                <w:top w:val="nil"/>
                <w:left w:val="nil"/>
                <w:bottom w:val="nil"/>
                <w:right w:val="nil"/>
                <w:between w:val="nil"/>
              </w:pBdr>
              <w:spacing w:line="179" w:lineRule="auto"/>
              <w:ind w:left="197"/>
              <w:rPr>
                <w:b/>
                <w:color w:val="000000"/>
                <w:sz w:val="18"/>
                <w:szCs w:val="18"/>
              </w:rPr>
            </w:pPr>
            <w:r>
              <w:rPr>
                <w:b/>
                <w:color w:val="000000"/>
                <w:sz w:val="18"/>
                <w:szCs w:val="18"/>
              </w:rPr>
              <w:t>DATA STORAGE PLATFORMS</w:t>
            </w:r>
          </w:p>
        </w:tc>
        <w:tc>
          <w:tcPr>
            <w:tcW w:w="2280" w:type="dxa"/>
          </w:tcPr>
          <w:p w14:paraId="273255E7" w14:textId="77777777" w:rsidR="009C3F9D" w:rsidRDefault="00000000">
            <w:pPr>
              <w:pBdr>
                <w:top w:val="nil"/>
                <w:left w:val="nil"/>
                <w:bottom w:val="nil"/>
                <w:right w:val="nil"/>
                <w:between w:val="nil"/>
              </w:pBdr>
              <w:spacing w:line="163" w:lineRule="auto"/>
              <w:ind w:left="254"/>
              <w:rPr>
                <w:b/>
                <w:color w:val="000000"/>
                <w:sz w:val="16"/>
                <w:szCs w:val="16"/>
              </w:rPr>
            </w:pPr>
            <w:r>
              <w:rPr>
                <w:b/>
                <w:color w:val="000000"/>
                <w:sz w:val="16"/>
                <w:szCs w:val="16"/>
              </w:rPr>
              <w:t xml:space="preserve">DATA </w:t>
            </w:r>
            <w:r>
              <w:rPr>
                <w:b/>
                <w:sz w:val="16"/>
                <w:szCs w:val="16"/>
              </w:rPr>
              <w:t>TOOLS</w:t>
            </w:r>
          </w:p>
        </w:tc>
        <w:tc>
          <w:tcPr>
            <w:tcW w:w="3030" w:type="dxa"/>
          </w:tcPr>
          <w:p w14:paraId="5116419A" w14:textId="77777777" w:rsidR="009C3F9D" w:rsidRDefault="00000000">
            <w:pPr>
              <w:pBdr>
                <w:top w:val="nil"/>
                <w:left w:val="nil"/>
                <w:bottom w:val="nil"/>
                <w:right w:val="nil"/>
                <w:between w:val="nil"/>
              </w:pBdr>
              <w:spacing w:line="163" w:lineRule="auto"/>
              <w:ind w:left="254"/>
              <w:rPr>
                <w:b/>
                <w:sz w:val="16"/>
                <w:szCs w:val="16"/>
              </w:rPr>
            </w:pPr>
            <w:r>
              <w:rPr>
                <w:b/>
                <w:sz w:val="16"/>
                <w:szCs w:val="16"/>
              </w:rPr>
              <w:t>SOFT SKILLS</w:t>
            </w:r>
          </w:p>
        </w:tc>
      </w:tr>
      <w:tr w:rsidR="009C3F9D" w14:paraId="3F4079F4" w14:textId="77777777">
        <w:trPr>
          <w:trHeight w:val="405"/>
        </w:trPr>
        <w:tc>
          <w:tcPr>
            <w:tcW w:w="1875" w:type="dxa"/>
          </w:tcPr>
          <w:p w14:paraId="67A7A6FA" w14:textId="77777777" w:rsidR="009C3F9D" w:rsidRDefault="00000000">
            <w:pPr>
              <w:pBdr>
                <w:top w:val="nil"/>
                <w:left w:val="nil"/>
                <w:bottom w:val="nil"/>
                <w:right w:val="nil"/>
                <w:between w:val="nil"/>
              </w:pBdr>
              <w:spacing w:line="190" w:lineRule="auto"/>
              <w:ind w:left="50"/>
              <w:rPr>
                <w:color w:val="000000"/>
                <w:sz w:val="18"/>
                <w:szCs w:val="18"/>
              </w:rPr>
            </w:pPr>
            <w:r>
              <w:rPr>
                <w:color w:val="000000"/>
                <w:sz w:val="18"/>
                <w:szCs w:val="18"/>
              </w:rPr>
              <w:t>Python</w:t>
            </w:r>
          </w:p>
        </w:tc>
        <w:tc>
          <w:tcPr>
            <w:tcW w:w="1875" w:type="dxa"/>
          </w:tcPr>
          <w:p w14:paraId="25BDB8BC" w14:textId="77777777" w:rsidR="009C3F9D" w:rsidRDefault="00000000">
            <w:pPr>
              <w:pBdr>
                <w:top w:val="nil"/>
                <w:left w:val="nil"/>
                <w:bottom w:val="nil"/>
                <w:right w:val="nil"/>
                <w:between w:val="nil"/>
              </w:pBdr>
              <w:spacing w:line="190" w:lineRule="auto"/>
              <w:ind w:left="374"/>
              <w:rPr>
                <w:color w:val="000000"/>
                <w:sz w:val="18"/>
                <w:szCs w:val="18"/>
              </w:rPr>
            </w:pPr>
            <w:r>
              <w:rPr>
                <w:sz w:val="18"/>
                <w:szCs w:val="18"/>
              </w:rPr>
              <w:t>Data Modelling</w:t>
            </w:r>
          </w:p>
        </w:tc>
        <w:tc>
          <w:tcPr>
            <w:tcW w:w="1965" w:type="dxa"/>
          </w:tcPr>
          <w:p w14:paraId="7A64DE0F" w14:textId="77777777" w:rsidR="009C3F9D" w:rsidRDefault="00000000">
            <w:pPr>
              <w:pBdr>
                <w:top w:val="nil"/>
                <w:left w:val="nil"/>
                <w:bottom w:val="nil"/>
                <w:right w:val="nil"/>
                <w:between w:val="nil"/>
              </w:pBdr>
              <w:spacing w:line="190" w:lineRule="auto"/>
              <w:ind w:left="197"/>
              <w:rPr>
                <w:sz w:val="18"/>
                <w:szCs w:val="18"/>
              </w:rPr>
            </w:pPr>
            <w:r>
              <w:rPr>
                <w:color w:val="000000"/>
                <w:sz w:val="18"/>
                <w:szCs w:val="18"/>
              </w:rPr>
              <w:t>AWS, Azure</w:t>
            </w:r>
          </w:p>
        </w:tc>
        <w:tc>
          <w:tcPr>
            <w:tcW w:w="2280" w:type="dxa"/>
          </w:tcPr>
          <w:p w14:paraId="0AA7D685" w14:textId="77777777" w:rsidR="009C3F9D" w:rsidRDefault="00000000">
            <w:pPr>
              <w:pBdr>
                <w:top w:val="nil"/>
                <w:left w:val="nil"/>
                <w:bottom w:val="nil"/>
                <w:right w:val="nil"/>
                <w:between w:val="nil"/>
              </w:pBdr>
              <w:spacing w:line="190" w:lineRule="auto"/>
              <w:ind w:left="254"/>
              <w:rPr>
                <w:color w:val="000000"/>
                <w:sz w:val="18"/>
                <w:szCs w:val="18"/>
              </w:rPr>
            </w:pPr>
            <w:r>
              <w:rPr>
                <w:color w:val="000000"/>
                <w:sz w:val="18"/>
                <w:szCs w:val="18"/>
              </w:rPr>
              <w:t>Apache Airflow</w:t>
            </w:r>
          </w:p>
        </w:tc>
        <w:tc>
          <w:tcPr>
            <w:tcW w:w="3030" w:type="dxa"/>
          </w:tcPr>
          <w:p w14:paraId="63DD6389" w14:textId="77777777" w:rsidR="009C3F9D" w:rsidRDefault="00000000">
            <w:pPr>
              <w:pBdr>
                <w:top w:val="nil"/>
                <w:left w:val="nil"/>
                <w:bottom w:val="nil"/>
                <w:right w:val="nil"/>
                <w:between w:val="nil"/>
              </w:pBdr>
              <w:spacing w:line="190" w:lineRule="auto"/>
              <w:ind w:left="254"/>
              <w:rPr>
                <w:color w:val="000000"/>
                <w:sz w:val="18"/>
                <w:szCs w:val="18"/>
              </w:rPr>
            </w:pPr>
            <w:r>
              <w:rPr>
                <w:sz w:val="18"/>
                <w:szCs w:val="18"/>
              </w:rPr>
              <w:t>Communication</w:t>
            </w:r>
          </w:p>
        </w:tc>
      </w:tr>
      <w:tr w:rsidR="009C3F9D" w14:paraId="6D387436" w14:textId="77777777">
        <w:trPr>
          <w:trHeight w:val="405"/>
        </w:trPr>
        <w:tc>
          <w:tcPr>
            <w:tcW w:w="1875" w:type="dxa"/>
          </w:tcPr>
          <w:p w14:paraId="279350CC" w14:textId="77777777" w:rsidR="009C3F9D" w:rsidRDefault="00000000">
            <w:pPr>
              <w:pBdr>
                <w:top w:val="nil"/>
                <w:left w:val="nil"/>
                <w:bottom w:val="nil"/>
                <w:right w:val="nil"/>
                <w:between w:val="nil"/>
              </w:pBdr>
              <w:spacing w:line="190" w:lineRule="auto"/>
              <w:ind w:left="50"/>
              <w:rPr>
                <w:color w:val="000000"/>
                <w:sz w:val="18"/>
                <w:szCs w:val="18"/>
              </w:rPr>
            </w:pPr>
            <w:r>
              <w:rPr>
                <w:color w:val="000000"/>
                <w:sz w:val="18"/>
                <w:szCs w:val="18"/>
              </w:rPr>
              <w:t>SQL</w:t>
            </w:r>
          </w:p>
        </w:tc>
        <w:tc>
          <w:tcPr>
            <w:tcW w:w="1875" w:type="dxa"/>
          </w:tcPr>
          <w:p w14:paraId="598F5CB4" w14:textId="77777777" w:rsidR="009C3F9D" w:rsidRDefault="00000000">
            <w:pPr>
              <w:pBdr>
                <w:top w:val="nil"/>
                <w:left w:val="nil"/>
                <w:bottom w:val="nil"/>
                <w:right w:val="nil"/>
                <w:between w:val="nil"/>
              </w:pBdr>
              <w:spacing w:line="190" w:lineRule="auto"/>
              <w:ind w:left="374"/>
              <w:rPr>
                <w:color w:val="000000"/>
                <w:sz w:val="18"/>
                <w:szCs w:val="18"/>
              </w:rPr>
            </w:pPr>
            <w:r>
              <w:rPr>
                <w:sz w:val="18"/>
                <w:szCs w:val="18"/>
              </w:rPr>
              <w:t>Machine Learning</w:t>
            </w:r>
          </w:p>
        </w:tc>
        <w:tc>
          <w:tcPr>
            <w:tcW w:w="1965" w:type="dxa"/>
          </w:tcPr>
          <w:p w14:paraId="6BE440E0" w14:textId="77777777" w:rsidR="009C3F9D" w:rsidRDefault="00000000">
            <w:pPr>
              <w:pBdr>
                <w:top w:val="nil"/>
                <w:left w:val="nil"/>
                <w:bottom w:val="nil"/>
                <w:right w:val="nil"/>
                <w:between w:val="nil"/>
              </w:pBdr>
              <w:spacing w:line="190" w:lineRule="auto"/>
              <w:ind w:left="197"/>
              <w:rPr>
                <w:color w:val="000000"/>
                <w:sz w:val="18"/>
                <w:szCs w:val="18"/>
              </w:rPr>
            </w:pPr>
            <w:r>
              <w:rPr>
                <w:color w:val="000000"/>
                <w:sz w:val="18"/>
                <w:szCs w:val="18"/>
              </w:rPr>
              <w:t xml:space="preserve">Snowflake, </w:t>
            </w:r>
            <w:proofErr w:type="spellStart"/>
            <w:r>
              <w:rPr>
                <w:color w:val="000000"/>
                <w:sz w:val="18"/>
                <w:szCs w:val="18"/>
              </w:rPr>
              <w:t>BigQuery</w:t>
            </w:r>
            <w:proofErr w:type="spellEnd"/>
          </w:p>
        </w:tc>
        <w:tc>
          <w:tcPr>
            <w:tcW w:w="2280" w:type="dxa"/>
          </w:tcPr>
          <w:p w14:paraId="2E99C943" w14:textId="77777777" w:rsidR="009C3F9D" w:rsidRDefault="00000000">
            <w:pPr>
              <w:pBdr>
                <w:top w:val="nil"/>
                <w:left w:val="nil"/>
                <w:bottom w:val="nil"/>
                <w:right w:val="nil"/>
                <w:between w:val="nil"/>
              </w:pBdr>
              <w:spacing w:line="190" w:lineRule="auto"/>
              <w:ind w:left="254"/>
              <w:rPr>
                <w:color w:val="000000"/>
                <w:sz w:val="18"/>
                <w:szCs w:val="18"/>
              </w:rPr>
            </w:pPr>
            <w:r>
              <w:rPr>
                <w:sz w:val="18"/>
                <w:szCs w:val="18"/>
              </w:rPr>
              <w:t>Apache Spark</w:t>
            </w:r>
          </w:p>
        </w:tc>
        <w:tc>
          <w:tcPr>
            <w:tcW w:w="3030" w:type="dxa"/>
          </w:tcPr>
          <w:p w14:paraId="5CCADACB" w14:textId="77777777" w:rsidR="009C3F9D" w:rsidRDefault="00000000">
            <w:pPr>
              <w:pBdr>
                <w:top w:val="nil"/>
                <w:left w:val="nil"/>
                <w:bottom w:val="nil"/>
                <w:right w:val="nil"/>
                <w:between w:val="nil"/>
              </w:pBdr>
              <w:spacing w:line="190" w:lineRule="auto"/>
              <w:ind w:left="254"/>
              <w:rPr>
                <w:color w:val="000000"/>
                <w:sz w:val="18"/>
                <w:szCs w:val="18"/>
              </w:rPr>
            </w:pPr>
            <w:r>
              <w:rPr>
                <w:sz w:val="18"/>
                <w:szCs w:val="18"/>
              </w:rPr>
              <w:t>Analytical skills</w:t>
            </w:r>
          </w:p>
        </w:tc>
      </w:tr>
      <w:tr w:rsidR="009C3F9D" w14:paraId="241E2414" w14:textId="77777777">
        <w:trPr>
          <w:trHeight w:val="378"/>
        </w:trPr>
        <w:tc>
          <w:tcPr>
            <w:tcW w:w="1875" w:type="dxa"/>
          </w:tcPr>
          <w:p w14:paraId="29CF2CFC" w14:textId="77777777" w:rsidR="009C3F9D" w:rsidRDefault="00000000">
            <w:pPr>
              <w:spacing w:line="198" w:lineRule="auto"/>
              <w:ind w:left="50"/>
              <w:rPr>
                <w:sz w:val="18"/>
                <w:szCs w:val="18"/>
              </w:rPr>
            </w:pPr>
            <w:r>
              <w:rPr>
                <w:sz w:val="18"/>
                <w:szCs w:val="18"/>
              </w:rPr>
              <w:t>Git, GitHub Actions, Docker, Linux, Microsoft Excel</w:t>
            </w:r>
          </w:p>
          <w:p w14:paraId="0BFD92A5" w14:textId="77777777" w:rsidR="009C3F9D" w:rsidRDefault="009C3F9D">
            <w:pPr>
              <w:spacing w:line="198" w:lineRule="auto"/>
              <w:ind w:left="50"/>
              <w:rPr>
                <w:sz w:val="18"/>
                <w:szCs w:val="18"/>
              </w:rPr>
            </w:pPr>
          </w:p>
        </w:tc>
        <w:tc>
          <w:tcPr>
            <w:tcW w:w="1875" w:type="dxa"/>
          </w:tcPr>
          <w:p w14:paraId="19EF8847" w14:textId="77777777" w:rsidR="009C3F9D" w:rsidRDefault="00000000">
            <w:pPr>
              <w:pBdr>
                <w:top w:val="nil"/>
                <w:left w:val="nil"/>
                <w:bottom w:val="nil"/>
                <w:right w:val="nil"/>
                <w:between w:val="nil"/>
              </w:pBdr>
              <w:spacing w:line="190" w:lineRule="auto"/>
              <w:ind w:left="374"/>
              <w:rPr>
                <w:color w:val="000000"/>
                <w:sz w:val="18"/>
                <w:szCs w:val="18"/>
              </w:rPr>
            </w:pPr>
            <w:r>
              <w:rPr>
                <w:color w:val="000000"/>
                <w:sz w:val="18"/>
                <w:szCs w:val="18"/>
              </w:rPr>
              <w:t xml:space="preserve">ETL and </w:t>
            </w:r>
            <w:r>
              <w:rPr>
                <w:sz w:val="18"/>
                <w:szCs w:val="18"/>
              </w:rPr>
              <w:t>ELT</w:t>
            </w:r>
            <w:r>
              <w:rPr>
                <w:color w:val="000000"/>
                <w:sz w:val="18"/>
                <w:szCs w:val="18"/>
              </w:rPr>
              <w:t xml:space="preserve"> Development</w:t>
            </w:r>
          </w:p>
        </w:tc>
        <w:tc>
          <w:tcPr>
            <w:tcW w:w="1965" w:type="dxa"/>
          </w:tcPr>
          <w:p w14:paraId="154BD873" w14:textId="77777777" w:rsidR="009C3F9D" w:rsidRDefault="00000000">
            <w:pPr>
              <w:spacing w:line="198" w:lineRule="auto"/>
              <w:ind w:left="197"/>
              <w:rPr>
                <w:color w:val="000000"/>
                <w:sz w:val="18"/>
                <w:szCs w:val="18"/>
              </w:rPr>
            </w:pPr>
            <w:r>
              <w:rPr>
                <w:sz w:val="18"/>
                <w:szCs w:val="18"/>
              </w:rPr>
              <w:t>PostgreSQL, MySQL</w:t>
            </w:r>
          </w:p>
        </w:tc>
        <w:tc>
          <w:tcPr>
            <w:tcW w:w="2280" w:type="dxa"/>
          </w:tcPr>
          <w:p w14:paraId="19BB604A" w14:textId="77777777" w:rsidR="009C3F9D" w:rsidRDefault="00000000">
            <w:pPr>
              <w:spacing w:line="198" w:lineRule="auto"/>
              <w:ind w:left="254"/>
              <w:rPr>
                <w:color w:val="000000"/>
                <w:sz w:val="18"/>
                <w:szCs w:val="18"/>
              </w:rPr>
            </w:pPr>
            <w:proofErr w:type="spellStart"/>
            <w:r>
              <w:rPr>
                <w:sz w:val="18"/>
                <w:szCs w:val="18"/>
              </w:rPr>
              <w:t>dbt</w:t>
            </w:r>
            <w:proofErr w:type="spellEnd"/>
            <w:r>
              <w:rPr>
                <w:sz w:val="18"/>
                <w:szCs w:val="18"/>
              </w:rPr>
              <w:t xml:space="preserve"> (data build tool)</w:t>
            </w:r>
          </w:p>
        </w:tc>
        <w:tc>
          <w:tcPr>
            <w:tcW w:w="3030" w:type="dxa"/>
          </w:tcPr>
          <w:p w14:paraId="4469A650" w14:textId="77777777" w:rsidR="009C3F9D" w:rsidRDefault="00000000">
            <w:pPr>
              <w:spacing w:line="198" w:lineRule="auto"/>
              <w:ind w:left="254"/>
              <w:rPr>
                <w:sz w:val="18"/>
                <w:szCs w:val="18"/>
              </w:rPr>
            </w:pPr>
            <w:r>
              <w:rPr>
                <w:sz w:val="18"/>
                <w:szCs w:val="18"/>
              </w:rPr>
              <w:t>Interpersonal skills</w:t>
            </w:r>
          </w:p>
        </w:tc>
      </w:tr>
      <w:tr w:rsidR="009C3F9D" w14:paraId="26DF111B" w14:textId="77777777">
        <w:trPr>
          <w:trHeight w:val="387"/>
        </w:trPr>
        <w:tc>
          <w:tcPr>
            <w:tcW w:w="1875" w:type="dxa"/>
            <w:tcBorders>
              <w:bottom w:val="single" w:sz="8" w:space="0" w:color="878787"/>
            </w:tcBorders>
          </w:tcPr>
          <w:p w14:paraId="335AE503" w14:textId="77777777" w:rsidR="009C3F9D" w:rsidRDefault="00000000">
            <w:pPr>
              <w:pBdr>
                <w:top w:val="nil"/>
                <w:left w:val="nil"/>
                <w:bottom w:val="nil"/>
                <w:right w:val="nil"/>
                <w:between w:val="nil"/>
              </w:pBdr>
              <w:spacing w:line="198" w:lineRule="auto"/>
              <w:ind w:left="50"/>
              <w:rPr>
                <w:color w:val="000000"/>
                <w:sz w:val="18"/>
                <w:szCs w:val="18"/>
              </w:rPr>
            </w:pPr>
            <w:r>
              <w:rPr>
                <w:sz w:val="18"/>
                <w:szCs w:val="18"/>
              </w:rPr>
              <w:t>Grafana, Power BI</w:t>
            </w:r>
          </w:p>
        </w:tc>
        <w:tc>
          <w:tcPr>
            <w:tcW w:w="1875" w:type="dxa"/>
            <w:tcBorders>
              <w:bottom w:val="single" w:sz="8" w:space="0" w:color="878787"/>
            </w:tcBorders>
          </w:tcPr>
          <w:p w14:paraId="41108473" w14:textId="77777777" w:rsidR="009C3F9D" w:rsidRDefault="00000000">
            <w:pPr>
              <w:pBdr>
                <w:top w:val="nil"/>
                <w:left w:val="nil"/>
                <w:bottom w:val="nil"/>
                <w:right w:val="nil"/>
                <w:between w:val="nil"/>
              </w:pBdr>
              <w:spacing w:line="198" w:lineRule="auto"/>
              <w:ind w:left="374"/>
              <w:rPr>
                <w:color w:val="000000"/>
                <w:sz w:val="18"/>
                <w:szCs w:val="18"/>
              </w:rPr>
            </w:pPr>
            <w:r>
              <w:rPr>
                <w:color w:val="000000"/>
                <w:sz w:val="18"/>
                <w:szCs w:val="18"/>
              </w:rPr>
              <w:t xml:space="preserve">Data </w:t>
            </w:r>
            <w:r>
              <w:rPr>
                <w:sz w:val="18"/>
                <w:szCs w:val="18"/>
              </w:rPr>
              <w:t>Cleaning,</w:t>
            </w:r>
            <w:r>
              <w:rPr>
                <w:color w:val="000000"/>
                <w:sz w:val="18"/>
                <w:szCs w:val="18"/>
              </w:rPr>
              <w:t xml:space="preserve"> Visualization</w:t>
            </w:r>
          </w:p>
        </w:tc>
        <w:tc>
          <w:tcPr>
            <w:tcW w:w="1965" w:type="dxa"/>
            <w:tcBorders>
              <w:bottom w:val="single" w:sz="8" w:space="0" w:color="878787"/>
            </w:tcBorders>
          </w:tcPr>
          <w:p w14:paraId="31B5F9E2" w14:textId="77777777" w:rsidR="009C3F9D" w:rsidRDefault="00000000">
            <w:pPr>
              <w:pBdr>
                <w:top w:val="nil"/>
                <w:left w:val="nil"/>
                <w:bottom w:val="nil"/>
                <w:right w:val="nil"/>
                <w:between w:val="nil"/>
              </w:pBdr>
              <w:spacing w:line="198" w:lineRule="auto"/>
              <w:ind w:left="197"/>
              <w:rPr>
                <w:color w:val="000000"/>
                <w:sz w:val="18"/>
                <w:szCs w:val="18"/>
              </w:rPr>
            </w:pPr>
            <w:r>
              <w:rPr>
                <w:sz w:val="18"/>
                <w:szCs w:val="18"/>
              </w:rPr>
              <w:t>Apache Cassandra</w:t>
            </w:r>
          </w:p>
        </w:tc>
        <w:tc>
          <w:tcPr>
            <w:tcW w:w="2280" w:type="dxa"/>
            <w:tcBorders>
              <w:bottom w:val="single" w:sz="8" w:space="0" w:color="878787"/>
            </w:tcBorders>
          </w:tcPr>
          <w:p w14:paraId="2D401F3B" w14:textId="77777777" w:rsidR="009C3F9D" w:rsidRDefault="00000000">
            <w:pPr>
              <w:pBdr>
                <w:top w:val="nil"/>
                <w:left w:val="nil"/>
                <w:bottom w:val="nil"/>
                <w:right w:val="nil"/>
                <w:between w:val="nil"/>
              </w:pBdr>
              <w:spacing w:line="198" w:lineRule="auto"/>
              <w:ind w:left="254"/>
              <w:rPr>
                <w:color w:val="000000"/>
                <w:sz w:val="18"/>
                <w:szCs w:val="18"/>
              </w:rPr>
            </w:pPr>
            <w:r>
              <w:rPr>
                <w:sz w:val="18"/>
                <w:szCs w:val="18"/>
              </w:rPr>
              <w:t>Apache Kafka</w:t>
            </w:r>
          </w:p>
        </w:tc>
        <w:tc>
          <w:tcPr>
            <w:tcW w:w="3030" w:type="dxa"/>
            <w:tcBorders>
              <w:bottom w:val="single" w:sz="8" w:space="0" w:color="878787"/>
            </w:tcBorders>
          </w:tcPr>
          <w:p w14:paraId="0FFAE2E4" w14:textId="77777777" w:rsidR="009C3F9D" w:rsidRDefault="00000000">
            <w:pPr>
              <w:pBdr>
                <w:top w:val="nil"/>
                <w:left w:val="nil"/>
                <w:bottom w:val="nil"/>
                <w:right w:val="nil"/>
                <w:between w:val="nil"/>
              </w:pBdr>
              <w:spacing w:line="198" w:lineRule="auto"/>
              <w:ind w:left="254"/>
              <w:rPr>
                <w:color w:val="000000"/>
                <w:sz w:val="18"/>
                <w:szCs w:val="18"/>
              </w:rPr>
            </w:pPr>
            <w:r>
              <w:rPr>
                <w:sz w:val="18"/>
                <w:szCs w:val="18"/>
              </w:rPr>
              <w:t>Team Collaboration</w:t>
            </w:r>
          </w:p>
        </w:tc>
      </w:tr>
    </w:tbl>
    <w:p w14:paraId="56A00F33" w14:textId="77777777" w:rsidR="009C3F9D" w:rsidRDefault="00000000">
      <w:pPr>
        <w:spacing w:before="77"/>
        <w:rPr>
          <w:sz w:val="28"/>
          <w:szCs w:val="28"/>
        </w:rPr>
      </w:pPr>
      <w:r>
        <w:rPr>
          <w:sz w:val="28"/>
          <w:szCs w:val="28"/>
        </w:rPr>
        <w:t xml:space="preserve">   PROJECTS</w:t>
      </w:r>
    </w:p>
    <w:p w14:paraId="557401ED" w14:textId="77777777" w:rsidR="009C3F9D" w:rsidRDefault="00000000">
      <w:pPr>
        <w:spacing w:before="77"/>
        <w:rPr>
          <w:sz w:val="24"/>
          <w:szCs w:val="24"/>
        </w:rPr>
      </w:pPr>
      <w:r>
        <w:rPr>
          <w:sz w:val="28"/>
          <w:szCs w:val="28"/>
        </w:rPr>
        <w:t xml:space="preserve">     </w:t>
      </w:r>
      <w:r>
        <w:rPr>
          <w:b/>
          <w:sz w:val="24"/>
          <w:szCs w:val="24"/>
        </w:rPr>
        <w:t xml:space="preserve">Kenyan Food Prices and Inflation Project - </w:t>
      </w:r>
      <w:hyperlink r:id="rId17">
        <w:r>
          <w:rPr>
            <w:b/>
            <w:color w:val="1155CC"/>
            <w:sz w:val="24"/>
            <w:szCs w:val="24"/>
            <w:u w:val="single"/>
          </w:rPr>
          <w:t>GitHub</w:t>
        </w:r>
      </w:hyperlink>
      <w:r>
        <w:rPr>
          <w:b/>
          <w:sz w:val="24"/>
          <w:szCs w:val="24"/>
        </w:rPr>
        <w:t xml:space="preserve">, </w:t>
      </w:r>
      <w:hyperlink r:id="rId18">
        <w:r>
          <w:rPr>
            <w:b/>
            <w:color w:val="1155CC"/>
            <w:sz w:val="24"/>
            <w:szCs w:val="24"/>
            <w:u w:val="single"/>
          </w:rPr>
          <w:t>Grafana Dashboard</w:t>
        </w:r>
      </w:hyperlink>
      <w:r>
        <w:rPr>
          <w:sz w:val="24"/>
          <w:szCs w:val="24"/>
        </w:rPr>
        <w:t xml:space="preserve">, </w:t>
      </w:r>
      <w:hyperlink r:id="rId19">
        <w:r>
          <w:rPr>
            <w:color w:val="1155CC"/>
            <w:sz w:val="24"/>
            <w:szCs w:val="24"/>
            <w:u w:val="single"/>
          </w:rPr>
          <w:t>PowerPoint Presentation</w:t>
        </w:r>
      </w:hyperlink>
    </w:p>
    <w:p w14:paraId="5E7AB83D" w14:textId="77777777" w:rsidR="009C3F9D" w:rsidRDefault="00000000">
      <w:pPr>
        <w:numPr>
          <w:ilvl w:val="0"/>
          <w:numId w:val="4"/>
        </w:numPr>
        <w:spacing w:before="77"/>
      </w:pPr>
      <w:r>
        <w:t xml:space="preserve">Designed and implemented a </w:t>
      </w:r>
      <w:r>
        <w:rPr>
          <w:b/>
        </w:rPr>
        <w:t>Food Prices and Inflation Monitoring Pipeline</w:t>
      </w:r>
      <w:r>
        <w:t xml:space="preserve">, automating ingestion of food price datasets from the </w:t>
      </w:r>
      <w:r>
        <w:rPr>
          <w:b/>
        </w:rPr>
        <w:t>Humanitarian Data Exchange (HDX)</w:t>
      </w:r>
      <w:r>
        <w:t>.</w:t>
      </w:r>
    </w:p>
    <w:p w14:paraId="24FADF84" w14:textId="77777777" w:rsidR="009C3F9D" w:rsidRDefault="00000000">
      <w:pPr>
        <w:numPr>
          <w:ilvl w:val="0"/>
          <w:numId w:val="4"/>
        </w:numPr>
      </w:pPr>
      <w:r>
        <w:rPr>
          <w:b/>
        </w:rPr>
        <w:t>Applied Python (pandas, NumPy) transformations to clean, structure, and validate data for accuracy and reliability.</w:t>
      </w:r>
    </w:p>
    <w:p w14:paraId="475D9F3F" w14:textId="77777777" w:rsidR="009C3F9D" w:rsidRDefault="00000000">
      <w:pPr>
        <w:numPr>
          <w:ilvl w:val="0"/>
          <w:numId w:val="4"/>
        </w:numPr>
      </w:pPr>
      <w:r>
        <w:t xml:space="preserve">Developed </w:t>
      </w:r>
      <w:r>
        <w:rPr>
          <w:b/>
        </w:rPr>
        <w:t>ELT workflows orchestrated with Apache Airflow</w:t>
      </w:r>
      <w:r>
        <w:t>, ensuring timely updates and reproducibility of food price data.</w:t>
      </w:r>
    </w:p>
    <w:p w14:paraId="6DB31AFC" w14:textId="77777777" w:rsidR="009C3F9D" w:rsidRDefault="00000000">
      <w:pPr>
        <w:numPr>
          <w:ilvl w:val="0"/>
          <w:numId w:val="4"/>
        </w:numPr>
      </w:pPr>
      <w:r>
        <w:t xml:space="preserve">Produced datasets that support </w:t>
      </w:r>
      <w:r>
        <w:rPr>
          <w:b/>
        </w:rPr>
        <w:t>inflation analysis and trend monitoring</w:t>
      </w:r>
      <w:r>
        <w:t xml:space="preserve">, providing actionable insights for </w:t>
      </w:r>
      <w:r>
        <w:rPr>
          <w:b/>
        </w:rPr>
        <w:t>food security and economic resilience</w:t>
      </w:r>
      <w:r>
        <w:t>.</w:t>
      </w:r>
    </w:p>
    <w:p w14:paraId="0B1F335B" w14:textId="77777777" w:rsidR="009C3F9D" w:rsidRDefault="00000000">
      <w:pPr>
        <w:numPr>
          <w:ilvl w:val="0"/>
          <w:numId w:val="4"/>
        </w:numPr>
      </w:pPr>
      <w:r>
        <w:t xml:space="preserve">Automated ETL process and email notifications using </w:t>
      </w:r>
      <w:r>
        <w:rPr>
          <w:b/>
        </w:rPr>
        <w:t>Apache Airflow</w:t>
      </w:r>
      <w:r>
        <w:t xml:space="preserve"> by running the script on an hourly basis.</w:t>
      </w:r>
    </w:p>
    <w:p w14:paraId="4701DCA3" w14:textId="77777777" w:rsidR="009C3F9D" w:rsidRDefault="00000000">
      <w:pPr>
        <w:numPr>
          <w:ilvl w:val="0"/>
          <w:numId w:val="4"/>
        </w:numPr>
      </w:pPr>
      <w:r>
        <w:t xml:space="preserve">Visualized food prices and inflation data, for example, prices for different food categories in various Kenyan counties in </w:t>
      </w:r>
      <w:r>
        <w:rPr>
          <w:b/>
        </w:rPr>
        <w:t>Grafana</w:t>
      </w:r>
      <w:r>
        <w:t>, with dynamic layers based on magnitude categories.</w:t>
      </w:r>
    </w:p>
    <w:p w14:paraId="2D7A23FF" w14:textId="77777777" w:rsidR="009C3F9D" w:rsidRDefault="00000000">
      <w:pPr>
        <w:numPr>
          <w:ilvl w:val="0"/>
          <w:numId w:val="4"/>
        </w:numPr>
      </w:pPr>
      <w:r>
        <w:t xml:space="preserve">Documented data pipeline processes and maintained data quality checks to ensure </w:t>
      </w:r>
      <w:r>
        <w:rPr>
          <w:b/>
        </w:rPr>
        <w:t>governance, security, and usability</w:t>
      </w:r>
      <w:r>
        <w:t>.</w:t>
      </w:r>
    </w:p>
    <w:p w14:paraId="41C3ABC1" w14:textId="77777777" w:rsidR="009C3F9D" w:rsidRDefault="00000000">
      <w:pPr>
        <w:spacing w:before="77"/>
        <w:rPr>
          <w:b/>
          <w:sz w:val="24"/>
          <w:szCs w:val="24"/>
        </w:rPr>
      </w:pPr>
      <w:r>
        <w:rPr>
          <w:sz w:val="28"/>
          <w:szCs w:val="28"/>
        </w:rPr>
        <w:t xml:space="preserve">      </w:t>
      </w:r>
      <w:r>
        <w:rPr>
          <w:b/>
          <w:sz w:val="24"/>
          <w:szCs w:val="24"/>
        </w:rPr>
        <w:t xml:space="preserve">Fraud Detection System with Isolation Forest ML Model - </w:t>
      </w:r>
      <w:hyperlink r:id="rId20">
        <w:r>
          <w:rPr>
            <w:b/>
            <w:color w:val="1155CC"/>
            <w:sz w:val="24"/>
            <w:szCs w:val="24"/>
            <w:u w:val="single"/>
          </w:rPr>
          <w:t>GitHub</w:t>
        </w:r>
      </w:hyperlink>
      <w:r>
        <w:rPr>
          <w:b/>
          <w:sz w:val="24"/>
          <w:szCs w:val="24"/>
        </w:rPr>
        <w:t xml:space="preserve">, </w:t>
      </w:r>
      <w:hyperlink r:id="rId21">
        <w:r>
          <w:rPr>
            <w:b/>
            <w:color w:val="1155CC"/>
            <w:sz w:val="24"/>
            <w:szCs w:val="24"/>
            <w:u w:val="single"/>
          </w:rPr>
          <w:t>Grafana Dashboard</w:t>
        </w:r>
      </w:hyperlink>
    </w:p>
    <w:p w14:paraId="0AA0D4D9" w14:textId="77777777" w:rsidR="009C3F9D" w:rsidRDefault="00000000">
      <w:pPr>
        <w:numPr>
          <w:ilvl w:val="0"/>
          <w:numId w:val="5"/>
        </w:numPr>
      </w:pPr>
      <w:r>
        <w:t xml:space="preserve">Designed and implemented a </w:t>
      </w:r>
      <w:r>
        <w:rPr>
          <w:b/>
        </w:rPr>
        <w:t>real-time fraud detection pipeline</w:t>
      </w:r>
      <w:r>
        <w:t xml:space="preserve"> leveraging </w:t>
      </w:r>
      <w:r>
        <w:rPr>
          <w:b/>
        </w:rPr>
        <w:t xml:space="preserve">Kafka hosted on </w:t>
      </w:r>
      <w:proofErr w:type="spellStart"/>
      <w:r>
        <w:rPr>
          <w:b/>
        </w:rPr>
        <w:t>Redpanda</w:t>
      </w:r>
      <w:proofErr w:type="spellEnd"/>
      <w:r>
        <w:t xml:space="preserve"> for event streaming of synthetic transactions generated via Faker.</w:t>
      </w:r>
    </w:p>
    <w:p w14:paraId="5712321E" w14:textId="77777777" w:rsidR="009C3F9D" w:rsidRDefault="00000000">
      <w:pPr>
        <w:numPr>
          <w:ilvl w:val="0"/>
          <w:numId w:val="5"/>
        </w:numPr>
      </w:pPr>
      <w:r>
        <w:t xml:space="preserve">Built and managed </w:t>
      </w:r>
      <w:r>
        <w:rPr>
          <w:b/>
        </w:rPr>
        <w:t>Kafka topics</w:t>
      </w:r>
      <w:r>
        <w:t xml:space="preserve"> (transactions, fraud) to handle transaction data ingestion with a one-week retention policy.</w:t>
      </w:r>
    </w:p>
    <w:p w14:paraId="701985F5" w14:textId="77777777" w:rsidR="009C3F9D" w:rsidRDefault="00000000">
      <w:pPr>
        <w:numPr>
          <w:ilvl w:val="0"/>
          <w:numId w:val="5"/>
        </w:numPr>
      </w:pPr>
      <w:r>
        <w:t xml:space="preserve">Developed </w:t>
      </w:r>
      <w:r>
        <w:rPr>
          <w:b/>
        </w:rPr>
        <w:t>Kafka consumers</w:t>
      </w:r>
      <w:r>
        <w:t xml:space="preserve"> to stream data into </w:t>
      </w:r>
      <w:r>
        <w:rPr>
          <w:b/>
        </w:rPr>
        <w:t>Postgres tables</w:t>
      </w:r>
      <w:r>
        <w:t>, separating datasets for model training and data validation.</w:t>
      </w:r>
    </w:p>
    <w:p w14:paraId="1E34F8C6" w14:textId="77777777" w:rsidR="009C3F9D" w:rsidRDefault="00000000">
      <w:pPr>
        <w:numPr>
          <w:ilvl w:val="0"/>
          <w:numId w:val="5"/>
        </w:numPr>
      </w:pPr>
      <w:r>
        <w:t xml:space="preserve">Trained an </w:t>
      </w:r>
      <w:r>
        <w:rPr>
          <w:b/>
        </w:rPr>
        <w:t>Isolation Forest anomaly detection model</w:t>
      </w:r>
      <w:r>
        <w:t xml:space="preserve"> to identify potentially fraudulent transactions and stored the trained job for real-time inference.</w:t>
      </w:r>
    </w:p>
    <w:p w14:paraId="713885A4" w14:textId="77777777" w:rsidR="009C3F9D" w:rsidRDefault="00000000">
      <w:pPr>
        <w:numPr>
          <w:ilvl w:val="0"/>
          <w:numId w:val="5"/>
        </w:numPr>
      </w:pPr>
      <w:r>
        <w:t xml:space="preserve">Integrated </w:t>
      </w:r>
      <w:proofErr w:type="spellStart"/>
      <w:r>
        <w:rPr>
          <w:b/>
        </w:rPr>
        <w:t>Streamlit</w:t>
      </w:r>
      <w:proofErr w:type="spellEnd"/>
      <w:r>
        <w:rPr>
          <w:b/>
        </w:rPr>
        <w:t xml:space="preserve"> dashboards</w:t>
      </w:r>
      <w:r>
        <w:t xml:space="preserve"> to visualize fraud detection performance and model accuracy in real time.</w:t>
      </w:r>
    </w:p>
    <w:p w14:paraId="206BC9E2" w14:textId="77777777" w:rsidR="009C3F9D" w:rsidRDefault="00000000">
      <w:pPr>
        <w:numPr>
          <w:ilvl w:val="0"/>
          <w:numId w:val="5"/>
        </w:numPr>
      </w:pPr>
      <w:r>
        <w:t xml:space="preserve">Deployed </w:t>
      </w:r>
      <w:r>
        <w:rPr>
          <w:b/>
        </w:rPr>
        <w:t>Grafana dashboards</w:t>
      </w:r>
      <w:r>
        <w:t xml:space="preserve"> for continuous monitoring and analytics, enabling real-time insights with auto-refresh functionality.</w:t>
      </w:r>
    </w:p>
    <w:p w14:paraId="622CACC1" w14:textId="77777777" w:rsidR="009C3F9D" w:rsidRDefault="00000000">
      <w:pPr>
        <w:numPr>
          <w:ilvl w:val="0"/>
          <w:numId w:val="5"/>
        </w:numPr>
      </w:pPr>
      <w:r>
        <w:t xml:space="preserve">Applied best practices in </w:t>
      </w:r>
      <w:r>
        <w:rPr>
          <w:b/>
        </w:rPr>
        <w:t>data engineering, stream processing, and observability</w:t>
      </w:r>
      <w:r>
        <w:t>, ensuring scalability and transparency of fraud detection workflows and reduced risk exposure by enabling real-time anomaly detection, supporting fraud prevention decisions.</w:t>
      </w:r>
    </w:p>
    <w:p w14:paraId="66EC5728" w14:textId="77777777" w:rsidR="009C3F9D" w:rsidRDefault="00000000">
      <w:pPr>
        <w:spacing w:before="77"/>
        <w:rPr>
          <w:b/>
          <w:sz w:val="24"/>
          <w:szCs w:val="24"/>
        </w:rPr>
      </w:pPr>
      <w:r>
        <w:rPr>
          <w:sz w:val="28"/>
          <w:szCs w:val="28"/>
        </w:rPr>
        <w:t xml:space="preserve">     </w:t>
      </w:r>
      <w:r>
        <w:rPr>
          <w:b/>
          <w:sz w:val="24"/>
          <w:szCs w:val="24"/>
        </w:rPr>
        <w:t xml:space="preserve">ETL Data Pipeline for Cryptocurrency Data Analytics - </w:t>
      </w:r>
      <w:hyperlink r:id="rId22">
        <w:r>
          <w:rPr>
            <w:b/>
            <w:color w:val="1155CC"/>
            <w:sz w:val="24"/>
            <w:szCs w:val="24"/>
            <w:u w:val="single"/>
          </w:rPr>
          <w:t>GitHub</w:t>
        </w:r>
      </w:hyperlink>
      <w:r>
        <w:rPr>
          <w:b/>
          <w:sz w:val="24"/>
          <w:szCs w:val="24"/>
        </w:rPr>
        <w:t xml:space="preserve">, </w:t>
      </w:r>
      <w:hyperlink r:id="rId23">
        <w:r>
          <w:rPr>
            <w:b/>
            <w:color w:val="1155CC"/>
            <w:sz w:val="24"/>
            <w:szCs w:val="24"/>
            <w:u w:val="single"/>
          </w:rPr>
          <w:t>Grafana Dashboard</w:t>
        </w:r>
      </w:hyperlink>
    </w:p>
    <w:p w14:paraId="13D87AB7" w14:textId="77777777" w:rsidR="009C3F9D" w:rsidRDefault="00000000">
      <w:pPr>
        <w:numPr>
          <w:ilvl w:val="0"/>
          <w:numId w:val="5"/>
        </w:numPr>
      </w:pPr>
      <w:r>
        <w:t xml:space="preserve">Built an end-to-end crypto data pipeline using Python, PostgreSQL, </w:t>
      </w:r>
      <w:proofErr w:type="spellStart"/>
      <w:r>
        <w:t>Debezium</w:t>
      </w:r>
      <w:proofErr w:type="spellEnd"/>
      <w:r>
        <w:t xml:space="preserve">, Apache Cassandra, </w:t>
      </w:r>
      <w:proofErr w:type="spellStart"/>
      <w:r>
        <w:t>PySpark</w:t>
      </w:r>
      <w:proofErr w:type="spellEnd"/>
      <w:r>
        <w:t xml:space="preserve">, and </w:t>
      </w:r>
      <w:r>
        <w:lastRenderedPageBreak/>
        <w:t xml:space="preserve">Apache Airflow to automate data extraction from the Binance </w:t>
      </w:r>
      <w:proofErr w:type="spellStart"/>
      <w:r>
        <w:t>Websocket</w:t>
      </w:r>
      <w:proofErr w:type="spellEnd"/>
      <w:r>
        <w:t xml:space="preserve"> API.</w:t>
      </w:r>
    </w:p>
    <w:p w14:paraId="72E88882" w14:textId="77777777" w:rsidR="009C3F9D" w:rsidRDefault="00000000">
      <w:pPr>
        <w:numPr>
          <w:ilvl w:val="0"/>
          <w:numId w:val="5"/>
        </w:numPr>
      </w:pPr>
      <w:r>
        <w:t>Orchestrated ETL workflows using Airflow to schedule, monitor, and manage data extraction and transformation tasks.</w:t>
      </w:r>
    </w:p>
    <w:p w14:paraId="5DC9CEBF" w14:textId="77777777" w:rsidR="009C3F9D" w:rsidRDefault="00000000">
      <w:pPr>
        <w:numPr>
          <w:ilvl w:val="0"/>
          <w:numId w:val="5"/>
        </w:numPr>
      </w:pPr>
      <w:r>
        <w:t>Stored extracted real-time data in a PostgreSQL database.</w:t>
      </w:r>
    </w:p>
    <w:p w14:paraId="220D6867" w14:textId="77777777" w:rsidR="009C3F9D" w:rsidRDefault="00000000">
      <w:pPr>
        <w:numPr>
          <w:ilvl w:val="0"/>
          <w:numId w:val="5"/>
        </w:numPr>
      </w:pPr>
      <w:r>
        <w:t xml:space="preserve">Used </w:t>
      </w:r>
      <w:proofErr w:type="spellStart"/>
      <w:r>
        <w:t>Debezium</w:t>
      </w:r>
      <w:proofErr w:type="spellEnd"/>
      <w:r>
        <w:t xml:space="preserve"> for a Change Data Capture (CDC) mechanism to improve data consistency, integrity, and data processing by using log-based CDC.</w:t>
      </w:r>
    </w:p>
    <w:p w14:paraId="776B0A49" w14:textId="77777777" w:rsidR="009C3F9D" w:rsidRDefault="00000000">
      <w:pPr>
        <w:numPr>
          <w:ilvl w:val="0"/>
          <w:numId w:val="5"/>
        </w:numPr>
      </w:pPr>
      <w:r>
        <w:t>Stored the data in Apache Cassandra hosted on an Azure Virtual Machine as a data warehouse for downstream data consumption, i.e., data analysis.</w:t>
      </w:r>
    </w:p>
    <w:p w14:paraId="60768EAD" w14:textId="77777777" w:rsidR="009C3F9D" w:rsidRDefault="00000000">
      <w:pPr>
        <w:numPr>
          <w:ilvl w:val="0"/>
          <w:numId w:val="5"/>
        </w:numPr>
      </w:pPr>
      <w:r>
        <w:t xml:space="preserve">Used a </w:t>
      </w:r>
      <w:proofErr w:type="spellStart"/>
      <w:r>
        <w:t>PySpark</w:t>
      </w:r>
      <w:proofErr w:type="spellEnd"/>
      <w:r>
        <w:t xml:space="preserve"> Streaming job to stream data from the Cassandra database for ease of visualization in Grafana.</w:t>
      </w:r>
    </w:p>
    <w:p w14:paraId="3F4C5BF0" w14:textId="77777777" w:rsidR="009C3F9D" w:rsidRDefault="00000000">
      <w:pPr>
        <w:numPr>
          <w:ilvl w:val="0"/>
          <w:numId w:val="5"/>
        </w:numPr>
      </w:pPr>
      <w:r>
        <w:t>Visualized data on a Grafana dashboard for insights like volume of cryptocurrency traded per hour, and number of trades per coin in the Binance order book.</w:t>
      </w:r>
    </w:p>
    <w:p w14:paraId="6F6FDEE6" w14:textId="77777777" w:rsidR="009C3F9D" w:rsidRDefault="009C3F9D">
      <w:pPr>
        <w:ind w:left="1440"/>
        <w:rPr>
          <w:b/>
          <w:sz w:val="24"/>
          <w:szCs w:val="24"/>
        </w:rPr>
      </w:pPr>
    </w:p>
    <w:p w14:paraId="31C72028" w14:textId="77777777" w:rsidR="009C3F9D" w:rsidRDefault="00000000">
      <w:pPr>
        <w:rPr>
          <w:b/>
          <w:sz w:val="24"/>
          <w:szCs w:val="24"/>
        </w:rPr>
      </w:pPr>
      <w:r>
        <w:t xml:space="preserve">        </w:t>
      </w:r>
      <w:proofErr w:type="spellStart"/>
      <w:r>
        <w:rPr>
          <w:b/>
          <w:sz w:val="24"/>
          <w:szCs w:val="24"/>
        </w:rPr>
        <w:t>eazyetl</w:t>
      </w:r>
      <w:proofErr w:type="spellEnd"/>
      <w:r>
        <w:rPr>
          <w:b/>
          <w:sz w:val="24"/>
          <w:szCs w:val="24"/>
        </w:rPr>
        <w:t xml:space="preserve">, an ETL pipeline Python Package - </w:t>
      </w:r>
      <w:hyperlink r:id="rId24">
        <w:proofErr w:type="spellStart"/>
        <w:r>
          <w:rPr>
            <w:b/>
            <w:color w:val="1155CC"/>
            <w:sz w:val="24"/>
            <w:szCs w:val="24"/>
            <w:u w:val="single"/>
          </w:rPr>
          <w:t>PyPI</w:t>
        </w:r>
        <w:proofErr w:type="spellEnd"/>
      </w:hyperlink>
    </w:p>
    <w:p w14:paraId="3F296916" w14:textId="77777777" w:rsidR="009C3F9D" w:rsidRDefault="00000000">
      <w:pPr>
        <w:numPr>
          <w:ilvl w:val="0"/>
          <w:numId w:val="2"/>
        </w:numPr>
        <w:rPr>
          <w:b/>
          <w:sz w:val="24"/>
          <w:szCs w:val="24"/>
        </w:rPr>
      </w:pPr>
      <w:r>
        <w:rPr>
          <w:sz w:val="24"/>
          <w:szCs w:val="24"/>
        </w:rPr>
        <w:t>Built</w:t>
      </w:r>
      <w:r>
        <w:t xml:space="preserve"> and published </w:t>
      </w:r>
      <w:proofErr w:type="spellStart"/>
      <w:r>
        <w:t>eazyetl</w:t>
      </w:r>
      <w:proofErr w:type="spellEnd"/>
      <w:r>
        <w:t xml:space="preserve">, a modular Python ETL package using Python OOP, pandas, requests, </w:t>
      </w:r>
      <w:proofErr w:type="spellStart"/>
      <w:r>
        <w:t>sqlalchemy</w:t>
      </w:r>
      <w:proofErr w:type="spellEnd"/>
      <w:r>
        <w:t>, and psycopg2.</w:t>
      </w:r>
    </w:p>
    <w:p w14:paraId="32B14091" w14:textId="77777777" w:rsidR="009C3F9D" w:rsidRDefault="00000000">
      <w:pPr>
        <w:numPr>
          <w:ilvl w:val="0"/>
          <w:numId w:val="2"/>
        </w:numPr>
        <w:rPr>
          <w:b/>
        </w:rPr>
      </w:pPr>
      <w:r>
        <w:t xml:space="preserve">Released on </w:t>
      </w:r>
      <w:proofErr w:type="spellStart"/>
      <w:r>
        <w:t>PyPI</w:t>
      </w:r>
      <w:proofErr w:type="spellEnd"/>
      <w:r>
        <w:t>, allowing easy installation and use in custom data workflows via pip install.</w:t>
      </w:r>
    </w:p>
    <w:p w14:paraId="5506D0C4" w14:textId="77777777" w:rsidR="009C3F9D" w:rsidRDefault="00000000">
      <w:pPr>
        <w:numPr>
          <w:ilvl w:val="0"/>
          <w:numId w:val="2"/>
        </w:numPr>
      </w:pPr>
      <w:r>
        <w:t>Implemented reusable components for extraction, transformation, and loading across databases.</w:t>
      </w:r>
    </w:p>
    <w:p w14:paraId="0183E418" w14:textId="77777777" w:rsidR="009C3F9D" w:rsidRDefault="00000000">
      <w:pPr>
        <w:numPr>
          <w:ilvl w:val="0"/>
          <w:numId w:val="2"/>
        </w:numPr>
      </w:pPr>
      <w:r>
        <w:t>Added logging, config management, and error handling to support reliable production use and assist in efficient pipeline development</w:t>
      </w:r>
    </w:p>
    <w:p w14:paraId="3BD22DFB" w14:textId="77777777" w:rsidR="009C3F9D" w:rsidRDefault="009C3F9D">
      <w:pPr>
        <w:ind w:left="1440"/>
        <w:rPr>
          <w:b/>
          <w:sz w:val="24"/>
          <w:szCs w:val="24"/>
        </w:rPr>
      </w:pPr>
    </w:p>
    <w:p w14:paraId="093AD80B" w14:textId="77777777" w:rsidR="009C3F9D" w:rsidRDefault="00000000">
      <w:pPr>
        <w:spacing w:before="77"/>
        <w:rPr>
          <w:sz w:val="28"/>
          <w:szCs w:val="28"/>
        </w:rPr>
      </w:pPr>
      <w:r>
        <w:rPr>
          <w:sz w:val="28"/>
          <w:szCs w:val="28"/>
        </w:rPr>
        <w:t xml:space="preserve">   </w:t>
      </w:r>
      <w:r>
        <w:rPr>
          <w:noProof/>
        </w:rPr>
        <mc:AlternateContent>
          <mc:Choice Requires="wpg">
            <w:drawing>
              <wp:anchor distT="0" distB="0" distL="0" distR="0" simplePos="0" relativeHeight="251660288" behindDoc="0" locked="0" layoutInCell="1" hidden="0" allowOverlap="1" wp14:anchorId="1B4D3F86" wp14:editId="7D8AA8FB">
                <wp:simplePos x="0" y="0"/>
                <wp:positionH relativeFrom="column">
                  <wp:posOffset>120545</wp:posOffset>
                </wp:positionH>
                <wp:positionV relativeFrom="paragraph">
                  <wp:posOffset>48895</wp:posOffset>
                </wp:positionV>
                <wp:extent cx="7124700" cy="12700"/>
                <wp:effectExtent l="0" t="0" r="0" b="0"/>
                <wp:wrapTopAndBottom distT="0" distB="0"/>
                <wp:docPr id="6" name="Freeform: Shape 6"/>
                <wp:cNvGraphicFramePr/>
                <a:graphic xmlns:a="http://schemas.openxmlformats.org/drawingml/2006/main">
                  <a:graphicData uri="http://schemas.microsoft.com/office/word/2010/wordprocessingShape">
                    <wps:wsp>
                      <wps:cNvSpPr/>
                      <wps:spPr>
                        <a:xfrm>
                          <a:off x="1783650" y="3779365"/>
                          <a:ext cx="7124700" cy="1270"/>
                        </a:xfrm>
                        <a:custGeom>
                          <a:avLst/>
                          <a:gdLst/>
                          <a:ahLst/>
                          <a:cxnLst/>
                          <a:rect l="l" t="t" r="r" b="b"/>
                          <a:pathLst>
                            <a:path w="7124700" h="120000" extrusionOk="0">
                              <a:moveTo>
                                <a:pt x="0" y="0"/>
                              </a:moveTo>
                              <a:lnTo>
                                <a:pt x="7124700" y="0"/>
                              </a:lnTo>
                            </a:path>
                            <a:path w="7124700" h="120000" extrusionOk="0">
                              <a:moveTo>
                                <a:pt x="0" y="0"/>
                              </a:moveTo>
                              <a:lnTo>
                                <a:pt x="71247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120545</wp:posOffset>
                </wp:positionH>
                <wp:positionV relativeFrom="paragraph">
                  <wp:posOffset>48895</wp:posOffset>
                </wp:positionV>
                <wp:extent cx="7124700" cy="12700"/>
                <wp:effectExtent b="0" l="0" r="0" t="0"/>
                <wp:wrapTopAndBottom distB="0" distT="0"/>
                <wp:docPr id="6"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7124700" cy="12700"/>
                        </a:xfrm>
                        <a:prstGeom prst="rect"/>
                        <a:ln/>
                      </pic:spPr>
                    </pic:pic>
                  </a:graphicData>
                </a:graphic>
              </wp:anchor>
            </w:drawing>
          </mc:Fallback>
        </mc:AlternateContent>
      </w:r>
    </w:p>
    <w:p w14:paraId="317EE57B" w14:textId="77777777" w:rsidR="009C3F9D" w:rsidRDefault="00000000">
      <w:pPr>
        <w:spacing w:before="77"/>
        <w:rPr>
          <w:sz w:val="28"/>
          <w:szCs w:val="28"/>
        </w:rPr>
      </w:pPr>
      <w:r>
        <w:rPr>
          <w:sz w:val="28"/>
          <w:szCs w:val="28"/>
        </w:rPr>
        <w:t xml:space="preserve">    EXPERIENCE</w:t>
      </w:r>
    </w:p>
    <w:p w14:paraId="6C365E19" w14:textId="77777777" w:rsidR="009C3F9D" w:rsidRDefault="00000000">
      <w:pPr>
        <w:spacing w:before="77"/>
        <w:rPr>
          <w:b/>
        </w:rPr>
      </w:pPr>
      <w:r>
        <w:rPr>
          <w:sz w:val="28"/>
          <w:szCs w:val="28"/>
        </w:rPr>
        <w:t xml:space="preserve">    </w:t>
      </w:r>
      <w:r>
        <w:rPr>
          <w:b/>
        </w:rPr>
        <w:t>Intern - Data Engineer | Data Science East Africa | Nairobi, Kenya | May 2025 – Present (Full Time)</w:t>
      </w:r>
    </w:p>
    <w:p w14:paraId="7CC4CAAE" w14:textId="77777777" w:rsidR="009C3F9D" w:rsidRDefault="00000000">
      <w:pPr>
        <w:numPr>
          <w:ilvl w:val="0"/>
          <w:numId w:val="3"/>
        </w:numPr>
        <w:tabs>
          <w:tab w:val="left" w:pos="939"/>
        </w:tabs>
        <w:spacing w:before="2"/>
        <w:ind w:left="939" w:hanging="359"/>
        <w:rPr>
          <w:color w:val="0D0F1A"/>
        </w:rPr>
      </w:pPr>
      <w:r>
        <w:rPr>
          <w:color w:val="0D0F1A"/>
        </w:rPr>
        <w:t xml:space="preserve">Supported </w:t>
      </w:r>
      <w:r>
        <w:rPr>
          <w:b/>
          <w:color w:val="0D0F1A"/>
        </w:rPr>
        <w:t>ETL workflows</w:t>
      </w:r>
      <w:r>
        <w:rPr>
          <w:color w:val="0D0F1A"/>
        </w:rPr>
        <w:t xml:space="preserve"> and assisted in integrating various </w:t>
      </w:r>
      <w:r>
        <w:rPr>
          <w:b/>
          <w:color w:val="0D0F1A"/>
        </w:rPr>
        <w:t>data sources</w:t>
      </w:r>
      <w:r>
        <w:rPr>
          <w:color w:val="0D0F1A"/>
        </w:rPr>
        <w:t xml:space="preserve"> for inventory and logistics analytics.</w:t>
      </w:r>
    </w:p>
    <w:p w14:paraId="24A0811B" w14:textId="77777777" w:rsidR="009C3F9D" w:rsidRDefault="00000000">
      <w:pPr>
        <w:numPr>
          <w:ilvl w:val="0"/>
          <w:numId w:val="3"/>
        </w:numPr>
        <w:tabs>
          <w:tab w:val="left" w:pos="940"/>
        </w:tabs>
        <w:spacing w:before="3" w:line="237" w:lineRule="auto"/>
        <w:ind w:right="589"/>
        <w:rPr>
          <w:color w:val="0D0F1A"/>
        </w:rPr>
      </w:pPr>
      <w:r>
        <w:rPr>
          <w:color w:val="0D0F1A"/>
        </w:rPr>
        <w:t xml:space="preserve">Collaborated with team members to </w:t>
      </w:r>
      <w:r>
        <w:rPr>
          <w:b/>
          <w:color w:val="0D0F1A"/>
        </w:rPr>
        <w:t>optimize data pipelines</w:t>
      </w:r>
      <w:r>
        <w:rPr>
          <w:color w:val="0D0F1A"/>
        </w:rPr>
        <w:t>, hence increasing operational efficiency by 15%.</w:t>
      </w:r>
    </w:p>
    <w:p w14:paraId="3C85A115" w14:textId="77777777" w:rsidR="009C3F9D" w:rsidRDefault="00000000">
      <w:pPr>
        <w:numPr>
          <w:ilvl w:val="0"/>
          <w:numId w:val="3"/>
        </w:numPr>
        <w:tabs>
          <w:tab w:val="left" w:pos="940"/>
        </w:tabs>
        <w:spacing w:before="3" w:line="237" w:lineRule="auto"/>
        <w:ind w:right="589"/>
        <w:rPr>
          <w:color w:val="0D0F1A"/>
        </w:rPr>
      </w:pPr>
      <w:r>
        <w:rPr>
          <w:color w:val="0D0F1A"/>
        </w:rPr>
        <w:t>Utilized Grafana and other Business Intelligence (BI) tools, such as Tableau, for dashboarding and real-time data analysis in streaming pipelines.</w:t>
      </w:r>
    </w:p>
    <w:p w14:paraId="6D8165E9" w14:textId="77777777" w:rsidR="009C3F9D" w:rsidRDefault="00000000">
      <w:pPr>
        <w:numPr>
          <w:ilvl w:val="0"/>
          <w:numId w:val="3"/>
        </w:numPr>
        <w:tabs>
          <w:tab w:val="left" w:pos="939"/>
        </w:tabs>
        <w:spacing w:before="2"/>
        <w:ind w:left="939" w:hanging="359"/>
        <w:rPr>
          <w:color w:val="0D0F1A"/>
        </w:rPr>
      </w:pPr>
      <w:r>
        <w:rPr>
          <w:color w:val="0D0F1A"/>
        </w:rPr>
        <w:t>Performed data validation to ensure accuracy and consistency across datasets, and collaborated with data analysts and data scientists to support the development of internal dashboards and analytical reports by providing clean, structured data from data pipelines and increasing data integrity by 20%.</w:t>
      </w:r>
    </w:p>
    <w:p w14:paraId="182FA032" w14:textId="77777777" w:rsidR="009C3F9D" w:rsidRDefault="00000000">
      <w:pPr>
        <w:numPr>
          <w:ilvl w:val="0"/>
          <w:numId w:val="3"/>
        </w:numPr>
        <w:tabs>
          <w:tab w:val="left" w:pos="939"/>
        </w:tabs>
        <w:spacing w:before="2"/>
        <w:ind w:left="939" w:hanging="359"/>
        <w:rPr>
          <w:color w:val="0D0F1A"/>
        </w:rPr>
      </w:pPr>
      <w:r>
        <w:rPr>
          <w:color w:val="0D0F1A"/>
        </w:rPr>
        <w:t>Participated in weekly reviews to interpret data trends and support risk mitigation decisions.</w:t>
      </w:r>
    </w:p>
    <w:p w14:paraId="76215E13" w14:textId="77777777" w:rsidR="009C3F9D" w:rsidRDefault="00000000">
      <w:pPr>
        <w:numPr>
          <w:ilvl w:val="0"/>
          <w:numId w:val="3"/>
        </w:numPr>
        <w:tabs>
          <w:tab w:val="left" w:pos="939"/>
        </w:tabs>
        <w:spacing w:before="2"/>
        <w:ind w:left="939" w:hanging="359"/>
        <w:rPr>
          <w:color w:val="0D0F1A"/>
        </w:rPr>
      </w:pPr>
      <w:r>
        <w:rPr>
          <w:color w:val="0D0F1A"/>
        </w:rPr>
        <w:t>Implemented data governance, validation, and access controls to ensure secure, reliable analytics pipelines.</w:t>
      </w:r>
    </w:p>
    <w:p w14:paraId="7922FCC7" w14:textId="77777777" w:rsidR="009C3F9D" w:rsidRDefault="009C3F9D">
      <w:pPr>
        <w:tabs>
          <w:tab w:val="left" w:pos="939"/>
        </w:tabs>
        <w:spacing w:before="2"/>
        <w:rPr>
          <w:sz w:val="28"/>
          <w:szCs w:val="28"/>
        </w:rPr>
      </w:pPr>
    </w:p>
    <w:p w14:paraId="4E48647D" w14:textId="77777777" w:rsidR="009C3F9D" w:rsidRDefault="00000000">
      <w:pPr>
        <w:pStyle w:val="Heading3"/>
        <w:ind w:firstLine="269"/>
      </w:pPr>
      <w:r>
        <w:t>Intern - Operations | Herdy Fresh | Nairobi, Kenya | January 2020 – November 2020 (Full Time)</w:t>
      </w:r>
    </w:p>
    <w:p w14:paraId="4A43F58A" w14:textId="77777777" w:rsidR="009C3F9D" w:rsidRDefault="00000000">
      <w:pPr>
        <w:numPr>
          <w:ilvl w:val="0"/>
          <w:numId w:val="3"/>
        </w:numPr>
        <w:pBdr>
          <w:top w:val="nil"/>
          <w:left w:val="nil"/>
          <w:bottom w:val="nil"/>
          <w:right w:val="nil"/>
          <w:between w:val="nil"/>
        </w:pBdr>
        <w:tabs>
          <w:tab w:val="left" w:pos="939"/>
        </w:tabs>
        <w:spacing w:before="2"/>
        <w:ind w:left="939" w:hanging="359"/>
        <w:rPr>
          <w:color w:val="0D0F1A"/>
          <w:sz w:val="24"/>
          <w:szCs w:val="24"/>
        </w:rPr>
      </w:pPr>
      <w:r>
        <w:rPr>
          <w:color w:val="0D0F1A"/>
        </w:rPr>
        <w:t>Supported daily operational activities, including inventory tracking, order fulfillment, and logistics coordination, working under the Chief Operating Officer (COO).</w:t>
      </w:r>
    </w:p>
    <w:p w14:paraId="2C2F78B7" w14:textId="77777777" w:rsidR="009C3F9D" w:rsidRDefault="00000000">
      <w:pPr>
        <w:numPr>
          <w:ilvl w:val="0"/>
          <w:numId w:val="3"/>
        </w:numPr>
        <w:pBdr>
          <w:top w:val="nil"/>
          <w:left w:val="nil"/>
          <w:bottom w:val="nil"/>
          <w:right w:val="nil"/>
          <w:between w:val="nil"/>
        </w:pBdr>
        <w:tabs>
          <w:tab w:val="left" w:pos="940"/>
        </w:tabs>
        <w:spacing w:before="3" w:line="237" w:lineRule="auto"/>
        <w:ind w:right="589"/>
        <w:rPr>
          <w:color w:val="0D0F1A"/>
          <w:sz w:val="24"/>
          <w:szCs w:val="24"/>
        </w:rPr>
      </w:pPr>
      <w:r>
        <w:rPr>
          <w:color w:val="0D0F1A"/>
        </w:rPr>
        <w:t>Assisted in streamlining supply chain processes to improve delivery efficiency and reduce operational delays by 25%.</w:t>
      </w:r>
    </w:p>
    <w:p w14:paraId="3436C632" w14:textId="77777777" w:rsidR="009C3F9D" w:rsidRDefault="00000000">
      <w:pPr>
        <w:numPr>
          <w:ilvl w:val="0"/>
          <w:numId w:val="3"/>
        </w:numPr>
        <w:pBdr>
          <w:top w:val="nil"/>
          <w:left w:val="nil"/>
          <w:bottom w:val="nil"/>
          <w:right w:val="nil"/>
          <w:between w:val="nil"/>
        </w:pBdr>
        <w:tabs>
          <w:tab w:val="left" w:pos="939"/>
        </w:tabs>
        <w:spacing w:before="2"/>
        <w:ind w:left="939" w:hanging="359"/>
        <w:rPr>
          <w:color w:val="0D0F1A"/>
        </w:rPr>
      </w:pPr>
      <w:r>
        <w:rPr>
          <w:color w:val="0D0F1A"/>
        </w:rPr>
        <w:t>Contributed to data entry and basic analysis to support decision-making in procurement and distribution.</w:t>
      </w:r>
    </w:p>
    <w:p w14:paraId="345E2B1B" w14:textId="77777777" w:rsidR="009C3F9D" w:rsidRDefault="00000000">
      <w:pPr>
        <w:pBdr>
          <w:top w:val="nil"/>
          <w:left w:val="nil"/>
          <w:bottom w:val="nil"/>
          <w:right w:val="nil"/>
          <w:between w:val="nil"/>
        </w:pBdr>
        <w:spacing w:before="181"/>
        <w:rPr>
          <w:color w:val="000000"/>
          <w:sz w:val="20"/>
          <w:szCs w:val="20"/>
        </w:rPr>
      </w:pPr>
      <w:r>
        <w:rPr>
          <w:noProof/>
        </w:rPr>
        <mc:AlternateContent>
          <mc:Choice Requires="wpg">
            <w:drawing>
              <wp:anchor distT="0" distB="0" distL="0" distR="0" simplePos="0" relativeHeight="251661312" behindDoc="0" locked="0" layoutInCell="1" hidden="0" allowOverlap="1" wp14:anchorId="4B8192F4" wp14:editId="44EF7887">
                <wp:simplePos x="0" y="0"/>
                <wp:positionH relativeFrom="column">
                  <wp:posOffset>177800</wp:posOffset>
                </wp:positionH>
                <wp:positionV relativeFrom="paragraph">
                  <wp:posOffset>266700</wp:posOffset>
                </wp:positionV>
                <wp:extent cx="6972300" cy="12700"/>
                <wp:effectExtent l="0" t="0" r="0" b="0"/>
                <wp:wrapTopAndBottom distT="0" distB="0"/>
                <wp:docPr id="5" name="Freeform: Shape 5"/>
                <wp:cNvGraphicFramePr/>
                <a:graphic xmlns:a="http://schemas.openxmlformats.org/drawingml/2006/main">
                  <a:graphicData uri="http://schemas.microsoft.com/office/word/2010/wordprocessingShape">
                    <wps:wsp>
                      <wps:cNvSpPr/>
                      <wps:spPr>
                        <a:xfrm>
                          <a:off x="1859850" y="3779365"/>
                          <a:ext cx="6972300" cy="1270"/>
                        </a:xfrm>
                        <a:custGeom>
                          <a:avLst/>
                          <a:gdLst/>
                          <a:ahLst/>
                          <a:cxnLst/>
                          <a:rect l="l" t="t" r="r" b="b"/>
                          <a:pathLst>
                            <a:path w="6972300" h="120000" extrusionOk="0">
                              <a:moveTo>
                                <a:pt x="0" y="0"/>
                              </a:moveTo>
                              <a:lnTo>
                                <a:pt x="6972300" y="0"/>
                              </a:lnTo>
                            </a:path>
                          </a:pathLst>
                        </a:custGeom>
                        <a:noFill/>
                        <a:ln w="12700" cap="flat" cmpd="sng">
                          <a:solidFill>
                            <a:srgbClr val="878787"/>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177800</wp:posOffset>
                </wp:positionH>
                <wp:positionV relativeFrom="paragraph">
                  <wp:posOffset>266700</wp:posOffset>
                </wp:positionV>
                <wp:extent cx="6972300" cy="12700"/>
                <wp:effectExtent b="0" l="0" r="0" t="0"/>
                <wp:wrapTopAndBottom distB="0" distT="0"/>
                <wp:docPr id="5"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6972300" cy="12700"/>
                        </a:xfrm>
                        <a:prstGeom prst="rect"/>
                        <a:ln/>
                      </pic:spPr>
                    </pic:pic>
                  </a:graphicData>
                </a:graphic>
              </wp:anchor>
            </w:drawing>
          </mc:Fallback>
        </mc:AlternateContent>
      </w:r>
    </w:p>
    <w:p w14:paraId="1BA87477" w14:textId="77777777" w:rsidR="009C3F9D" w:rsidRDefault="00000000">
      <w:pPr>
        <w:pStyle w:val="Heading2"/>
        <w:spacing w:before="82" w:line="316" w:lineRule="auto"/>
        <w:ind w:firstLine="220"/>
      </w:pPr>
      <w:r>
        <w:t>EDUCATION</w:t>
      </w:r>
    </w:p>
    <w:p w14:paraId="2888C1EA" w14:textId="77777777" w:rsidR="009C3F9D" w:rsidRDefault="00000000">
      <w:pPr>
        <w:spacing w:before="1" w:line="237" w:lineRule="auto"/>
        <w:ind w:left="220" w:right="3022"/>
        <w:rPr>
          <w:sz w:val="26"/>
          <w:szCs w:val="26"/>
        </w:rPr>
      </w:pPr>
      <w:r>
        <w:t xml:space="preserve">Bachelor of Science </w:t>
      </w:r>
      <w:proofErr w:type="gramStart"/>
      <w:r>
        <w:t>( Civil</w:t>
      </w:r>
      <w:proofErr w:type="gramEnd"/>
      <w:r>
        <w:t xml:space="preserve"> </w:t>
      </w:r>
      <w:proofErr w:type="gramStart"/>
      <w:r>
        <w:t>Engineering )</w:t>
      </w:r>
      <w:proofErr w:type="gramEnd"/>
      <w:r>
        <w:t xml:space="preserve"> - Machakos University</w:t>
      </w:r>
      <w:r>
        <w:rPr>
          <w:noProof/>
        </w:rPr>
        <mc:AlternateContent>
          <mc:Choice Requires="wpg">
            <w:drawing>
              <wp:anchor distT="0" distB="0" distL="0" distR="0" simplePos="0" relativeHeight="251662336" behindDoc="0" locked="0" layoutInCell="1" hidden="0" allowOverlap="1" wp14:anchorId="31EF9D5F" wp14:editId="5075268B">
                <wp:simplePos x="0" y="0"/>
                <wp:positionH relativeFrom="column">
                  <wp:posOffset>177800</wp:posOffset>
                </wp:positionH>
                <wp:positionV relativeFrom="paragraph">
                  <wp:posOffset>304800</wp:posOffset>
                </wp:positionV>
                <wp:extent cx="6972300" cy="12700"/>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1859850" y="3779365"/>
                          <a:ext cx="6972300" cy="1270"/>
                        </a:xfrm>
                        <a:custGeom>
                          <a:avLst/>
                          <a:gdLst/>
                          <a:ahLst/>
                          <a:cxnLst/>
                          <a:rect l="l" t="t" r="r" b="b"/>
                          <a:pathLst>
                            <a:path w="6972300" h="120000" extrusionOk="0">
                              <a:moveTo>
                                <a:pt x="0" y="0"/>
                              </a:moveTo>
                              <a:lnTo>
                                <a:pt x="6972300" y="0"/>
                              </a:lnTo>
                            </a:path>
                          </a:pathLst>
                        </a:custGeom>
                        <a:noFill/>
                        <a:ln w="12700" cap="flat" cmpd="sng">
                          <a:solidFill>
                            <a:srgbClr val="878787"/>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177800</wp:posOffset>
                </wp:positionH>
                <wp:positionV relativeFrom="paragraph">
                  <wp:posOffset>304800</wp:posOffset>
                </wp:positionV>
                <wp:extent cx="6972300" cy="127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16"/>
                        <a:srcRect/>
                        <a:stretch>
                          <a:fillRect/>
                        </a:stretch>
                      </pic:blipFill>
                      <pic:spPr>
                        <a:xfrm>
                          <a:off x="0" y="0"/>
                          <a:ext cx="6972300" cy="12700"/>
                        </a:xfrm>
                        <a:prstGeom prst="rect"/>
                        <a:ln/>
                      </pic:spPr>
                    </pic:pic>
                  </a:graphicData>
                </a:graphic>
              </wp:anchor>
            </w:drawing>
          </mc:Fallback>
        </mc:AlternateContent>
      </w:r>
    </w:p>
    <w:p w14:paraId="2183E8D4" w14:textId="77777777" w:rsidR="009C3F9D" w:rsidRDefault="00000000">
      <w:pPr>
        <w:pBdr>
          <w:top w:val="nil"/>
          <w:left w:val="nil"/>
          <w:bottom w:val="nil"/>
          <w:right w:val="nil"/>
          <w:between w:val="nil"/>
        </w:pBdr>
        <w:spacing w:before="69"/>
        <w:rPr>
          <w:b/>
          <w:sz w:val="26"/>
          <w:szCs w:val="26"/>
        </w:rPr>
      </w:pPr>
      <w:r>
        <w:rPr>
          <w:sz w:val="26"/>
          <w:szCs w:val="26"/>
        </w:rPr>
        <w:t xml:space="preserve">    </w:t>
      </w:r>
      <w:r>
        <w:rPr>
          <w:b/>
          <w:sz w:val="26"/>
          <w:szCs w:val="26"/>
        </w:rPr>
        <w:t>CERTIFICATIONS</w:t>
      </w:r>
      <w:r>
        <w:rPr>
          <w:b/>
          <w:sz w:val="26"/>
          <w:szCs w:val="26"/>
        </w:rPr>
        <w:br/>
      </w:r>
    </w:p>
    <w:p w14:paraId="5C87D70B" w14:textId="77777777" w:rsidR="009C3F9D" w:rsidRDefault="00000000">
      <w:pPr>
        <w:spacing w:before="1" w:line="237" w:lineRule="auto"/>
        <w:ind w:left="220" w:right="3022"/>
      </w:pPr>
      <w:r>
        <w:t>Data Engineering Certificate - Lux Tech Academy (Nairobi)</w:t>
      </w:r>
      <w:r>
        <w:br/>
        <w:t xml:space="preserve">Data Protection Course (Ongoing) - Strathmore School, Center </w:t>
      </w:r>
      <w:proofErr w:type="gramStart"/>
      <w:r>
        <w:t>For</w:t>
      </w:r>
      <w:proofErr w:type="gramEnd"/>
      <w:r>
        <w:t xml:space="preserve"> Intellectual Property and Information Technology Law (CIPIT)</w:t>
      </w:r>
    </w:p>
    <w:p w14:paraId="6251AC84" w14:textId="77777777" w:rsidR="009C3F9D" w:rsidRDefault="00000000">
      <w:pPr>
        <w:spacing w:before="1" w:line="237" w:lineRule="auto"/>
        <w:ind w:left="220" w:right="3022"/>
      </w:pPr>
      <w:r>
        <w:t xml:space="preserve"> </w:t>
      </w:r>
      <w:r>
        <w:rPr>
          <w:noProof/>
        </w:rPr>
        <mc:AlternateContent>
          <mc:Choice Requires="wpg">
            <w:drawing>
              <wp:anchor distT="0" distB="0" distL="0" distR="0" simplePos="0" relativeHeight="251663360" behindDoc="0" locked="0" layoutInCell="1" hidden="0" allowOverlap="1" wp14:anchorId="395484F4" wp14:editId="7A7D520A">
                <wp:simplePos x="0" y="0"/>
                <wp:positionH relativeFrom="column">
                  <wp:posOffset>174443</wp:posOffset>
                </wp:positionH>
                <wp:positionV relativeFrom="paragraph">
                  <wp:posOffset>167975</wp:posOffset>
                </wp:positionV>
                <wp:extent cx="7124700" cy="12700"/>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1783650" y="3779365"/>
                          <a:ext cx="7124700" cy="1270"/>
                        </a:xfrm>
                        <a:custGeom>
                          <a:avLst/>
                          <a:gdLst/>
                          <a:ahLst/>
                          <a:cxnLst/>
                          <a:rect l="l" t="t" r="r" b="b"/>
                          <a:pathLst>
                            <a:path w="7124700" h="120000" extrusionOk="0">
                              <a:moveTo>
                                <a:pt x="0" y="0"/>
                              </a:moveTo>
                              <a:lnTo>
                                <a:pt x="7124700" y="0"/>
                              </a:lnTo>
                            </a:path>
                            <a:path w="7124700" h="120000" extrusionOk="0">
                              <a:moveTo>
                                <a:pt x="0" y="0"/>
                              </a:moveTo>
                              <a:lnTo>
                                <a:pt x="71247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174443</wp:posOffset>
                </wp:positionH>
                <wp:positionV relativeFrom="paragraph">
                  <wp:posOffset>167975</wp:posOffset>
                </wp:positionV>
                <wp:extent cx="7124700" cy="12700"/>
                <wp:effectExtent b="0" l="0" r="0" t="0"/>
                <wp:wrapTopAndBottom distB="0" distT="0"/>
                <wp:docPr id="3" name="image4.png"/>
                <a:graphic>
                  <a:graphicData uri="http://schemas.openxmlformats.org/drawingml/2006/picture">
                    <pic:pic>
                      <pic:nvPicPr>
                        <pic:cNvPr id="0" name="image4.png"/>
                        <pic:cNvPicPr preferRelativeResize="0"/>
                      </pic:nvPicPr>
                      <pic:blipFill>
                        <a:blip r:embed="rId16"/>
                        <a:srcRect/>
                        <a:stretch>
                          <a:fillRect/>
                        </a:stretch>
                      </pic:blipFill>
                      <pic:spPr>
                        <a:xfrm>
                          <a:off x="0" y="0"/>
                          <a:ext cx="7124700" cy="12700"/>
                        </a:xfrm>
                        <a:prstGeom prst="rect"/>
                        <a:ln/>
                      </pic:spPr>
                    </pic:pic>
                  </a:graphicData>
                </a:graphic>
              </wp:anchor>
            </w:drawing>
          </mc:Fallback>
        </mc:AlternateContent>
      </w:r>
    </w:p>
    <w:p w14:paraId="725436E4" w14:textId="77777777" w:rsidR="009C3F9D" w:rsidRDefault="00000000">
      <w:pPr>
        <w:pStyle w:val="Heading2"/>
        <w:ind w:left="0"/>
      </w:pPr>
      <w:r>
        <w:t xml:space="preserve">    INTERESTS AND ACTIVITIES</w:t>
      </w:r>
    </w:p>
    <w:p w14:paraId="23CABB19" w14:textId="77777777" w:rsidR="009C3F9D" w:rsidRDefault="00000000">
      <w:pPr>
        <w:numPr>
          <w:ilvl w:val="0"/>
          <w:numId w:val="1"/>
        </w:numPr>
      </w:pPr>
      <w:r>
        <w:lastRenderedPageBreak/>
        <w:t xml:space="preserve">I write and publish technical articles on my </w:t>
      </w:r>
      <w:hyperlink r:id="rId25">
        <w:r>
          <w:rPr>
            <w:color w:val="1155CC"/>
            <w:u w:val="single"/>
          </w:rPr>
          <w:t>blog</w:t>
        </w:r>
      </w:hyperlink>
      <w:r>
        <w:t xml:space="preserve"> page, where I document my journey into data and share insights on tools, techniques, and technologies in the data engineering space.</w:t>
      </w:r>
    </w:p>
    <w:sectPr w:rsidR="009C3F9D">
      <w:pgSz w:w="12240" w:h="15840"/>
      <w:pgMar w:top="0" w:right="360" w:bottom="280" w:left="36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11F84C6F-6353-45B4-B2AC-0F5EA49819D3}"/>
    <w:embedBold r:id="rId2" w:fontKey="{6D32062E-B8CD-4F0D-B43D-C13AE247B20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E3C57C7F-22C4-4840-9C4F-C620AB26C992}"/>
    <w:embedItalic r:id="rId4" w:fontKey="{760A406F-788C-4F5E-978D-697CAF19A882}"/>
  </w:font>
  <w:font w:name="Tahoma">
    <w:panose1 w:val="020B0604030504040204"/>
    <w:charset w:val="00"/>
    <w:family w:val="swiss"/>
    <w:pitch w:val="variable"/>
    <w:sig w:usb0="E1002EFF" w:usb1="C000605B" w:usb2="00000029" w:usb3="00000000" w:csb0="000101FF" w:csb1="00000000"/>
    <w:embedRegular r:id="rId5" w:fontKey="{CF1EF911-2410-4FCC-8A6B-362DF3FAB73E}"/>
  </w:font>
  <w:font w:name="Cambria">
    <w:panose1 w:val="02040503050406030204"/>
    <w:charset w:val="00"/>
    <w:family w:val="roman"/>
    <w:pitch w:val="variable"/>
    <w:sig w:usb0="E00006FF" w:usb1="420024FF" w:usb2="02000000" w:usb3="00000000" w:csb0="0000019F" w:csb1="00000000"/>
    <w:embedRegular r:id="rId6" w:fontKey="{F677F7BD-E8AD-4378-8D6C-FE4DBC35FB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7C6AE2"/>
    <w:multiLevelType w:val="multilevel"/>
    <w:tmpl w:val="81728F5A"/>
    <w:lvl w:ilvl="0">
      <w:numFmt w:val="bullet"/>
      <w:lvlText w:val="-"/>
      <w:lvlJc w:val="left"/>
      <w:pPr>
        <w:ind w:left="940" w:hanging="360"/>
      </w:pPr>
      <w:rPr>
        <w:rFonts w:ascii="Calibri" w:eastAsia="Calibri" w:hAnsi="Calibri" w:cs="Calibri"/>
      </w:rPr>
    </w:lvl>
    <w:lvl w:ilvl="1">
      <w:numFmt w:val="bullet"/>
      <w:lvlText w:val="•"/>
      <w:lvlJc w:val="left"/>
      <w:pPr>
        <w:ind w:left="1998" w:hanging="360"/>
      </w:pPr>
    </w:lvl>
    <w:lvl w:ilvl="2">
      <w:numFmt w:val="bullet"/>
      <w:lvlText w:val="•"/>
      <w:lvlJc w:val="left"/>
      <w:pPr>
        <w:ind w:left="3056" w:hanging="360"/>
      </w:pPr>
    </w:lvl>
    <w:lvl w:ilvl="3">
      <w:numFmt w:val="bullet"/>
      <w:lvlText w:val="•"/>
      <w:lvlJc w:val="left"/>
      <w:pPr>
        <w:ind w:left="4114" w:hanging="360"/>
      </w:pPr>
    </w:lvl>
    <w:lvl w:ilvl="4">
      <w:numFmt w:val="bullet"/>
      <w:lvlText w:val="•"/>
      <w:lvlJc w:val="left"/>
      <w:pPr>
        <w:ind w:left="5172" w:hanging="360"/>
      </w:pPr>
    </w:lvl>
    <w:lvl w:ilvl="5">
      <w:numFmt w:val="bullet"/>
      <w:lvlText w:val="•"/>
      <w:lvlJc w:val="left"/>
      <w:pPr>
        <w:ind w:left="6230" w:hanging="360"/>
      </w:pPr>
    </w:lvl>
    <w:lvl w:ilvl="6">
      <w:numFmt w:val="bullet"/>
      <w:lvlText w:val="•"/>
      <w:lvlJc w:val="left"/>
      <w:pPr>
        <w:ind w:left="7288" w:hanging="360"/>
      </w:pPr>
    </w:lvl>
    <w:lvl w:ilvl="7">
      <w:numFmt w:val="bullet"/>
      <w:lvlText w:val="•"/>
      <w:lvlJc w:val="left"/>
      <w:pPr>
        <w:ind w:left="8346" w:hanging="360"/>
      </w:pPr>
    </w:lvl>
    <w:lvl w:ilvl="8">
      <w:numFmt w:val="bullet"/>
      <w:lvlText w:val="•"/>
      <w:lvlJc w:val="left"/>
      <w:pPr>
        <w:ind w:left="9404" w:hanging="360"/>
      </w:pPr>
    </w:lvl>
  </w:abstractNum>
  <w:abstractNum w:abstractNumId="1" w15:restartNumberingAfterBreak="0">
    <w:nsid w:val="6A30740A"/>
    <w:multiLevelType w:val="multilevel"/>
    <w:tmpl w:val="CEFAEF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6BF56909"/>
    <w:multiLevelType w:val="multilevel"/>
    <w:tmpl w:val="B1ACAA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F4E419A"/>
    <w:multiLevelType w:val="multilevel"/>
    <w:tmpl w:val="D610D6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789D6BD4"/>
    <w:multiLevelType w:val="multilevel"/>
    <w:tmpl w:val="D1A65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0508913">
    <w:abstractNumId w:val="4"/>
  </w:num>
  <w:num w:numId="2" w16cid:durableId="419176989">
    <w:abstractNumId w:val="1"/>
  </w:num>
  <w:num w:numId="3" w16cid:durableId="44523247">
    <w:abstractNumId w:val="0"/>
  </w:num>
  <w:num w:numId="4" w16cid:durableId="2094429515">
    <w:abstractNumId w:val="3"/>
  </w:num>
  <w:num w:numId="5" w16cid:durableId="12210973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F9D"/>
    <w:rsid w:val="00017577"/>
    <w:rsid w:val="0051190D"/>
    <w:rsid w:val="009C3F9D"/>
    <w:rsid w:val="00AC6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39594"/>
  <w15:docId w15:val="{1EDE924A-7BD3-452E-B4AC-6ED5DD8AF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77"/>
      <w:ind w:left="220"/>
      <w:outlineLvl w:val="0"/>
    </w:pPr>
    <w:rPr>
      <w:sz w:val="28"/>
      <w:szCs w:val="28"/>
    </w:rPr>
  </w:style>
  <w:style w:type="paragraph" w:styleId="Heading2">
    <w:name w:val="heading 2"/>
    <w:basedOn w:val="Normal"/>
    <w:next w:val="Normal"/>
    <w:uiPriority w:val="9"/>
    <w:unhideWhenUsed/>
    <w:qFormat/>
    <w:pPr>
      <w:ind w:left="220"/>
      <w:outlineLvl w:val="1"/>
    </w:pPr>
    <w:rPr>
      <w:b/>
      <w:sz w:val="26"/>
      <w:szCs w:val="26"/>
    </w:rPr>
  </w:style>
  <w:style w:type="paragraph" w:styleId="Heading3">
    <w:name w:val="heading 3"/>
    <w:basedOn w:val="Normal"/>
    <w:next w:val="Normal"/>
    <w:uiPriority w:val="9"/>
    <w:unhideWhenUsed/>
    <w:qFormat/>
    <w:pPr>
      <w:ind w:left="269"/>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0" w:type="dxa"/>
        <w:bottom w:w="0" w:type="dxa"/>
        <w:right w:w="0" w:type="dxa"/>
      </w:tblCellMar>
    </w:tblPr>
  </w:style>
  <w:style w:type="paragraph" w:styleId="NoSpacing">
    <w:name w:val="No Spacing"/>
    <w:uiPriority w:val="1"/>
    <w:qFormat/>
    <w:rsid w:val="00511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denzelkinyua11@gmail.com" TargetMode="External"/><Relationship Id="rId13" Type="http://schemas.openxmlformats.org/officeDocument/2006/relationships/hyperlink" Target="mailto:denzelkinyua11@gmail.com" TargetMode="External"/><Relationship Id="rId18" Type="http://schemas.openxmlformats.org/officeDocument/2006/relationships/hyperlink" Target="https://deecodes.grafana.net/public-dashboards/21fed46cfba74c1c887547b2e8f8d2d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eecodes.grafana.net/public-dashboards/ac5cf512ae80435c8bdb1adad4d1a27c" TargetMode="External"/><Relationship Id="rId7" Type="http://schemas.openxmlformats.org/officeDocument/2006/relationships/hyperlink" Target="https://www.linkedin.com/in/denzel-kinyua-a73597277" TargetMode="External"/><Relationship Id="rId12" Type="http://schemas.openxmlformats.org/officeDocument/2006/relationships/hyperlink" Target="mailto:denzelkinyua11@gmail.com" TargetMode="External"/><Relationship Id="rId17" Type="http://schemas.openxmlformats.org/officeDocument/2006/relationships/hyperlink" Target="https://github.com/dkkinyua/FoodPricesMonitoring" TargetMode="External"/><Relationship Id="rId25" Type="http://schemas.openxmlformats.org/officeDocument/2006/relationships/hyperlink" Target="https://dev.to/dkkinyua"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ithub.com/dkkinyua/FraudDetectionSystem" TargetMode="External"/><Relationship Id="rId1" Type="http://schemas.openxmlformats.org/officeDocument/2006/relationships/numbering" Target="numbering.xml"/><Relationship Id="rId6" Type="http://schemas.openxmlformats.org/officeDocument/2006/relationships/hyperlink" Target="mailto:denzelkinyua11@gmail.com" TargetMode="External"/><Relationship Id="rId11" Type="http://schemas.openxmlformats.org/officeDocument/2006/relationships/hyperlink" Target="https://dev.to/dkkinyua" TargetMode="External"/><Relationship Id="rId24" Type="http://schemas.openxmlformats.org/officeDocument/2006/relationships/hyperlink" Target="https://pypi.org/project/eazyetl/" TargetMode="External"/><Relationship Id="rId5" Type="http://schemas.openxmlformats.org/officeDocument/2006/relationships/image" Target="media/image1.jpg"/><Relationship Id="rId23" Type="http://schemas.openxmlformats.org/officeDocument/2006/relationships/hyperlink" Target="https://deecodes.grafana.net/public-dashboards/f7c9b0e801d0496987ccd3f38ac92013" TargetMode="External"/><Relationship Id="rId10" Type="http://schemas.openxmlformats.org/officeDocument/2006/relationships/hyperlink" Target="mailto:denzelkinyua11@gmail.com" TargetMode="External"/><Relationship Id="rId19" Type="http://schemas.openxmlformats.org/officeDocument/2006/relationships/hyperlink" Target="https://docs.google.com/presentation/d/1VO8mjxU8ZAOtcj_4GM0UavXe1nc1Iul3/edit?usp=sharing&amp;ouid=112113118836508124063&amp;rtpof=true&amp;sd=true" TargetMode="External"/><Relationship Id="rId4" Type="http://schemas.openxmlformats.org/officeDocument/2006/relationships/webSettings" Target="webSettings.xml"/><Relationship Id="rId9" Type="http://schemas.openxmlformats.org/officeDocument/2006/relationships/hyperlink" Target="https://github.com/dkkinyua" TargetMode="External"/><Relationship Id="rId14" Type="http://schemas.openxmlformats.org/officeDocument/2006/relationships/hyperlink" Target="https://x.com/nyekssotrilll?t=K_I8odMIo9bigyxO1StVnQ&amp;s=09" TargetMode="External"/><Relationship Id="rId22" Type="http://schemas.openxmlformats.org/officeDocument/2006/relationships/hyperlink" Target="https://github.com/dkkinyua/BinanceCryptoPipeline"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457</TotalTime>
  <Pages>3</Pages>
  <Words>1232</Words>
  <Characters>7026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Denzel Kinyua</cp:lastModifiedBy>
  <cp:revision>2</cp:revision>
  <dcterms:created xsi:type="dcterms:W3CDTF">2025-09-18T21:49:00Z</dcterms:created>
  <dcterms:modified xsi:type="dcterms:W3CDTF">2025-09-19T11:02:00Z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2025-05-12T00:00:00Z</vt:lpwstr>
  </property>
  <property fmtid="{D5CDD505-2E9C-101B-9397-08002B2CF9AE}" pid="3" name="Producer">
    <vt:lpwstr>Skia/PDF m137 Google Docs Renderer</vt:lpwstr>
  </property>
  <property fmtid="{D5CDD505-2E9C-101B-9397-08002B2CF9AE}" pid="4" name="LastSaved">
    <vt:lpwstr>2025-05-12T00:00:00Z</vt:lpwstr>
  </property>
</Properties>
</file>