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Кобзев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отчет по предыдущей лабораторной работы и ФИО студента.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отчета просьба предоставить отчеты в 3 форматах: pdf, docx, и md (в архиве, поскольку он должен содержать скриншоты, Makefile и т.д.)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Заполняем отчет лабораторной работы №2 в report.md (рис. 1).</w:t>
      </w:r>
    </w:p>
    <w:p>
      <w:pPr>
        <w:pStyle w:val="CaptionedFigure"/>
      </w:pPr>
      <w:r>
        <w:drawing>
          <wp:inline>
            <wp:extent cx="2672861" cy="4098813"/>
            <wp:effectExtent b="0" l="0" r="0" t="0"/>
            <wp:docPr descr="Отчет лабораторной работы №2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861" cy="4098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Отчет лабораторной работы №2</w:t>
      </w:r>
    </w:p>
    <w:p>
      <w:pPr>
        <w:pStyle w:val="BodyText"/>
      </w:pPr>
      <w:r>
        <w:t xml:space="preserve">Загружаем скриншоты в папку image (рис. 2).</w:t>
      </w:r>
    </w:p>
    <w:p>
      <w:pPr>
        <w:pStyle w:val="CaptionedFigure"/>
      </w:pPr>
      <w:r>
        <w:drawing>
          <wp:inline>
            <wp:extent cx="3733800" cy="1125699"/>
            <wp:effectExtent b="0" l="0" r="0" t="0"/>
            <wp:docPr descr="Загрузка скриншотов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5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Загрузка скриншотов</w:t>
      </w:r>
    </w:p>
    <w:p>
      <w:pPr>
        <w:pStyle w:val="BodyText"/>
      </w:pPr>
      <w:r>
        <w:t xml:space="preserve">Компилируем отчеты в pdf и docx (рис. 3).</w:t>
      </w:r>
    </w:p>
    <w:p>
      <w:pPr>
        <w:pStyle w:val="CaptionedFigure"/>
      </w:pPr>
      <w:r>
        <w:drawing>
          <wp:inline>
            <wp:extent cx="3733800" cy="654339"/>
            <wp:effectExtent b="0" l="0" r="0" t="0"/>
            <wp:docPr descr="Компиляция отчет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отчетов</w:t>
      </w:r>
    </w:p>
    <w:p>
      <w:pPr>
        <w:pStyle w:val="BodyText"/>
      </w:pPr>
      <w:r>
        <w:t xml:space="preserve">Переименовываем отчеты (рис. 4).</w:t>
      </w:r>
    </w:p>
    <w:p>
      <w:pPr>
        <w:pStyle w:val="CaptionedFigure"/>
      </w:pPr>
      <w:r>
        <w:drawing>
          <wp:inline>
            <wp:extent cx="3733800" cy="1328229"/>
            <wp:effectExtent b="0" l="0" r="0" t="0"/>
            <wp:docPr descr="Готовые отчет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8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Готовые отчеты</w:t>
      </w:r>
    </w:p>
    <w:p>
      <w:pPr>
        <w:pStyle w:val="BodyText"/>
      </w:pPr>
      <w:r>
        <w:t xml:space="preserve">Заполняем презентацию (рис. 5).</w:t>
      </w:r>
    </w:p>
    <w:p>
      <w:pPr>
        <w:pStyle w:val="CaptionedFigure"/>
      </w:pPr>
      <w:r>
        <w:drawing>
          <wp:inline>
            <wp:extent cx="3695966" cy="3906981"/>
            <wp:effectExtent b="0" l="0" r="0" t="0"/>
            <wp:docPr descr="Создание презентации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966" cy="390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презентации</w:t>
      </w:r>
    </w:p>
    <w:p>
      <w:pPr>
        <w:pStyle w:val="BodyText"/>
      </w:pPr>
      <w:r>
        <w:t xml:space="preserve">Компилируем презентации в html и pdf (рис. 6).</w:t>
      </w:r>
    </w:p>
    <w:p>
      <w:pPr>
        <w:pStyle w:val="CaptionedFigure"/>
      </w:pPr>
      <w:r>
        <w:drawing>
          <wp:inline>
            <wp:extent cx="1777644" cy="108704"/>
            <wp:effectExtent b="0" l="0" r="0" t="0"/>
            <wp:docPr descr="Компиляция презентации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644" cy="108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презентации</w:t>
      </w:r>
    </w:p>
    <w:p>
      <w:pPr>
        <w:pStyle w:val="BodyText"/>
      </w:pPr>
      <w:r>
        <w:t xml:space="preserve">Переименовываем презентации (рис. 7).</w:t>
      </w:r>
    </w:p>
    <w:p>
      <w:pPr>
        <w:pStyle w:val="CaptionedFigure"/>
      </w:pPr>
      <w:r>
        <w:drawing>
          <wp:inline>
            <wp:extent cx="3733800" cy="744647"/>
            <wp:effectExtent b="0" l="0" r="0" t="0"/>
            <wp:docPr descr="Готовые презентации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Готовые презентации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Мною были получены навыки оформления отчетов с помощью легковесного языка разметки Markdown.</w:t>
      </w:r>
    </w:p>
    <w:bookmarkEnd w:id="46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4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7"/>
    <w:bookmarkStart w:id="4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8"/>
    <w:bookmarkStart w:id="4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9"/>
    <w:bookmarkStart w:id="5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5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Дмитрий Константинович Кобзев</dc:creator>
  <dc:language>ru-RU</dc:language>
  <cp:keywords/>
  <dcterms:created xsi:type="dcterms:W3CDTF">2024-03-01T19:22:46Z</dcterms:created>
  <dcterms:modified xsi:type="dcterms:W3CDTF">2024-03-01T19:22:46Z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