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1C0A9" w14:textId="6C70703B" w:rsidR="00A649DF" w:rsidRPr="00DB36A3" w:rsidRDefault="00DB36A3" w:rsidP="001B2BAD">
      <w:pPr>
        <w:pStyle w:val="1"/>
        <w:numPr>
          <w:ilvl w:val="0"/>
          <w:numId w:val="0"/>
        </w:numPr>
        <w:pBdr>
          <w:bottom w:val="single" w:sz="4" w:space="1" w:color="auto"/>
        </w:pBdr>
        <w:tabs>
          <w:tab w:val="right" w:pos="9725"/>
        </w:tabs>
        <w:rPr>
          <w:rFonts w:ascii="PingFang-SC-Regular" w:eastAsiaTheme="minorEastAsia" w:hAnsi="PingFang-SC-Regular" w:hint="eastAsia"/>
          <w:lang w:eastAsia="zh-CN"/>
        </w:rPr>
      </w:pPr>
      <w:r>
        <w:rPr>
          <w:rFonts w:ascii="PingFang-SC-Regular" w:eastAsiaTheme="minorEastAsia" w:hAnsi="PingFang-SC-Regular" w:hint="eastAsia"/>
          <w:lang w:eastAsia="zh-CN"/>
        </w:rPr>
        <w:t>SUMMARY</w:t>
      </w:r>
    </w:p>
    <w:p w14:paraId="6A008DA5" w14:textId="06463AD9" w:rsidR="00461A72" w:rsidRDefault="00FC5595" w:rsidP="00461A72">
      <w:pPr>
        <w:ind w:left="9" w:hangingChars="4" w:hanging="9"/>
        <w:rPr>
          <w:rFonts w:ascii="PingFang-SC-Regular" w:eastAsiaTheme="minorEastAsia" w:hAnsi="PingFang-SC-Regular" w:hint="eastAsia"/>
          <w:lang w:eastAsia="zh-CN"/>
        </w:rPr>
      </w:pPr>
      <w:r w:rsidRPr="00FC5595">
        <w:rPr>
          <w:rFonts w:ascii="PingFang-SC-Regular" w:eastAsiaTheme="minorEastAsia" w:hAnsi="PingFang-SC-Regular"/>
          <w:lang w:eastAsia="zh-CN"/>
        </w:rPr>
        <w:t>Results-driven</w:t>
      </w:r>
      <w:r w:rsidRPr="00FC5595">
        <w:rPr>
          <w:rFonts w:ascii="PingFang-SC-Regular" w:eastAsiaTheme="minorEastAsia" w:hAnsi="PingFang-SC-Regular"/>
          <w:b/>
          <w:bCs/>
          <w:lang w:eastAsia="zh-CN"/>
        </w:rPr>
        <w:t xml:space="preserve"> Full-Stack Software Engineer</w:t>
      </w:r>
      <w:r w:rsidRPr="00FC5595">
        <w:rPr>
          <w:rFonts w:ascii="PingFang-SC-Regular" w:eastAsiaTheme="minorEastAsia" w:hAnsi="PingFang-SC-Regular"/>
          <w:lang w:eastAsia="zh-CN"/>
        </w:rPr>
        <w:t xml:space="preserve"> with </w:t>
      </w:r>
      <w:r w:rsidRPr="0070031F">
        <w:rPr>
          <w:rFonts w:ascii="PingFang-SC-Regular" w:eastAsiaTheme="minorEastAsia" w:hAnsi="PingFang-SC-Regular"/>
          <w:b/>
          <w:bCs/>
          <w:lang w:eastAsia="zh-CN"/>
        </w:rPr>
        <w:t>4 years of expertise</w:t>
      </w:r>
      <w:r w:rsidRPr="00FC5595">
        <w:rPr>
          <w:rFonts w:ascii="PingFang-SC-Regular" w:eastAsiaTheme="minorEastAsia" w:hAnsi="PingFang-SC-Regular"/>
          <w:lang w:eastAsia="zh-CN"/>
        </w:rPr>
        <w:t xml:space="preserve"> in designing, developing, and deploying high-traffic, full-stack enterprise applications across diverse platforms. </w:t>
      </w:r>
    </w:p>
    <w:p w14:paraId="4537ED83" w14:textId="76460C3A" w:rsidR="00461A72" w:rsidRDefault="00FC5595" w:rsidP="0025078E">
      <w:pPr>
        <w:ind w:left="0" w:firstLineChars="200" w:firstLine="440"/>
        <w:rPr>
          <w:rFonts w:ascii="PingFang-SC-Regular" w:eastAsiaTheme="minorEastAsia" w:hAnsi="PingFang-SC-Regular" w:hint="eastAsia"/>
          <w:lang w:eastAsia="zh-CN"/>
        </w:rPr>
      </w:pPr>
      <w:r w:rsidRPr="00FC5595">
        <w:rPr>
          <w:rFonts w:ascii="PingFang-SC-Regular" w:eastAsiaTheme="minorEastAsia" w:hAnsi="PingFang-SC-Regular"/>
          <w:lang w:eastAsia="zh-CN"/>
        </w:rPr>
        <w:t xml:space="preserve">Proven technical mastery in Java (Spring Boot) Microservices, scalable </w:t>
      </w:r>
      <w:r w:rsidRPr="0070031F">
        <w:rPr>
          <w:rFonts w:ascii="PingFang-SC-Regular" w:eastAsiaTheme="minorEastAsia" w:hAnsi="PingFang-SC-Regular"/>
          <w:b/>
          <w:bCs/>
          <w:lang w:eastAsia="zh-CN"/>
        </w:rPr>
        <w:t>React.js/Vue.js</w:t>
      </w:r>
      <w:r w:rsidRPr="00FC5595">
        <w:rPr>
          <w:rFonts w:ascii="PingFang-SC-Regular" w:eastAsiaTheme="minorEastAsia" w:hAnsi="PingFang-SC-Regular"/>
          <w:lang w:eastAsia="zh-CN"/>
        </w:rPr>
        <w:t xml:space="preserve"> frontend development, and establishing robust CI/CD automation pipelines. Demonstrated success in achieving quantifiable operational improvements, including a verifiable 20% operational cost reduction, while driving architectural standardization and improving system reliability. </w:t>
      </w:r>
    </w:p>
    <w:p w14:paraId="49F40710" w14:textId="6A8A1D36" w:rsidR="00F02EAB" w:rsidRDefault="00FB33BF" w:rsidP="00703F31">
      <w:pPr>
        <w:ind w:left="9" w:firstLine="431"/>
        <w:rPr>
          <w:rFonts w:ascii="PingFang-SC-Regular" w:eastAsiaTheme="minorEastAsia" w:hAnsi="PingFang-SC-Regular" w:hint="eastAsia"/>
          <w:lang w:eastAsia="zh-CN"/>
        </w:rPr>
      </w:pPr>
      <w:r w:rsidRPr="00FB33BF">
        <w:rPr>
          <w:rFonts w:ascii="PingFang-SC-Regular" w:eastAsiaTheme="minorEastAsia" w:hAnsi="PingFang-SC-Regular"/>
          <w:lang w:eastAsia="zh-CN"/>
        </w:rPr>
        <w:t>Seeking challenging Entry and Mid-Level Software Engineering opportunities starting 2026, leveraging rapid learning ability and technical versatility to immediately contribute to production.</w:t>
      </w:r>
    </w:p>
    <w:p w14:paraId="22077227" w14:textId="7A87C133" w:rsidR="00366221" w:rsidRPr="001B2BAD" w:rsidRDefault="00366221" w:rsidP="004D362F">
      <w:pPr>
        <w:pStyle w:val="1"/>
        <w:numPr>
          <w:ilvl w:val="0"/>
          <w:numId w:val="0"/>
        </w:numPr>
        <w:pBdr>
          <w:bottom w:val="single" w:sz="4" w:space="1" w:color="auto"/>
        </w:pBdr>
        <w:rPr>
          <w:rFonts w:ascii="PingFang-SC-Regular" w:hAnsi="PingFang-SC-Regular"/>
        </w:rPr>
      </w:pPr>
      <w:r w:rsidRPr="001B2BAD">
        <w:rPr>
          <w:rFonts w:ascii="PingFang-SC-Regular" w:hAnsi="PingFang-SC-Regular"/>
        </w:rPr>
        <w:t>EXPERIENCE</w:t>
      </w:r>
    </w:p>
    <w:p w14:paraId="12B3127F" w14:textId="34EF4397" w:rsidR="00635CDB" w:rsidRPr="001B2BAD" w:rsidRDefault="0054612F" w:rsidP="00635CDB">
      <w:pPr>
        <w:pStyle w:val="1"/>
        <w:numPr>
          <w:ilvl w:val="0"/>
          <w:numId w:val="0"/>
        </w:numPr>
        <w:tabs>
          <w:tab w:val="right" w:pos="9725"/>
        </w:tabs>
        <w:ind w:left="-5"/>
        <w:rPr>
          <w:rFonts w:ascii="PingFang-SC-Regular" w:eastAsiaTheme="minorEastAsia" w:hAnsi="PingFang-SC-Regular" w:hint="eastAsia"/>
          <w:b w:val="0"/>
          <w:lang w:eastAsia="zh-CN"/>
        </w:rPr>
      </w:pPr>
      <w:r w:rsidRPr="001B2BAD">
        <w:rPr>
          <w:rFonts w:ascii="PingFang-SC-Regular" w:hAnsi="PingFang-SC-Regular"/>
        </w:rPr>
        <w:t>Truelore</w:t>
      </w:r>
      <w:r w:rsidR="00635CDB" w:rsidRPr="001B2BAD">
        <w:rPr>
          <w:rFonts w:ascii="PingFang-SC-Regular" w:hAnsi="PingFang-SC-Regular"/>
        </w:rPr>
        <w:tab/>
      </w:r>
      <w:r w:rsidRPr="001B2BAD">
        <w:rPr>
          <w:rFonts w:ascii="PingFang-SC-Regular" w:eastAsiaTheme="minorEastAsia" w:hAnsi="PingFang-SC-Regular"/>
          <w:b w:val="0"/>
          <w:lang w:eastAsia="zh-CN"/>
        </w:rPr>
        <w:t>Beijing</w:t>
      </w:r>
      <w:r w:rsidR="00635CDB" w:rsidRPr="001B2BAD">
        <w:rPr>
          <w:rFonts w:ascii="PingFang-SC-Regular" w:hAnsi="PingFang-SC-Regular"/>
          <w:b w:val="0"/>
        </w:rPr>
        <w:t xml:space="preserve">, </w:t>
      </w:r>
      <w:r w:rsidRPr="001B2BAD">
        <w:rPr>
          <w:rFonts w:ascii="PingFang-SC-Regular" w:eastAsiaTheme="minorEastAsia" w:hAnsi="PingFang-SC-Regular"/>
          <w:b w:val="0"/>
          <w:lang w:eastAsia="zh-CN"/>
        </w:rPr>
        <w:t>China</w:t>
      </w:r>
    </w:p>
    <w:p w14:paraId="7AD93AD2" w14:textId="682BF1D0" w:rsidR="00635CDB" w:rsidRPr="001B2BAD" w:rsidRDefault="0054612F" w:rsidP="00635CDB">
      <w:pPr>
        <w:tabs>
          <w:tab w:val="right" w:pos="9725"/>
        </w:tabs>
        <w:rPr>
          <w:rFonts w:ascii="PingFang-SC-Regular" w:eastAsiaTheme="minorEastAsia" w:hAnsi="PingFang-SC-Regular" w:hint="eastAsia"/>
          <w:lang w:eastAsia="zh-CN"/>
        </w:rPr>
      </w:pPr>
      <w:r w:rsidRPr="001B2BAD">
        <w:rPr>
          <w:rFonts w:ascii="PingFang-SC-Regular" w:hAnsi="PingFang-SC-Regular"/>
          <w:i/>
        </w:rPr>
        <w:t>Software Engineer</w:t>
      </w:r>
      <w:r w:rsidR="00635CDB" w:rsidRPr="001B2BAD">
        <w:rPr>
          <w:rFonts w:ascii="PingFang-SC-Regular" w:hAnsi="PingFang-SC-Regular"/>
          <w:i/>
        </w:rPr>
        <w:tab/>
      </w:r>
      <w:r w:rsidR="00635CDB" w:rsidRPr="001B2BAD">
        <w:rPr>
          <w:rFonts w:ascii="PingFang-SC-Regular" w:hAnsi="PingFang-SC-Regular"/>
        </w:rPr>
        <w:t>Aug 20</w:t>
      </w:r>
      <w:r w:rsidR="006B335E" w:rsidRPr="001B2BAD">
        <w:rPr>
          <w:rFonts w:ascii="PingFang-SC-Regular" w:eastAsiaTheme="minorEastAsia" w:hAnsi="PingFang-SC-Regular"/>
          <w:lang w:eastAsia="zh-CN"/>
        </w:rPr>
        <w:t>20</w:t>
      </w:r>
      <w:r w:rsidR="00635CDB" w:rsidRPr="001B2BAD">
        <w:rPr>
          <w:rFonts w:ascii="PingFang-SC-Regular" w:hAnsi="PingFang-SC-Regular"/>
        </w:rPr>
        <w:t xml:space="preserve"> - </w:t>
      </w:r>
      <w:r w:rsidRPr="001B2BAD">
        <w:rPr>
          <w:rFonts w:ascii="PingFang-SC-Regular" w:eastAsiaTheme="minorEastAsia" w:hAnsi="PingFang-SC-Regular"/>
          <w:lang w:eastAsia="zh-CN"/>
        </w:rPr>
        <w:t>2022</w:t>
      </w:r>
    </w:p>
    <w:p w14:paraId="6DB28A44" w14:textId="16765050" w:rsidR="00810BFC" w:rsidRPr="00810BFC" w:rsidRDefault="00810BFC" w:rsidP="00810BFC">
      <w:pPr>
        <w:numPr>
          <w:ilvl w:val="0"/>
          <w:numId w:val="16"/>
        </w:numPr>
        <w:rPr>
          <w:rFonts w:ascii="PingFang-SC-Regular" w:hAnsi="PingFang-SC-Regular"/>
        </w:rPr>
      </w:pPr>
      <w:r w:rsidRPr="00810BFC">
        <w:rPr>
          <w:rFonts w:ascii="PingFang-SC-Regular" w:hAnsi="PingFang-SC-Regular"/>
        </w:rPr>
        <w:t>Architected and deployed 6 core microservices utilizing</w:t>
      </w:r>
      <w:r w:rsidRPr="00810BFC">
        <w:rPr>
          <w:rFonts w:ascii="PingFang-SC-Regular" w:hAnsi="PingFang-SC-Regular"/>
          <w:b/>
          <w:bCs/>
        </w:rPr>
        <w:t xml:space="preserve"> Spring Boot</w:t>
      </w:r>
      <w:r w:rsidRPr="00810BFC">
        <w:rPr>
          <w:rFonts w:ascii="PingFang-SC-Regular" w:hAnsi="PingFang-SC-Regular"/>
        </w:rPr>
        <w:t xml:space="preserve"> and</w:t>
      </w:r>
      <w:r w:rsidRPr="00810BFC">
        <w:rPr>
          <w:rFonts w:ascii="PingFang-SC-Regular" w:hAnsi="PingFang-SC-Regular"/>
          <w:b/>
          <w:bCs/>
        </w:rPr>
        <w:t xml:space="preserve"> RESTful APIs</w:t>
      </w:r>
      <w:r w:rsidRPr="00810BFC">
        <w:rPr>
          <w:rFonts w:ascii="PingFang-SC-Regular" w:hAnsi="PingFang-SC-Regular"/>
        </w:rPr>
        <w:t xml:space="preserve">, enhancing system scalability by 40% (peak transaction capacity) and ensuring 99.8% reliability.   </w:t>
      </w:r>
    </w:p>
    <w:p w14:paraId="756F4EB5" w14:textId="1418677E" w:rsidR="00810BFC" w:rsidRPr="00810BFC" w:rsidRDefault="00810BFC" w:rsidP="00810BFC">
      <w:pPr>
        <w:numPr>
          <w:ilvl w:val="0"/>
          <w:numId w:val="16"/>
        </w:numPr>
        <w:rPr>
          <w:rFonts w:ascii="PingFang-SC-Regular" w:hAnsi="PingFang-SC-Regular"/>
        </w:rPr>
      </w:pPr>
      <w:r w:rsidRPr="00810BFC">
        <w:rPr>
          <w:rFonts w:ascii="PingFang-SC-Regular" w:hAnsi="PingFang-SC-Regular"/>
        </w:rPr>
        <w:t xml:space="preserve">Diagnosed and resolved major critical framework stability issues, resulting in a verifiable 20% reduction in quarterly operational costs and decreasing P1 production incident rates by 15%.   </w:t>
      </w:r>
    </w:p>
    <w:p w14:paraId="4A2B6745" w14:textId="7F30EF40" w:rsidR="00810BFC" w:rsidRPr="00810BFC" w:rsidRDefault="00810BFC" w:rsidP="00810BFC">
      <w:pPr>
        <w:numPr>
          <w:ilvl w:val="0"/>
          <w:numId w:val="16"/>
        </w:numPr>
        <w:rPr>
          <w:rFonts w:ascii="PingFang-SC-Regular" w:hAnsi="PingFang-SC-Regular"/>
        </w:rPr>
      </w:pPr>
      <w:r w:rsidRPr="00810BFC">
        <w:rPr>
          <w:rFonts w:ascii="PingFang-SC-Regular" w:hAnsi="PingFang-SC-Regular"/>
        </w:rPr>
        <w:t xml:space="preserve">Automated end-to-end </w:t>
      </w:r>
      <w:r w:rsidRPr="00810BFC">
        <w:rPr>
          <w:rFonts w:ascii="PingFang-SC-Regular" w:hAnsi="PingFang-SC-Regular"/>
          <w:b/>
          <w:bCs/>
        </w:rPr>
        <w:t>CI/CD pipeline</w:t>
      </w:r>
      <w:r w:rsidRPr="00810BFC">
        <w:rPr>
          <w:rFonts w:ascii="PingFang-SC-Regular" w:hAnsi="PingFang-SC-Regular"/>
        </w:rPr>
        <w:t xml:space="preserve"> via </w:t>
      </w:r>
      <w:r w:rsidRPr="00810BFC">
        <w:rPr>
          <w:rFonts w:ascii="PingFang-SC-Regular" w:hAnsi="PingFang-SC-Regular"/>
          <w:b/>
          <w:bCs/>
        </w:rPr>
        <w:t>Docker</w:t>
      </w:r>
      <w:r w:rsidRPr="00810BFC">
        <w:rPr>
          <w:rFonts w:ascii="PingFang-SC-Regular" w:hAnsi="PingFang-SC-Regular"/>
        </w:rPr>
        <w:t xml:space="preserve"> and </w:t>
      </w:r>
      <w:r w:rsidRPr="00810BFC">
        <w:rPr>
          <w:rFonts w:ascii="PingFang-SC-Regular" w:hAnsi="PingFang-SC-Regular"/>
          <w:b/>
          <w:bCs/>
        </w:rPr>
        <w:t>Jenkins</w:t>
      </w:r>
      <w:r w:rsidRPr="00810BFC">
        <w:rPr>
          <w:rFonts w:ascii="PingFang-SC-Regular" w:hAnsi="PingFang-SC-Regular"/>
        </w:rPr>
        <w:t xml:space="preserve">, decreasing Lead Time for Change (code commit to deployment) by 35% and reducing pre-production integration errors by 90%.   </w:t>
      </w:r>
    </w:p>
    <w:p w14:paraId="7E25A318" w14:textId="5B5DF35F" w:rsidR="00810BFC" w:rsidRPr="00810BFC" w:rsidRDefault="00810BFC" w:rsidP="00810BFC">
      <w:pPr>
        <w:numPr>
          <w:ilvl w:val="0"/>
          <w:numId w:val="16"/>
        </w:numPr>
        <w:rPr>
          <w:rFonts w:ascii="PingFang-SC-Regular" w:hAnsi="PingFang-SC-Regular"/>
        </w:rPr>
      </w:pPr>
      <w:r w:rsidRPr="00810BFC">
        <w:rPr>
          <w:rFonts w:ascii="PingFang-SC-Regular" w:hAnsi="PingFang-SC-Regular"/>
        </w:rPr>
        <w:t>Engineered a large-scale internal management system (React.js, SSO) serving 2,000+ internal users, standardizing access control across 15 critical internal applications.</w:t>
      </w:r>
    </w:p>
    <w:p w14:paraId="22ABE6D5" w14:textId="662B2F6A" w:rsidR="0038721D" w:rsidRDefault="0038721D" w:rsidP="0038721D">
      <w:pPr>
        <w:rPr>
          <w:rFonts w:ascii="PingFang-SC-Regular" w:eastAsiaTheme="minorEastAsia" w:hAnsi="PingFang-SC-Regular" w:hint="eastAsia"/>
          <w:lang w:eastAsia="zh-CN"/>
        </w:rPr>
      </w:pPr>
      <w:r w:rsidRPr="0038721D">
        <w:rPr>
          <w:rFonts w:ascii="PingFang-SC-Regular" w:hAnsi="PingFang-SC-Regular"/>
          <w:b/>
          <w:bCs/>
        </w:rPr>
        <w:t>iSoftStone</w:t>
      </w:r>
      <w:r>
        <w:rPr>
          <w:rFonts w:ascii="PingFang-SC-Regular" w:eastAsiaTheme="minorEastAsia" w:hAnsi="PingFang-SC-Regular"/>
          <w:b/>
          <w:bCs/>
          <w:lang w:eastAsia="zh-CN"/>
        </w:rPr>
        <w:tab/>
      </w:r>
      <w:r>
        <w:rPr>
          <w:rFonts w:ascii="PingFang-SC-Regular" w:eastAsiaTheme="minorEastAsia" w:hAnsi="PingFang-SC-Regular"/>
          <w:b/>
          <w:bCs/>
          <w:lang w:eastAsia="zh-CN"/>
        </w:rPr>
        <w:tab/>
      </w:r>
      <w:r>
        <w:rPr>
          <w:rFonts w:ascii="PingFang-SC-Regular" w:eastAsiaTheme="minorEastAsia" w:hAnsi="PingFang-SC-Regular"/>
          <w:b/>
          <w:bCs/>
          <w:lang w:eastAsia="zh-CN"/>
        </w:rPr>
        <w:tab/>
      </w:r>
      <w:r>
        <w:rPr>
          <w:rFonts w:ascii="PingFang-SC-Regular" w:eastAsiaTheme="minorEastAsia" w:hAnsi="PingFang-SC-Regular"/>
          <w:b/>
          <w:bCs/>
          <w:lang w:eastAsia="zh-CN"/>
        </w:rPr>
        <w:tab/>
      </w:r>
      <w:r>
        <w:rPr>
          <w:rFonts w:ascii="PingFang-SC-Regular" w:eastAsiaTheme="minorEastAsia" w:hAnsi="PingFang-SC-Regular"/>
          <w:b/>
          <w:bCs/>
          <w:lang w:eastAsia="zh-CN"/>
        </w:rPr>
        <w:tab/>
      </w:r>
      <w:r>
        <w:rPr>
          <w:rFonts w:ascii="PingFang-SC-Regular" w:eastAsiaTheme="minorEastAsia" w:hAnsi="PingFang-SC-Regular"/>
          <w:b/>
          <w:bCs/>
          <w:lang w:eastAsia="zh-CN"/>
        </w:rPr>
        <w:tab/>
      </w:r>
      <w:r>
        <w:rPr>
          <w:rFonts w:ascii="PingFang-SC-Regular" w:eastAsiaTheme="minorEastAsia" w:hAnsi="PingFang-SC-Regular"/>
          <w:b/>
          <w:bCs/>
          <w:lang w:eastAsia="zh-CN"/>
        </w:rPr>
        <w:tab/>
      </w:r>
      <w:r>
        <w:rPr>
          <w:rFonts w:ascii="PingFang-SC-Regular" w:eastAsiaTheme="minorEastAsia" w:hAnsi="PingFang-SC-Regular"/>
          <w:b/>
          <w:bCs/>
          <w:lang w:eastAsia="zh-CN"/>
        </w:rPr>
        <w:tab/>
      </w:r>
      <w:r>
        <w:rPr>
          <w:rFonts w:ascii="PingFang-SC-Regular" w:eastAsiaTheme="minorEastAsia" w:hAnsi="PingFang-SC-Regular"/>
          <w:b/>
          <w:bCs/>
          <w:lang w:eastAsia="zh-CN"/>
        </w:rPr>
        <w:tab/>
      </w:r>
      <w:r>
        <w:rPr>
          <w:rFonts w:ascii="PingFang-SC-Regular" w:eastAsiaTheme="minorEastAsia" w:hAnsi="PingFang-SC-Regular"/>
          <w:b/>
          <w:bCs/>
          <w:lang w:eastAsia="zh-CN"/>
        </w:rPr>
        <w:tab/>
      </w:r>
      <w:r>
        <w:rPr>
          <w:rFonts w:ascii="PingFang-SC-Regular" w:eastAsiaTheme="minorEastAsia" w:hAnsi="PingFang-SC-Regular" w:hint="eastAsia"/>
          <w:b/>
          <w:bCs/>
          <w:lang w:eastAsia="zh-CN"/>
        </w:rPr>
        <w:t xml:space="preserve">     </w:t>
      </w:r>
      <w:r w:rsidR="007C0E7C">
        <w:rPr>
          <w:rFonts w:ascii="PingFang-SC-Regular" w:eastAsiaTheme="minorEastAsia" w:hAnsi="PingFang-SC-Regular"/>
          <w:lang w:eastAsia="zh-CN"/>
        </w:rPr>
        <w:t>Shenzhen</w:t>
      </w:r>
      <w:r w:rsidR="007C0E7C">
        <w:rPr>
          <w:rFonts w:ascii="PingFang-SC-Regular" w:eastAsiaTheme="minorEastAsia" w:hAnsi="PingFang-SC-Regular" w:hint="eastAsia"/>
          <w:lang w:eastAsia="zh-CN"/>
        </w:rPr>
        <w:t xml:space="preserve">, </w:t>
      </w:r>
      <w:r w:rsidRPr="001B2BAD">
        <w:rPr>
          <w:rFonts w:ascii="PingFang-SC-Regular" w:eastAsiaTheme="minorEastAsia" w:hAnsi="PingFang-SC-Regular"/>
          <w:lang w:eastAsia="zh-CN"/>
        </w:rPr>
        <w:t>China</w:t>
      </w:r>
    </w:p>
    <w:p w14:paraId="7B643D6E" w14:textId="3644ADAF" w:rsidR="00E61207" w:rsidRPr="00E61207" w:rsidRDefault="00E61207" w:rsidP="00E61207">
      <w:pPr>
        <w:rPr>
          <w:rFonts w:ascii="PingFang-SC-Regular" w:eastAsiaTheme="minorEastAsia" w:hAnsi="PingFang-SC-Regular" w:hint="eastAsia"/>
          <w:b/>
          <w:bCs/>
          <w:lang w:eastAsia="zh-CN"/>
        </w:rPr>
      </w:pPr>
      <w:r w:rsidRPr="001B2BAD">
        <w:rPr>
          <w:rFonts w:ascii="PingFang-SC-Regular" w:hAnsi="PingFang-SC-Regular"/>
          <w:i/>
        </w:rPr>
        <w:t>Software Engineer</w:t>
      </w:r>
      <w:r>
        <w:rPr>
          <w:rFonts w:ascii="PingFang-SC-Regular" w:eastAsiaTheme="minorEastAsia" w:hAnsi="PingFang-SC-Regular"/>
          <w:i/>
          <w:lang w:eastAsia="zh-CN"/>
        </w:rPr>
        <w:tab/>
      </w:r>
      <w:r>
        <w:rPr>
          <w:rFonts w:ascii="PingFang-SC-Regular" w:eastAsiaTheme="minorEastAsia" w:hAnsi="PingFang-SC-Regular"/>
          <w:i/>
          <w:lang w:eastAsia="zh-CN"/>
        </w:rPr>
        <w:tab/>
      </w:r>
      <w:r>
        <w:rPr>
          <w:rFonts w:ascii="PingFang-SC-Regular" w:eastAsiaTheme="minorEastAsia" w:hAnsi="PingFang-SC-Regular"/>
          <w:i/>
          <w:lang w:eastAsia="zh-CN"/>
        </w:rPr>
        <w:tab/>
      </w:r>
      <w:r>
        <w:rPr>
          <w:rFonts w:ascii="PingFang-SC-Regular" w:eastAsiaTheme="minorEastAsia" w:hAnsi="PingFang-SC-Regular"/>
          <w:i/>
          <w:lang w:eastAsia="zh-CN"/>
        </w:rPr>
        <w:tab/>
      </w:r>
      <w:r>
        <w:rPr>
          <w:rFonts w:ascii="PingFang-SC-Regular" w:eastAsiaTheme="minorEastAsia" w:hAnsi="PingFang-SC-Regular"/>
          <w:i/>
          <w:lang w:eastAsia="zh-CN"/>
        </w:rPr>
        <w:tab/>
      </w:r>
      <w:r>
        <w:rPr>
          <w:rFonts w:ascii="PingFang-SC-Regular" w:eastAsiaTheme="minorEastAsia" w:hAnsi="PingFang-SC-Regular"/>
          <w:i/>
          <w:lang w:eastAsia="zh-CN"/>
        </w:rPr>
        <w:tab/>
      </w:r>
      <w:r>
        <w:rPr>
          <w:rFonts w:ascii="PingFang-SC-Regular" w:eastAsiaTheme="minorEastAsia" w:hAnsi="PingFang-SC-Regular"/>
          <w:i/>
          <w:lang w:eastAsia="zh-CN"/>
        </w:rPr>
        <w:tab/>
      </w:r>
      <w:r>
        <w:rPr>
          <w:rFonts w:ascii="PingFang-SC-Regular" w:eastAsiaTheme="minorEastAsia" w:hAnsi="PingFang-SC-Regular"/>
          <w:i/>
          <w:lang w:eastAsia="zh-CN"/>
        </w:rPr>
        <w:tab/>
      </w:r>
      <w:r>
        <w:rPr>
          <w:rFonts w:ascii="PingFang-SC-Regular" w:eastAsiaTheme="minorEastAsia" w:hAnsi="PingFang-SC-Regular" w:hint="eastAsia"/>
          <w:i/>
          <w:lang w:eastAsia="zh-CN"/>
        </w:rPr>
        <w:t xml:space="preserve">           </w:t>
      </w:r>
      <w:r w:rsidRPr="001B2BAD">
        <w:rPr>
          <w:rFonts w:ascii="PingFang-SC-Regular" w:hAnsi="PingFang-SC-Regular"/>
        </w:rPr>
        <w:t>Aug 20</w:t>
      </w:r>
      <w:r>
        <w:rPr>
          <w:rFonts w:ascii="PingFang-SC-Regular" w:eastAsiaTheme="minorEastAsia" w:hAnsi="PingFang-SC-Regular" w:hint="eastAsia"/>
          <w:lang w:eastAsia="zh-CN"/>
        </w:rPr>
        <w:t>18</w:t>
      </w:r>
      <w:r w:rsidRPr="001B2BAD">
        <w:rPr>
          <w:rFonts w:ascii="PingFang-SC-Regular" w:hAnsi="PingFang-SC-Regular"/>
        </w:rPr>
        <w:t xml:space="preserve">- Aug </w:t>
      </w:r>
      <w:r w:rsidRPr="001B2BAD">
        <w:rPr>
          <w:rFonts w:ascii="PingFang-SC-Regular" w:eastAsiaTheme="minorEastAsia" w:hAnsi="PingFang-SC-Regular"/>
          <w:lang w:eastAsia="zh-CN"/>
        </w:rPr>
        <w:t>20</w:t>
      </w:r>
      <w:r>
        <w:rPr>
          <w:rFonts w:ascii="PingFang-SC-Regular" w:eastAsiaTheme="minorEastAsia" w:hAnsi="PingFang-SC-Regular" w:hint="eastAsia"/>
          <w:lang w:eastAsia="zh-CN"/>
        </w:rPr>
        <w:t>20</w:t>
      </w:r>
    </w:p>
    <w:p w14:paraId="5D68AED5" w14:textId="5228EE5A" w:rsidR="00810BFC" w:rsidRPr="00810BFC" w:rsidRDefault="00810BFC" w:rsidP="00810BFC">
      <w:pPr>
        <w:numPr>
          <w:ilvl w:val="0"/>
          <w:numId w:val="16"/>
        </w:numPr>
        <w:rPr>
          <w:rFonts w:ascii="PingFang-SC-Regular" w:hAnsi="PingFang-SC-Regular"/>
        </w:rPr>
      </w:pPr>
      <w:r w:rsidRPr="00810BFC">
        <w:rPr>
          <w:rFonts w:ascii="PingFang-SC-Regular" w:hAnsi="PingFang-SC-Regular"/>
        </w:rPr>
        <w:t>Developed critical user-facing Single Page Applications (</w:t>
      </w:r>
      <w:r w:rsidRPr="00810BFC">
        <w:rPr>
          <w:rFonts w:ascii="PingFang-SC-Regular" w:hAnsi="PingFang-SC-Regular"/>
          <w:b/>
          <w:bCs/>
        </w:rPr>
        <w:t>SPAs</w:t>
      </w:r>
      <w:r w:rsidRPr="00810BFC">
        <w:rPr>
          <w:rFonts w:ascii="PingFang-SC-Regular" w:hAnsi="PingFang-SC-Regular"/>
        </w:rPr>
        <w:t xml:space="preserve">) and mobile features (Vue.js/React.js), achieving 95% cross-browser compatibility and supporting 10,000+ daily active users (DAU).   </w:t>
      </w:r>
    </w:p>
    <w:p w14:paraId="1407FF31" w14:textId="424DD2BA" w:rsidR="00810BFC" w:rsidRPr="00810BFC" w:rsidRDefault="00810BFC" w:rsidP="00810BFC">
      <w:pPr>
        <w:numPr>
          <w:ilvl w:val="0"/>
          <w:numId w:val="16"/>
        </w:numPr>
        <w:rPr>
          <w:rFonts w:ascii="PingFang-SC-Regular" w:hAnsi="PingFang-SC-Regular"/>
        </w:rPr>
      </w:pPr>
      <w:r w:rsidRPr="00810BFC">
        <w:rPr>
          <w:rFonts w:ascii="PingFang-SC-Regular" w:hAnsi="PingFang-SC-Regular"/>
        </w:rPr>
        <w:t xml:space="preserve">Optimized high-traffic application server performance using </w:t>
      </w:r>
      <w:r w:rsidRPr="00810BFC">
        <w:rPr>
          <w:rFonts w:ascii="PingFang-SC-Regular" w:hAnsi="PingFang-SC-Regular"/>
          <w:b/>
          <w:bCs/>
        </w:rPr>
        <w:t>Nginx</w:t>
      </w:r>
      <w:r w:rsidRPr="00810BFC">
        <w:rPr>
          <w:rFonts w:ascii="PingFang-SC-Regular" w:hAnsi="PingFang-SC-Regular"/>
        </w:rPr>
        <w:t xml:space="preserve"> load balancing and caching strategies, successfully handling peak loads of 500+ Requests Per Second (RPS) with optimized latency.   </w:t>
      </w:r>
    </w:p>
    <w:p w14:paraId="11D5BE2A" w14:textId="0AED88AC" w:rsidR="00810BFC" w:rsidRPr="00810BFC" w:rsidRDefault="00810BFC" w:rsidP="00810BFC">
      <w:pPr>
        <w:numPr>
          <w:ilvl w:val="0"/>
          <w:numId w:val="16"/>
        </w:numPr>
        <w:rPr>
          <w:rFonts w:ascii="PingFang-SC-Regular" w:hAnsi="PingFang-SC-Regular"/>
        </w:rPr>
      </w:pPr>
      <w:r w:rsidRPr="00810BFC">
        <w:rPr>
          <w:rFonts w:ascii="PingFang-SC-Regular" w:hAnsi="PingFang-SC-Regular"/>
        </w:rPr>
        <w:t xml:space="preserve">Established foundational CI/CD automation using Jenkins and </w:t>
      </w:r>
      <w:r w:rsidRPr="00810BFC">
        <w:rPr>
          <w:rFonts w:ascii="PingFang-SC-Regular" w:hAnsi="PingFang-SC-Regular"/>
          <w:b/>
          <w:bCs/>
        </w:rPr>
        <w:t>GitLab</w:t>
      </w:r>
      <w:r w:rsidRPr="00810BFC">
        <w:rPr>
          <w:rFonts w:ascii="PingFang-SC-Regular" w:hAnsi="PingFang-SC-Regular"/>
        </w:rPr>
        <w:t xml:space="preserve">, eliminating 100% of manual deployment errors and increasing successful deployment frequency from bi-weekly to daily releases.   </w:t>
      </w:r>
    </w:p>
    <w:p w14:paraId="4FED100C" w14:textId="581BF6C5" w:rsidR="00810BFC" w:rsidRPr="007175FB" w:rsidRDefault="00810BFC" w:rsidP="00810BFC">
      <w:pPr>
        <w:numPr>
          <w:ilvl w:val="0"/>
          <w:numId w:val="16"/>
        </w:numPr>
        <w:rPr>
          <w:rFonts w:ascii="PingFang-SC-Regular" w:hAnsi="PingFang-SC-Regular"/>
        </w:rPr>
      </w:pPr>
      <w:r w:rsidRPr="00810BFC">
        <w:rPr>
          <w:rFonts w:ascii="PingFang-SC-Regular" w:hAnsi="PingFang-SC-Regular"/>
        </w:rPr>
        <w:t xml:space="preserve">Collaborated with 4 cross-functional teams to implement modular </w:t>
      </w:r>
      <w:r w:rsidRPr="00810BFC">
        <w:rPr>
          <w:rFonts w:ascii="PingFang-SC-Regular" w:hAnsi="PingFang-SC-Regular"/>
          <w:b/>
          <w:bCs/>
        </w:rPr>
        <w:t>Java</w:t>
      </w:r>
      <w:r w:rsidRPr="00810BFC">
        <w:rPr>
          <w:rFonts w:ascii="PingFang-SC-Regular" w:hAnsi="PingFang-SC-Regular"/>
        </w:rPr>
        <w:t>/Spring Boot backend services, reducing technical debt accumulation and improving long-term maintainability by 25%.</w:t>
      </w:r>
    </w:p>
    <w:p w14:paraId="5F574FDC" w14:textId="77777777" w:rsidR="007175FB" w:rsidRPr="00810BFC" w:rsidRDefault="007175FB" w:rsidP="001E542D">
      <w:pPr>
        <w:ind w:left="720" w:firstLine="0"/>
        <w:rPr>
          <w:rFonts w:ascii="PingFang-SC-Regular" w:hAnsi="PingFang-SC-Regular"/>
        </w:rPr>
      </w:pPr>
    </w:p>
    <w:p w14:paraId="77592117" w14:textId="77777777" w:rsidR="00FD11A7" w:rsidRPr="00D155BF" w:rsidRDefault="00FD11A7" w:rsidP="00FD11A7">
      <w:pPr>
        <w:pStyle w:val="1"/>
        <w:numPr>
          <w:ilvl w:val="0"/>
          <w:numId w:val="0"/>
        </w:numPr>
        <w:pBdr>
          <w:top w:val="single" w:sz="4" w:space="1" w:color="auto"/>
          <w:bottom w:val="single" w:sz="4" w:space="1" w:color="auto"/>
        </w:pBdr>
        <w:tabs>
          <w:tab w:val="right" w:pos="9725"/>
        </w:tabs>
        <w:rPr>
          <w:rFonts w:ascii="PingFang-SC-Regular" w:eastAsiaTheme="minorEastAsia" w:hAnsi="PingFang-SC-Regular" w:hint="eastAsia"/>
          <w:lang w:eastAsia="zh-CN"/>
        </w:rPr>
      </w:pPr>
      <w:r w:rsidRPr="001B2BAD">
        <w:rPr>
          <w:rFonts w:ascii="PingFang-SC-Regular" w:hAnsi="PingFang-SC-Regular"/>
        </w:rPr>
        <w:t>EDUCATION</w:t>
      </w:r>
      <w:r>
        <w:rPr>
          <w:rFonts w:ascii="PingFang-SC-Regular" w:eastAsiaTheme="minorEastAsia" w:hAnsi="PingFang-SC-Regular" w:hint="eastAsia"/>
          <w:lang w:eastAsia="zh-CN"/>
        </w:rPr>
        <w:t xml:space="preserve">  </w:t>
      </w:r>
    </w:p>
    <w:p w14:paraId="31576B37" w14:textId="77777777" w:rsidR="00FD11A7" w:rsidRPr="001B2BAD" w:rsidRDefault="00FD11A7" w:rsidP="00FD11A7">
      <w:pPr>
        <w:pStyle w:val="1"/>
        <w:numPr>
          <w:ilvl w:val="0"/>
          <w:numId w:val="0"/>
        </w:numPr>
        <w:tabs>
          <w:tab w:val="right" w:pos="9725"/>
        </w:tabs>
        <w:ind w:left="10" w:hanging="10"/>
        <w:rPr>
          <w:rFonts w:ascii="PingFang-SC-Regular" w:hAnsi="PingFang-SC-Regular"/>
          <w:b w:val="0"/>
        </w:rPr>
      </w:pPr>
      <w:r w:rsidRPr="001B2BAD">
        <w:rPr>
          <w:rFonts w:ascii="PingFang-SC-Regular" w:hAnsi="PingFang-SC-Regular"/>
        </w:rPr>
        <w:t>Southern Methodist University</w:t>
      </w:r>
      <w:r>
        <w:rPr>
          <w:rFonts w:ascii="PingFang-SC-Regular" w:eastAsiaTheme="minorEastAsia" w:hAnsi="PingFang-SC-Regular" w:hint="eastAsia"/>
          <w:lang w:eastAsia="zh-CN"/>
        </w:rPr>
        <w:t xml:space="preserve">  (GPA 3.x+)</w:t>
      </w:r>
      <w:r w:rsidRPr="001B2BAD">
        <w:rPr>
          <w:rFonts w:ascii="PingFang-SC-Regular" w:hAnsi="PingFang-SC-Regular"/>
        </w:rPr>
        <w:tab/>
      </w:r>
      <w:r w:rsidRPr="001B2BAD">
        <w:rPr>
          <w:rFonts w:ascii="PingFang-SC-Regular" w:hAnsi="PingFang-SC-Regular"/>
          <w:b w:val="0"/>
        </w:rPr>
        <w:t>Dallas, TX</w:t>
      </w:r>
    </w:p>
    <w:p w14:paraId="01B8DA33" w14:textId="77777777" w:rsidR="00FD11A7" w:rsidRPr="001B2BAD" w:rsidRDefault="00FD11A7" w:rsidP="00FD11A7">
      <w:pPr>
        <w:pStyle w:val="2"/>
        <w:rPr>
          <w:rFonts w:ascii="PingFang-SC-Regular" w:eastAsiaTheme="minorEastAsia" w:hAnsi="PingFang-SC-Regular" w:hint="eastAsia"/>
          <w:lang w:eastAsia="zh-CN"/>
        </w:rPr>
      </w:pPr>
      <w:r w:rsidRPr="001B2BAD">
        <w:rPr>
          <w:rFonts w:ascii="PingFang-SC-Regular" w:hAnsi="PingFang-SC-Regular"/>
        </w:rPr>
        <w:t>Master Degree in Software Engineer</w:t>
      </w:r>
      <w:r w:rsidRPr="001B2BAD">
        <w:rPr>
          <w:rFonts w:ascii="PingFang-SC-Regular" w:hAnsi="PingFang-SC-Regular"/>
        </w:rPr>
        <w:tab/>
        <w:t>May 20</w:t>
      </w:r>
      <w:r w:rsidRPr="001B2BAD">
        <w:rPr>
          <w:rFonts w:ascii="PingFang-SC-Regular" w:eastAsiaTheme="minorEastAsia" w:hAnsi="PingFang-SC-Regular"/>
          <w:lang w:eastAsia="zh-CN"/>
        </w:rPr>
        <w:t>24</w:t>
      </w:r>
      <w:r>
        <w:rPr>
          <w:rFonts w:ascii="PingFang-SC-Regular" w:eastAsiaTheme="minorEastAsia" w:hAnsi="PingFang-SC-Regular" w:hint="eastAsia"/>
          <w:lang w:eastAsia="zh-CN"/>
        </w:rPr>
        <w:t>-May2026</w:t>
      </w:r>
    </w:p>
    <w:p w14:paraId="2B97995D" w14:textId="77777777" w:rsidR="00FD11A7" w:rsidRPr="004D362F" w:rsidRDefault="00FD11A7" w:rsidP="00FD11A7">
      <w:pPr>
        <w:rPr>
          <w:rFonts w:eastAsiaTheme="minorEastAsia"/>
          <w:lang w:eastAsia="zh-CN"/>
        </w:rPr>
      </w:pPr>
      <w:r w:rsidRPr="004D362F">
        <w:rPr>
          <w:rFonts w:ascii="PingFang-SC-Regular" w:hAnsi="PingFang-SC-Regular"/>
          <w:b/>
        </w:rPr>
        <w:t>Henan University of Economics and Law</w:t>
      </w:r>
      <w:r w:rsidRPr="004D362F">
        <w:rPr>
          <w:rFonts w:ascii="PingFang-SC-Regular" w:hAnsi="PingFang-SC-Regular" w:hint="eastAsia"/>
          <w:b/>
        </w:rPr>
        <w:t xml:space="preserve">      </w:t>
      </w:r>
      <w:r>
        <w:rPr>
          <w:rFonts w:eastAsiaTheme="minorEastAsia" w:hint="eastAsia"/>
          <w:lang w:eastAsia="zh-CN"/>
        </w:rPr>
        <w:t xml:space="preserve">                                                                    Zhengzhou, China</w:t>
      </w:r>
    </w:p>
    <w:p w14:paraId="62FF4DD0" w14:textId="67BAC9EF" w:rsidR="00FD11A7" w:rsidRPr="00836816" w:rsidRDefault="00FD11A7" w:rsidP="00836816">
      <w:pPr>
        <w:pStyle w:val="af1"/>
        <w:spacing w:after="0" w:line="240" w:lineRule="auto"/>
        <w:rPr>
          <w:rFonts w:ascii="PingFang-SC-Regular" w:eastAsiaTheme="minorEastAsia" w:hAnsi="PingFang-SC-Regular" w:hint="eastAsia"/>
          <w:i/>
          <w:iCs/>
          <w:sz w:val="22"/>
          <w:lang w:eastAsia="zh-CN"/>
        </w:rPr>
      </w:pPr>
      <w:r w:rsidRPr="004D362F">
        <w:rPr>
          <w:rFonts w:ascii="PingFang-SC-Regular" w:hAnsi="PingFang-SC-Regular"/>
          <w:i/>
          <w:iCs/>
          <w:sz w:val="22"/>
        </w:rPr>
        <w:t>Bachelor's Degree in Science</w:t>
      </w:r>
      <w:r>
        <w:rPr>
          <w:rFonts w:ascii="PingFang-SC-Regular" w:eastAsiaTheme="minorEastAsia" w:hAnsi="PingFang-SC-Regular" w:hint="eastAsia"/>
          <w:i/>
          <w:iCs/>
          <w:sz w:val="22"/>
          <w:lang w:eastAsia="zh-CN"/>
        </w:rPr>
        <w:t xml:space="preserve">                                                                                                             </w:t>
      </w:r>
      <w:r w:rsidRPr="004D362F">
        <w:rPr>
          <w:rFonts w:ascii="PingFang-SC-Regular" w:hAnsi="PingFang-SC-Regular"/>
          <w:i/>
          <w:iCs/>
          <w:sz w:val="22"/>
        </w:rPr>
        <w:t>Sep 2013 - Jun 20</w:t>
      </w:r>
      <w:r>
        <w:rPr>
          <w:rFonts w:ascii="PingFang-SC-Regular" w:eastAsiaTheme="minorEastAsia" w:hAnsi="PingFang-SC-Regular" w:hint="eastAsia"/>
          <w:i/>
          <w:iCs/>
          <w:sz w:val="22"/>
          <w:lang w:eastAsia="zh-CN"/>
        </w:rPr>
        <w:t>17</w:t>
      </w:r>
    </w:p>
    <w:p w14:paraId="6A15B23F" w14:textId="63B64844" w:rsidR="00E87B9D" w:rsidRPr="00AE21A6" w:rsidRDefault="00E87B9D" w:rsidP="00E87B9D">
      <w:pPr>
        <w:pStyle w:val="1"/>
        <w:numPr>
          <w:ilvl w:val="0"/>
          <w:numId w:val="0"/>
        </w:numPr>
        <w:pBdr>
          <w:bottom w:val="single" w:sz="4" w:space="1" w:color="auto"/>
        </w:pBdr>
        <w:rPr>
          <w:rFonts w:ascii="PingFang-SC-Regular" w:eastAsiaTheme="minorEastAsia" w:hAnsi="PingFang-SC-Regular" w:hint="eastAsia"/>
          <w:lang w:eastAsia="zh-CN"/>
        </w:rPr>
      </w:pPr>
      <w:r>
        <w:rPr>
          <w:rFonts w:ascii="PingFang-SC-Regular" w:eastAsiaTheme="minorEastAsia" w:hAnsi="PingFang-SC-Regular" w:hint="eastAsia"/>
          <w:lang w:eastAsia="zh-CN"/>
        </w:rPr>
        <w:t>SKILLS</w:t>
      </w:r>
    </w:p>
    <w:p w14:paraId="5D640821" w14:textId="77777777" w:rsidR="00E87B9D" w:rsidRPr="00AE21A6" w:rsidRDefault="00E87B9D" w:rsidP="00E87B9D">
      <w:pPr>
        <w:spacing w:after="60" w:line="276" w:lineRule="auto"/>
        <w:rPr>
          <w:rFonts w:ascii="PingFang-SC-Regular" w:hAnsi="PingFang-SC-Regular"/>
          <w:i/>
        </w:rPr>
      </w:pPr>
      <w:r w:rsidRPr="00AE21A6">
        <w:rPr>
          <w:rFonts w:ascii="PingFang-SC-Regular" w:hAnsi="PingFang-SC-Regular"/>
          <w:i/>
        </w:rPr>
        <w:t>Languages &amp; Frameworks:</w:t>
      </w:r>
    </w:p>
    <w:p w14:paraId="0F7F1536" w14:textId="77777777" w:rsidR="00F01B4D" w:rsidRPr="002849A1" w:rsidRDefault="00F01B4D" w:rsidP="00F01B4D">
      <w:pPr>
        <w:numPr>
          <w:ilvl w:val="0"/>
          <w:numId w:val="12"/>
        </w:numPr>
        <w:tabs>
          <w:tab w:val="left" w:pos="720"/>
        </w:tabs>
        <w:rPr>
          <w:rFonts w:ascii="PingFang-SC-Regular" w:hAnsi="PingFang-SC-Regular"/>
          <w:b/>
          <w:bCs/>
        </w:rPr>
      </w:pPr>
      <w:r w:rsidRPr="00F01B4D">
        <w:rPr>
          <w:rFonts w:ascii="PingFang-SC-Regular" w:hAnsi="PingFang-SC-Regular"/>
        </w:rPr>
        <w:t xml:space="preserve">TECHNICAL SKILLS Languages: </w:t>
      </w:r>
      <w:r w:rsidRPr="00F01B4D">
        <w:rPr>
          <w:rFonts w:ascii="PingFang-SC-Regular" w:hAnsi="PingFang-SC-Regular"/>
          <w:b/>
          <w:bCs/>
        </w:rPr>
        <w:t>Java, Python, JavaScript, HTML, CSS, SQL</w:t>
      </w:r>
    </w:p>
    <w:p w14:paraId="31FCCFE4" w14:textId="75CC0186" w:rsidR="00F01B4D" w:rsidRPr="002849A1" w:rsidRDefault="00F01B4D" w:rsidP="00F01B4D">
      <w:pPr>
        <w:numPr>
          <w:ilvl w:val="0"/>
          <w:numId w:val="12"/>
        </w:numPr>
        <w:tabs>
          <w:tab w:val="left" w:pos="720"/>
        </w:tabs>
        <w:rPr>
          <w:rFonts w:ascii="PingFang-SC-Regular" w:hAnsi="PingFang-SC-Regular"/>
          <w:b/>
          <w:bCs/>
        </w:rPr>
      </w:pPr>
      <w:r w:rsidRPr="00F01B4D">
        <w:rPr>
          <w:rFonts w:ascii="PingFang-SC-Regular" w:hAnsi="PingFang-SC-Regular"/>
        </w:rPr>
        <w:t xml:space="preserve">Frameworks/Libraries: </w:t>
      </w:r>
      <w:r w:rsidRPr="00F01B4D">
        <w:rPr>
          <w:rFonts w:ascii="PingFang-SC-Regular" w:hAnsi="PingFang-SC-Regular"/>
          <w:b/>
          <w:bCs/>
        </w:rPr>
        <w:t xml:space="preserve">Spring Boot, React.js, Vue.js MySQL, Oracle </w:t>
      </w:r>
    </w:p>
    <w:p w14:paraId="64DF13C5" w14:textId="2A9635E9" w:rsidR="00F01B4D" w:rsidRPr="00FA1AD5" w:rsidRDefault="00F01B4D" w:rsidP="00FA1AD5">
      <w:pPr>
        <w:numPr>
          <w:ilvl w:val="0"/>
          <w:numId w:val="12"/>
        </w:numPr>
        <w:tabs>
          <w:tab w:val="left" w:pos="720"/>
        </w:tabs>
        <w:rPr>
          <w:rFonts w:ascii="PingFang-SC-Regular" w:hAnsi="PingFang-SC-Regular"/>
          <w:b/>
          <w:bCs/>
        </w:rPr>
      </w:pPr>
      <w:r w:rsidRPr="00F01B4D">
        <w:rPr>
          <w:rFonts w:ascii="PingFang-SC-Regular" w:hAnsi="PingFang-SC-Regular"/>
        </w:rPr>
        <w:t xml:space="preserve">Tools &amp; Platforms: </w:t>
      </w:r>
      <w:r w:rsidRPr="00F01B4D">
        <w:rPr>
          <w:rFonts w:ascii="PingFang-SC-Regular" w:hAnsi="PingFang-SC-Regular"/>
          <w:b/>
          <w:bCs/>
        </w:rPr>
        <w:t xml:space="preserve">Docker, Jenkins, GitLab, Linux, Nginx, Kafka, AWS (Learning) </w:t>
      </w:r>
      <w:r w:rsidRPr="00EB0773">
        <w:rPr>
          <w:rFonts w:ascii="PingFang-SC-Regular" w:hAnsi="PingFang-SC-Regular"/>
        </w:rPr>
        <w:t>Competencies</w:t>
      </w:r>
      <w:r w:rsidRPr="00F01B4D">
        <w:rPr>
          <w:rFonts w:ascii="PingFang-SC-Regular" w:hAnsi="PingFang-SC-Regular"/>
          <w:b/>
          <w:bCs/>
        </w:rPr>
        <w:t xml:space="preserve">: RESTful APIs, Microservices, CI/CD, </w:t>
      </w:r>
    </w:p>
    <w:p w14:paraId="75076B7F" w14:textId="28509FB4" w:rsidR="00A56A79" w:rsidRPr="00E61207" w:rsidRDefault="00A56A79" w:rsidP="00A56A79">
      <w:pPr>
        <w:spacing w:line="240" w:lineRule="exact"/>
        <w:rPr>
          <w:rFonts w:ascii="PingFang-SC-Regular" w:hAnsi="PingFang-SC-Regular"/>
        </w:rPr>
      </w:pPr>
    </w:p>
    <w:sectPr w:rsidR="00A56A79" w:rsidRPr="00E61207" w:rsidSect="00E61207">
      <w:headerReference w:type="default" r:id="rId8"/>
      <w:pgSz w:w="12240" w:h="15840"/>
      <w:pgMar w:top="1520" w:right="1219" w:bottom="0" w:left="129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81E97F" w14:textId="77777777" w:rsidR="006070A4" w:rsidRDefault="006070A4" w:rsidP="00366221">
      <w:pPr>
        <w:spacing w:after="0" w:line="240" w:lineRule="auto"/>
      </w:pPr>
      <w:r>
        <w:separator/>
      </w:r>
    </w:p>
  </w:endnote>
  <w:endnote w:type="continuationSeparator" w:id="0">
    <w:p w14:paraId="18D6A8AC" w14:textId="77777777" w:rsidR="006070A4" w:rsidRDefault="006070A4" w:rsidP="00366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ingFang-SC-Regular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325C5B" w14:textId="77777777" w:rsidR="006070A4" w:rsidRDefault="006070A4" w:rsidP="00366221">
      <w:pPr>
        <w:spacing w:after="0" w:line="240" w:lineRule="auto"/>
      </w:pPr>
      <w:r>
        <w:separator/>
      </w:r>
    </w:p>
  </w:footnote>
  <w:footnote w:type="continuationSeparator" w:id="0">
    <w:p w14:paraId="31DD9A8A" w14:textId="77777777" w:rsidR="006070A4" w:rsidRDefault="006070A4" w:rsidP="003662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22B349" w14:textId="5B439986" w:rsidR="00366221" w:rsidRPr="009271D8" w:rsidRDefault="009271D8" w:rsidP="00366221">
    <w:pPr>
      <w:pStyle w:val="a3"/>
      <w:jc w:val="center"/>
      <w:rPr>
        <w:rFonts w:eastAsiaTheme="minorEastAsia"/>
        <w:b/>
        <w:sz w:val="40"/>
        <w:lang w:eastAsia="zh-CN"/>
      </w:rPr>
    </w:pPr>
    <w:r w:rsidRPr="009271D8">
      <w:rPr>
        <w:b/>
        <w:sz w:val="40"/>
      </w:rPr>
      <w:t>KAILONG</w:t>
    </w:r>
    <w:r>
      <w:rPr>
        <w:rFonts w:eastAsiaTheme="minorEastAsia" w:hint="eastAsia"/>
        <w:b/>
        <w:sz w:val="40"/>
        <w:lang w:eastAsia="zh-CN"/>
      </w:rPr>
      <w:t>,</w:t>
    </w:r>
    <w:r w:rsidRPr="009271D8">
      <w:rPr>
        <w:b/>
        <w:sz w:val="40"/>
      </w:rPr>
      <w:t>DUAN</w:t>
    </w:r>
  </w:p>
  <w:p w14:paraId="5844AD2B" w14:textId="2D1E2D9E" w:rsidR="00366221" w:rsidRPr="00D77C51" w:rsidRDefault="00A6259C" w:rsidP="00D77C51">
    <w:pPr>
      <w:pStyle w:val="a3"/>
      <w:ind w:left="0" w:firstLine="0"/>
      <w:jc w:val="center"/>
      <w:rPr>
        <w:rFonts w:eastAsiaTheme="minorEastAsia"/>
        <w:lang w:eastAsia="zh-CN"/>
      </w:rPr>
    </w:pPr>
    <w:hyperlink r:id="rId1" w:history="1">
      <w:r w:rsidRPr="00746894">
        <w:rPr>
          <w:rStyle w:val="af0"/>
        </w:rPr>
        <w:t>kduan@mail.smu.edu</w:t>
      </w:r>
    </w:hyperlink>
    <w:r>
      <w:rPr>
        <w:rFonts w:eastAsiaTheme="minorEastAsia" w:hint="eastAsia"/>
        <w:lang w:eastAsia="zh-CN"/>
      </w:rPr>
      <w:t xml:space="preserve">  </w:t>
    </w:r>
    <w:r>
      <w:rPr>
        <w:position w:val="-1"/>
      </w:rPr>
      <w:t xml:space="preserve">▪ </w:t>
    </w:r>
    <w:r>
      <w:rPr>
        <w:rFonts w:eastAsiaTheme="minorEastAsia" w:hint="eastAsia"/>
        <w:lang w:eastAsia="zh-CN"/>
      </w:rPr>
      <w:t xml:space="preserve">4695448470 </w:t>
    </w:r>
    <w:r>
      <w:rPr>
        <w:position w:val="-1"/>
      </w:rPr>
      <w:t xml:space="preserve">▪ </w:t>
    </w:r>
    <w:r w:rsidR="00D77C51">
      <w:rPr>
        <w:position w:val="-1"/>
      </w:rPr>
      <w:t xml:space="preserve"> </w:t>
    </w:r>
    <w:r w:rsidR="00D77C51">
      <w:rPr>
        <w:position w:val="-1"/>
        <w:lang w:eastAsia="zh-CN"/>
      </w:rPr>
      <w:t xml:space="preserve"> </w:t>
    </w:r>
    <w:hyperlink r:id="rId2" w:history="1">
      <w:r w:rsidR="00D77C51" w:rsidRPr="0010333D">
        <w:rPr>
          <w:rStyle w:val="af0"/>
          <w:rFonts w:asciiTheme="minorEastAsia" w:eastAsiaTheme="minorEastAsia" w:hAnsiTheme="minorEastAsia"/>
          <w:lang w:eastAsia="zh-CN"/>
        </w:rPr>
        <w:t>git</w:t>
      </w:r>
      <w:r w:rsidR="00D77C51">
        <w:rPr>
          <w:rStyle w:val="af0"/>
          <w:rFonts w:asciiTheme="minorEastAsia" w:eastAsiaTheme="minorEastAsia" w:hAnsiTheme="minorEastAsia" w:hint="eastAsia"/>
          <w:lang w:eastAsia="zh-CN"/>
        </w:rPr>
        <w:t>h</w:t>
      </w:r>
      <w:r w:rsidR="00D77C51" w:rsidRPr="0010333D">
        <w:rPr>
          <w:rStyle w:val="af0"/>
          <w:rFonts w:asciiTheme="minorEastAsia" w:eastAsiaTheme="minorEastAsia" w:hAnsiTheme="minorEastAsia"/>
          <w:lang w:eastAsia="zh-CN"/>
        </w:rPr>
        <w:t>ub</w:t>
      </w:r>
      <w:r w:rsidR="00D77C51" w:rsidRPr="0010333D">
        <w:rPr>
          <w:rStyle w:val="af0"/>
          <w:rFonts w:eastAsiaTheme="minorEastAsia" w:hint="eastAsia"/>
          <w:position w:val="-1"/>
          <w:lang w:eastAsia="zh-CN"/>
        </w:rPr>
        <w:t xml:space="preserve">  </w:t>
      </w:r>
    </w:hyperlink>
    <w:r w:rsidR="00D77C51">
      <w:rPr>
        <w:position w:val="-1"/>
      </w:rPr>
      <w:t>▪</w:t>
    </w:r>
    <w:r w:rsidR="00D77C51" w:rsidRPr="00BB5629">
      <w:rPr>
        <w:rFonts w:ascii="PingFang-SC-Regular" w:hAnsi="PingFang-SC-Regular"/>
      </w:rPr>
      <w:t xml:space="preserve"> </w:t>
    </w:r>
    <w:r w:rsidR="00D77C51">
      <w:rPr>
        <w:rFonts w:ascii="PingFang-SC-Regular" w:eastAsiaTheme="minorEastAsia" w:hAnsi="PingFang-SC-Regular" w:hint="eastAsia"/>
        <w:lang w:eastAsia="zh-CN"/>
      </w:rPr>
      <w:t xml:space="preserve"> </w:t>
    </w:r>
    <w:hyperlink r:id="rId3" w:history="1">
      <w:r w:rsidR="00D77C51" w:rsidRPr="0010333D">
        <w:rPr>
          <w:rStyle w:val="af0"/>
          <w:rFonts w:eastAsiaTheme="minorEastAsia" w:hint="eastAsia"/>
          <w:lang w:eastAsia="zh-CN"/>
        </w:rPr>
        <w:t>linkedin</w:t>
      </w:r>
    </w:hyperlink>
    <w:r w:rsidR="00D77C51">
      <w:rPr>
        <w:rFonts w:eastAsiaTheme="minorEastAsia" w:hint="eastAsia"/>
        <w:lang w:eastAsia="zh-CN"/>
      </w:rPr>
      <w:t xml:space="preserve"> </w:t>
    </w:r>
    <w:r>
      <w:rPr>
        <w:position w:val="-1"/>
      </w:rPr>
      <w:t>▪</w:t>
    </w:r>
    <w:r w:rsidR="00D77C51" w:rsidRPr="0010333D">
      <w:rPr>
        <w:rFonts w:eastAsiaTheme="minorEastAsia"/>
        <w:lang w:eastAsia="zh-CN"/>
      </w:rPr>
      <w:t xml:space="preserve"> </w:t>
    </w:r>
    <w:r w:rsidR="00D77C51">
      <w:rPr>
        <w:rFonts w:eastAsiaTheme="minorEastAsia" w:hint="eastAsia"/>
        <w:lang w:eastAsia="zh-CN"/>
      </w:rPr>
      <w:t>Dallas, TX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32F5D"/>
    <w:multiLevelType w:val="hybridMultilevel"/>
    <w:tmpl w:val="9CB419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24790"/>
    <w:multiLevelType w:val="multilevel"/>
    <w:tmpl w:val="2C784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B0271E"/>
    <w:multiLevelType w:val="hybridMultilevel"/>
    <w:tmpl w:val="E4DE93CE"/>
    <w:lvl w:ilvl="0" w:tplc="3710BBB0">
      <w:numFmt w:val="bullet"/>
      <w:lvlText w:val=""/>
      <w:lvlJc w:val="left"/>
      <w:pPr>
        <w:ind w:left="720" w:hanging="360"/>
      </w:pPr>
      <w:rPr>
        <w:rFonts w:ascii="PingFang-SC-Regular" w:eastAsia="Times New Roman" w:hAnsi="PingFang-SC-Regular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3" w15:restartNumberingAfterBreak="0">
    <w:nsid w:val="08901CAE"/>
    <w:multiLevelType w:val="hybridMultilevel"/>
    <w:tmpl w:val="F2F4374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0B2D6CAE"/>
    <w:multiLevelType w:val="hybridMultilevel"/>
    <w:tmpl w:val="2C121690"/>
    <w:lvl w:ilvl="0" w:tplc="EDBCFAFC">
      <w:start w:val="123"/>
      <w:numFmt w:val="decimal"/>
      <w:pStyle w:val="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76E0D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16F96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71AC4C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D03F3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23C545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06CEA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BD4F1D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8A6A09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3DD4764"/>
    <w:multiLevelType w:val="hybridMultilevel"/>
    <w:tmpl w:val="007A9C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A36CB7"/>
    <w:multiLevelType w:val="multilevel"/>
    <w:tmpl w:val="FA788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991033"/>
    <w:multiLevelType w:val="hybridMultilevel"/>
    <w:tmpl w:val="53F2C5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E87414"/>
    <w:multiLevelType w:val="hybridMultilevel"/>
    <w:tmpl w:val="15885328"/>
    <w:lvl w:ilvl="0" w:tplc="3710BBB0">
      <w:numFmt w:val="bullet"/>
      <w:lvlText w:val=""/>
      <w:lvlJc w:val="left"/>
      <w:pPr>
        <w:ind w:left="720" w:hanging="360"/>
      </w:pPr>
      <w:rPr>
        <w:rFonts w:ascii="PingFang-SC-Regular" w:eastAsia="Times New Roman" w:hAnsi="PingFang-SC-Regular" w:cs="Times New Roman" w:hint="default"/>
      </w:rPr>
    </w:lvl>
    <w:lvl w:ilvl="1" w:tplc="FFFFFFFF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9" w15:restartNumberingAfterBreak="0">
    <w:nsid w:val="41D67F77"/>
    <w:multiLevelType w:val="hybridMultilevel"/>
    <w:tmpl w:val="F834A02C"/>
    <w:lvl w:ilvl="0" w:tplc="3710BBB0">
      <w:numFmt w:val="bullet"/>
      <w:lvlText w:val=""/>
      <w:lvlJc w:val="left"/>
      <w:pPr>
        <w:ind w:left="360" w:hanging="360"/>
      </w:pPr>
      <w:rPr>
        <w:rFonts w:ascii="PingFang-SC-Regular" w:eastAsia="Times New Roman" w:hAnsi="PingFang-SC-Regular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462D6DFA"/>
    <w:multiLevelType w:val="hybridMultilevel"/>
    <w:tmpl w:val="FE104D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EC562B"/>
    <w:multiLevelType w:val="hybridMultilevel"/>
    <w:tmpl w:val="DAE2CCFA"/>
    <w:lvl w:ilvl="0" w:tplc="45542424">
      <w:start w:val="1"/>
      <w:numFmt w:val="bullet"/>
      <w:lvlText w:val="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DF42EC8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4DE872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E4802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B32B84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BE8B3E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EA407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5C8A79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2488C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4B43716"/>
    <w:multiLevelType w:val="hybridMultilevel"/>
    <w:tmpl w:val="268892C4"/>
    <w:lvl w:ilvl="0" w:tplc="F1FAA82C">
      <w:start w:val="1"/>
      <w:numFmt w:val="bullet"/>
      <w:lvlText w:val="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54A98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58404B0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6C6B36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AA8A9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27ADCD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68BD0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196C51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165F0E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B6861FC"/>
    <w:multiLevelType w:val="hybridMultilevel"/>
    <w:tmpl w:val="7786CB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8045C5"/>
    <w:multiLevelType w:val="multilevel"/>
    <w:tmpl w:val="9B069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EC2F33"/>
    <w:multiLevelType w:val="hybridMultilevel"/>
    <w:tmpl w:val="F50420A2"/>
    <w:lvl w:ilvl="0" w:tplc="2B5268C8">
      <w:start w:val="1"/>
      <w:numFmt w:val="bullet"/>
      <w:lvlText w:val="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9A5D3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ABEDB1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E6E640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D64235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72387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E101E2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BF8DB3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76ABBC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C2A42F2"/>
    <w:multiLevelType w:val="multilevel"/>
    <w:tmpl w:val="0AD4B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813477"/>
    <w:multiLevelType w:val="multilevel"/>
    <w:tmpl w:val="FE024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8B3345"/>
    <w:multiLevelType w:val="hybridMultilevel"/>
    <w:tmpl w:val="5C92C6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4676B30"/>
    <w:multiLevelType w:val="multilevel"/>
    <w:tmpl w:val="D3D8B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F80EA5"/>
    <w:multiLevelType w:val="multilevel"/>
    <w:tmpl w:val="E21AC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692744"/>
    <w:multiLevelType w:val="hybridMultilevel"/>
    <w:tmpl w:val="2BEA348C"/>
    <w:lvl w:ilvl="0" w:tplc="55FE768A">
      <w:start w:val="1"/>
      <w:numFmt w:val="bullet"/>
      <w:lvlText w:val="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3DCF09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B68F37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E5A234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F6B5C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26AC1F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0A81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0C2A49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0D0A4F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CF0577A"/>
    <w:multiLevelType w:val="hybridMultilevel"/>
    <w:tmpl w:val="E6F6F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num w:numId="1" w16cid:durableId="714046881">
    <w:abstractNumId w:val="21"/>
  </w:num>
  <w:num w:numId="2" w16cid:durableId="909461494">
    <w:abstractNumId w:val="15"/>
  </w:num>
  <w:num w:numId="3" w16cid:durableId="1251741212">
    <w:abstractNumId w:val="11"/>
  </w:num>
  <w:num w:numId="4" w16cid:durableId="1054043121">
    <w:abstractNumId w:val="12"/>
  </w:num>
  <w:num w:numId="5" w16cid:durableId="1067650007">
    <w:abstractNumId w:val="4"/>
  </w:num>
  <w:num w:numId="6" w16cid:durableId="913273799">
    <w:abstractNumId w:val="7"/>
  </w:num>
  <w:num w:numId="7" w16cid:durableId="846016018">
    <w:abstractNumId w:val="0"/>
  </w:num>
  <w:num w:numId="8" w16cid:durableId="833375388">
    <w:abstractNumId w:val="10"/>
  </w:num>
  <w:num w:numId="9" w16cid:durableId="195899571">
    <w:abstractNumId w:val="5"/>
  </w:num>
  <w:num w:numId="10" w16cid:durableId="494608608">
    <w:abstractNumId w:val="13"/>
  </w:num>
  <w:num w:numId="11" w16cid:durableId="1248541150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94251775">
    <w:abstractNumId w:val="19"/>
  </w:num>
  <w:num w:numId="13" w16cid:durableId="1172641407">
    <w:abstractNumId w:val="20"/>
  </w:num>
  <w:num w:numId="14" w16cid:durableId="28724919">
    <w:abstractNumId w:val="14"/>
  </w:num>
  <w:num w:numId="15" w16cid:durableId="401486354">
    <w:abstractNumId w:val="16"/>
  </w:num>
  <w:num w:numId="16" w16cid:durableId="1288583829">
    <w:abstractNumId w:val="1"/>
  </w:num>
  <w:num w:numId="17" w16cid:durableId="2093773901">
    <w:abstractNumId w:val="17"/>
  </w:num>
  <w:num w:numId="18" w16cid:durableId="1278560331">
    <w:abstractNumId w:val="6"/>
  </w:num>
  <w:num w:numId="19" w16cid:durableId="794906217">
    <w:abstractNumId w:val="4"/>
  </w:num>
  <w:num w:numId="20" w16cid:durableId="2052150480">
    <w:abstractNumId w:val="3"/>
  </w:num>
  <w:num w:numId="21" w16cid:durableId="1382052134">
    <w:abstractNumId w:val="9"/>
  </w:num>
  <w:num w:numId="22" w16cid:durableId="386341215">
    <w:abstractNumId w:val="2"/>
  </w:num>
  <w:num w:numId="23" w16cid:durableId="1004551044">
    <w:abstractNumId w:val="22"/>
  </w:num>
  <w:num w:numId="24" w16cid:durableId="9378719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6CB5"/>
    <w:rsid w:val="00000549"/>
    <w:rsid w:val="00003212"/>
    <w:rsid w:val="0001754C"/>
    <w:rsid w:val="00034AB3"/>
    <w:rsid w:val="0007489B"/>
    <w:rsid w:val="00082EBF"/>
    <w:rsid w:val="000A55EA"/>
    <w:rsid w:val="000D1EC8"/>
    <w:rsid w:val="000D22BA"/>
    <w:rsid w:val="000E17A6"/>
    <w:rsid w:val="000F326C"/>
    <w:rsid w:val="000F53B1"/>
    <w:rsid w:val="00110CF0"/>
    <w:rsid w:val="001163A9"/>
    <w:rsid w:val="0014693A"/>
    <w:rsid w:val="001570C2"/>
    <w:rsid w:val="00191AE8"/>
    <w:rsid w:val="0019537C"/>
    <w:rsid w:val="001A40E0"/>
    <w:rsid w:val="001B2BAD"/>
    <w:rsid w:val="001B796F"/>
    <w:rsid w:val="001D75E9"/>
    <w:rsid w:val="001E0C8D"/>
    <w:rsid w:val="001E542D"/>
    <w:rsid w:val="001F44A1"/>
    <w:rsid w:val="0025078E"/>
    <w:rsid w:val="00260782"/>
    <w:rsid w:val="00267CCA"/>
    <w:rsid w:val="00281AB5"/>
    <w:rsid w:val="002849A1"/>
    <w:rsid w:val="002949F6"/>
    <w:rsid w:val="00346007"/>
    <w:rsid w:val="0036152F"/>
    <w:rsid w:val="00363FC0"/>
    <w:rsid w:val="00366221"/>
    <w:rsid w:val="00371938"/>
    <w:rsid w:val="00377B73"/>
    <w:rsid w:val="0038721D"/>
    <w:rsid w:val="00395E96"/>
    <w:rsid w:val="00397BDF"/>
    <w:rsid w:val="003B589A"/>
    <w:rsid w:val="003D08A6"/>
    <w:rsid w:val="003D673B"/>
    <w:rsid w:val="003E10D5"/>
    <w:rsid w:val="00436CB5"/>
    <w:rsid w:val="004436A9"/>
    <w:rsid w:val="00457CB6"/>
    <w:rsid w:val="00461A72"/>
    <w:rsid w:val="00481D4C"/>
    <w:rsid w:val="0049439E"/>
    <w:rsid w:val="004A032C"/>
    <w:rsid w:val="004A3208"/>
    <w:rsid w:val="004B3D5B"/>
    <w:rsid w:val="004B545C"/>
    <w:rsid w:val="004D362F"/>
    <w:rsid w:val="004D72F1"/>
    <w:rsid w:val="004F20D9"/>
    <w:rsid w:val="004F32B0"/>
    <w:rsid w:val="00510C1D"/>
    <w:rsid w:val="00534C81"/>
    <w:rsid w:val="0054612F"/>
    <w:rsid w:val="00553F1C"/>
    <w:rsid w:val="00554308"/>
    <w:rsid w:val="00560BDC"/>
    <w:rsid w:val="00570C1F"/>
    <w:rsid w:val="00584696"/>
    <w:rsid w:val="005B345C"/>
    <w:rsid w:val="005E3E8C"/>
    <w:rsid w:val="005F40E1"/>
    <w:rsid w:val="00601009"/>
    <w:rsid w:val="00605691"/>
    <w:rsid w:val="006070A4"/>
    <w:rsid w:val="00630580"/>
    <w:rsid w:val="0063089E"/>
    <w:rsid w:val="00635CDB"/>
    <w:rsid w:val="00644BB8"/>
    <w:rsid w:val="006635A1"/>
    <w:rsid w:val="00682D3B"/>
    <w:rsid w:val="006902E2"/>
    <w:rsid w:val="006B335E"/>
    <w:rsid w:val="006D69C8"/>
    <w:rsid w:val="006F2797"/>
    <w:rsid w:val="006F73AB"/>
    <w:rsid w:val="0070031F"/>
    <w:rsid w:val="00700A61"/>
    <w:rsid w:val="00703F31"/>
    <w:rsid w:val="007175FB"/>
    <w:rsid w:val="00725104"/>
    <w:rsid w:val="00740BDF"/>
    <w:rsid w:val="0074512D"/>
    <w:rsid w:val="00760C4F"/>
    <w:rsid w:val="00763539"/>
    <w:rsid w:val="007644B8"/>
    <w:rsid w:val="00791982"/>
    <w:rsid w:val="007A4BC7"/>
    <w:rsid w:val="007A4E55"/>
    <w:rsid w:val="007B7699"/>
    <w:rsid w:val="007C0E7C"/>
    <w:rsid w:val="007D02A7"/>
    <w:rsid w:val="007E2EE6"/>
    <w:rsid w:val="00810BFC"/>
    <w:rsid w:val="00820EB7"/>
    <w:rsid w:val="008330BE"/>
    <w:rsid w:val="00836816"/>
    <w:rsid w:val="0085286D"/>
    <w:rsid w:val="00872025"/>
    <w:rsid w:val="00872E26"/>
    <w:rsid w:val="00874924"/>
    <w:rsid w:val="00893497"/>
    <w:rsid w:val="008D0A66"/>
    <w:rsid w:val="008E43D6"/>
    <w:rsid w:val="008F762D"/>
    <w:rsid w:val="009271D8"/>
    <w:rsid w:val="009665D4"/>
    <w:rsid w:val="00980447"/>
    <w:rsid w:val="009A4823"/>
    <w:rsid w:val="009B6D1B"/>
    <w:rsid w:val="009D6437"/>
    <w:rsid w:val="009E06CE"/>
    <w:rsid w:val="009E5500"/>
    <w:rsid w:val="00A006B1"/>
    <w:rsid w:val="00A0380A"/>
    <w:rsid w:val="00A03C4A"/>
    <w:rsid w:val="00A475A0"/>
    <w:rsid w:val="00A56A79"/>
    <w:rsid w:val="00A6259C"/>
    <w:rsid w:val="00A63424"/>
    <w:rsid w:val="00A649DF"/>
    <w:rsid w:val="00A81585"/>
    <w:rsid w:val="00A815A1"/>
    <w:rsid w:val="00A84131"/>
    <w:rsid w:val="00AB46AB"/>
    <w:rsid w:val="00AD15BA"/>
    <w:rsid w:val="00AD4B6B"/>
    <w:rsid w:val="00B05A42"/>
    <w:rsid w:val="00B310BE"/>
    <w:rsid w:val="00B45AD1"/>
    <w:rsid w:val="00B46123"/>
    <w:rsid w:val="00B6445C"/>
    <w:rsid w:val="00B9218F"/>
    <w:rsid w:val="00BB185C"/>
    <w:rsid w:val="00BB5494"/>
    <w:rsid w:val="00BB5629"/>
    <w:rsid w:val="00BB6B29"/>
    <w:rsid w:val="00BC0491"/>
    <w:rsid w:val="00BD5A31"/>
    <w:rsid w:val="00BE3AA3"/>
    <w:rsid w:val="00C30F92"/>
    <w:rsid w:val="00C45FE8"/>
    <w:rsid w:val="00CA1F79"/>
    <w:rsid w:val="00CB5200"/>
    <w:rsid w:val="00CC08B1"/>
    <w:rsid w:val="00D0266C"/>
    <w:rsid w:val="00D14CB8"/>
    <w:rsid w:val="00D155BF"/>
    <w:rsid w:val="00D35B32"/>
    <w:rsid w:val="00D57D03"/>
    <w:rsid w:val="00D6307D"/>
    <w:rsid w:val="00D724EF"/>
    <w:rsid w:val="00D73D8B"/>
    <w:rsid w:val="00D74315"/>
    <w:rsid w:val="00D76DDE"/>
    <w:rsid w:val="00D77C51"/>
    <w:rsid w:val="00D77D65"/>
    <w:rsid w:val="00D96C76"/>
    <w:rsid w:val="00DA1B9C"/>
    <w:rsid w:val="00DB0C61"/>
    <w:rsid w:val="00DB36A3"/>
    <w:rsid w:val="00DD1D2C"/>
    <w:rsid w:val="00E444B9"/>
    <w:rsid w:val="00E61207"/>
    <w:rsid w:val="00E77E07"/>
    <w:rsid w:val="00E87B9D"/>
    <w:rsid w:val="00E92D93"/>
    <w:rsid w:val="00EA0649"/>
    <w:rsid w:val="00EB0773"/>
    <w:rsid w:val="00EB3869"/>
    <w:rsid w:val="00F01B4D"/>
    <w:rsid w:val="00F02EAB"/>
    <w:rsid w:val="00F0377E"/>
    <w:rsid w:val="00F03956"/>
    <w:rsid w:val="00F2207D"/>
    <w:rsid w:val="00F22570"/>
    <w:rsid w:val="00F36436"/>
    <w:rsid w:val="00F456A6"/>
    <w:rsid w:val="00F45750"/>
    <w:rsid w:val="00F46089"/>
    <w:rsid w:val="00F46E09"/>
    <w:rsid w:val="00F54253"/>
    <w:rsid w:val="00FA1AD5"/>
    <w:rsid w:val="00FA5F08"/>
    <w:rsid w:val="00FB33BF"/>
    <w:rsid w:val="00FC5595"/>
    <w:rsid w:val="00FD11A7"/>
    <w:rsid w:val="6DAFA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C8E795"/>
  <w15:docId w15:val="{ECB544ED-CCB0-439C-B716-B42CB8A02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377E"/>
    <w:pPr>
      <w:spacing w:after="13" w:line="248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1">
    <w:name w:val="heading 1"/>
    <w:next w:val="a"/>
    <w:link w:val="10"/>
    <w:uiPriority w:val="9"/>
    <w:unhideWhenUsed/>
    <w:qFormat/>
    <w:rsid w:val="00F0377E"/>
    <w:pPr>
      <w:keepNext/>
      <w:keepLines/>
      <w:numPr>
        <w:numId w:val="5"/>
      </w:numPr>
      <w:spacing w:after="1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2">
    <w:name w:val="heading 2"/>
    <w:basedOn w:val="a"/>
    <w:next w:val="a"/>
    <w:link w:val="20"/>
    <w:uiPriority w:val="9"/>
    <w:unhideWhenUsed/>
    <w:qFormat/>
    <w:rsid w:val="002949F6"/>
    <w:pPr>
      <w:keepNext/>
      <w:tabs>
        <w:tab w:val="right" w:pos="9725"/>
      </w:tabs>
      <w:outlineLvl w:val="1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F0377E"/>
    <w:rPr>
      <w:rFonts w:ascii="Times New Roman" w:eastAsia="Times New Roman" w:hAnsi="Times New Roman" w:cs="Times New Roman"/>
      <w:b/>
      <w:color w:val="000000"/>
      <w:sz w:val="22"/>
    </w:rPr>
  </w:style>
  <w:style w:type="paragraph" w:styleId="a3">
    <w:name w:val="header"/>
    <w:basedOn w:val="a"/>
    <w:link w:val="a4"/>
    <w:uiPriority w:val="99"/>
    <w:unhideWhenUsed/>
    <w:rsid w:val="003662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366221"/>
    <w:rPr>
      <w:rFonts w:ascii="Times New Roman" w:eastAsia="Times New Roman" w:hAnsi="Times New Roman" w:cs="Times New Roman"/>
      <w:color w:val="000000"/>
    </w:rPr>
  </w:style>
  <w:style w:type="paragraph" w:styleId="a5">
    <w:name w:val="footer"/>
    <w:basedOn w:val="a"/>
    <w:link w:val="a6"/>
    <w:uiPriority w:val="99"/>
    <w:unhideWhenUsed/>
    <w:rsid w:val="003662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366221"/>
    <w:rPr>
      <w:rFonts w:ascii="Times New Roman" w:eastAsia="Times New Roman" w:hAnsi="Times New Roman" w:cs="Times New Roman"/>
      <w:color w:val="000000"/>
    </w:rPr>
  </w:style>
  <w:style w:type="paragraph" w:styleId="a7">
    <w:name w:val="List Paragraph"/>
    <w:basedOn w:val="a"/>
    <w:uiPriority w:val="34"/>
    <w:qFormat/>
    <w:rsid w:val="00366221"/>
    <w:pPr>
      <w:ind w:left="720"/>
      <w:contextualSpacing/>
    </w:pPr>
  </w:style>
  <w:style w:type="character" w:styleId="a8">
    <w:name w:val="annotation reference"/>
    <w:basedOn w:val="a0"/>
    <w:uiPriority w:val="99"/>
    <w:semiHidden/>
    <w:unhideWhenUsed/>
    <w:rsid w:val="00605691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605691"/>
    <w:pPr>
      <w:spacing w:line="240" w:lineRule="auto"/>
    </w:pPr>
    <w:rPr>
      <w:sz w:val="20"/>
      <w:szCs w:val="20"/>
    </w:rPr>
  </w:style>
  <w:style w:type="character" w:customStyle="1" w:styleId="aa">
    <w:name w:val="批注文字 字符"/>
    <w:basedOn w:val="a0"/>
    <w:link w:val="a9"/>
    <w:uiPriority w:val="99"/>
    <w:semiHidden/>
    <w:rsid w:val="00605691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605691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605691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6056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605691"/>
    <w:rPr>
      <w:rFonts w:ascii="Segoe UI" w:eastAsia="Times New Roman" w:hAnsi="Segoe UI" w:cs="Segoe UI"/>
      <w:color w:val="000000"/>
      <w:sz w:val="18"/>
      <w:szCs w:val="18"/>
    </w:rPr>
  </w:style>
  <w:style w:type="paragraph" w:styleId="af">
    <w:name w:val="Revision"/>
    <w:hidden/>
    <w:uiPriority w:val="99"/>
    <w:semiHidden/>
    <w:rsid w:val="00C45FE8"/>
    <w:pPr>
      <w:spacing w:after="0" w:line="240" w:lineRule="auto"/>
    </w:pPr>
    <w:rPr>
      <w:rFonts w:ascii="Times New Roman" w:eastAsia="Times New Roman" w:hAnsi="Times New Roman" w:cs="Times New Roman"/>
      <w:color w:val="000000"/>
    </w:rPr>
  </w:style>
  <w:style w:type="character" w:customStyle="1" w:styleId="20">
    <w:name w:val="标题 2 字符"/>
    <w:basedOn w:val="a0"/>
    <w:link w:val="2"/>
    <w:uiPriority w:val="9"/>
    <w:rsid w:val="002949F6"/>
    <w:rPr>
      <w:rFonts w:ascii="Times New Roman" w:eastAsia="Times New Roman" w:hAnsi="Times New Roman" w:cs="Times New Roman"/>
      <w:i/>
      <w:color w:val="000000"/>
    </w:rPr>
  </w:style>
  <w:style w:type="character" w:styleId="af0">
    <w:name w:val="Hyperlink"/>
    <w:basedOn w:val="a0"/>
    <w:uiPriority w:val="99"/>
    <w:unhideWhenUsed/>
    <w:rsid w:val="004F20D9"/>
    <w:rPr>
      <w:color w:val="0563C1" w:themeColor="hyperlink"/>
      <w:u w:val="single"/>
    </w:rPr>
  </w:style>
  <w:style w:type="paragraph" w:styleId="af1">
    <w:name w:val="Body Text"/>
    <w:basedOn w:val="a"/>
    <w:link w:val="af2"/>
    <w:rsid w:val="00A03C4A"/>
    <w:pPr>
      <w:spacing w:after="200" w:line="300" w:lineRule="auto"/>
      <w:ind w:left="0" w:firstLine="0"/>
    </w:pPr>
    <w:rPr>
      <w:rFonts w:ascii="Century Gothic" w:hAnsi="Century Gothic"/>
      <w:color w:val="auto"/>
      <w:sz w:val="20"/>
    </w:rPr>
  </w:style>
  <w:style w:type="character" w:customStyle="1" w:styleId="af2">
    <w:name w:val="正文文本 字符"/>
    <w:basedOn w:val="a0"/>
    <w:link w:val="af1"/>
    <w:rsid w:val="00A03C4A"/>
    <w:rPr>
      <w:rFonts w:ascii="Century Gothic" w:eastAsia="Times New Roman" w:hAnsi="Century Gothic" w:cs="Times New Roman"/>
      <w:sz w:val="20"/>
    </w:rPr>
  </w:style>
  <w:style w:type="paragraph" w:styleId="af3">
    <w:name w:val="Normal (Web)"/>
    <w:basedOn w:val="a"/>
    <w:uiPriority w:val="99"/>
    <w:unhideWhenUsed/>
    <w:rsid w:val="001B2BAD"/>
    <w:pPr>
      <w:spacing w:before="100" w:beforeAutospacing="1" w:after="100" w:afterAutospacing="1" w:line="240" w:lineRule="auto"/>
      <w:ind w:left="0" w:firstLine="0"/>
    </w:pPr>
    <w:rPr>
      <w:rFonts w:ascii="宋体" w:eastAsia="宋体" w:hAnsi="宋体" w:cs="宋体"/>
      <w:color w:val="auto"/>
      <w:sz w:val="24"/>
      <w:szCs w:val="24"/>
      <w:lang w:eastAsia="zh-CN"/>
    </w:rPr>
  </w:style>
  <w:style w:type="character" w:styleId="af4">
    <w:name w:val="FollowedHyperlink"/>
    <w:basedOn w:val="a0"/>
    <w:uiPriority w:val="99"/>
    <w:semiHidden/>
    <w:unhideWhenUsed/>
    <w:rsid w:val="001B2BAD"/>
    <w:rPr>
      <w:color w:val="954F72" w:themeColor="followedHyperlink"/>
      <w:u w:val="single"/>
    </w:rPr>
  </w:style>
  <w:style w:type="character" w:styleId="af5">
    <w:name w:val="Unresolved Mention"/>
    <w:basedOn w:val="a0"/>
    <w:uiPriority w:val="99"/>
    <w:semiHidden/>
    <w:unhideWhenUsed/>
    <w:rsid w:val="006902E2"/>
    <w:rPr>
      <w:color w:val="605E5C"/>
      <w:shd w:val="clear" w:color="auto" w:fill="E1DFDD"/>
    </w:rPr>
  </w:style>
  <w:style w:type="character" w:styleId="af6">
    <w:name w:val="Strong"/>
    <w:basedOn w:val="a0"/>
    <w:uiPriority w:val="22"/>
    <w:qFormat/>
    <w:rsid w:val="007B76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74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37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103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9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24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18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4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2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37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015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0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9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06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1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5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630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5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57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30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4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4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5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4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16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01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95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8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5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12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420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4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1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217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48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0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69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536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8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4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10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56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kailong-duan-046941307/" TargetMode="External"/><Relationship Id="rId2" Type="http://schemas.openxmlformats.org/officeDocument/2006/relationships/hyperlink" Target="https://github.com/dkl520" TargetMode="External"/><Relationship Id="rId1" Type="http://schemas.openxmlformats.org/officeDocument/2006/relationships/hyperlink" Target="mailto:kduan@mail.sm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3CAB6A-09CF-45A5-BF1F-C38F2882C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Scott Maddux</vt:lpstr>
    </vt:vector>
  </TitlesOfParts>
  <Company>Hewlett-Packard</Company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Scott Maddux</dc:title>
  <dc:creator>Fujitsu</dc:creator>
  <cp:lastModifiedBy>凯龙 段</cp:lastModifiedBy>
  <cp:revision>173</cp:revision>
  <dcterms:created xsi:type="dcterms:W3CDTF">2025-02-04T04:57:00Z</dcterms:created>
  <dcterms:modified xsi:type="dcterms:W3CDTF">2025-09-28T15:46:00Z</dcterms:modified>
</cp:coreProperties>
</file>