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9855" w14:textId="35060734" w:rsidR="00623C2C" w:rsidRDefault="00B4732C" w:rsidP="00B4732C">
      <w:pPr>
        <w:jc w:val="center"/>
        <w:rPr>
          <w:sz w:val="32"/>
          <w:szCs w:val="32"/>
        </w:rPr>
      </w:pPr>
      <w:proofErr w:type="spellStart"/>
      <w:r>
        <w:rPr>
          <w:sz w:val="32"/>
          <w:szCs w:val="32"/>
        </w:rPr>
        <w:t>Pyber</w:t>
      </w:r>
      <w:proofErr w:type="spellEnd"/>
      <w:r>
        <w:rPr>
          <w:sz w:val="32"/>
          <w:szCs w:val="32"/>
        </w:rPr>
        <w:t xml:space="preserve"> Ride Observations</w:t>
      </w:r>
    </w:p>
    <w:p w14:paraId="434F1954" w14:textId="2F122EBC" w:rsidR="00B4732C" w:rsidRPr="00B4732C" w:rsidRDefault="00B4732C" w:rsidP="00B4732C">
      <w:pPr>
        <w:rPr>
          <w:sz w:val="24"/>
          <w:szCs w:val="24"/>
        </w:rPr>
      </w:pPr>
      <w:r>
        <w:rPr>
          <w:sz w:val="24"/>
          <w:szCs w:val="24"/>
        </w:rPr>
        <w:t>The number of rides in the urban city type were the greatest, which shouldn’t be a surprise as there are more people in urban areas than there are in suburban and rural areas.  Also, the fair amounts in the urban category are less than the other two, since urban city types are smaller in area, riders don’t have a as far to travel as they do in suburban and rural city types.  It seems that waiting times, due to traffic congestion or other factors (not covered in this study) didn’t seem to have a significant impact on the fares of the city type.</w:t>
      </w:r>
      <w:r w:rsidR="00983D93">
        <w:rPr>
          <w:sz w:val="24"/>
          <w:szCs w:val="24"/>
        </w:rPr>
        <w:t xml:space="preserve">  Finally the number of drivers in the urban type were the greatest, due to the larger population, assumed by what we know about urban population sizes.</w:t>
      </w:r>
      <w:bookmarkStart w:id="0" w:name="_GoBack"/>
      <w:bookmarkEnd w:id="0"/>
    </w:p>
    <w:sectPr w:rsidR="00B4732C" w:rsidRPr="00B4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1260A"/>
    <w:multiLevelType w:val="hybridMultilevel"/>
    <w:tmpl w:val="452890C2"/>
    <w:lvl w:ilvl="0" w:tplc="5B7889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D5"/>
    <w:rsid w:val="005933E1"/>
    <w:rsid w:val="00983D93"/>
    <w:rsid w:val="00A32386"/>
    <w:rsid w:val="00B4732C"/>
    <w:rsid w:val="00C3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A85A"/>
  <w15:chartTrackingRefBased/>
  <w15:docId w15:val="{4CF12DCF-C81C-4B04-A6E9-7414C7D3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Kling</dc:creator>
  <cp:keywords/>
  <dc:description/>
  <cp:lastModifiedBy>David Kling</cp:lastModifiedBy>
  <cp:revision>2</cp:revision>
  <dcterms:created xsi:type="dcterms:W3CDTF">2019-03-11T14:25:00Z</dcterms:created>
  <dcterms:modified xsi:type="dcterms:W3CDTF">2019-03-11T14:37:00Z</dcterms:modified>
</cp:coreProperties>
</file>