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4FE1" w14:textId="77777777" w:rsidR="00884FB8" w:rsidRPr="009D4FA3" w:rsidRDefault="00884FB8" w:rsidP="009D4FA3">
      <w:pPr>
        <w:jc w:val="center"/>
        <w:rPr>
          <w:rStyle w:val="Strong"/>
        </w:rPr>
      </w:pPr>
      <w:r w:rsidRPr="009D4FA3">
        <w:rPr>
          <w:rStyle w:val="Strong"/>
        </w:rPr>
        <w:t>TEHNIČKO VELEUČILIŠTE U ZAGREBU</w:t>
      </w:r>
    </w:p>
    <w:p w14:paraId="2FA73B37" w14:textId="77777777" w:rsidR="00884FB8" w:rsidRPr="009D4FA3" w:rsidRDefault="00884FB8" w:rsidP="009D4FA3">
      <w:pPr>
        <w:jc w:val="center"/>
        <w:rPr>
          <w:rStyle w:val="Strong"/>
        </w:rPr>
      </w:pPr>
      <w:r w:rsidRPr="009D4FA3">
        <w:rPr>
          <w:rStyle w:val="Strong"/>
        </w:rPr>
        <w:t>POLITEHNIČKI SPECIJALISTIČKI DIPLOMSKI STRUČNI STUDIJ</w:t>
      </w:r>
    </w:p>
    <w:p w14:paraId="70124012" w14:textId="713D6CF2" w:rsidR="00884FB8" w:rsidRPr="009D4FA3" w:rsidRDefault="00884FB8" w:rsidP="009D4FA3">
      <w:pPr>
        <w:jc w:val="center"/>
        <w:rPr>
          <w:b/>
          <w:sz w:val="36"/>
        </w:rPr>
      </w:pPr>
      <w:r w:rsidRPr="009D4FA3">
        <w:rPr>
          <w:rStyle w:val="Strong"/>
        </w:rPr>
        <w:t>SPECIJALIZACIJA INFORMATIKA</w:t>
      </w:r>
    </w:p>
    <w:p w14:paraId="0730EF39" w14:textId="77777777" w:rsidR="00884FB8" w:rsidRPr="00781CE9" w:rsidRDefault="00884FB8" w:rsidP="009D4FA3">
      <w:pPr>
        <w:pStyle w:val="BodyText"/>
      </w:pPr>
    </w:p>
    <w:p w14:paraId="7B561AC5" w14:textId="77777777" w:rsidR="00884FB8" w:rsidRPr="00781CE9" w:rsidRDefault="00884FB8" w:rsidP="009D4FA3">
      <w:pPr>
        <w:pStyle w:val="BodyText"/>
        <w:rPr>
          <w:sz w:val="23"/>
        </w:rPr>
      </w:pPr>
      <w:r w:rsidRPr="00781CE9">
        <w:rPr>
          <w:noProof/>
        </w:rPr>
        <w:drawing>
          <wp:anchor distT="0" distB="0" distL="0" distR="0" simplePos="0" relativeHeight="251659264" behindDoc="0" locked="0" layoutInCell="1" allowOverlap="1" wp14:anchorId="5D942276" wp14:editId="16FAEEB3">
            <wp:simplePos x="0" y="0"/>
            <wp:positionH relativeFrom="page">
              <wp:posOffset>3046476</wp:posOffset>
            </wp:positionH>
            <wp:positionV relativeFrom="paragraph">
              <wp:posOffset>193997</wp:posOffset>
            </wp:positionV>
            <wp:extent cx="1214138" cy="1207008"/>
            <wp:effectExtent l="0" t="0" r="0" b="0"/>
            <wp:wrapTopAndBottom/>
            <wp:docPr id="1" name="image1.png" descr="tvz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4138" cy="1207008"/>
                    </a:xfrm>
                    <a:prstGeom prst="rect">
                      <a:avLst/>
                    </a:prstGeom>
                  </pic:spPr>
                </pic:pic>
              </a:graphicData>
            </a:graphic>
          </wp:anchor>
        </w:drawing>
      </w:r>
    </w:p>
    <w:p w14:paraId="314DF932" w14:textId="77777777" w:rsidR="00884FB8" w:rsidRPr="00781CE9" w:rsidRDefault="00884FB8" w:rsidP="009D4FA3">
      <w:pPr>
        <w:pStyle w:val="BodyText"/>
      </w:pPr>
    </w:p>
    <w:p w14:paraId="175DAFEF" w14:textId="77777777" w:rsidR="00884FB8" w:rsidRPr="00781CE9" w:rsidRDefault="00884FB8" w:rsidP="009D4FA3">
      <w:pPr>
        <w:pStyle w:val="BodyText"/>
      </w:pPr>
    </w:p>
    <w:p w14:paraId="00332338" w14:textId="77777777" w:rsidR="00884FB8" w:rsidRPr="00781CE9" w:rsidRDefault="00884FB8" w:rsidP="009D4FA3">
      <w:pPr>
        <w:pStyle w:val="BodyText"/>
      </w:pPr>
    </w:p>
    <w:p w14:paraId="69C6B4F3" w14:textId="528516F9" w:rsidR="00884FB8" w:rsidRPr="009D4FA3" w:rsidRDefault="00884FB8" w:rsidP="009D4FA3">
      <w:pPr>
        <w:pStyle w:val="Quote"/>
      </w:pPr>
      <w:r w:rsidRPr="009D4FA3">
        <w:t>Danijel Klobučar</w:t>
      </w:r>
    </w:p>
    <w:p w14:paraId="0718AFEA" w14:textId="77777777" w:rsidR="00884FB8" w:rsidRPr="00781CE9" w:rsidRDefault="00884FB8" w:rsidP="009D4FA3">
      <w:pPr>
        <w:pStyle w:val="BodyText"/>
      </w:pPr>
    </w:p>
    <w:p w14:paraId="59214B1F" w14:textId="46345876" w:rsidR="00884FB8" w:rsidRPr="009D4FA3" w:rsidRDefault="00884FB8" w:rsidP="009D4FA3">
      <w:pPr>
        <w:jc w:val="center"/>
        <w:rPr>
          <w:rStyle w:val="Strong"/>
        </w:rPr>
      </w:pPr>
      <w:r w:rsidRPr="009D4FA3">
        <w:rPr>
          <w:rStyle w:val="Strong"/>
        </w:rPr>
        <w:t>PREDVIĐANJE TRŽIŠTA DIONICA</w:t>
      </w:r>
    </w:p>
    <w:p w14:paraId="175475F3" w14:textId="77777777" w:rsidR="00884FB8" w:rsidRDefault="00884FB8" w:rsidP="009D4FA3">
      <w:pPr>
        <w:pStyle w:val="BodyText"/>
      </w:pPr>
    </w:p>
    <w:p w14:paraId="1E3DB6BC" w14:textId="77777777" w:rsidR="00884FB8" w:rsidRDefault="00884FB8" w:rsidP="009D4FA3">
      <w:pPr>
        <w:pStyle w:val="BodyText"/>
      </w:pPr>
    </w:p>
    <w:p w14:paraId="4097FA67" w14:textId="77777777" w:rsidR="00884FB8" w:rsidRDefault="00884FB8" w:rsidP="009D4FA3">
      <w:pPr>
        <w:pStyle w:val="BodyText"/>
      </w:pPr>
    </w:p>
    <w:p w14:paraId="216E0C6C" w14:textId="77777777" w:rsidR="00884FB8" w:rsidRDefault="00884FB8" w:rsidP="009D4FA3">
      <w:pPr>
        <w:pStyle w:val="BodyText"/>
      </w:pPr>
    </w:p>
    <w:p w14:paraId="15DF5E42" w14:textId="77777777" w:rsidR="00884FB8" w:rsidRDefault="00884FB8" w:rsidP="009D4FA3">
      <w:pPr>
        <w:pStyle w:val="BodyText"/>
      </w:pPr>
    </w:p>
    <w:p w14:paraId="04FF4BBF" w14:textId="77777777" w:rsidR="00884FB8" w:rsidRDefault="00884FB8" w:rsidP="009D4FA3">
      <w:pPr>
        <w:pStyle w:val="BodyText"/>
      </w:pPr>
    </w:p>
    <w:p w14:paraId="51098A85" w14:textId="77777777" w:rsidR="00884FB8" w:rsidRDefault="00884FB8" w:rsidP="009D4FA3">
      <w:pPr>
        <w:pStyle w:val="BodyText"/>
      </w:pPr>
    </w:p>
    <w:p w14:paraId="7613E9A1" w14:textId="77777777" w:rsidR="00884FB8" w:rsidRDefault="00884FB8" w:rsidP="009D4FA3">
      <w:pPr>
        <w:pStyle w:val="BodyText"/>
      </w:pPr>
    </w:p>
    <w:p w14:paraId="74F6B31B" w14:textId="77777777" w:rsidR="00884FB8" w:rsidRDefault="00884FB8" w:rsidP="009D4FA3">
      <w:pPr>
        <w:pStyle w:val="BodyText"/>
      </w:pPr>
    </w:p>
    <w:p w14:paraId="3742091F" w14:textId="77777777" w:rsidR="00884FB8" w:rsidRDefault="00884FB8" w:rsidP="009D4FA3">
      <w:pPr>
        <w:pStyle w:val="BodyText"/>
      </w:pPr>
    </w:p>
    <w:p w14:paraId="62AFF788" w14:textId="77777777" w:rsidR="00884FB8" w:rsidRDefault="00884FB8" w:rsidP="009D4FA3">
      <w:pPr>
        <w:pStyle w:val="BodyText"/>
      </w:pPr>
    </w:p>
    <w:p w14:paraId="044C92F1" w14:textId="77777777" w:rsidR="009D4FA3" w:rsidRDefault="009D4FA3" w:rsidP="009D4FA3"/>
    <w:p w14:paraId="61BE0B54" w14:textId="140E5A45" w:rsidR="00884FB8" w:rsidRDefault="00884FB8" w:rsidP="009D4FA3">
      <w:pPr>
        <w:pStyle w:val="Quote"/>
      </w:pPr>
      <w:r w:rsidRPr="00781CE9">
        <w:t>Zagreb,</w:t>
      </w:r>
      <w:r w:rsidRPr="00781CE9">
        <w:rPr>
          <w:spacing w:val="-1"/>
        </w:rPr>
        <w:t xml:space="preserve"> </w:t>
      </w:r>
      <w:r w:rsidR="00E845A6" w:rsidRPr="00781CE9">
        <w:t>studeni</w:t>
      </w:r>
      <w:r w:rsidRPr="00781CE9">
        <w:t xml:space="preserve"> 20</w:t>
      </w:r>
      <w:r w:rsidR="00E845A6" w:rsidRPr="00781CE9">
        <w:t>2</w:t>
      </w:r>
      <w:r w:rsidRPr="00781CE9">
        <w:t>3.</w:t>
      </w:r>
    </w:p>
    <w:p w14:paraId="152F0C63" w14:textId="77777777" w:rsidR="00D50788" w:rsidRDefault="00D50788" w:rsidP="009D4FA3">
      <w:pPr>
        <w:sectPr w:rsidR="00D50788" w:rsidSect="00884FB8">
          <w:pgSz w:w="11910" w:h="16840"/>
          <w:pgMar w:top="1460" w:right="1300" w:bottom="280" w:left="1300" w:header="720" w:footer="720" w:gutter="0"/>
          <w:cols w:space="720"/>
        </w:sectPr>
      </w:pPr>
    </w:p>
    <w:p w14:paraId="3FF88FB0" w14:textId="3BE24E8F" w:rsidR="000F3528" w:rsidRPr="00A41610" w:rsidRDefault="00A41610" w:rsidP="00A41610">
      <w:pPr>
        <w:pStyle w:val="Quote"/>
        <w:rPr>
          <w:sz w:val="32"/>
          <w:szCs w:val="32"/>
        </w:rPr>
      </w:pPr>
      <w:r w:rsidRPr="00A41610">
        <w:rPr>
          <w:rStyle w:val="SubtleReference"/>
          <w:color w:val="auto"/>
          <w:sz w:val="32"/>
          <w:szCs w:val="32"/>
        </w:rPr>
        <w:lastRenderedPageBreak/>
        <w:t>SAŽETAK</w:t>
      </w:r>
    </w:p>
    <w:p w14:paraId="1A684EEA" w14:textId="3FC11147" w:rsidR="000F3528" w:rsidRPr="000F3528" w:rsidRDefault="000F3528" w:rsidP="009D4FA3">
      <w:r w:rsidRPr="000F3528">
        <w:t>Tehnike strojnog učenja mogu se koristiti za predviđanje cijena dionica. Regresijski modeli mogu predvidjeti vrijednost dionice u budućnosti, dok klasifika</w:t>
      </w:r>
      <w:r w:rsidR="001051AB">
        <w:t>cijski</w:t>
      </w:r>
      <w:r w:rsidRPr="000F3528">
        <w:t xml:space="preserve"> modeli mogu predvidjeti trend cijena dionica.</w:t>
      </w:r>
    </w:p>
    <w:p w14:paraId="2EA832D6" w14:textId="77777777" w:rsidR="000F3528" w:rsidRPr="000F3528" w:rsidRDefault="000F3528" w:rsidP="009D4FA3"/>
    <w:p w14:paraId="05B30EB1" w14:textId="77777777" w:rsidR="000F3528" w:rsidRDefault="000F3528" w:rsidP="009D4FA3">
      <w:r w:rsidRPr="009D4FA3">
        <w:t>Iako su tehnike strojnog učenja korisne, postoji nekoliko izazova u njihovoj primjeni. Tržište dionica je podložno promjenama, a podaci o cijenama dionica mogu biti nepouzdani.</w:t>
      </w:r>
    </w:p>
    <w:p w14:paraId="07EFEB37" w14:textId="77777777" w:rsidR="00416307" w:rsidRDefault="00416307" w:rsidP="009D4FA3"/>
    <w:p w14:paraId="2C5A1052" w14:textId="57138CB4" w:rsidR="00416307" w:rsidRPr="009D4FA3" w:rsidRDefault="00416307" w:rsidP="009D4FA3">
      <w:r>
        <w:rPr>
          <w:lang w:eastAsia="hr-HR"/>
        </w:rPr>
        <w:t>U radu je korišten Google Tensorflow i LSTM neuronskih mreža za predviđanje buduće cijene dionica TSLA.</w:t>
      </w:r>
    </w:p>
    <w:p w14:paraId="414752B3" w14:textId="77777777" w:rsidR="000F3528" w:rsidRPr="000F3528" w:rsidRDefault="000F3528" w:rsidP="009D4FA3"/>
    <w:p w14:paraId="6D71A0E1" w14:textId="77777777" w:rsidR="00D50788" w:rsidRDefault="00D50788" w:rsidP="009D4FA3"/>
    <w:p w14:paraId="172C3E08" w14:textId="77777777" w:rsidR="00D50788" w:rsidRDefault="00D50788" w:rsidP="009D4FA3"/>
    <w:p w14:paraId="1D9AD418" w14:textId="77777777" w:rsidR="00D50788" w:rsidRDefault="00D50788" w:rsidP="009D4FA3"/>
    <w:p w14:paraId="167027EA" w14:textId="77777777" w:rsidR="00D50788" w:rsidRDefault="00D50788" w:rsidP="009D4FA3"/>
    <w:p w14:paraId="1714D217" w14:textId="77777777" w:rsidR="00D50788" w:rsidRDefault="00D50788" w:rsidP="009D4FA3"/>
    <w:p w14:paraId="05A844FD" w14:textId="77777777" w:rsidR="00D50788" w:rsidRDefault="00D50788" w:rsidP="009D4FA3"/>
    <w:p w14:paraId="685D2648" w14:textId="77777777" w:rsidR="00D50788" w:rsidRDefault="00D50788" w:rsidP="009D4FA3"/>
    <w:p w14:paraId="3DDDF271" w14:textId="77777777" w:rsidR="00D50788" w:rsidRDefault="00D50788" w:rsidP="009D4FA3"/>
    <w:p w14:paraId="5F63D211" w14:textId="77777777" w:rsidR="00D50788" w:rsidRDefault="00D50788" w:rsidP="009D4FA3"/>
    <w:p w14:paraId="7E4A5A16" w14:textId="77777777" w:rsidR="00D50788" w:rsidRDefault="00D50788" w:rsidP="009D4FA3"/>
    <w:p w14:paraId="0ED84D61" w14:textId="77777777" w:rsidR="00D50788" w:rsidRDefault="00D50788" w:rsidP="009D4FA3"/>
    <w:p w14:paraId="4B1859D9" w14:textId="77777777" w:rsidR="00D50788" w:rsidRDefault="00D50788" w:rsidP="009D4FA3"/>
    <w:p w14:paraId="10C4187E" w14:textId="77777777" w:rsidR="00D50788" w:rsidRDefault="00D50788" w:rsidP="009D4FA3"/>
    <w:p w14:paraId="7C9BD8F3" w14:textId="77777777" w:rsidR="00D50788" w:rsidRDefault="00D50788" w:rsidP="009D4FA3"/>
    <w:p w14:paraId="602A48D7" w14:textId="77777777" w:rsidR="00D50788" w:rsidRDefault="00D50788" w:rsidP="009D4FA3"/>
    <w:p w14:paraId="1EA9DC7A" w14:textId="77777777" w:rsidR="00D50788" w:rsidRDefault="00D50788" w:rsidP="009D4FA3"/>
    <w:p w14:paraId="2D0553F5" w14:textId="77777777" w:rsidR="00D50788" w:rsidRDefault="00D50788" w:rsidP="009D4FA3"/>
    <w:p w14:paraId="07ED5A38" w14:textId="77777777" w:rsidR="00D50788" w:rsidRDefault="00D50788" w:rsidP="009D4FA3"/>
    <w:p w14:paraId="2E918903" w14:textId="77777777" w:rsidR="00D50788" w:rsidRDefault="00D50788" w:rsidP="009D4FA3"/>
    <w:p w14:paraId="21FBA608" w14:textId="77777777" w:rsidR="00D50788" w:rsidRDefault="00D50788" w:rsidP="009D4FA3"/>
    <w:p w14:paraId="06D8188E" w14:textId="77777777" w:rsidR="00D50788" w:rsidRDefault="00D50788" w:rsidP="009D4FA3"/>
    <w:sdt>
      <w:sdtPr>
        <w:rPr>
          <w:sz w:val="22"/>
          <w:szCs w:val="22"/>
        </w:rPr>
        <w:id w:val="-34285095"/>
        <w:docPartObj>
          <w:docPartGallery w:val="Table of Contents"/>
          <w:docPartUnique/>
        </w:docPartObj>
      </w:sdtPr>
      <w:sdtEndPr>
        <w:rPr>
          <w:noProof/>
          <w:sz w:val="24"/>
          <w:szCs w:val="24"/>
        </w:rPr>
      </w:sdtEndPr>
      <w:sdtContent>
        <w:p w14:paraId="49EF4E7C" w14:textId="3442100A" w:rsidR="00D50788" w:rsidRPr="00A41610" w:rsidRDefault="00A41610" w:rsidP="00A41610">
          <w:pPr>
            <w:pStyle w:val="Quote"/>
            <w:jc w:val="left"/>
            <w:rPr>
              <w:rStyle w:val="QuoteChar"/>
              <w:sz w:val="32"/>
              <w:szCs w:val="32"/>
            </w:rPr>
          </w:pPr>
          <w:r w:rsidRPr="00A41610">
            <w:rPr>
              <w:rStyle w:val="QuoteChar"/>
              <w:sz w:val="32"/>
              <w:szCs w:val="32"/>
            </w:rPr>
            <w:t>SADRŽAJ</w:t>
          </w:r>
        </w:p>
        <w:p w14:paraId="5E32298D" w14:textId="77791225" w:rsidR="00521EAD" w:rsidRDefault="00D50788">
          <w:pPr>
            <w:pStyle w:val="TOC1"/>
            <w:tabs>
              <w:tab w:val="left" w:pos="480"/>
              <w:tab w:val="right" w:leader="dot" w:pos="9062"/>
            </w:tabs>
            <w:rPr>
              <w:rFonts w:asciiTheme="minorHAnsi" w:eastAsiaTheme="minorEastAsia" w:hAnsiTheme="minorHAnsi" w:cstheme="minorBidi"/>
              <w:noProof/>
              <w:kern w:val="2"/>
              <w:sz w:val="22"/>
              <w:szCs w:val="22"/>
              <w:lang w:eastAsia="hr-HR"/>
            </w:rPr>
          </w:pPr>
          <w:r>
            <w:fldChar w:fldCharType="begin"/>
          </w:r>
          <w:r>
            <w:instrText xml:space="preserve"> TOC \o "1-3" \h \z \u </w:instrText>
          </w:r>
          <w:r>
            <w:fldChar w:fldCharType="separate"/>
          </w:r>
          <w:hyperlink w:anchor="_Toc148948222" w:history="1">
            <w:r w:rsidR="00521EAD" w:rsidRPr="00A64E9F">
              <w:rPr>
                <w:rStyle w:val="Hyperlink"/>
                <w:noProof/>
              </w:rPr>
              <w:t>1</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Uvod</w:t>
            </w:r>
            <w:r w:rsidR="00521EAD">
              <w:rPr>
                <w:noProof/>
                <w:webHidden/>
              </w:rPr>
              <w:tab/>
            </w:r>
            <w:r w:rsidR="00521EAD">
              <w:rPr>
                <w:noProof/>
                <w:webHidden/>
              </w:rPr>
              <w:fldChar w:fldCharType="begin"/>
            </w:r>
            <w:r w:rsidR="00521EAD">
              <w:rPr>
                <w:noProof/>
                <w:webHidden/>
              </w:rPr>
              <w:instrText xml:space="preserve"> PAGEREF _Toc148948222 \h </w:instrText>
            </w:r>
            <w:r w:rsidR="00521EAD">
              <w:rPr>
                <w:noProof/>
                <w:webHidden/>
              </w:rPr>
            </w:r>
            <w:r w:rsidR="00521EAD">
              <w:rPr>
                <w:noProof/>
                <w:webHidden/>
              </w:rPr>
              <w:fldChar w:fldCharType="separate"/>
            </w:r>
            <w:r w:rsidR="00693049">
              <w:rPr>
                <w:noProof/>
                <w:webHidden/>
              </w:rPr>
              <w:t>1</w:t>
            </w:r>
            <w:r w:rsidR="00521EAD">
              <w:rPr>
                <w:noProof/>
                <w:webHidden/>
              </w:rPr>
              <w:fldChar w:fldCharType="end"/>
            </w:r>
          </w:hyperlink>
        </w:p>
        <w:p w14:paraId="4570E7B4" w14:textId="21E8F6FA" w:rsidR="00521EAD" w:rsidRDefault="00000000">
          <w:pPr>
            <w:pStyle w:val="TOC1"/>
            <w:tabs>
              <w:tab w:val="left" w:pos="480"/>
              <w:tab w:val="right" w:leader="dot" w:pos="9062"/>
            </w:tabs>
            <w:rPr>
              <w:rFonts w:asciiTheme="minorHAnsi" w:eastAsiaTheme="minorEastAsia" w:hAnsiTheme="minorHAnsi" w:cstheme="minorBidi"/>
              <w:noProof/>
              <w:kern w:val="2"/>
              <w:sz w:val="22"/>
              <w:szCs w:val="22"/>
              <w:lang w:eastAsia="hr-HR"/>
            </w:rPr>
          </w:pPr>
          <w:hyperlink w:anchor="_Toc148948223" w:history="1">
            <w:r w:rsidR="00521EAD" w:rsidRPr="00A64E9F">
              <w:rPr>
                <w:rStyle w:val="Hyperlink"/>
                <w:noProof/>
                <w:lang w:eastAsia="hr-HR"/>
              </w:rPr>
              <w:t>2</w:t>
            </w:r>
            <w:r w:rsidR="00521EAD">
              <w:rPr>
                <w:rFonts w:asciiTheme="minorHAnsi" w:eastAsiaTheme="minorEastAsia" w:hAnsiTheme="minorHAnsi" w:cstheme="minorBidi"/>
                <w:noProof/>
                <w:kern w:val="2"/>
                <w:sz w:val="22"/>
                <w:szCs w:val="22"/>
                <w:lang w:eastAsia="hr-HR"/>
              </w:rPr>
              <w:tab/>
            </w:r>
            <w:r w:rsidR="00521EAD" w:rsidRPr="00A64E9F">
              <w:rPr>
                <w:rStyle w:val="Hyperlink"/>
                <w:noProof/>
                <w:lang w:eastAsia="hr-HR"/>
              </w:rPr>
              <w:t>Tehnologije</w:t>
            </w:r>
            <w:r w:rsidR="00521EAD">
              <w:rPr>
                <w:noProof/>
                <w:webHidden/>
              </w:rPr>
              <w:tab/>
            </w:r>
            <w:r w:rsidR="00521EAD">
              <w:rPr>
                <w:noProof/>
                <w:webHidden/>
              </w:rPr>
              <w:fldChar w:fldCharType="begin"/>
            </w:r>
            <w:r w:rsidR="00521EAD">
              <w:rPr>
                <w:noProof/>
                <w:webHidden/>
              </w:rPr>
              <w:instrText xml:space="preserve"> PAGEREF _Toc148948223 \h </w:instrText>
            </w:r>
            <w:r w:rsidR="00521EAD">
              <w:rPr>
                <w:noProof/>
                <w:webHidden/>
              </w:rPr>
            </w:r>
            <w:r w:rsidR="00521EAD">
              <w:rPr>
                <w:noProof/>
                <w:webHidden/>
              </w:rPr>
              <w:fldChar w:fldCharType="separate"/>
            </w:r>
            <w:r w:rsidR="00693049">
              <w:rPr>
                <w:noProof/>
                <w:webHidden/>
              </w:rPr>
              <w:t>2</w:t>
            </w:r>
            <w:r w:rsidR="00521EAD">
              <w:rPr>
                <w:noProof/>
                <w:webHidden/>
              </w:rPr>
              <w:fldChar w:fldCharType="end"/>
            </w:r>
          </w:hyperlink>
        </w:p>
        <w:p w14:paraId="1775CA4C" w14:textId="18D1FDBA"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24" w:history="1">
            <w:r w:rsidR="00521EAD" w:rsidRPr="00A64E9F">
              <w:rPr>
                <w:rStyle w:val="Hyperlink"/>
                <w:noProof/>
              </w:rPr>
              <w:t>2.1</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Google TensorFlow i LSTM</w:t>
            </w:r>
            <w:r w:rsidR="00521EAD">
              <w:rPr>
                <w:noProof/>
                <w:webHidden/>
              </w:rPr>
              <w:tab/>
            </w:r>
            <w:r w:rsidR="00521EAD">
              <w:rPr>
                <w:noProof/>
                <w:webHidden/>
              </w:rPr>
              <w:fldChar w:fldCharType="begin"/>
            </w:r>
            <w:r w:rsidR="00521EAD">
              <w:rPr>
                <w:noProof/>
                <w:webHidden/>
              </w:rPr>
              <w:instrText xml:space="preserve"> PAGEREF _Toc148948224 \h </w:instrText>
            </w:r>
            <w:r w:rsidR="00521EAD">
              <w:rPr>
                <w:noProof/>
                <w:webHidden/>
              </w:rPr>
            </w:r>
            <w:r w:rsidR="00521EAD">
              <w:rPr>
                <w:noProof/>
                <w:webHidden/>
              </w:rPr>
              <w:fldChar w:fldCharType="separate"/>
            </w:r>
            <w:r w:rsidR="00693049">
              <w:rPr>
                <w:noProof/>
                <w:webHidden/>
              </w:rPr>
              <w:t>2</w:t>
            </w:r>
            <w:r w:rsidR="00521EAD">
              <w:rPr>
                <w:noProof/>
                <w:webHidden/>
              </w:rPr>
              <w:fldChar w:fldCharType="end"/>
            </w:r>
          </w:hyperlink>
        </w:p>
        <w:p w14:paraId="1CDE7A49" w14:textId="4ABEC210"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25" w:history="1">
            <w:r w:rsidR="00521EAD" w:rsidRPr="00A64E9F">
              <w:rPr>
                <w:rStyle w:val="Hyperlink"/>
                <w:noProof/>
              </w:rPr>
              <w:t>2.2</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Ostali alati i biblioteke</w:t>
            </w:r>
            <w:r w:rsidR="00521EAD">
              <w:rPr>
                <w:noProof/>
                <w:webHidden/>
              </w:rPr>
              <w:tab/>
            </w:r>
            <w:r w:rsidR="00521EAD">
              <w:rPr>
                <w:noProof/>
                <w:webHidden/>
              </w:rPr>
              <w:fldChar w:fldCharType="begin"/>
            </w:r>
            <w:r w:rsidR="00521EAD">
              <w:rPr>
                <w:noProof/>
                <w:webHidden/>
              </w:rPr>
              <w:instrText xml:space="preserve"> PAGEREF _Toc148948225 \h </w:instrText>
            </w:r>
            <w:r w:rsidR="00521EAD">
              <w:rPr>
                <w:noProof/>
                <w:webHidden/>
              </w:rPr>
            </w:r>
            <w:r w:rsidR="00521EAD">
              <w:rPr>
                <w:noProof/>
                <w:webHidden/>
              </w:rPr>
              <w:fldChar w:fldCharType="separate"/>
            </w:r>
            <w:r w:rsidR="00693049">
              <w:rPr>
                <w:noProof/>
                <w:webHidden/>
              </w:rPr>
              <w:t>3</w:t>
            </w:r>
            <w:r w:rsidR="00521EAD">
              <w:rPr>
                <w:noProof/>
                <w:webHidden/>
              </w:rPr>
              <w:fldChar w:fldCharType="end"/>
            </w:r>
          </w:hyperlink>
        </w:p>
        <w:p w14:paraId="1E061099" w14:textId="73D3C6D0"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26" w:history="1">
            <w:r w:rsidR="00521EAD" w:rsidRPr="00A64E9F">
              <w:rPr>
                <w:rStyle w:val="Hyperlink"/>
                <w:noProof/>
              </w:rPr>
              <w:t>2.2.1</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Python:</w:t>
            </w:r>
            <w:r w:rsidR="00521EAD">
              <w:rPr>
                <w:noProof/>
                <w:webHidden/>
              </w:rPr>
              <w:tab/>
            </w:r>
            <w:r w:rsidR="00521EAD">
              <w:rPr>
                <w:noProof/>
                <w:webHidden/>
              </w:rPr>
              <w:fldChar w:fldCharType="begin"/>
            </w:r>
            <w:r w:rsidR="00521EAD">
              <w:rPr>
                <w:noProof/>
                <w:webHidden/>
              </w:rPr>
              <w:instrText xml:space="preserve"> PAGEREF _Toc148948226 \h </w:instrText>
            </w:r>
            <w:r w:rsidR="00521EAD">
              <w:rPr>
                <w:noProof/>
                <w:webHidden/>
              </w:rPr>
            </w:r>
            <w:r w:rsidR="00521EAD">
              <w:rPr>
                <w:noProof/>
                <w:webHidden/>
              </w:rPr>
              <w:fldChar w:fldCharType="separate"/>
            </w:r>
            <w:r w:rsidR="00693049">
              <w:rPr>
                <w:noProof/>
                <w:webHidden/>
              </w:rPr>
              <w:t>3</w:t>
            </w:r>
            <w:r w:rsidR="00521EAD">
              <w:rPr>
                <w:noProof/>
                <w:webHidden/>
              </w:rPr>
              <w:fldChar w:fldCharType="end"/>
            </w:r>
          </w:hyperlink>
        </w:p>
        <w:p w14:paraId="69B77B65" w14:textId="0DE99BEC"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27" w:history="1">
            <w:r w:rsidR="00521EAD" w:rsidRPr="00A64E9F">
              <w:rPr>
                <w:rStyle w:val="Hyperlink"/>
                <w:noProof/>
              </w:rPr>
              <w:t>2.2.2</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Google Colaboratory (Colab):</w:t>
            </w:r>
            <w:r w:rsidR="00521EAD">
              <w:rPr>
                <w:noProof/>
                <w:webHidden/>
              </w:rPr>
              <w:tab/>
            </w:r>
            <w:r w:rsidR="00521EAD">
              <w:rPr>
                <w:noProof/>
                <w:webHidden/>
              </w:rPr>
              <w:fldChar w:fldCharType="begin"/>
            </w:r>
            <w:r w:rsidR="00521EAD">
              <w:rPr>
                <w:noProof/>
                <w:webHidden/>
              </w:rPr>
              <w:instrText xml:space="preserve"> PAGEREF _Toc148948227 \h </w:instrText>
            </w:r>
            <w:r w:rsidR="00521EAD">
              <w:rPr>
                <w:noProof/>
                <w:webHidden/>
              </w:rPr>
            </w:r>
            <w:r w:rsidR="00521EAD">
              <w:rPr>
                <w:noProof/>
                <w:webHidden/>
              </w:rPr>
              <w:fldChar w:fldCharType="separate"/>
            </w:r>
            <w:r w:rsidR="00693049">
              <w:rPr>
                <w:noProof/>
                <w:webHidden/>
              </w:rPr>
              <w:t>3</w:t>
            </w:r>
            <w:r w:rsidR="00521EAD">
              <w:rPr>
                <w:noProof/>
                <w:webHidden/>
              </w:rPr>
              <w:fldChar w:fldCharType="end"/>
            </w:r>
          </w:hyperlink>
        </w:p>
        <w:p w14:paraId="3F05CC46" w14:textId="2549FC0B"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28" w:history="1">
            <w:r w:rsidR="00521EAD" w:rsidRPr="00A64E9F">
              <w:rPr>
                <w:rStyle w:val="Hyperlink"/>
                <w:noProof/>
              </w:rPr>
              <w:t>2.2.3</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Google TensorFlow i Keras:</w:t>
            </w:r>
            <w:r w:rsidR="00521EAD">
              <w:rPr>
                <w:noProof/>
                <w:webHidden/>
              </w:rPr>
              <w:tab/>
            </w:r>
            <w:r w:rsidR="00521EAD">
              <w:rPr>
                <w:noProof/>
                <w:webHidden/>
              </w:rPr>
              <w:fldChar w:fldCharType="begin"/>
            </w:r>
            <w:r w:rsidR="00521EAD">
              <w:rPr>
                <w:noProof/>
                <w:webHidden/>
              </w:rPr>
              <w:instrText xml:space="preserve"> PAGEREF _Toc148948228 \h </w:instrText>
            </w:r>
            <w:r w:rsidR="00521EAD">
              <w:rPr>
                <w:noProof/>
                <w:webHidden/>
              </w:rPr>
            </w:r>
            <w:r w:rsidR="00521EAD">
              <w:rPr>
                <w:noProof/>
                <w:webHidden/>
              </w:rPr>
              <w:fldChar w:fldCharType="separate"/>
            </w:r>
            <w:r w:rsidR="00693049">
              <w:rPr>
                <w:noProof/>
                <w:webHidden/>
              </w:rPr>
              <w:t>3</w:t>
            </w:r>
            <w:r w:rsidR="00521EAD">
              <w:rPr>
                <w:noProof/>
                <w:webHidden/>
              </w:rPr>
              <w:fldChar w:fldCharType="end"/>
            </w:r>
          </w:hyperlink>
        </w:p>
        <w:p w14:paraId="5C7A7990" w14:textId="7DECDF40"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29" w:history="1">
            <w:r w:rsidR="00521EAD" w:rsidRPr="00A64E9F">
              <w:rPr>
                <w:rStyle w:val="Hyperlink"/>
                <w:noProof/>
              </w:rPr>
              <w:t>2.2.4</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Pandas:</w:t>
            </w:r>
            <w:r w:rsidR="00521EAD">
              <w:rPr>
                <w:noProof/>
                <w:webHidden/>
              </w:rPr>
              <w:tab/>
            </w:r>
            <w:r w:rsidR="00521EAD">
              <w:rPr>
                <w:noProof/>
                <w:webHidden/>
              </w:rPr>
              <w:fldChar w:fldCharType="begin"/>
            </w:r>
            <w:r w:rsidR="00521EAD">
              <w:rPr>
                <w:noProof/>
                <w:webHidden/>
              </w:rPr>
              <w:instrText xml:space="preserve"> PAGEREF _Toc148948229 \h </w:instrText>
            </w:r>
            <w:r w:rsidR="00521EAD">
              <w:rPr>
                <w:noProof/>
                <w:webHidden/>
              </w:rPr>
            </w:r>
            <w:r w:rsidR="00521EAD">
              <w:rPr>
                <w:noProof/>
                <w:webHidden/>
              </w:rPr>
              <w:fldChar w:fldCharType="separate"/>
            </w:r>
            <w:r w:rsidR="00693049">
              <w:rPr>
                <w:noProof/>
                <w:webHidden/>
              </w:rPr>
              <w:t>3</w:t>
            </w:r>
            <w:r w:rsidR="00521EAD">
              <w:rPr>
                <w:noProof/>
                <w:webHidden/>
              </w:rPr>
              <w:fldChar w:fldCharType="end"/>
            </w:r>
          </w:hyperlink>
        </w:p>
        <w:p w14:paraId="619664E0" w14:textId="6D07C9B6"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30" w:history="1">
            <w:r w:rsidR="00521EAD" w:rsidRPr="00A64E9F">
              <w:rPr>
                <w:rStyle w:val="Hyperlink"/>
                <w:noProof/>
              </w:rPr>
              <w:t>2.2.5</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NumPy:</w:t>
            </w:r>
            <w:r w:rsidR="00521EAD">
              <w:rPr>
                <w:noProof/>
                <w:webHidden/>
              </w:rPr>
              <w:tab/>
            </w:r>
            <w:r w:rsidR="00521EAD">
              <w:rPr>
                <w:noProof/>
                <w:webHidden/>
              </w:rPr>
              <w:fldChar w:fldCharType="begin"/>
            </w:r>
            <w:r w:rsidR="00521EAD">
              <w:rPr>
                <w:noProof/>
                <w:webHidden/>
              </w:rPr>
              <w:instrText xml:space="preserve"> PAGEREF _Toc148948230 \h </w:instrText>
            </w:r>
            <w:r w:rsidR="00521EAD">
              <w:rPr>
                <w:noProof/>
                <w:webHidden/>
              </w:rPr>
            </w:r>
            <w:r w:rsidR="00521EAD">
              <w:rPr>
                <w:noProof/>
                <w:webHidden/>
              </w:rPr>
              <w:fldChar w:fldCharType="separate"/>
            </w:r>
            <w:r w:rsidR="00693049">
              <w:rPr>
                <w:noProof/>
                <w:webHidden/>
              </w:rPr>
              <w:t>4</w:t>
            </w:r>
            <w:r w:rsidR="00521EAD">
              <w:rPr>
                <w:noProof/>
                <w:webHidden/>
              </w:rPr>
              <w:fldChar w:fldCharType="end"/>
            </w:r>
          </w:hyperlink>
        </w:p>
        <w:p w14:paraId="61A8BDDD" w14:textId="418FB4D8"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31" w:history="1">
            <w:r w:rsidR="00521EAD" w:rsidRPr="00A64E9F">
              <w:rPr>
                <w:rStyle w:val="Hyperlink"/>
                <w:noProof/>
              </w:rPr>
              <w:t>2.2.6</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scikit-learn:</w:t>
            </w:r>
            <w:r w:rsidR="00521EAD">
              <w:rPr>
                <w:noProof/>
                <w:webHidden/>
              </w:rPr>
              <w:tab/>
            </w:r>
            <w:r w:rsidR="00521EAD">
              <w:rPr>
                <w:noProof/>
                <w:webHidden/>
              </w:rPr>
              <w:fldChar w:fldCharType="begin"/>
            </w:r>
            <w:r w:rsidR="00521EAD">
              <w:rPr>
                <w:noProof/>
                <w:webHidden/>
              </w:rPr>
              <w:instrText xml:space="preserve"> PAGEREF _Toc148948231 \h </w:instrText>
            </w:r>
            <w:r w:rsidR="00521EAD">
              <w:rPr>
                <w:noProof/>
                <w:webHidden/>
              </w:rPr>
            </w:r>
            <w:r w:rsidR="00521EAD">
              <w:rPr>
                <w:noProof/>
                <w:webHidden/>
              </w:rPr>
              <w:fldChar w:fldCharType="separate"/>
            </w:r>
            <w:r w:rsidR="00693049">
              <w:rPr>
                <w:noProof/>
                <w:webHidden/>
              </w:rPr>
              <w:t>4</w:t>
            </w:r>
            <w:r w:rsidR="00521EAD">
              <w:rPr>
                <w:noProof/>
                <w:webHidden/>
              </w:rPr>
              <w:fldChar w:fldCharType="end"/>
            </w:r>
          </w:hyperlink>
        </w:p>
        <w:p w14:paraId="2188B4FB" w14:textId="100CA32D"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32" w:history="1">
            <w:r w:rsidR="00521EAD" w:rsidRPr="00A64E9F">
              <w:rPr>
                <w:rStyle w:val="Hyperlink"/>
                <w:noProof/>
              </w:rPr>
              <w:t>2.2.7</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yahoo_fin:</w:t>
            </w:r>
            <w:r w:rsidR="00521EAD">
              <w:rPr>
                <w:noProof/>
                <w:webHidden/>
              </w:rPr>
              <w:tab/>
            </w:r>
            <w:r w:rsidR="00521EAD">
              <w:rPr>
                <w:noProof/>
                <w:webHidden/>
              </w:rPr>
              <w:fldChar w:fldCharType="begin"/>
            </w:r>
            <w:r w:rsidR="00521EAD">
              <w:rPr>
                <w:noProof/>
                <w:webHidden/>
              </w:rPr>
              <w:instrText xml:space="preserve"> PAGEREF _Toc148948232 \h </w:instrText>
            </w:r>
            <w:r w:rsidR="00521EAD">
              <w:rPr>
                <w:noProof/>
                <w:webHidden/>
              </w:rPr>
            </w:r>
            <w:r w:rsidR="00521EAD">
              <w:rPr>
                <w:noProof/>
                <w:webHidden/>
              </w:rPr>
              <w:fldChar w:fldCharType="separate"/>
            </w:r>
            <w:r w:rsidR="00693049">
              <w:rPr>
                <w:noProof/>
                <w:webHidden/>
              </w:rPr>
              <w:t>4</w:t>
            </w:r>
            <w:r w:rsidR="00521EAD">
              <w:rPr>
                <w:noProof/>
                <w:webHidden/>
              </w:rPr>
              <w:fldChar w:fldCharType="end"/>
            </w:r>
          </w:hyperlink>
        </w:p>
        <w:p w14:paraId="1493D807" w14:textId="5D8DAC1C" w:rsidR="00521EAD" w:rsidRDefault="00000000">
          <w:pPr>
            <w:pStyle w:val="TOC3"/>
            <w:tabs>
              <w:tab w:val="left" w:pos="1320"/>
              <w:tab w:val="right" w:leader="dot" w:pos="9062"/>
            </w:tabs>
            <w:rPr>
              <w:rFonts w:asciiTheme="minorHAnsi" w:eastAsiaTheme="minorEastAsia" w:hAnsiTheme="minorHAnsi" w:cstheme="minorBidi"/>
              <w:noProof/>
              <w:kern w:val="2"/>
              <w:sz w:val="22"/>
              <w:szCs w:val="22"/>
              <w:lang w:eastAsia="hr-HR"/>
            </w:rPr>
          </w:pPr>
          <w:hyperlink w:anchor="_Toc148948233" w:history="1">
            <w:r w:rsidR="00521EAD" w:rsidRPr="00A64E9F">
              <w:rPr>
                <w:rStyle w:val="Hyperlink"/>
                <w:noProof/>
              </w:rPr>
              <w:t>2.2.8</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Matplotlib.pyplot:</w:t>
            </w:r>
            <w:r w:rsidR="00521EAD">
              <w:rPr>
                <w:noProof/>
                <w:webHidden/>
              </w:rPr>
              <w:tab/>
            </w:r>
            <w:r w:rsidR="00521EAD">
              <w:rPr>
                <w:noProof/>
                <w:webHidden/>
              </w:rPr>
              <w:fldChar w:fldCharType="begin"/>
            </w:r>
            <w:r w:rsidR="00521EAD">
              <w:rPr>
                <w:noProof/>
                <w:webHidden/>
              </w:rPr>
              <w:instrText xml:space="preserve"> PAGEREF _Toc148948233 \h </w:instrText>
            </w:r>
            <w:r w:rsidR="00521EAD">
              <w:rPr>
                <w:noProof/>
                <w:webHidden/>
              </w:rPr>
            </w:r>
            <w:r w:rsidR="00521EAD">
              <w:rPr>
                <w:noProof/>
                <w:webHidden/>
              </w:rPr>
              <w:fldChar w:fldCharType="separate"/>
            </w:r>
            <w:r w:rsidR="00693049">
              <w:rPr>
                <w:noProof/>
                <w:webHidden/>
              </w:rPr>
              <w:t>4</w:t>
            </w:r>
            <w:r w:rsidR="00521EAD">
              <w:rPr>
                <w:noProof/>
                <w:webHidden/>
              </w:rPr>
              <w:fldChar w:fldCharType="end"/>
            </w:r>
          </w:hyperlink>
        </w:p>
        <w:p w14:paraId="06D34C07" w14:textId="5AAE70B2" w:rsidR="00521EAD" w:rsidRDefault="00000000">
          <w:pPr>
            <w:pStyle w:val="TOC1"/>
            <w:tabs>
              <w:tab w:val="left" w:pos="480"/>
              <w:tab w:val="right" w:leader="dot" w:pos="9062"/>
            </w:tabs>
            <w:rPr>
              <w:rFonts w:asciiTheme="minorHAnsi" w:eastAsiaTheme="minorEastAsia" w:hAnsiTheme="minorHAnsi" w:cstheme="minorBidi"/>
              <w:noProof/>
              <w:kern w:val="2"/>
              <w:sz w:val="22"/>
              <w:szCs w:val="22"/>
              <w:lang w:eastAsia="hr-HR"/>
            </w:rPr>
          </w:pPr>
          <w:hyperlink w:anchor="_Toc148948234" w:history="1">
            <w:r w:rsidR="00521EAD" w:rsidRPr="00A64E9F">
              <w:rPr>
                <w:rStyle w:val="Hyperlink"/>
                <w:noProof/>
                <w:lang w:eastAsia="hr-HR"/>
              </w:rPr>
              <w:t>3</w:t>
            </w:r>
            <w:r w:rsidR="00521EAD">
              <w:rPr>
                <w:rFonts w:asciiTheme="minorHAnsi" w:eastAsiaTheme="minorEastAsia" w:hAnsiTheme="minorHAnsi" w:cstheme="minorBidi"/>
                <w:noProof/>
                <w:kern w:val="2"/>
                <w:sz w:val="22"/>
                <w:szCs w:val="22"/>
                <w:lang w:eastAsia="hr-HR"/>
              </w:rPr>
              <w:tab/>
            </w:r>
            <w:r w:rsidR="00521EAD" w:rsidRPr="00A64E9F">
              <w:rPr>
                <w:rStyle w:val="Hyperlink"/>
                <w:noProof/>
                <w:lang w:eastAsia="hr-HR"/>
              </w:rPr>
              <w:t>Postupak</w:t>
            </w:r>
            <w:r w:rsidR="00521EAD">
              <w:rPr>
                <w:noProof/>
                <w:webHidden/>
              </w:rPr>
              <w:tab/>
            </w:r>
            <w:r w:rsidR="00521EAD">
              <w:rPr>
                <w:noProof/>
                <w:webHidden/>
              </w:rPr>
              <w:fldChar w:fldCharType="begin"/>
            </w:r>
            <w:r w:rsidR="00521EAD">
              <w:rPr>
                <w:noProof/>
                <w:webHidden/>
              </w:rPr>
              <w:instrText xml:space="preserve"> PAGEREF _Toc148948234 \h </w:instrText>
            </w:r>
            <w:r w:rsidR="00521EAD">
              <w:rPr>
                <w:noProof/>
                <w:webHidden/>
              </w:rPr>
            </w:r>
            <w:r w:rsidR="00521EAD">
              <w:rPr>
                <w:noProof/>
                <w:webHidden/>
              </w:rPr>
              <w:fldChar w:fldCharType="separate"/>
            </w:r>
            <w:r w:rsidR="00693049">
              <w:rPr>
                <w:noProof/>
                <w:webHidden/>
              </w:rPr>
              <w:t>5</w:t>
            </w:r>
            <w:r w:rsidR="00521EAD">
              <w:rPr>
                <w:noProof/>
                <w:webHidden/>
              </w:rPr>
              <w:fldChar w:fldCharType="end"/>
            </w:r>
          </w:hyperlink>
        </w:p>
        <w:p w14:paraId="731866F5" w14:textId="65EB37A8"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35" w:history="1">
            <w:r w:rsidR="00521EAD" w:rsidRPr="00A64E9F">
              <w:rPr>
                <w:rStyle w:val="Hyperlink"/>
                <w:noProof/>
              </w:rPr>
              <w:t>3.1</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Instalacija potrebnih biblioteka u Pythonu</w:t>
            </w:r>
            <w:r w:rsidR="00521EAD">
              <w:rPr>
                <w:noProof/>
                <w:webHidden/>
              </w:rPr>
              <w:tab/>
            </w:r>
            <w:r w:rsidR="00521EAD">
              <w:rPr>
                <w:noProof/>
                <w:webHidden/>
              </w:rPr>
              <w:fldChar w:fldCharType="begin"/>
            </w:r>
            <w:r w:rsidR="00521EAD">
              <w:rPr>
                <w:noProof/>
                <w:webHidden/>
              </w:rPr>
              <w:instrText xml:space="preserve"> PAGEREF _Toc148948235 \h </w:instrText>
            </w:r>
            <w:r w:rsidR="00521EAD">
              <w:rPr>
                <w:noProof/>
                <w:webHidden/>
              </w:rPr>
            </w:r>
            <w:r w:rsidR="00521EAD">
              <w:rPr>
                <w:noProof/>
                <w:webHidden/>
              </w:rPr>
              <w:fldChar w:fldCharType="separate"/>
            </w:r>
            <w:r w:rsidR="00693049">
              <w:rPr>
                <w:noProof/>
                <w:webHidden/>
              </w:rPr>
              <w:t>5</w:t>
            </w:r>
            <w:r w:rsidR="00521EAD">
              <w:rPr>
                <w:noProof/>
                <w:webHidden/>
              </w:rPr>
              <w:fldChar w:fldCharType="end"/>
            </w:r>
          </w:hyperlink>
        </w:p>
        <w:p w14:paraId="0A32AA9C" w14:textId="5747AA59"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36" w:history="1">
            <w:r w:rsidR="00521EAD" w:rsidRPr="00A64E9F">
              <w:rPr>
                <w:rStyle w:val="Hyperlink"/>
                <w:noProof/>
              </w:rPr>
              <w:t>3.2</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Importiranje potrebnih biblioteka</w:t>
            </w:r>
            <w:r w:rsidR="00521EAD">
              <w:rPr>
                <w:noProof/>
                <w:webHidden/>
              </w:rPr>
              <w:tab/>
            </w:r>
            <w:r w:rsidR="00521EAD">
              <w:rPr>
                <w:noProof/>
                <w:webHidden/>
              </w:rPr>
              <w:fldChar w:fldCharType="begin"/>
            </w:r>
            <w:r w:rsidR="00521EAD">
              <w:rPr>
                <w:noProof/>
                <w:webHidden/>
              </w:rPr>
              <w:instrText xml:space="preserve"> PAGEREF _Toc148948236 \h </w:instrText>
            </w:r>
            <w:r w:rsidR="00521EAD">
              <w:rPr>
                <w:noProof/>
                <w:webHidden/>
              </w:rPr>
            </w:r>
            <w:r w:rsidR="00521EAD">
              <w:rPr>
                <w:noProof/>
                <w:webHidden/>
              </w:rPr>
              <w:fldChar w:fldCharType="separate"/>
            </w:r>
            <w:r w:rsidR="00693049">
              <w:rPr>
                <w:noProof/>
                <w:webHidden/>
              </w:rPr>
              <w:t>5</w:t>
            </w:r>
            <w:r w:rsidR="00521EAD">
              <w:rPr>
                <w:noProof/>
                <w:webHidden/>
              </w:rPr>
              <w:fldChar w:fldCharType="end"/>
            </w:r>
          </w:hyperlink>
        </w:p>
        <w:p w14:paraId="54C7E1D6" w14:textId="205A272C"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37" w:history="1">
            <w:r w:rsidR="00521EAD" w:rsidRPr="00A64E9F">
              <w:rPr>
                <w:rStyle w:val="Hyperlink"/>
                <w:noProof/>
              </w:rPr>
              <w:t>3.3</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Postavljanje neuronske mreže</w:t>
            </w:r>
            <w:r w:rsidR="00521EAD">
              <w:rPr>
                <w:noProof/>
                <w:webHidden/>
              </w:rPr>
              <w:tab/>
            </w:r>
            <w:r w:rsidR="00521EAD">
              <w:rPr>
                <w:noProof/>
                <w:webHidden/>
              </w:rPr>
              <w:fldChar w:fldCharType="begin"/>
            </w:r>
            <w:r w:rsidR="00521EAD">
              <w:rPr>
                <w:noProof/>
                <w:webHidden/>
              </w:rPr>
              <w:instrText xml:space="preserve"> PAGEREF _Toc148948237 \h </w:instrText>
            </w:r>
            <w:r w:rsidR="00521EAD">
              <w:rPr>
                <w:noProof/>
                <w:webHidden/>
              </w:rPr>
            </w:r>
            <w:r w:rsidR="00521EAD">
              <w:rPr>
                <w:noProof/>
                <w:webHidden/>
              </w:rPr>
              <w:fldChar w:fldCharType="separate"/>
            </w:r>
            <w:r w:rsidR="00693049">
              <w:rPr>
                <w:noProof/>
                <w:webHidden/>
              </w:rPr>
              <w:t>5</w:t>
            </w:r>
            <w:r w:rsidR="00521EAD">
              <w:rPr>
                <w:noProof/>
                <w:webHidden/>
              </w:rPr>
              <w:fldChar w:fldCharType="end"/>
            </w:r>
          </w:hyperlink>
        </w:p>
        <w:p w14:paraId="132FAD4E" w14:textId="5D0FDBF3"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38" w:history="1">
            <w:r w:rsidR="00521EAD" w:rsidRPr="00A64E9F">
              <w:rPr>
                <w:rStyle w:val="Hyperlink"/>
                <w:noProof/>
              </w:rPr>
              <w:t>3.4</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Učitavanje podataka</w:t>
            </w:r>
            <w:r w:rsidR="00521EAD">
              <w:rPr>
                <w:noProof/>
                <w:webHidden/>
              </w:rPr>
              <w:tab/>
            </w:r>
            <w:r w:rsidR="00521EAD">
              <w:rPr>
                <w:noProof/>
                <w:webHidden/>
              </w:rPr>
              <w:fldChar w:fldCharType="begin"/>
            </w:r>
            <w:r w:rsidR="00521EAD">
              <w:rPr>
                <w:noProof/>
                <w:webHidden/>
              </w:rPr>
              <w:instrText xml:space="preserve"> PAGEREF _Toc148948238 \h </w:instrText>
            </w:r>
            <w:r w:rsidR="00521EAD">
              <w:rPr>
                <w:noProof/>
                <w:webHidden/>
              </w:rPr>
            </w:r>
            <w:r w:rsidR="00521EAD">
              <w:rPr>
                <w:noProof/>
                <w:webHidden/>
              </w:rPr>
              <w:fldChar w:fldCharType="separate"/>
            </w:r>
            <w:r w:rsidR="00693049">
              <w:rPr>
                <w:noProof/>
                <w:webHidden/>
              </w:rPr>
              <w:t>6</w:t>
            </w:r>
            <w:r w:rsidR="00521EAD">
              <w:rPr>
                <w:noProof/>
                <w:webHidden/>
              </w:rPr>
              <w:fldChar w:fldCharType="end"/>
            </w:r>
          </w:hyperlink>
        </w:p>
        <w:p w14:paraId="271845A8" w14:textId="7C04FFF5"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39" w:history="1">
            <w:r w:rsidR="00521EAD" w:rsidRPr="00A64E9F">
              <w:rPr>
                <w:rStyle w:val="Hyperlink"/>
                <w:noProof/>
              </w:rPr>
              <w:t>3.5</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Skaliranje podataka</w:t>
            </w:r>
            <w:r w:rsidR="00521EAD">
              <w:rPr>
                <w:noProof/>
                <w:webHidden/>
              </w:rPr>
              <w:tab/>
            </w:r>
            <w:r w:rsidR="00521EAD">
              <w:rPr>
                <w:noProof/>
                <w:webHidden/>
              </w:rPr>
              <w:fldChar w:fldCharType="begin"/>
            </w:r>
            <w:r w:rsidR="00521EAD">
              <w:rPr>
                <w:noProof/>
                <w:webHidden/>
              </w:rPr>
              <w:instrText xml:space="preserve"> PAGEREF _Toc148948239 \h </w:instrText>
            </w:r>
            <w:r w:rsidR="00521EAD">
              <w:rPr>
                <w:noProof/>
                <w:webHidden/>
              </w:rPr>
            </w:r>
            <w:r w:rsidR="00521EAD">
              <w:rPr>
                <w:noProof/>
                <w:webHidden/>
              </w:rPr>
              <w:fldChar w:fldCharType="separate"/>
            </w:r>
            <w:r w:rsidR="00693049">
              <w:rPr>
                <w:noProof/>
                <w:webHidden/>
              </w:rPr>
              <w:t>9</w:t>
            </w:r>
            <w:r w:rsidR="00521EAD">
              <w:rPr>
                <w:noProof/>
                <w:webHidden/>
              </w:rPr>
              <w:fldChar w:fldCharType="end"/>
            </w:r>
          </w:hyperlink>
        </w:p>
        <w:p w14:paraId="6934F9F9" w14:textId="2D528274"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40" w:history="1">
            <w:r w:rsidR="00521EAD" w:rsidRPr="00A64E9F">
              <w:rPr>
                <w:rStyle w:val="Hyperlink"/>
                <w:noProof/>
              </w:rPr>
              <w:t>3.6</w:t>
            </w:r>
            <w:r w:rsidR="00521EAD">
              <w:rPr>
                <w:rFonts w:asciiTheme="minorHAnsi" w:eastAsiaTheme="minorEastAsia" w:hAnsiTheme="minorHAnsi" w:cstheme="minorBidi"/>
                <w:noProof/>
                <w:kern w:val="2"/>
                <w:sz w:val="22"/>
                <w:szCs w:val="22"/>
                <w:lang w:eastAsia="hr-HR"/>
              </w:rPr>
              <w:tab/>
            </w:r>
            <w:r w:rsidR="00521EAD" w:rsidRPr="00A64E9F">
              <w:rPr>
                <w:rStyle w:val="Hyperlink"/>
                <w:noProof/>
                <w:shd w:val="clear" w:color="auto" w:fill="FFFFFF"/>
              </w:rPr>
              <w:t>Predobrada podataka</w:t>
            </w:r>
            <w:r w:rsidR="00521EAD">
              <w:rPr>
                <w:noProof/>
                <w:webHidden/>
              </w:rPr>
              <w:tab/>
            </w:r>
            <w:r w:rsidR="00521EAD">
              <w:rPr>
                <w:noProof/>
                <w:webHidden/>
              </w:rPr>
              <w:fldChar w:fldCharType="begin"/>
            </w:r>
            <w:r w:rsidR="00521EAD">
              <w:rPr>
                <w:noProof/>
                <w:webHidden/>
              </w:rPr>
              <w:instrText xml:space="preserve"> PAGEREF _Toc148948240 \h </w:instrText>
            </w:r>
            <w:r w:rsidR="00521EAD">
              <w:rPr>
                <w:noProof/>
                <w:webHidden/>
              </w:rPr>
            </w:r>
            <w:r w:rsidR="00521EAD">
              <w:rPr>
                <w:noProof/>
                <w:webHidden/>
              </w:rPr>
              <w:fldChar w:fldCharType="separate"/>
            </w:r>
            <w:r w:rsidR="00693049">
              <w:rPr>
                <w:noProof/>
                <w:webHidden/>
              </w:rPr>
              <w:t>10</w:t>
            </w:r>
            <w:r w:rsidR="00521EAD">
              <w:rPr>
                <w:noProof/>
                <w:webHidden/>
              </w:rPr>
              <w:fldChar w:fldCharType="end"/>
            </w:r>
          </w:hyperlink>
        </w:p>
        <w:p w14:paraId="3066AB49" w14:textId="6BE93B70"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41" w:history="1">
            <w:r w:rsidR="00521EAD" w:rsidRPr="00A64E9F">
              <w:rPr>
                <w:rStyle w:val="Hyperlink"/>
                <w:noProof/>
              </w:rPr>
              <w:t>3.7</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Model strojnog učenja</w:t>
            </w:r>
            <w:r w:rsidR="00521EAD">
              <w:rPr>
                <w:noProof/>
                <w:webHidden/>
              </w:rPr>
              <w:tab/>
            </w:r>
            <w:r w:rsidR="00521EAD">
              <w:rPr>
                <w:noProof/>
                <w:webHidden/>
              </w:rPr>
              <w:fldChar w:fldCharType="begin"/>
            </w:r>
            <w:r w:rsidR="00521EAD">
              <w:rPr>
                <w:noProof/>
                <w:webHidden/>
              </w:rPr>
              <w:instrText xml:space="preserve"> PAGEREF _Toc148948241 \h </w:instrText>
            </w:r>
            <w:r w:rsidR="00521EAD">
              <w:rPr>
                <w:noProof/>
                <w:webHidden/>
              </w:rPr>
            </w:r>
            <w:r w:rsidR="00521EAD">
              <w:rPr>
                <w:noProof/>
                <w:webHidden/>
              </w:rPr>
              <w:fldChar w:fldCharType="separate"/>
            </w:r>
            <w:r w:rsidR="00693049">
              <w:rPr>
                <w:noProof/>
                <w:webHidden/>
              </w:rPr>
              <w:t>11</w:t>
            </w:r>
            <w:r w:rsidR="00521EAD">
              <w:rPr>
                <w:noProof/>
                <w:webHidden/>
              </w:rPr>
              <w:fldChar w:fldCharType="end"/>
            </w:r>
          </w:hyperlink>
        </w:p>
        <w:p w14:paraId="6DC5E396" w14:textId="4BB60D2B" w:rsidR="00521EAD" w:rsidRDefault="00000000">
          <w:pPr>
            <w:pStyle w:val="TOC2"/>
            <w:tabs>
              <w:tab w:val="left" w:pos="880"/>
              <w:tab w:val="right" w:leader="dot" w:pos="9062"/>
            </w:tabs>
            <w:rPr>
              <w:rFonts w:asciiTheme="minorHAnsi" w:eastAsiaTheme="minorEastAsia" w:hAnsiTheme="minorHAnsi" w:cstheme="minorBidi"/>
              <w:noProof/>
              <w:kern w:val="2"/>
              <w:sz w:val="22"/>
              <w:szCs w:val="22"/>
              <w:lang w:eastAsia="hr-HR"/>
            </w:rPr>
          </w:pPr>
          <w:hyperlink w:anchor="_Toc148948242" w:history="1">
            <w:r w:rsidR="00521EAD" w:rsidRPr="00A64E9F">
              <w:rPr>
                <w:rStyle w:val="Hyperlink"/>
                <w:noProof/>
              </w:rPr>
              <w:t>3.8</w:t>
            </w:r>
            <w:r w:rsidR="00521EAD">
              <w:rPr>
                <w:rFonts w:asciiTheme="minorHAnsi" w:eastAsiaTheme="minorEastAsia" w:hAnsiTheme="minorHAnsi" w:cstheme="minorBidi"/>
                <w:noProof/>
                <w:kern w:val="2"/>
                <w:sz w:val="22"/>
                <w:szCs w:val="22"/>
                <w:lang w:eastAsia="hr-HR"/>
              </w:rPr>
              <w:tab/>
            </w:r>
            <w:r w:rsidR="00521EAD" w:rsidRPr="00A64E9F">
              <w:rPr>
                <w:rStyle w:val="Hyperlink"/>
                <w:noProof/>
                <w:shd w:val="clear" w:color="auto" w:fill="FFFFFF"/>
              </w:rPr>
              <w:t>Prognoza cijena dionica TSLA</w:t>
            </w:r>
            <w:r w:rsidR="00521EAD">
              <w:rPr>
                <w:noProof/>
                <w:webHidden/>
              </w:rPr>
              <w:tab/>
            </w:r>
            <w:r w:rsidR="00521EAD">
              <w:rPr>
                <w:noProof/>
                <w:webHidden/>
              </w:rPr>
              <w:fldChar w:fldCharType="begin"/>
            </w:r>
            <w:r w:rsidR="00521EAD">
              <w:rPr>
                <w:noProof/>
                <w:webHidden/>
              </w:rPr>
              <w:instrText xml:space="preserve"> PAGEREF _Toc148948242 \h </w:instrText>
            </w:r>
            <w:r w:rsidR="00521EAD">
              <w:rPr>
                <w:noProof/>
                <w:webHidden/>
              </w:rPr>
            </w:r>
            <w:r w:rsidR="00521EAD">
              <w:rPr>
                <w:noProof/>
                <w:webHidden/>
              </w:rPr>
              <w:fldChar w:fldCharType="separate"/>
            </w:r>
            <w:r w:rsidR="00693049">
              <w:rPr>
                <w:noProof/>
                <w:webHidden/>
              </w:rPr>
              <w:t>13</w:t>
            </w:r>
            <w:r w:rsidR="00521EAD">
              <w:rPr>
                <w:noProof/>
                <w:webHidden/>
              </w:rPr>
              <w:fldChar w:fldCharType="end"/>
            </w:r>
          </w:hyperlink>
        </w:p>
        <w:p w14:paraId="5BB8EA0D" w14:textId="5E134EC6" w:rsidR="00521EAD" w:rsidRDefault="00000000">
          <w:pPr>
            <w:pStyle w:val="TOC1"/>
            <w:tabs>
              <w:tab w:val="left" w:pos="480"/>
              <w:tab w:val="right" w:leader="dot" w:pos="9062"/>
            </w:tabs>
            <w:rPr>
              <w:rFonts w:asciiTheme="minorHAnsi" w:eastAsiaTheme="minorEastAsia" w:hAnsiTheme="minorHAnsi" w:cstheme="minorBidi"/>
              <w:noProof/>
              <w:kern w:val="2"/>
              <w:sz w:val="22"/>
              <w:szCs w:val="22"/>
              <w:lang w:eastAsia="hr-HR"/>
            </w:rPr>
          </w:pPr>
          <w:hyperlink w:anchor="_Toc148948243" w:history="1">
            <w:r w:rsidR="00521EAD" w:rsidRPr="00A64E9F">
              <w:rPr>
                <w:rStyle w:val="Hyperlink"/>
                <w:noProof/>
                <w:lang w:eastAsia="hr-HR"/>
              </w:rPr>
              <w:t>4</w:t>
            </w:r>
            <w:r w:rsidR="00521EAD">
              <w:rPr>
                <w:rFonts w:asciiTheme="minorHAnsi" w:eastAsiaTheme="minorEastAsia" w:hAnsiTheme="minorHAnsi" w:cstheme="minorBidi"/>
                <w:noProof/>
                <w:kern w:val="2"/>
                <w:sz w:val="22"/>
                <w:szCs w:val="22"/>
                <w:lang w:eastAsia="hr-HR"/>
              </w:rPr>
              <w:tab/>
            </w:r>
            <w:r w:rsidR="00521EAD" w:rsidRPr="00A64E9F">
              <w:rPr>
                <w:rStyle w:val="Hyperlink"/>
                <w:noProof/>
                <w:lang w:eastAsia="hr-HR"/>
              </w:rPr>
              <w:t>Zaključak</w:t>
            </w:r>
            <w:r w:rsidR="00521EAD">
              <w:rPr>
                <w:noProof/>
                <w:webHidden/>
              </w:rPr>
              <w:tab/>
            </w:r>
            <w:r w:rsidR="00521EAD">
              <w:rPr>
                <w:noProof/>
                <w:webHidden/>
              </w:rPr>
              <w:fldChar w:fldCharType="begin"/>
            </w:r>
            <w:r w:rsidR="00521EAD">
              <w:rPr>
                <w:noProof/>
                <w:webHidden/>
              </w:rPr>
              <w:instrText xml:space="preserve"> PAGEREF _Toc148948243 \h </w:instrText>
            </w:r>
            <w:r w:rsidR="00521EAD">
              <w:rPr>
                <w:noProof/>
                <w:webHidden/>
              </w:rPr>
            </w:r>
            <w:r w:rsidR="00521EAD">
              <w:rPr>
                <w:noProof/>
                <w:webHidden/>
              </w:rPr>
              <w:fldChar w:fldCharType="separate"/>
            </w:r>
            <w:r w:rsidR="00693049">
              <w:rPr>
                <w:noProof/>
                <w:webHidden/>
              </w:rPr>
              <w:t>19</w:t>
            </w:r>
            <w:r w:rsidR="00521EAD">
              <w:rPr>
                <w:noProof/>
                <w:webHidden/>
              </w:rPr>
              <w:fldChar w:fldCharType="end"/>
            </w:r>
          </w:hyperlink>
        </w:p>
        <w:p w14:paraId="5FF7D89A" w14:textId="1CAAFD1D" w:rsidR="00521EAD" w:rsidRDefault="00000000">
          <w:pPr>
            <w:pStyle w:val="TOC1"/>
            <w:tabs>
              <w:tab w:val="left" w:pos="480"/>
              <w:tab w:val="right" w:leader="dot" w:pos="9062"/>
            </w:tabs>
            <w:rPr>
              <w:rFonts w:asciiTheme="minorHAnsi" w:eastAsiaTheme="minorEastAsia" w:hAnsiTheme="minorHAnsi" w:cstheme="minorBidi"/>
              <w:noProof/>
              <w:kern w:val="2"/>
              <w:sz w:val="22"/>
              <w:szCs w:val="22"/>
              <w:lang w:eastAsia="hr-HR"/>
            </w:rPr>
          </w:pPr>
          <w:hyperlink w:anchor="_Toc148948244" w:history="1">
            <w:r w:rsidR="00521EAD" w:rsidRPr="00A64E9F">
              <w:rPr>
                <w:rStyle w:val="Hyperlink"/>
                <w:noProof/>
              </w:rPr>
              <w:t>5</w:t>
            </w:r>
            <w:r w:rsidR="00521EAD">
              <w:rPr>
                <w:rFonts w:asciiTheme="minorHAnsi" w:eastAsiaTheme="minorEastAsia" w:hAnsiTheme="minorHAnsi" w:cstheme="minorBidi"/>
                <w:noProof/>
                <w:kern w:val="2"/>
                <w:sz w:val="22"/>
                <w:szCs w:val="22"/>
                <w:lang w:eastAsia="hr-HR"/>
              </w:rPr>
              <w:tab/>
            </w:r>
            <w:r w:rsidR="00521EAD" w:rsidRPr="00A64E9F">
              <w:rPr>
                <w:rStyle w:val="Hyperlink"/>
                <w:noProof/>
              </w:rPr>
              <w:t>Literatura</w:t>
            </w:r>
            <w:r w:rsidR="00521EAD">
              <w:rPr>
                <w:noProof/>
                <w:webHidden/>
              </w:rPr>
              <w:tab/>
            </w:r>
            <w:r w:rsidR="00521EAD">
              <w:rPr>
                <w:noProof/>
                <w:webHidden/>
              </w:rPr>
              <w:fldChar w:fldCharType="begin"/>
            </w:r>
            <w:r w:rsidR="00521EAD">
              <w:rPr>
                <w:noProof/>
                <w:webHidden/>
              </w:rPr>
              <w:instrText xml:space="preserve"> PAGEREF _Toc148948244 \h </w:instrText>
            </w:r>
            <w:r w:rsidR="00521EAD">
              <w:rPr>
                <w:noProof/>
                <w:webHidden/>
              </w:rPr>
            </w:r>
            <w:r w:rsidR="00521EAD">
              <w:rPr>
                <w:noProof/>
                <w:webHidden/>
              </w:rPr>
              <w:fldChar w:fldCharType="separate"/>
            </w:r>
            <w:r w:rsidR="00693049">
              <w:rPr>
                <w:noProof/>
                <w:webHidden/>
              </w:rPr>
              <w:t>20</w:t>
            </w:r>
            <w:r w:rsidR="00521EAD">
              <w:rPr>
                <w:noProof/>
                <w:webHidden/>
              </w:rPr>
              <w:fldChar w:fldCharType="end"/>
            </w:r>
          </w:hyperlink>
        </w:p>
        <w:p w14:paraId="13338CEC" w14:textId="423D6AA8" w:rsidR="004E096E" w:rsidRDefault="00D50788" w:rsidP="009D4FA3">
          <w:pPr>
            <w:sectPr w:rsidR="004E096E" w:rsidSect="009728A5">
              <w:footerReference w:type="default" r:id="rId9"/>
              <w:pgSz w:w="11906" w:h="16838"/>
              <w:pgMar w:top="1417" w:right="1417" w:bottom="1417" w:left="1417" w:header="708" w:footer="708" w:gutter="0"/>
              <w:pgNumType w:fmt="lowerRoman" w:start="1"/>
              <w:cols w:space="708"/>
              <w:docGrid w:linePitch="360"/>
            </w:sectPr>
          </w:pPr>
          <w:r>
            <w:rPr>
              <w:noProof/>
            </w:rPr>
            <w:fldChar w:fldCharType="end"/>
          </w:r>
        </w:p>
      </w:sdtContent>
    </w:sdt>
    <w:p w14:paraId="3233604E" w14:textId="08029B44" w:rsidR="005B6E6F" w:rsidRPr="007D17A0" w:rsidRDefault="005B6E6F">
      <w:pPr>
        <w:pStyle w:val="TableofFigures"/>
        <w:tabs>
          <w:tab w:val="right" w:leader="dot" w:pos="9062"/>
        </w:tabs>
        <w:rPr>
          <w:i/>
          <w:iCs/>
        </w:rPr>
      </w:pPr>
      <w:r w:rsidRPr="007D17A0">
        <w:rPr>
          <w:i/>
          <w:iCs/>
        </w:rPr>
        <w:lastRenderedPageBreak/>
        <w:t>Popis slika:</w:t>
      </w:r>
    </w:p>
    <w:p w14:paraId="72719378" w14:textId="7B1849A8" w:rsidR="000072F5" w:rsidRDefault="003D6E2F">
      <w:pPr>
        <w:pStyle w:val="TableofFigures"/>
        <w:tabs>
          <w:tab w:val="right" w:leader="dot" w:pos="9062"/>
        </w:tabs>
        <w:rPr>
          <w:rFonts w:asciiTheme="minorHAnsi" w:eastAsiaTheme="minorEastAsia" w:hAnsiTheme="minorHAnsi" w:cstheme="minorBidi"/>
          <w:noProof/>
          <w:kern w:val="2"/>
          <w:sz w:val="22"/>
          <w:szCs w:val="22"/>
          <w:lang w:eastAsia="hr-HR"/>
        </w:rPr>
      </w:pPr>
      <w:r>
        <w:fldChar w:fldCharType="begin"/>
      </w:r>
      <w:r>
        <w:instrText xml:space="preserve"> TOC \h \z \c "Slika" </w:instrText>
      </w:r>
      <w:r>
        <w:fldChar w:fldCharType="separate"/>
      </w:r>
      <w:hyperlink w:anchor="_Toc149063787" w:history="1">
        <w:r w:rsidR="000072F5" w:rsidRPr="004D69D6">
          <w:rPr>
            <w:rStyle w:val="Hyperlink"/>
            <w:noProof/>
          </w:rPr>
          <w:t>Slika 1. Fluktuacija cijene dionica TSLA</w:t>
        </w:r>
        <w:r w:rsidR="000072F5">
          <w:rPr>
            <w:noProof/>
            <w:webHidden/>
          </w:rPr>
          <w:tab/>
        </w:r>
        <w:r w:rsidR="000072F5">
          <w:rPr>
            <w:noProof/>
            <w:webHidden/>
          </w:rPr>
          <w:fldChar w:fldCharType="begin"/>
        </w:r>
        <w:r w:rsidR="000072F5">
          <w:rPr>
            <w:noProof/>
            <w:webHidden/>
          </w:rPr>
          <w:instrText xml:space="preserve"> PAGEREF _Toc149063787 \h </w:instrText>
        </w:r>
        <w:r w:rsidR="000072F5">
          <w:rPr>
            <w:noProof/>
            <w:webHidden/>
          </w:rPr>
        </w:r>
        <w:r w:rsidR="000072F5">
          <w:rPr>
            <w:noProof/>
            <w:webHidden/>
          </w:rPr>
          <w:fldChar w:fldCharType="separate"/>
        </w:r>
        <w:r w:rsidR="00693049">
          <w:rPr>
            <w:noProof/>
            <w:webHidden/>
          </w:rPr>
          <w:t>9</w:t>
        </w:r>
        <w:r w:rsidR="000072F5">
          <w:rPr>
            <w:noProof/>
            <w:webHidden/>
          </w:rPr>
          <w:fldChar w:fldCharType="end"/>
        </w:r>
      </w:hyperlink>
    </w:p>
    <w:p w14:paraId="0A334966" w14:textId="2DB81833" w:rsidR="000072F5" w:rsidRDefault="00000000">
      <w:pPr>
        <w:pStyle w:val="TableofFigures"/>
        <w:tabs>
          <w:tab w:val="right" w:leader="dot" w:pos="9062"/>
        </w:tabs>
        <w:rPr>
          <w:rFonts w:asciiTheme="minorHAnsi" w:eastAsiaTheme="minorEastAsia" w:hAnsiTheme="minorHAnsi" w:cstheme="minorBidi"/>
          <w:noProof/>
          <w:kern w:val="2"/>
          <w:sz w:val="22"/>
          <w:szCs w:val="22"/>
          <w:lang w:eastAsia="hr-HR"/>
        </w:rPr>
      </w:pPr>
      <w:hyperlink w:anchor="_Toc149063788" w:history="1">
        <w:r w:rsidR="000072F5" w:rsidRPr="004D69D6">
          <w:rPr>
            <w:rStyle w:val="Hyperlink"/>
            <w:noProof/>
          </w:rPr>
          <w:t>Slika 2. Usporedba stvarne i predviđene vrijednosti TSLA.</w:t>
        </w:r>
        <w:r w:rsidR="000072F5">
          <w:rPr>
            <w:noProof/>
            <w:webHidden/>
          </w:rPr>
          <w:tab/>
        </w:r>
        <w:r w:rsidR="000072F5">
          <w:rPr>
            <w:noProof/>
            <w:webHidden/>
          </w:rPr>
          <w:fldChar w:fldCharType="begin"/>
        </w:r>
        <w:r w:rsidR="000072F5">
          <w:rPr>
            <w:noProof/>
            <w:webHidden/>
          </w:rPr>
          <w:instrText xml:space="preserve"> PAGEREF _Toc149063788 \h </w:instrText>
        </w:r>
        <w:r w:rsidR="000072F5">
          <w:rPr>
            <w:noProof/>
            <w:webHidden/>
          </w:rPr>
        </w:r>
        <w:r w:rsidR="000072F5">
          <w:rPr>
            <w:noProof/>
            <w:webHidden/>
          </w:rPr>
          <w:fldChar w:fldCharType="separate"/>
        </w:r>
        <w:r w:rsidR="00693049">
          <w:rPr>
            <w:noProof/>
            <w:webHidden/>
          </w:rPr>
          <w:t>18</w:t>
        </w:r>
        <w:r w:rsidR="000072F5">
          <w:rPr>
            <w:noProof/>
            <w:webHidden/>
          </w:rPr>
          <w:fldChar w:fldCharType="end"/>
        </w:r>
      </w:hyperlink>
    </w:p>
    <w:p w14:paraId="58672B83" w14:textId="6C93899F" w:rsidR="008407C2" w:rsidRDefault="003D6E2F" w:rsidP="009D4FA3">
      <w:r>
        <w:fldChar w:fldCharType="end"/>
      </w:r>
    </w:p>
    <w:p w14:paraId="06D8A6E7" w14:textId="77777777" w:rsidR="009728A5" w:rsidRPr="009728A5" w:rsidRDefault="009728A5" w:rsidP="009728A5"/>
    <w:p w14:paraId="2C234C93" w14:textId="77777777" w:rsidR="009728A5" w:rsidRPr="009728A5" w:rsidRDefault="009728A5" w:rsidP="009728A5"/>
    <w:p w14:paraId="0CB5DF53" w14:textId="77777777" w:rsidR="009728A5" w:rsidRPr="009728A5" w:rsidRDefault="009728A5" w:rsidP="009728A5"/>
    <w:p w14:paraId="4E1BD4DA" w14:textId="77777777" w:rsidR="009728A5" w:rsidRPr="009728A5" w:rsidRDefault="009728A5" w:rsidP="009728A5"/>
    <w:p w14:paraId="48B5A44D" w14:textId="77777777" w:rsidR="009728A5" w:rsidRPr="009728A5" w:rsidRDefault="009728A5" w:rsidP="009728A5"/>
    <w:p w14:paraId="20432307" w14:textId="77777777" w:rsidR="009728A5" w:rsidRPr="009728A5" w:rsidRDefault="009728A5" w:rsidP="009728A5"/>
    <w:p w14:paraId="7E41B3A7" w14:textId="77777777" w:rsidR="009728A5" w:rsidRPr="009728A5" w:rsidRDefault="009728A5" w:rsidP="009728A5"/>
    <w:p w14:paraId="4EB59DB4" w14:textId="77777777" w:rsidR="009728A5" w:rsidRPr="009728A5" w:rsidRDefault="009728A5" w:rsidP="009728A5"/>
    <w:p w14:paraId="6777688F" w14:textId="77777777" w:rsidR="009728A5" w:rsidRPr="009728A5" w:rsidRDefault="009728A5" w:rsidP="009728A5"/>
    <w:p w14:paraId="0CF6046D" w14:textId="77777777" w:rsidR="009728A5" w:rsidRPr="009728A5" w:rsidRDefault="009728A5" w:rsidP="009728A5"/>
    <w:p w14:paraId="0C82656D" w14:textId="77777777" w:rsidR="009728A5" w:rsidRPr="009728A5" w:rsidRDefault="009728A5" w:rsidP="009728A5"/>
    <w:p w14:paraId="34D048FE" w14:textId="77777777" w:rsidR="009728A5" w:rsidRPr="009728A5" w:rsidRDefault="009728A5" w:rsidP="009728A5"/>
    <w:p w14:paraId="7BF7AE01" w14:textId="77777777" w:rsidR="009728A5" w:rsidRPr="009728A5" w:rsidRDefault="009728A5" w:rsidP="009728A5"/>
    <w:p w14:paraId="647B2401" w14:textId="77777777" w:rsidR="009728A5" w:rsidRPr="009728A5" w:rsidRDefault="009728A5" w:rsidP="009728A5"/>
    <w:p w14:paraId="0C4F442C" w14:textId="77777777" w:rsidR="009728A5" w:rsidRPr="009728A5" w:rsidRDefault="009728A5" w:rsidP="009728A5"/>
    <w:p w14:paraId="38AD8F4F" w14:textId="77777777" w:rsidR="009728A5" w:rsidRPr="009728A5" w:rsidRDefault="009728A5" w:rsidP="009728A5"/>
    <w:p w14:paraId="6FB5E673" w14:textId="77777777" w:rsidR="009728A5" w:rsidRPr="009728A5" w:rsidRDefault="009728A5" w:rsidP="009728A5"/>
    <w:p w14:paraId="0C7E34B6" w14:textId="77777777" w:rsidR="009728A5" w:rsidRPr="009728A5" w:rsidRDefault="009728A5" w:rsidP="009728A5"/>
    <w:p w14:paraId="2E08CE2E" w14:textId="77777777" w:rsidR="009728A5" w:rsidRPr="009728A5" w:rsidRDefault="009728A5" w:rsidP="009728A5"/>
    <w:p w14:paraId="31DE8C4F" w14:textId="77777777" w:rsidR="009728A5" w:rsidRPr="009728A5" w:rsidRDefault="009728A5" w:rsidP="009728A5"/>
    <w:p w14:paraId="0299E69E" w14:textId="77777777" w:rsidR="009728A5" w:rsidRPr="009728A5" w:rsidRDefault="009728A5" w:rsidP="009728A5"/>
    <w:p w14:paraId="1EAB172F" w14:textId="77777777" w:rsidR="009728A5" w:rsidRPr="009728A5" w:rsidRDefault="009728A5" w:rsidP="009728A5"/>
    <w:p w14:paraId="705E5F06" w14:textId="77777777" w:rsidR="009728A5" w:rsidRPr="009728A5" w:rsidRDefault="009728A5" w:rsidP="009728A5"/>
    <w:p w14:paraId="005208BE" w14:textId="77777777" w:rsidR="009728A5" w:rsidRPr="009728A5" w:rsidRDefault="009728A5" w:rsidP="009728A5"/>
    <w:p w14:paraId="5B24643F" w14:textId="77777777" w:rsidR="009728A5" w:rsidRDefault="009728A5" w:rsidP="009728A5"/>
    <w:p w14:paraId="4AA9D6FC" w14:textId="77777777" w:rsidR="009728A5" w:rsidRPr="009728A5" w:rsidRDefault="009728A5" w:rsidP="009728A5">
      <w:pPr>
        <w:jc w:val="center"/>
      </w:pPr>
    </w:p>
    <w:p w14:paraId="2AD645A4" w14:textId="77777777" w:rsidR="009728A5" w:rsidRDefault="009728A5" w:rsidP="009728A5"/>
    <w:p w14:paraId="5F46E8B5" w14:textId="77777777" w:rsidR="009728A5" w:rsidRPr="009728A5" w:rsidRDefault="009728A5" w:rsidP="009728A5">
      <w:pPr>
        <w:sectPr w:rsidR="009728A5" w:rsidRPr="009728A5" w:rsidSect="009728A5">
          <w:pgSz w:w="11906" w:h="16838"/>
          <w:pgMar w:top="1417" w:right="1417" w:bottom="1417" w:left="1417" w:header="708" w:footer="708" w:gutter="0"/>
          <w:pgNumType w:fmt="lowerRoman"/>
          <w:cols w:space="708"/>
          <w:docGrid w:linePitch="360"/>
        </w:sectPr>
      </w:pPr>
    </w:p>
    <w:p w14:paraId="0C2CD8AD" w14:textId="2EADF6BD" w:rsidR="005B6E6F" w:rsidRPr="007D17A0" w:rsidRDefault="005B6E6F">
      <w:pPr>
        <w:pStyle w:val="TableofFigures"/>
        <w:tabs>
          <w:tab w:val="right" w:leader="dot" w:pos="9062"/>
        </w:tabs>
        <w:rPr>
          <w:i/>
          <w:iCs/>
        </w:rPr>
      </w:pPr>
      <w:r w:rsidRPr="007D17A0">
        <w:rPr>
          <w:i/>
          <w:iCs/>
        </w:rPr>
        <w:lastRenderedPageBreak/>
        <w:t>Popis tablica:</w:t>
      </w:r>
    </w:p>
    <w:p w14:paraId="2FCEF55F" w14:textId="2EC0BCA8" w:rsidR="000072F5" w:rsidRDefault="005B6E6F">
      <w:pPr>
        <w:pStyle w:val="TableofFigures"/>
        <w:tabs>
          <w:tab w:val="right" w:leader="dot" w:pos="9062"/>
        </w:tabs>
        <w:rPr>
          <w:rFonts w:asciiTheme="minorHAnsi" w:eastAsiaTheme="minorEastAsia" w:hAnsiTheme="minorHAnsi" w:cstheme="minorBidi"/>
          <w:noProof/>
          <w:kern w:val="2"/>
          <w:sz w:val="22"/>
          <w:szCs w:val="22"/>
          <w:lang w:eastAsia="hr-HR"/>
        </w:rPr>
      </w:pPr>
      <w:r>
        <w:fldChar w:fldCharType="begin"/>
      </w:r>
      <w:r>
        <w:instrText xml:space="preserve"> TOC \h \z \c "Tablica" </w:instrText>
      </w:r>
      <w:r>
        <w:fldChar w:fldCharType="separate"/>
      </w:r>
      <w:hyperlink w:anchor="_Toc149063798" w:history="1">
        <w:r w:rsidR="000072F5" w:rsidRPr="005C3299">
          <w:rPr>
            <w:rStyle w:val="Hyperlink"/>
            <w:noProof/>
          </w:rPr>
          <w:t>Tablica 1. Podaci koji su pročitani za TSLA od datuma 12.10.2020 do 18.10.2023.</w:t>
        </w:r>
        <w:r w:rsidR="000072F5">
          <w:rPr>
            <w:noProof/>
            <w:webHidden/>
          </w:rPr>
          <w:tab/>
        </w:r>
        <w:r w:rsidR="000072F5">
          <w:rPr>
            <w:noProof/>
            <w:webHidden/>
          </w:rPr>
          <w:fldChar w:fldCharType="begin"/>
        </w:r>
        <w:r w:rsidR="000072F5">
          <w:rPr>
            <w:noProof/>
            <w:webHidden/>
          </w:rPr>
          <w:instrText xml:space="preserve"> PAGEREF _Toc149063798 \h </w:instrText>
        </w:r>
        <w:r w:rsidR="000072F5">
          <w:rPr>
            <w:noProof/>
            <w:webHidden/>
          </w:rPr>
        </w:r>
        <w:r w:rsidR="000072F5">
          <w:rPr>
            <w:noProof/>
            <w:webHidden/>
          </w:rPr>
          <w:fldChar w:fldCharType="separate"/>
        </w:r>
        <w:r w:rsidR="00693049">
          <w:rPr>
            <w:noProof/>
            <w:webHidden/>
          </w:rPr>
          <w:t>7</w:t>
        </w:r>
        <w:r w:rsidR="000072F5">
          <w:rPr>
            <w:noProof/>
            <w:webHidden/>
          </w:rPr>
          <w:fldChar w:fldCharType="end"/>
        </w:r>
      </w:hyperlink>
    </w:p>
    <w:p w14:paraId="31A815C7" w14:textId="5E55E576" w:rsidR="000072F5" w:rsidRDefault="00000000">
      <w:pPr>
        <w:pStyle w:val="TableofFigures"/>
        <w:tabs>
          <w:tab w:val="right" w:leader="dot" w:pos="9062"/>
        </w:tabs>
        <w:rPr>
          <w:rFonts w:asciiTheme="minorHAnsi" w:eastAsiaTheme="minorEastAsia" w:hAnsiTheme="minorHAnsi" w:cstheme="minorBidi"/>
          <w:noProof/>
          <w:kern w:val="2"/>
          <w:sz w:val="22"/>
          <w:szCs w:val="22"/>
          <w:lang w:eastAsia="hr-HR"/>
        </w:rPr>
      </w:pPr>
      <w:hyperlink w:anchor="_Toc149063799" w:history="1">
        <w:r w:rsidR="000072F5" w:rsidRPr="005C3299">
          <w:rPr>
            <w:rStyle w:val="Hyperlink"/>
            <w:noProof/>
          </w:rPr>
          <w:t>Tablica 2. Tablica s stupcima „close“ i „date“.</w:t>
        </w:r>
        <w:r w:rsidR="000072F5">
          <w:rPr>
            <w:noProof/>
            <w:webHidden/>
          </w:rPr>
          <w:tab/>
        </w:r>
        <w:r w:rsidR="000072F5">
          <w:rPr>
            <w:noProof/>
            <w:webHidden/>
          </w:rPr>
          <w:fldChar w:fldCharType="begin"/>
        </w:r>
        <w:r w:rsidR="000072F5">
          <w:rPr>
            <w:noProof/>
            <w:webHidden/>
          </w:rPr>
          <w:instrText xml:space="preserve"> PAGEREF _Toc149063799 \h </w:instrText>
        </w:r>
        <w:r w:rsidR="000072F5">
          <w:rPr>
            <w:noProof/>
            <w:webHidden/>
          </w:rPr>
        </w:r>
        <w:r w:rsidR="000072F5">
          <w:rPr>
            <w:noProof/>
            <w:webHidden/>
          </w:rPr>
          <w:fldChar w:fldCharType="separate"/>
        </w:r>
        <w:r w:rsidR="00693049">
          <w:rPr>
            <w:noProof/>
            <w:webHidden/>
          </w:rPr>
          <w:t>8</w:t>
        </w:r>
        <w:r w:rsidR="000072F5">
          <w:rPr>
            <w:noProof/>
            <w:webHidden/>
          </w:rPr>
          <w:fldChar w:fldCharType="end"/>
        </w:r>
      </w:hyperlink>
    </w:p>
    <w:p w14:paraId="18584C16" w14:textId="572181B2" w:rsidR="000072F5" w:rsidRDefault="00000000">
      <w:pPr>
        <w:pStyle w:val="TableofFigures"/>
        <w:tabs>
          <w:tab w:val="right" w:leader="dot" w:pos="9062"/>
        </w:tabs>
        <w:rPr>
          <w:rFonts w:asciiTheme="minorHAnsi" w:eastAsiaTheme="minorEastAsia" w:hAnsiTheme="minorHAnsi" w:cstheme="minorBidi"/>
          <w:noProof/>
          <w:kern w:val="2"/>
          <w:sz w:val="22"/>
          <w:szCs w:val="22"/>
          <w:lang w:eastAsia="hr-HR"/>
        </w:rPr>
      </w:pPr>
      <w:hyperlink w:anchor="_Toc149063800" w:history="1">
        <w:r w:rsidR="000072F5" w:rsidRPr="005C3299">
          <w:rPr>
            <w:rStyle w:val="Hyperlink"/>
            <w:noProof/>
          </w:rPr>
          <w:t>Tablica 3. Rezultati skaliranja podataka</w:t>
        </w:r>
        <w:r w:rsidR="000072F5">
          <w:rPr>
            <w:noProof/>
            <w:webHidden/>
          </w:rPr>
          <w:tab/>
        </w:r>
        <w:r w:rsidR="000072F5">
          <w:rPr>
            <w:noProof/>
            <w:webHidden/>
          </w:rPr>
          <w:fldChar w:fldCharType="begin"/>
        </w:r>
        <w:r w:rsidR="000072F5">
          <w:rPr>
            <w:noProof/>
            <w:webHidden/>
          </w:rPr>
          <w:instrText xml:space="preserve"> PAGEREF _Toc149063800 \h </w:instrText>
        </w:r>
        <w:r w:rsidR="000072F5">
          <w:rPr>
            <w:noProof/>
            <w:webHidden/>
          </w:rPr>
        </w:r>
        <w:r w:rsidR="000072F5">
          <w:rPr>
            <w:noProof/>
            <w:webHidden/>
          </w:rPr>
          <w:fldChar w:fldCharType="separate"/>
        </w:r>
        <w:r w:rsidR="00693049">
          <w:rPr>
            <w:noProof/>
            <w:webHidden/>
          </w:rPr>
          <w:t>10</w:t>
        </w:r>
        <w:r w:rsidR="000072F5">
          <w:rPr>
            <w:noProof/>
            <w:webHidden/>
          </w:rPr>
          <w:fldChar w:fldCharType="end"/>
        </w:r>
      </w:hyperlink>
    </w:p>
    <w:p w14:paraId="0E6BA4D6" w14:textId="3DAE3DB9" w:rsidR="000072F5" w:rsidRDefault="00000000">
      <w:pPr>
        <w:pStyle w:val="TableofFigures"/>
        <w:tabs>
          <w:tab w:val="right" w:leader="dot" w:pos="9062"/>
        </w:tabs>
        <w:rPr>
          <w:rFonts w:asciiTheme="minorHAnsi" w:eastAsiaTheme="minorEastAsia" w:hAnsiTheme="minorHAnsi" w:cstheme="minorBidi"/>
          <w:noProof/>
          <w:kern w:val="2"/>
          <w:sz w:val="22"/>
          <w:szCs w:val="22"/>
          <w:lang w:eastAsia="hr-HR"/>
        </w:rPr>
      </w:pPr>
      <w:hyperlink w:anchor="_Toc149063801" w:history="1">
        <w:r w:rsidR="000072F5" w:rsidRPr="005C3299">
          <w:rPr>
            <w:rStyle w:val="Hyperlink"/>
            <w:noProof/>
          </w:rPr>
          <w:t>Tablica 4. Usporedba stvarne i predviđene cijene dionica</w:t>
        </w:r>
        <w:r w:rsidR="000072F5">
          <w:rPr>
            <w:noProof/>
            <w:webHidden/>
          </w:rPr>
          <w:tab/>
        </w:r>
        <w:r w:rsidR="000072F5">
          <w:rPr>
            <w:noProof/>
            <w:webHidden/>
          </w:rPr>
          <w:fldChar w:fldCharType="begin"/>
        </w:r>
        <w:r w:rsidR="000072F5">
          <w:rPr>
            <w:noProof/>
            <w:webHidden/>
          </w:rPr>
          <w:instrText xml:space="preserve"> PAGEREF _Toc149063801 \h </w:instrText>
        </w:r>
        <w:r w:rsidR="000072F5">
          <w:rPr>
            <w:noProof/>
            <w:webHidden/>
          </w:rPr>
        </w:r>
        <w:r w:rsidR="000072F5">
          <w:rPr>
            <w:noProof/>
            <w:webHidden/>
          </w:rPr>
          <w:fldChar w:fldCharType="separate"/>
        </w:r>
        <w:r w:rsidR="00693049">
          <w:rPr>
            <w:noProof/>
            <w:webHidden/>
          </w:rPr>
          <w:t>15</w:t>
        </w:r>
        <w:r w:rsidR="000072F5">
          <w:rPr>
            <w:noProof/>
            <w:webHidden/>
          </w:rPr>
          <w:fldChar w:fldCharType="end"/>
        </w:r>
      </w:hyperlink>
    </w:p>
    <w:p w14:paraId="6F35CBE6" w14:textId="529F6C19" w:rsidR="00D50788" w:rsidRDefault="005B6E6F" w:rsidP="009D4FA3">
      <w:r>
        <w:fldChar w:fldCharType="end"/>
      </w:r>
    </w:p>
    <w:p w14:paraId="026756A9" w14:textId="77777777" w:rsidR="00D50788" w:rsidRDefault="00D50788" w:rsidP="009D4FA3"/>
    <w:p w14:paraId="3297F9A5" w14:textId="20F3282F" w:rsidR="00D50788" w:rsidRDefault="00D50788" w:rsidP="009D4FA3"/>
    <w:p w14:paraId="49496F0D" w14:textId="77777777" w:rsidR="004E096E" w:rsidRDefault="004E096E" w:rsidP="009D4FA3"/>
    <w:p w14:paraId="5B3DBF24" w14:textId="77777777" w:rsidR="00AD7B93" w:rsidRDefault="00AD7B93" w:rsidP="009D4FA3">
      <w:pPr>
        <w:sectPr w:rsidR="00AD7B93" w:rsidSect="00092CDB">
          <w:pgSz w:w="11906" w:h="16838"/>
          <w:pgMar w:top="1417" w:right="1417" w:bottom="1417" w:left="1417" w:header="708" w:footer="708" w:gutter="0"/>
          <w:pgNumType w:fmt="lowerRoman"/>
          <w:cols w:space="708"/>
          <w:docGrid w:linePitch="360"/>
        </w:sectPr>
      </w:pPr>
    </w:p>
    <w:p w14:paraId="41AFF0E4" w14:textId="7470A23A" w:rsidR="00D50788" w:rsidRPr="00614331" w:rsidRDefault="00D50788" w:rsidP="001B686A">
      <w:pPr>
        <w:pStyle w:val="Heading1"/>
      </w:pPr>
      <w:bookmarkStart w:id="0" w:name="_Toc148948222"/>
      <w:r w:rsidRPr="00614331">
        <w:lastRenderedPageBreak/>
        <w:t>Uvod</w:t>
      </w:r>
      <w:bookmarkEnd w:id="0"/>
    </w:p>
    <w:p w14:paraId="1C899627" w14:textId="4B3BE4B7" w:rsidR="0041347B" w:rsidRDefault="0041347B" w:rsidP="009D4FA3">
      <w:pPr>
        <w:rPr>
          <w:lang w:eastAsia="hr-HR"/>
        </w:rPr>
      </w:pPr>
      <w:r w:rsidRPr="0041347B">
        <w:rPr>
          <w:lang w:eastAsia="hr-HR"/>
        </w:rPr>
        <w:t>U svijetu financija, predviđanje cijena dionica oduvijek je bio izazov koji zaokuplja maštu investitora, istraživača i znanstvenika podataka. Sposobnost predviđanja budućih kretanja cijena potencijalno bi mogla dovesti do značajnih dobitaka, ali nije tajna da je tržište dionica notorno nepredvidljivo.</w:t>
      </w:r>
    </w:p>
    <w:p w14:paraId="2DCB65E1" w14:textId="77777777" w:rsidR="00220E5A" w:rsidRPr="001051AB" w:rsidRDefault="00220E5A" w:rsidP="009D4FA3">
      <w:pPr>
        <w:rPr>
          <w:lang w:eastAsia="hr-HR"/>
        </w:rPr>
      </w:pPr>
    </w:p>
    <w:p w14:paraId="5CC8383F" w14:textId="77777777" w:rsidR="001051AB" w:rsidRDefault="001051AB" w:rsidP="009D4FA3">
      <w:pPr>
        <w:rPr>
          <w:lang w:eastAsia="hr-HR"/>
        </w:rPr>
      </w:pPr>
      <w:r w:rsidRPr="001051AB">
        <w:rPr>
          <w:lang w:eastAsia="hr-HR"/>
        </w:rPr>
        <w:t>Tehnike strojnog učenja mogu se koristiti za pomoć u predviđanju cijena dionica. Strojno učenje je grana umjetne inteligencije koja omogućuje računalima da uče iz podataka bez eksplicitnog programiranja. Strojno učenje se može koristiti za prepoznavanje obrazaca u podacima o cijenama dionica, što može dovesti do boljih predviđanja.</w:t>
      </w:r>
    </w:p>
    <w:p w14:paraId="678B4FD3" w14:textId="77777777" w:rsidR="00220E5A" w:rsidRDefault="00220E5A" w:rsidP="009D4FA3">
      <w:pPr>
        <w:rPr>
          <w:lang w:eastAsia="hr-HR"/>
        </w:rPr>
      </w:pPr>
    </w:p>
    <w:p w14:paraId="27CD2D7C" w14:textId="42712547" w:rsidR="00183A4D" w:rsidRDefault="00183A4D" w:rsidP="009D4FA3">
      <w:pPr>
        <w:rPr>
          <w:lang w:eastAsia="hr-HR"/>
        </w:rPr>
      </w:pPr>
      <w:r w:rsidRPr="00183A4D">
        <w:rPr>
          <w:lang w:eastAsia="hr-HR"/>
        </w:rPr>
        <w:t xml:space="preserve">Glavni cilj ovog </w:t>
      </w:r>
      <w:r>
        <w:rPr>
          <w:lang w:eastAsia="hr-HR"/>
        </w:rPr>
        <w:t>seminarskog rada</w:t>
      </w:r>
      <w:r w:rsidRPr="00183A4D">
        <w:rPr>
          <w:lang w:eastAsia="hr-HR"/>
        </w:rPr>
        <w:t xml:space="preserve"> je razviti model </w:t>
      </w:r>
      <w:r>
        <w:rPr>
          <w:lang w:eastAsia="hr-HR"/>
        </w:rPr>
        <w:t xml:space="preserve">predviđanja </w:t>
      </w:r>
      <w:r w:rsidRPr="00183A4D">
        <w:rPr>
          <w:lang w:eastAsia="hr-HR"/>
        </w:rPr>
        <w:t>koji bi mogao predvidjeti cijene dionica</w:t>
      </w:r>
      <w:r w:rsidR="00117D31">
        <w:rPr>
          <w:lang w:eastAsia="hr-HR"/>
        </w:rPr>
        <w:t xml:space="preserve"> TSLA korporacije TESLA Inc.</w:t>
      </w:r>
      <w:r w:rsidRPr="00183A4D">
        <w:rPr>
          <w:lang w:eastAsia="hr-HR"/>
        </w:rPr>
        <w:t xml:space="preserve"> za </w:t>
      </w:r>
      <w:r w:rsidR="00117D31">
        <w:rPr>
          <w:lang w:eastAsia="hr-HR"/>
        </w:rPr>
        <w:t>naredna tri dana</w:t>
      </w:r>
      <w:r w:rsidRPr="00183A4D">
        <w:rPr>
          <w:lang w:eastAsia="hr-HR"/>
        </w:rPr>
        <w:t>.</w:t>
      </w:r>
      <w:r w:rsidR="002A54A5">
        <w:rPr>
          <w:lang w:eastAsia="hr-HR"/>
        </w:rPr>
        <w:t xml:space="preserve"> Yahoo Finanace je korišten za povijesne podatke o dionicama. </w:t>
      </w:r>
      <w:r w:rsidRPr="00183A4D">
        <w:rPr>
          <w:lang w:eastAsia="hr-HR"/>
        </w:rPr>
        <w:t xml:space="preserve">S ovim podacima </w:t>
      </w:r>
      <w:r w:rsidR="001662DE">
        <w:rPr>
          <w:lang w:eastAsia="hr-HR"/>
        </w:rPr>
        <w:t xml:space="preserve">napravljena je </w:t>
      </w:r>
      <w:r w:rsidRPr="00183A4D">
        <w:rPr>
          <w:lang w:eastAsia="hr-HR"/>
        </w:rPr>
        <w:t>analiz</w:t>
      </w:r>
      <w:r w:rsidR="001662DE">
        <w:rPr>
          <w:lang w:eastAsia="hr-HR"/>
        </w:rPr>
        <w:t>a</w:t>
      </w:r>
      <w:r w:rsidRPr="00183A4D">
        <w:rPr>
          <w:lang w:eastAsia="hr-HR"/>
        </w:rPr>
        <w:t xml:space="preserve"> podataka, predobrade, odabira modela i evaluacije.</w:t>
      </w:r>
    </w:p>
    <w:p w14:paraId="2D54F538" w14:textId="77777777" w:rsidR="00220E5A" w:rsidRDefault="00220E5A" w:rsidP="009D4FA3">
      <w:pPr>
        <w:rPr>
          <w:lang w:eastAsia="hr-HR"/>
        </w:rPr>
      </w:pPr>
    </w:p>
    <w:p w14:paraId="3925C61A" w14:textId="5377E57C" w:rsidR="002A54A5" w:rsidRDefault="002A54A5" w:rsidP="009D4FA3">
      <w:pPr>
        <w:rPr>
          <w:lang w:eastAsia="hr-HR"/>
        </w:rPr>
      </w:pPr>
      <w:r>
        <w:rPr>
          <w:lang w:eastAsia="hr-HR"/>
        </w:rPr>
        <w:t xml:space="preserve">Pristup strategiji za rješavanje problema </w:t>
      </w:r>
      <w:r w:rsidR="00D44D7F">
        <w:rPr>
          <w:lang w:eastAsia="hr-HR"/>
        </w:rPr>
        <w:t>je</w:t>
      </w:r>
      <w:r>
        <w:rPr>
          <w:lang w:eastAsia="hr-HR"/>
        </w:rPr>
        <w:t xml:space="preserve"> </w:t>
      </w:r>
      <w:r w:rsidR="00D44D7F">
        <w:rPr>
          <w:lang w:eastAsia="hr-HR"/>
        </w:rPr>
        <w:t xml:space="preserve">uključivao </w:t>
      </w:r>
      <w:r>
        <w:rPr>
          <w:lang w:eastAsia="hr-HR"/>
        </w:rPr>
        <w:t>nekoliko ključnih koraka:</w:t>
      </w:r>
      <w:r w:rsidRPr="002A54A5">
        <w:t xml:space="preserve"> </w:t>
      </w:r>
      <w:r w:rsidRPr="002A54A5">
        <w:rPr>
          <w:lang w:eastAsia="hr-HR"/>
        </w:rPr>
        <w:t xml:space="preserve">prikupljanje podataka iz pouzdanog izvora, identificiranje relevantnih značajki za obuku, odabir optimalnog modela i fino podešavanje njegovih parametara kako bi se postigla najveća ocjena točnosti. </w:t>
      </w:r>
      <w:r w:rsidR="00D44D7F" w:rsidRPr="00D44D7F">
        <w:rPr>
          <w:lang w:eastAsia="hr-HR"/>
        </w:rPr>
        <w:t>Ova strategija osmišljena je za učinkovito rješavanje zamršenog zadatka predviđanja</w:t>
      </w:r>
      <w:r w:rsidR="00C556F4">
        <w:rPr>
          <w:lang w:eastAsia="hr-HR"/>
        </w:rPr>
        <w:t>.</w:t>
      </w:r>
    </w:p>
    <w:p w14:paraId="0CF41B9B" w14:textId="538A1308" w:rsidR="00C556F4" w:rsidRDefault="00C556F4" w:rsidP="009D4FA3">
      <w:pPr>
        <w:rPr>
          <w:lang w:eastAsia="hr-HR"/>
        </w:rPr>
      </w:pPr>
      <w:r>
        <w:rPr>
          <w:lang w:eastAsia="hr-HR"/>
        </w:rPr>
        <w:t>U radu je korišten Google Tensorflow i LSTM neuronskih mreža za predviđanje burzovnog tržišta, a to je ujedno najraširenija tehnika strojnog učenja za predviđanje tržišnih trendova.</w:t>
      </w:r>
    </w:p>
    <w:p w14:paraId="4AC7817C" w14:textId="77777777" w:rsidR="00635534" w:rsidRDefault="00635534" w:rsidP="009D4FA3">
      <w:pPr>
        <w:rPr>
          <w:lang w:eastAsia="hr-HR"/>
        </w:rPr>
        <w:sectPr w:rsidR="00635534" w:rsidSect="009728A5">
          <w:footerReference w:type="default" r:id="rId10"/>
          <w:pgSz w:w="11906" w:h="16838"/>
          <w:pgMar w:top="1417" w:right="1417" w:bottom="1417" w:left="1417" w:header="708" w:footer="708" w:gutter="0"/>
          <w:pgNumType w:start="1"/>
          <w:cols w:space="708"/>
          <w:docGrid w:linePitch="360"/>
        </w:sectPr>
      </w:pPr>
    </w:p>
    <w:p w14:paraId="63081C68" w14:textId="3B548631" w:rsidR="00F44D93" w:rsidRDefault="00F44D93" w:rsidP="001B686A">
      <w:pPr>
        <w:pStyle w:val="Heading1"/>
        <w:rPr>
          <w:lang w:eastAsia="hr-HR"/>
        </w:rPr>
      </w:pPr>
      <w:bookmarkStart w:id="1" w:name="_Toc148948223"/>
      <w:r>
        <w:rPr>
          <w:lang w:eastAsia="hr-HR"/>
        </w:rPr>
        <w:lastRenderedPageBreak/>
        <w:t>Tehnologij</w:t>
      </w:r>
      <w:r w:rsidR="00117D31">
        <w:rPr>
          <w:lang w:eastAsia="hr-HR"/>
        </w:rPr>
        <w:t>e</w:t>
      </w:r>
      <w:bookmarkEnd w:id="1"/>
    </w:p>
    <w:p w14:paraId="070373DD" w14:textId="15B7431A" w:rsidR="00F76854" w:rsidRPr="00635534" w:rsidRDefault="00F76854" w:rsidP="009D4FA3">
      <w:pPr>
        <w:pStyle w:val="Heading2"/>
      </w:pPr>
      <w:bookmarkStart w:id="2" w:name="_Toc148948224"/>
      <w:r w:rsidRPr="00635534">
        <w:t>Google TensorFlow i LSTM</w:t>
      </w:r>
      <w:bookmarkEnd w:id="2"/>
    </w:p>
    <w:p w14:paraId="6DD37766" w14:textId="5426BB5B" w:rsidR="00F76854" w:rsidRDefault="00F76854" w:rsidP="009D4FA3">
      <w:pPr>
        <w:rPr>
          <w:lang w:eastAsia="hr-HR"/>
        </w:rPr>
      </w:pPr>
      <w:r w:rsidRPr="00F76854">
        <w:rPr>
          <w:lang w:eastAsia="hr-HR"/>
        </w:rPr>
        <w:t xml:space="preserve">Googleov TensorFlow je </w:t>
      </w:r>
      <w:r w:rsidRPr="00F76854">
        <w:rPr>
          <w:i/>
          <w:iCs/>
          <w:lang w:eastAsia="hr-HR"/>
        </w:rPr>
        <w:t>open-source</w:t>
      </w:r>
      <w:r w:rsidRPr="00F76854">
        <w:rPr>
          <w:lang w:eastAsia="hr-HR"/>
        </w:rPr>
        <w:t xml:space="preserve"> okvir za strojno učenje koji je razvila Google Brain ekipa. To je jedan od najpopularnijih i široko korištenih okvira za razvoj i treniranje modela strojnog učenja i dubokog učenja. TensorFlow pruža sveobuhvatnu platformu za različite zadatke u umjetnoj inteligenciji i strojnom učenju, uključujući neuronske mreže, obradu prirodnog jezika, računalni vid i druge.</w:t>
      </w:r>
      <w:r w:rsidR="00E47F62">
        <w:rPr>
          <w:lang w:eastAsia="hr-HR"/>
        </w:rPr>
        <w:t xml:space="preserve"> </w:t>
      </w:r>
      <w:r w:rsidR="00E47F62" w:rsidRPr="00E47F62">
        <w:rPr>
          <w:i/>
          <w:iCs/>
          <w:lang w:eastAsia="hr-HR"/>
        </w:rPr>
        <w:t>[12]</w:t>
      </w:r>
    </w:p>
    <w:p w14:paraId="55D5A970" w14:textId="77777777" w:rsidR="0071414E" w:rsidRDefault="0071414E" w:rsidP="009D4FA3">
      <w:pPr>
        <w:rPr>
          <w:lang w:eastAsia="hr-HR"/>
        </w:rPr>
      </w:pPr>
    </w:p>
    <w:p w14:paraId="0003A0E1" w14:textId="7EBDAADE" w:rsidR="0071414E" w:rsidRDefault="0071414E" w:rsidP="009D4FA3">
      <w:pPr>
        <w:rPr>
          <w:lang w:eastAsia="hr-HR"/>
        </w:rPr>
      </w:pPr>
      <w:r w:rsidRPr="0071414E">
        <w:rPr>
          <w:lang w:eastAsia="hr-HR"/>
        </w:rPr>
        <w:t>LSTM (</w:t>
      </w:r>
      <w:r w:rsidRPr="00117D31">
        <w:rPr>
          <w:i/>
          <w:iCs/>
          <w:lang w:eastAsia="hr-HR"/>
        </w:rPr>
        <w:t>Long Short-Term Memory</w:t>
      </w:r>
      <w:r w:rsidRPr="0071414E">
        <w:rPr>
          <w:lang w:eastAsia="hr-HR"/>
        </w:rPr>
        <w:t>)</w:t>
      </w:r>
      <w:r>
        <w:rPr>
          <w:lang w:eastAsia="hr-HR"/>
        </w:rPr>
        <w:t xml:space="preserve"> d</w:t>
      </w:r>
      <w:r w:rsidRPr="0071414E">
        <w:rPr>
          <w:lang w:eastAsia="hr-HR"/>
        </w:rPr>
        <w:t>ugoročna kratkoročna memorija</w:t>
      </w:r>
      <w:r>
        <w:rPr>
          <w:lang w:eastAsia="hr-HR"/>
        </w:rPr>
        <w:t xml:space="preserve"> j</w:t>
      </w:r>
      <w:r w:rsidRPr="0071414E">
        <w:rPr>
          <w:lang w:eastAsia="hr-HR"/>
        </w:rPr>
        <w:t>e vrsta arhitekture rekurentnih neuronskih mreža (RNN) koja je posebno pogodna za zadatke predviđanja sekvenci. Mreže LSTM su vrsta modela dubokog učenja osmišljena za rad s sekvencijalnim podacima. Imaju sposobnost hvatanja dugoročnih zavisnosti i često se koriste za zadatke kao što su prepoznavanje govora, obrada prirodnog jezika i prognoza vremena.</w:t>
      </w:r>
      <w:r w:rsidR="00E47F62">
        <w:rPr>
          <w:lang w:eastAsia="hr-HR"/>
        </w:rPr>
        <w:t xml:space="preserve"> </w:t>
      </w:r>
      <w:r w:rsidR="00E47F62" w:rsidRPr="00E47F62">
        <w:rPr>
          <w:i/>
          <w:iCs/>
          <w:lang w:eastAsia="hr-HR"/>
        </w:rPr>
        <w:t>[11]</w:t>
      </w:r>
    </w:p>
    <w:p w14:paraId="4B0073E2" w14:textId="77777777" w:rsidR="0071414E" w:rsidRDefault="0071414E" w:rsidP="009D4FA3">
      <w:pPr>
        <w:rPr>
          <w:lang w:eastAsia="hr-HR"/>
        </w:rPr>
      </w:pPr>
    </w:p>
    <w:p w14:paraId="7215B861" w14:textId="2455E1C9" w:rsidR="0071414E" w:rsidRDefault="0071414E" w:rsidP="009D4FA3">
      <w:pPr>
        <w:rPr>
          <w:lang w:eastAsia="hr-HR"/>
        </w:rPr>
      </w:pPr>
      <w:r w:rsidRPr="0071414E">
        <w:rPr>
          <w:lang w:eastAsia="hr-HR"/>
        </w:rPr>
        <w:t>TensorFlow podržava LSTM modele kroz svoju biblioteku Keras. Keras je visokoslojena API za TensorFlow koja olakšava izgradnju i treniranje LSTM modela.</w:t>
      </w:r>
    </w:p>
    <w:p w14:paraId="555C8EC6" w14:textId="77777777" w:rsidR="0071414E" w:rsidRDefault="0071414E" w:rsidP="009D4FA3">
      <w:pPr>
        <w:rPr>
          <w:lang w:eastAsia="hr-HR"/>
        </w:rPr>
      </w:pPr>
    </w:p>
    <w:p w14:paraId="182F2B78" w14:textId="264A96A3" w:rsidR="0071414E" w:rsidRDefault="0071414E" w:rsidP="009D4FA3">
      <w:pPr>
        <w:rPr>
          <w:lang w:eastAsia="hr-HR"/>
        </w:rPr>
      </w:pPr>
      <w:r>
        <w:rPr>
          <w:lang w:eastAsia="hr-HR"/>
        </w:rPr>
        <w:t>Najčešći primjeri u kojima se TensorFlow i LSTM koriste su:</w:t>
      </w:r>
    </w:p>
    <w:p w14:paraId="37D688F9" w14:textId="77777777" w:rsidR="0071414E" w:rsidRPr="0071414E" w:rsidRDefault="0071414E" w:rsidP="009D4FA3">
      <w:pPr>
        <w:pStyle w:val="ListParagraph"/>
        <w:numPr>
          <w:ilvl w:val="0"/>
          <w:numId w:val="7"/>
        </w:numPr>
        <w:rPr>
          <w:lang w:eastAsia="hr-HR"/>
        </w:rPr>
      </w:pPr>
      <w:r w:rsidRPr="0071414E">
        <w:rPr>
          <w:lang w:eastAsia="hr-HR"/>
        </w:rPr>
        <w:t>Vremenska prognoza: LSTM modeli mogu se koristiti za predviđanje budućih vrijednosti vremenskih varijabli, kao što su temperatura, tlak i vlažnost.</w:t>
      </w:r>
    </w:p>
    <w:p w14:paraId="3C519153" w14:textId="77777777" w:rsidR="0071414E" w:rsidRPr="0071414E" w:rsidRDefault="0071414E" w:rsidP="009D4FA3">
      <w:pPr>
        <w:pStyle w:val="ListParagraph"/>
        <w:numPr>
          <w:ilvl w:val="0"/>
          <w:numId w:val="7"/>
        </w:numPr>
        <w:rPr>
          <w:lang w:eastAsia="hr-HR"/>
        </w:rPr>
      </w:pPr>
      <w:r w:rsidRPr="0071414E">
        <w:rPr>
          <w:lang w:eastAsia="hr-HR"/>
        </w:rPr>
        <w:t>Prepoznavanje govora: LSTM modeli mogu se koristiti za prepoznavanje govora iz audio zapisa.</w:t>
      </w:r>
    </w:p>
    <w:p w14:paraId="2040E0F7" w14:textId="77777777" w:rsidR="0071414E" w:rsidRDefault="0071414E" w:rsidP="009D4FA3">
      <w:pPr>
        <w:pStyle w:val="ListParagraph"/>
        <w:numPr>
          <w:ilvl w:val="0"/>
          <w:numId w:val="7"/>
        </w:numPr>
        <w:rPr>
          <w:lang w:eastAsia="hr-HR"/>
        </w:rPr>
      </w:pPr>
      <w:r w:rsidRPr="0071414E">
        <w:rPr>
          <w:lang w:eastAsia="hr-HR"/>
        </w:rPr>
        <w:t>Obrada prirodnog jezika: LSTM modeli mogu se koristiti za razumijevanje i generiranje prirodnog jezika.</w:t>
      </w:r>
    </w:p>
    <w:p w14:paraId="32EB52E3" w14:textId="77777777" w:rsidR="00220E5A" w:rsidRPr="0071414E" w:rsidRDefault="00220E5A" w:rsidP="00220E5A">
      <w:pPr>
        <w:pStyle w:val="ListParagraph"/>
        <w:rPr>
          <w:lang w:eastAsia="hr-HR"/>
        </w:rPr>
      </w:pPr>
    </w:p>
    <w:p w14:paraId="0B0CE04A" w14:textId="79390120" w:rsidR="0071414E" w:rsidRDefault="00F44D93" w:rsidP="009D4FA3">
      <w:pPr>
        <w:rPr>
          <w:lang w:eastAsia="hr-HR"/>
        </w:rPr>
      </w:pPr>
      <w:r>
        <w:rPr>
          <w:lang w:eastAsia="hr-HR"/>
        </w:rPr>
        <w:t>Prednosti korištenja TensorFlowa za izgradnju LSTM modela:</w:t>
      </w:r>
    </w:p>
    <w:p w14:paraId="74D4C7EB" w14:textId="77777777" w:rsidR="00F44D93" w:rsidRPr="00F44D93" w:rsidRDefault="00F44D93" w:rsidP="009D4FA3">
      <w:pPr>
        <w:pStyle w:val="ListParagraph"/>
        <w:numPr>
          <w:ilvl w:val="0"/>
          <w:numId w:val="8"/>
        </w:numPr>
        <w:rPr>
          <w:lang w:eastAsia="hr-HR"/>
        </w:rPr>
      </w:pPr>
      <w:r w:rsidRPr="00F44D93">
        <w:rPr>
          <w:lang w:eastAsia="hr-HR"/>
        </w:rPr>
        <w:t>Brzina: TensorFlow je optimiziran za brzu obradu velikih količina podataka.</w:t>
      </w:r>
    </w:p>
    <w:p w14:paraId="2206863F" w14:textId="77777777" w:rsidR="00F44D93" w:rsidRPr="00F44D93" w:rsidRDefault="00F44D93" w:rsidP="009D4FA3">
      <w:pPr>
        <w:pStyle w:val="ListParagraph"/>
        <w:numPr>
          <w:ilvl w:val="0"/>
          <w:numId w:val="8"/>
        </w:numPr>
        <w:rPr>
          <w:lang w:eastAsia="hr-HR"/>
        </w:rPr>
      </w:pPr>
      <w:r w:rsidRPr="00F44D93">
        <w:rPr>
          <w:lang w:eastAsia="hr-HR"/>
        </w:rPr>
        <w:t>Jednostavnost korištenja: Keras API olakšava izgradnju i treniranje LSTM modela.</w:t>
      </w:r>
    </w:p>
    <w:p w14:paraId="7385D516" w14:textId="048E0667" w:rsidR="00220E5A" w:rsidRDefault="00F44D93" w:rsidP="00220E5A">
      <w:pPr>
        <w:pStyle w:val="ListParagraph"/>
        <w:numPr>
          <w:ilvl w:val="0"/>
          <w:numId w:val="8"/>
        </w:numPr>
        <w:rPr>
          <w:lang w:eastAsia="hr-HR"/>
        </w:rPr>
      </w:pPr>
      <w:r w:rsidRPr="00F44D93">
        <w:rPr>
          <w:lang w:eastAsia="hr-HR"/>
        </w:rPr>
        <w:t>Raspon mogućnosti: TensorFlow podržava širok raspon LSTM arhitektura i mogućnosti.</w:t>
      </w:r>
      <w:r w:rsidR="00FB30FC">
        <w:rPr>
          <w:lang w:eastAsia="hr-HR"/>
        </w:rPr>
        <w:t xml:space="preserve"> </w:t>
      </w:r>
      <w:r w:rsidR="00FB30FC" w:rsidRPr="00FB30FC">
        <w:rPr>
          <w:i/>
          <w:iCs/>
          <w:lang w:eastAsia="hr-HR"/>
        </w:rPr>
        <w:t>[1]</w:t>
      </w:r>
    </w:p>
    <w:p w14:paraId="4EEFF390" w14:textId="77777777" w:rsidR="00F76854" w:rsidRDefault="00F76854" w:rsidP="009D4FA3">
      <w:pPr>
        <w:rPr>
          <w:lang w:eastAsia="hr-HR"/>
        </w:rPr>
      </w:pPr>
    </w:p>
    <w:p w14:paraId="7EBE6178" w14:textId="6A26A887" w:rsidR="00F76854" w:rsidRDefault="00F44D93" w:rsidP="009D4FA3">
      <w:pPr>
        <w:pStyle w:val="Heading2"/>
      </w:pPr>
      <w:bookmarkStart w:id="3" w:name="_Toc148948225"/>
      <w:r>
        <w:t>Ostali alati i biblioteke</w:t>
      </w:r>
      <w:bookmarkEnd w:id="3"/>
    </w:p>
    <w:p w14:paraId="27B43665" w14:textId="20EE080D" w:rsidR="00F44D93" w:rsidRDefault="00C6334B" w:rsidP="009D4FA3">
      <w:pPr>
        <w:rPr>
          <w:lang w:eastAsia="hr-HR"/>
        </w:rPr>
      </w:pPr>
      <w:r>
        <w:rPr>
          <w:lang w:eastAsia="hr-HR"/>
        </w:rPr>
        <w:t>U seminarskom radu korišteni su sljedeći alati i biblioteke:</w:t>
      </w:r>
    </w:p>
    <w:p w14:paraId="05AAA4E5" w14:textId="77777777" w:rsidR="00C6334B" w:rsidRDefault="00C6334B" w:rsidP="00416307">
      <w:pPr>
        <w:pStyle w:val="Heading3"/>
      </w:pPr>
      <w:bookmarkStart w:id="4" w:name="_Toc148948226"/>
      <w:r>
        <w:t>Python:</w:t>
      </w:r>
      <w:bookmarkEnd w:id="4"/>
    </w:p>
    <w:p w14:paraId="1C91D648" w14:textId="1973DCA8" w:rsidR="00F44D93" w:rsidRPr="00C6334B" w:rsidRDefault="00F44D93" w:rsidP="009D4FA3">
      <w:pPr>
        <w:pStyle w:val="ListParagraph"/>
        <w:numPr>
          <w:ilvl w:val="0"/>
          <w:numId w:val="11"/>
        </w:numPr>
        <w:rPr>
          <w:lang w:eastAsia="hr-HR"/>
        </w:rPr>
      </w:pPr>
      <w:r w:rsidRPr="00C6334B">
        <w:rPr>
          <w:lang w:eastAsia="hr-HR"/>
        </w:rPr>
        <w:t>Python je visoko</w:t>
      </w:r>
      <w:r w:rsidR="008632FB">
        <w:rPr>
          <w:lang w:eastAsia="hr-HR"/>
        </w:rPr>
        <w:t>-</w:t>
      </w:r>
      <w:r w:rsidRPr="00C6334B">
        <w:rPr>
          <w:lang w:eastAsia="hr-HR"/>
        </w:rPr>
        <w:t>razinski programski jezik poznat po svojoj jednostavnosti i čitljivosti.</w:t>
      </w:r>
    </w:p>
    <w:p w14:paraId="21D64633" w14:textId="77777777" w:rsidR="00F44D93" w:rsidRPr="00C6334B" w:rsidRDefault="00F44D93" w:rsidP="009D4FA3">
      <w:pPr>
        <w:pStyle w:val="ListParagraph"/>
        <w:numPr>
          <w:ilvl w:val="0"/>
          <w:numId w:val="11"/>
        </w:numPr>
        <w:rPr>
          <w:lang w:eastAsia="hr-HR"/>
        </w:rPr>
      </w:pPr>
      <w:r w:rsidRPr="00C6334B">
        <w:rPr>
          <w:lang w:eastAsia="hr-HR"/>
        </w:rPr>
        <w:t>Široko se koristi u razvoju web aplikacija, analizi podataka, umjetnoj inteligenciji, strojnom učenju, automatizaciji i mnogim drugim područjima.</w:t>
      </w:r>
    </w:p>
    <w:p w14:paraId="344FD54A" w14:textId="20F25081" w:rsidR="00F44D93" w:rsidRDefault="00F44D93" w:rsidP="009D4FA3">
      <w:pPr>
        <w:pStyle w:val="ListParagraph"/>
        <w:numPr>
          <w:ilvl w:val="0"/>
          <w:numId w:val="11"/>
        </w:numPr>
        <w:rPr>
          <w:lang w:eastAsia="hr-HR"/>
        </w:rPr>
      </w:pPr>
      <w:r w:rsidRPr="00C6334B">
        <w:rPr>
          <w:lang w:eastAsia="hr-HR"/>
        </w:rPr>
        <w:t>Python ima bogatu ekosustavu biblioteka i okvira koji ga čine izuzetno svestranim.</w:t>
      </w:r>
      <w:r w:rsidR="00117D31">
        <w:rPr>
          <w:lang w:eastAsia="hr-HR"/>
        </w:rPr>
        <w:t xml:space="preserve"> </w:t>
      </w:r>
      <w:r w:rsidR="00117D31" w:rsidRPr="00117D31">
        <w:rPr>
          <w:i/>
          <w:iCs/>
          <w:lang w:eastAsia="hr-HR"/>
        </w:rPr>
        <w:t>[</w:t>
      </w:r>
      <w:r w:rsidR="00A2767C">
        <w:rPr>
          <w:i/>
          <w:iCs/>
          <w:lang w:eastAsia="hr-HR"/>
        </w:rPr>
        <w:t>2</w:t>
      </w:r>
      <w:r w:rsidR="00117D31" w:rsidRPr="00117D31">
        <w:rPr>
          <w:i/>
          <w:iCs/>
          <w:lang w:eastAsia="hr-HR"/>
        </w:rPr>
        <w:t>]</w:t>
      </w:r>
    </w:p>
    <w:p w14:paraId="67C232ED" w14:textId="77777777" w:rsidR="00C6334B" w:rsidRPr="00C6334B" w:rsidRDefault="00C6334B" w:rsidP="009D4FA3">
      <w:pPr>
        <w:rPr>
          <w:lang w:eastAsia="hr-HR"/>
        </w:rPr>
      </w:pPr>
    </w:p>
    <w:p w14:paraId="75B64BA6" w14:textId="77777777" w:rsidR="00F44D93" w:rsidRPr="00C6334B" w:rsidRDefault="00F44D93" w:rsidP="00416307">
      <w:pPr>
        <w:pStyle w:val="Heading3"/>
      </w:pPr>
      <w:bookmarkStart w:id="5" w:name="_Toc148948227"/>
      <w:r w:rsidRPr="00C6334B">
        <w:t>Google Colaboratory (Colab):</w:t>
      </w:r>
      <w:bookmarkEnd w:id="5"/>
    </w:p>
    <w:p w14:paraId="0E0FCB10" w14:textId="77777777" w:rsidR="00F44D93" w:rsidRPr="00C6334B" w:rsidRDefault="00F44D93" w:rsidP="009D4FA3">
      <w:pPr>
        <w:pStyle w:val="ListParagraph"/>
        <w:numPr>
          <w:ilvl w:val="0"/>
          <w:numId w:val="12"/>
        </w:numPr>
        <w:rPr>
          <w:lang w:eastAsia="hr-HR"/>
        </w:rPr>
      </w:pPr>
      <w:r w:rsidRPr="00C6334B">
        <w:rPr>
          <w:lang w:eastAsia="hr-HR"/>
        </w:rPr>
        <w:t>Colab je besplatna platforma za rad s Pythonom koju je razvio Google.</w:t>
      </w:r>
    </w:p>
    <w:p w14:paraId="0EEDDBBD" w14:textId="212911A9" w:rsidR="00F44D93" w:rsidRPr="00C6334B" w:rsidRDefault="00F44D93" w:rsidP="009D4FA3">
      <w:pPr>
        <w:pStyle w:val="ListParagraph"/>
        <w:numPr>
          <w:ilvl w:val="0"/>
          <w:numId w:val="12"/>
        </w:numPr>
        <w:rPr>
          <w:lang w:eastAsia="hr-HR"/>
        </w:rPr>
      </w:pPr>
      <w:r w:rsidRPr="00C6334B">
        <w:rPr>
          <w:lang w:eastAsia="hr-HR"/>
        </w:rPr>
        <w:t xml:space="preserve">Omogućuje izradu i izvođenje Python bilježnica </w:t>
      </w:r>
      <w:r w:rsidR="00C6334B" w:rsidRPr="00C6334B">
        <w:rPr>
          <w:lang w:eastAsia="hr-HR"/>
        </w:rPr>
        <w:t xml:space="preserve">na </w:t>
      </w:r>
      <w:r w:rsidR="00C6334B" w:rsidRPr="00C6334B">
        <w:rPr>
          <w:i/>
          <w:iCs/>
          <w:lang w:eastAsia="hr-HR"/>
        </w:rPr>
        <w:t>cloudu</w:t>
      </w:r>
      <w:r w:rsidRPr="00C6334B">
        <w:rPr>
          <w:lang w:eastAsia="hr-HR"/>
        </w:rPr>
        <w:t>, što je posebno korisno za razvoj i dijeljenje projekata.</w:t>
      </w:r>
    </w:p>
    <w:p w14:paraId="56139A9B" w14:textId="29F5B683" w:rsidR="00F44D93" w:rsidRDefault="00F44D93" w:rsidP="009D4FA3">
      <w:pPr>
        <w:pStyle w:val="ListParagraph"/>
        <w:numPr>
          <w:ilvl w:val="0"/>
          <w:numId w:val="12"/>
        </w:numPr>
        <w:rPr>
          <w:lang w:eastAsia="hr-HR"/>
        </w:rPr>
      </w:pPr>
      <w:r w:rsidRPr="00C6334B">
        <w:rPr>
          <w:lang w:eastAsia="hr-HR"/>
        </w:rPr>
        <w:t>Pruža besplatan pristup GPU-ima, što ga čini popularnim alatom za strojno učenje i duboko učenje.</w:t>
      </w:r>
      <w:r w:rsidR="004535D9">
        <w:rPr>
          <w:lang w:eastAsia="hr-HR"/>
        </w:rPr>
        <w:t xml:space="preserve"> </w:t>
      </w:r>
      <w:r w:rsidR="004535D9" w:rsidRPr="004535D9">
        <w:rPr>
          <w:i/>
          <w:iCs/>
          <w:lang w:eastAsia="hr-HR"/>
        </w:rPr>
        <w:t>[</w:t>
      </w:r>
      <w:r w:rsidR="00A2767C">
        <w:rPr>
          <w:i/>
          <w:iCs/>
          <w:lang w:eastAsia="hr-HR"/>
        </w:rPr>
        <w:t>3</w:t>
      </w:r>
      <w:r w:rsidR="004535D9" w:rsidRPr="004535D9">
        <w:rPr>
          <w:i/>
          <w:iCs/>
          <w:lang w:eastAsia="hr-HR"/>
        </w:rPr>
        <w:t>]</w:t>
      </w:r>
    </w:p>
    <w:p w14:paraId="593E935A" w14:textId="77777777" w:rsidR="00C6334B" w:rsidRPr="00C6334B" w:rsidRDefault="00C6334B" w:rsidP="009D4FA3">
      <w:pPr>
        <w:pStyle w:val="ListParagraph"/>
        <w:rPr>
          <w:lang w:eastAsia="hr-HR"/>
        </w:rPr>
      </w:pPr>
    </w:p>
    <w:p w14:paraId="491F07F2" w14:textId="77777777" w:rsidR="00F44D93" w:rsidRPr="00C90EBF" w:rsidRDefault="00F44D93" w:rsidP="00416307">
      <w:pPr>
        <w:pStyle w:val="Heading3"/>
      </w:pPr>
      <w:bookmarkStart w:id="6" w:name="_Toc148948228"/>
      <w:r w:rsidRPr="00C90EBF">
        <w:t>Google TensorFlow i Keras:</w:t>
      </w:r>
      <w:bookmarkEnd w:id="6"/>
    </w:p>
    <w:p w14:paraId="51AE5C16" w14:textId="77777777" w:rsidR="00F44D93" w:rsidRPr="00C90EBF" w:rsidRDefault="00F44D93" w:rsidP="009D4FA3">
      <w:pPr>
        <w:pStyle w:val="ListParagraph"/>
        <w:numPr>
          <w:ilvl w:val="0"/>
          <w:numId w:val="13"/>
        </w:numPr>
        <w:rPr>
          <w:lang w:eastAsia="hr-HR"/>
        </w:rPr>
      </w:pPr>
      <w:r w:rsidRPr="00C90EBF">
        <w:rPr>
          <w:lang w:eastAsia="hr-HR"/>
        </w:rPr>
        <w:t>TensorFlow je open-source okvir za strojno učenje razvijen od strane Google Brain tima.</w:t>
      </w:r>
    </w:p>
    <w:p w14:paraId="4E7C1507" w14:textId="77777777" w:rsidR="00FA0BFE" w:rsidRDefault="00FA0BFE" w:rsidP="009D4FA3">
      <w:pPr>
        <w:pStyle w:val="ListParagraph"/>
        <w:numPr>
          <w:ilvl w:val="0"/>
          <w:numId w:val="13"/>
        </w:numPr>
        <w:rPr>
          <w:lang w:eastAsia="hr-HR"/>
        </w:rPr>
      </w:pPr>
      <w:r w:rsidRPr="00FA0BFE">
        <w:rPr>
          <w:lang w:eastAsia="hr-HR"/>
        </w:rPr>
        <w:t>Keras je API visoke razine TensorFlow platforme. Pruža pristupačno, visokoproduktivno sučelje za rješavanje problema strojnog učenja (ML), s fokusom na moderno duboko učenje. Keras pokriva svaki korak tijeka rada strojnog učenja, od obrade podataka do podešavanja hiperparametara do implementacije. Razvijen je s fokusom na omogućavanje brzog eksperimentiranja.</w:t>
      </w:r>
    </w:p>
    <w:p w14:paraId="67EB6D3C" w14:textId="6995D83A" w:rsidR="00FA0BFE" w:rsidRDefault="00F44D93" w:rsidP="009D4FA3">
      <w:pPr>
        <w:pStyle w:val="ListParagraph"/>
        <w:numPr>
          <w:ilvl w:val="0"/>
          <w:numId w:val="13"/>
        </w:numPr>
        <w:rPr>
          <w:lang w:eastAsia="hr-HR"/>
        </w:rPr>
      </w:pPr>
      <w:r w:rsidRPr="00C90EBF">
        <w:rPr>
          <w:lang w:eastAsia="hr-HR"/>
        </w:rPr>
        <w:t>TensorFlow se koristi za izradu i treniranje modela strojnog učenja, uključujući duboke neuronske mreže.</w:t>
      </w:r>
      <w:r w:rsidR="004535D9">
        <w:rPr>
          <w:lang w:eastAsia="hr-HR"/>
        </w:rPr>
        <w:t xml:space="preserve"> </w:t>
      </w:r>
      <w:r w:rsidR="004535D9" w:rsidRPr="004535D9">
        <w:rPr>
          <w:i/>
          <w:iCs/>
          <w:lang w:eastAsia="hr-HR"/>
        </w:rPr>
        <w:t>[</w:t>
      </w:r>
      <w:r w:rsidR="00A2767C">
        <w:rPr>
          <w:i/>
          <w:iCs/>
          <w:lang w:eastAsia="hr-HR"/>
        </w:rPr>
        <w:t>4</w:t>
      </w:r>
      <w:r w:rsidR="004535D9" w:rsidRPr="004535D9">
        <w:rPr>
          <w:i/>
          <w:iCs/>
          <w:lang w:eastAsia="hr-HR"/>
        </w:rPr>
        <w:t>]</w:t>
      </w:r>
    </w:p>
    <w:p w14:paraId="52DB112D" w14:textId="77777777" w:rsidR="00C90EBF" w:rsidRPr="00F44D93" w:rsidRDefault="00C90EBF" w:rsidP="009D4FA3">
      <w:pPr>
        <w:rPr>
          <w:lang w:eastAsia="hr-HR"/>
        </w:rPr>
      </w:pPr>
    </w:p>
    <w:p w14:paraId="088985AB" w14:textId="17B946F2" w:rsidR="00F44D93" w:rsidRPr="00F44D93" w:rsidRDefault="00065286" w:rsidP="00416307">
      <w:pPr>
        <w:pStyle w:val="Heading3"/>
      </w:pPr>
      <w:bookmarkStart w:id="7" w:name="_Toc148948229"/>
      <w:r>
        <w:t>P</w:t>
      </w:r>
      <w:r w:rsidR="00F44D93" w:rsidRPr="00065286">
        <w:t>andas:</w:t>
      </w:r>
      <w:bookmarkEnd w:id="7"/>
    </w:p>
    <w:p w14:paraId="1ED99EC1" w14:textId="33681FEA" w:rsidR="00F44D93" w:rsidRPr="00065286" w:rsidRDefault="00F44D93" w:rsidP="009D4FA3">
      <w:pPr>
        <w:pStyle w:val="ListParagraph"/>
        <w:numPr>
          <w:ilvl w:val="0"/>
          <w:numId w:val="14"/>
        </w:numPr>
        <w:rPr>
          <w:lang w:eastAsia="hr-HR"/>
        </w:rPr>
      </w:pPr>
      <w:r w:rsidRPr="00065286">
        <w:rPr>
          <w:lang w:eastAsia="hr-HR"/>
        </w:rPr>
        <w:t>Pandas je popularna biblioteka za analizu i manipulaciju podataka u Pythonu.</w:t>
      </w:r>
    </w:p>
    <w:p w14:paraId="1DAC1D58" w14:textId="77777777" w:rsidR="00F44D93" w:rsidRPr="00065286" w:rsidRDefault="00F44D93" w:rsidP="009D4FA3">
      <w:pPr>
        <w:pStyle w:val="ListParagraph"/>
        <w:numPr>
          <w:ilvl w:val="0"/>
          <w:numId w:val="14"/>
        </w:numPr>
        <w:rPr>
          <w:lang w:eastAsia="hr-HR"/>
        </w:rPr>
      </w:pPr>
      <w:r w:rsidRPr="00065286">
        <w:rPr>
          <w:lang w:eastAsia="hr-HR"/>
        </w:rPr>
        <w:lastRenderedPageBreak/>
        <w:t xml:space="preserve">Pruža strukture podataka poput </w:t>
      </w:r>
      <w:r w:rsidRPr="007D17A0">
        <w:rPr>
          <w:i/>
          <w:iCs/>
          <w:lang w:eastAsia="hr-HR"/>
        </w:rPr>
        <w:t>DataFrame</w:t>
      </w:r>
      <w:r w:rsidRPr="00065286">
        <w:rPr>
          <w:lang w:eastAsia="hr-HR"/>
        </w:rPr>
        <w:t>-a, koje su korisne za obradu i analizu podataka.</w:t>
      </w:r>
    </w:p>
    <w:p w14:paraId="6EEE7A87" w14:textId="38002277" w:rsidR="00F44D93" w:rsidRDefault="00F44D93" w:rsidP="009D4FA3">
      <w:pPr>
        <w:pStyle w:val="ListParagraph"/>
        <w:numPr>
          <w:ilvl w:val="0"/>
          <w:numId w:val="14"/>
        </w:numPr>
        <w:rPr>
          <w:lang w:eastAsia="hr-HR"/>
        </w:rPr>
      </w:pPr>
      <w:r w:rsidRPr="00065286">
        <w:rPr>
          <w:lang w:eastAsia="hr-HR"/>
        </w:rPr>
        <w:t>Često se koristi za čišćenje, transformaciju i pripremu podataka prije analize ili strojnog učenja.</w:t>
      </w:r>
      <w:r w:rsidR="00A2767C">
        <w:rPr>
          <w:lang w:eastAsia="hr-HR"/>
        </w:rPr>
        <w:t xml:space="preserve"> </w:t>
      </w:r>
      <w:r w:rsidR="00A2767C" w:rsidRPr="00A2767C">
        <w:rPr>
          <w:i/>
          <w:iCs/>
          <w:lang w:eastAsia="hr-HR"/>
        </w:rPr>
        <w:t>[5]</w:t>
      </w:r>
    </w:p>
    <w:p w14:paraId="0580A54C" w14:textId="77777777" w:rsidR="00065286" w:rsidRPr="00F44D93" w:rsidRDefault="00065286" w:rsidP="009D4FA3">
      <w:pPr>
        <w:rPr>
          <w:lang w:eastAsia="hr-HR"/>
        </w:rPr>
      </w:pPr>
    </w:p>
    <w:p w14:paraId="4DDF8AC6" w14:textId="77777777" w:rsidR="00F44D93" w:rsidRPr="00065286" w:rsidRDefault="00F44D93" w:rsidP="00416307">
      <w:pPr>
        <w:pStyle w:val="Heading3"/>
      </w:pPr>
      <w:bookmarkStart w:id="8" w:name="_Toc148948230"/>
      <w:r w:rsidRPr="00065286">
        <w:t>NumPy:</w:t>
      </w:r>
      <w:bookmarkEnd w:id="8"/>
    </w:p>
    <w:p w14:paraId="6B950FB0" w14:textId="77777777" w:rsidR="00F44D93" w:rsidRPr="00065286" w:rsidRDefault="00F44D93" w:rsidP="009D4FA3">
      <w:pPr>
        <w:pStyle w:val="ListParagraph"/>
        <w:numPr>
          <w:ilvl w:val="0"/>
          <w:numId w:val="15"/>
        </w:numPr>
        <w:rPr>
          <w:lang w:eastAsia="hr-HR"/>
        </w:rPr>
      </w:pPr>
      <w:r w:rsidRPr="00065286">
        <w:rPr>
          <w:lang w:eastAsia="hr-HR"/>
        </w:rPr>
        <w:t>NumPy je biblioteka za numeričke operacije u Pythonu.</w:t>
      </w:r>
    </w:p>
    <w:p w14:paraId="5087B2EC" w14:textId="77777777" w:rsidR="00F44D93" w:rsidRPr="00065286" w:rsidRDefault="00F44D93" w:rsidP="009D4FA3">
      <w:pPr>
        <w:pStyle w:val="ListParagraph"/>
        <w:numPr>
          <w:ilvl w:val="0"/>
          <w:numId w:val="15"/>
        </w:numPr>
        <w:rPr>
          <w:lang w:eastAsia="hr-HR"/>
        </w:rPr>
      </w:pPr>
      <w:r w:rsidRPr="00065286">
        <w:rPr>
          <w:lang w:eastAsia="hr-HR"/>
        </w:rPr>
        <w:t>Omogućuje rad s višedimenzionalnim nizovima podataka i pruža širok raspon matematičkih funkcija.</w:t>
      </w:r>
    </w:p>
    <w:p w14:paraId="01EDA78D" w14:textId="2F28E7FA" w:rsidR="00E840F8" w:rsidRPr="007D17A0" w:rsidRDefault="00F44D93" w:rsidP="00D84BE1">
      <w:pPr>
        <w:pStyle w:val="ListParagraph"/>
        <w:numPr>
          <w:ilvl w:val="0"/>
          <w:numId w:val="15"/>
        </w:numPr>
        <w:rPr>
          <w:lang w:eastAsia="hr-HR"/>
        </w:rPr>
      </w:pPr>
      <w:r w:rsidRPr="00065286">
        <w:rPr>
          <w:lang w:eastAsia="hr-HR"/>
        </w:rPr>
        <w:t>Ključna je komponenta za znanstveno i inženjersko računanje u Pythonu.</w:t>
      </w:r>
      <w:r w:rsidR="00A2767C">
        <w:rPr>
          <w:lang w:eastAsia="hr-HR"/>
        </w:rPr>
        <w:t xml:space="preserve"> </w:t>
      </w:r>
      <w:r w:rsidR="00A2767C" w:rsidRPr="00A2767C">
        <w:rPr>
          <w:i/>
          <w:iCs/>
          <w:lang w:eastAsia="hr-HR"/>
        </w:rPr>
        <w:t>[6]</w:t>
      </w:r>
    </w:p>
    <w:p w14:paraId="6305196A" w14:textId="77777777" w:rsidR="007D17A0" w:rsidRPr="00065286" w:rsidRDefault="007D17A0" w:rsidP="007D17A0">
      <w:pPr>
        <w:pStyle w:val="ListParagraph"/>
        <w:rPr>
          <w:lang w:eastAsia="hr-HR"/>
        </w:rPr>
      </w:pPr>
    </w:p>
    <w:p w14:paraId="208C2E02" w14:textId="19A238D6" w:rsidR="00F44D93" w:rsidRPr="00F44D93" w:rsidRDefault="00F44D93" w:rsidP="00416307">
      <w:pPr>
        <w:pStyle w:val="Heading3"/>
      </w:pPr>
      <w:bookmarkStart w:id="9" w:name="_Toc148948231"/>
      <w:r w:rsidRPr="00E840F8">
        <w:t>scikit-learn:</w:t>
      </w:r>
      <w:bookmarkEnd w:id="9"/>
    </w:p>
    <w:p w14:paraId="3CCDC616" w14:textId="77777777" w:rsidR="00F44D93" w:rsidRPr="00E840F8" w:rsidRDefault="00F44D93" w:rsidP="009D4FA3">
      <w:pPr>
        <w:pStyle w:val="ListParagraph"/>
        <w:numPr>
          <w:ilvl w:val="0"/>
          <w:numId w:val="16"/>
        </w:numPr>
        <w:rPr>
          <w:lang w:eastAsia="hr-HR"/>
        </w:rPr>
      </w:pPr>
      <w:r w:rsidRPr="00E840F8">
        <w:rPr>
          <w:lang w:eastAsia="hr-HR"/>
        </w:rPr>
        <w:t>Scikit-learn je biblioteka za strojno učenje u Pythonu.</w:t>
      </w:r>
    </w:p>
    <w:p w14:paraId="3D351F25" w14:textId="249837CE" w:rsidR="00F44D93" w:rsidRPr="00E840F8" w:rsidRDefault="00F44D93" w:rsidP="009D4FA3">
      <w:pPr>
        <w:pStyle w:val="ListParagraph"/>
        <w:numPr>
          <w:ilvl w:val="0"/>
          <w:numId w:val="16"/>
        </w:numPr>
        <w:rPr>
          <w:lang w:eastAsia="hr-HR"/>
        </w:rPr>
      </w:pPr>
      <w:r w:rsidRPr="00E840F8">
        <w:rPr>
          <w:lang w:eastAsia="hr-HR"/>
        </w:rPr>
        <w:t xml:space="preserve">Pruža jednostavan pristup različitim algoritmima za klasifikaciju, regresiju, </w:t>
      </w:r>
      <w:r w:rsidR="004706AB" w:rsidRPr="004706AB">
        <w:rPr>
          <w:lang w:eastAsia="hr-HR"/>
        </w:rPr>
        <w:t xml:space="preserve">klasteriranje </w:t>
      </w:r>
      <w:r w:rsidRPr="00E840F8">
        <w:rPr>
          <w:lang w:eastAsia="hr-HR"/>
        </w:rPr>
        <w:t>i druge zadatke strojnog učenja.</w:t>
      </w:r>
    </w:p>
    <w:p w14:paraId="1AD42FA4" w14:textId="48E23A04" w:rsidR="004706AB" w:rsidRPr="007D17A0" w:rsidRDefault="00F44D93" w:rsidP="009D4FA3">
      <w:pPr>
        <w:pStyle w:val="ListParagraph"/>
        <w:numPr>
          <w:ilvl w:val="0"/>
          <w:numId w:val="16"/>
        </w:numPr>
        <w:rPr>
          <w:lang w:eastAsia="hr-HR"/>
        </w:rPr>
      </w:pPr>
      <w:r w:rsidRPr="00E840F8">
        <w:rPr>
          <w:lang w:eastAsia="hr-HR"/>
        </w:rPr>
        <w:t>Koristi se za izgradnju i evaluaciju modela te za optimizaciju hiperparametara.</w:t>
      </w:r>
      <w:r w:rsidR="00D1755D">
        <w:rPr>
          <w:lang w:eastAsia="hr-HR"/>
        </w:rPr>
        <w:t xml:space="preserve"> </w:t>
      </w:r>
      <w:r w:rsidR="00D1755D" w:rsidRPr="00D1755D">
        <w:rPr>
          <w:i/>
          <w:iCs/>
          <w:lang w:eastAsia="hr-HR"/>
        </w:rPr>
        <w:t>[7]</w:t>
      </w:r>
    </w:p>
    <w:p w14:paraId="62C84AEA" w14:textId="77777777" w:rsidR="007D17A0" w:rsidRPr="00F44D93" w:rsidRDefault="007D17A0" w:rsidP="007D17A0">
      <w:pPr>
        <w:pStyle w:val="ListParagraph"/>
        <w:rPr>
          <w:lang w:eastAsia="hr-HR"/>
        </w:rPr>
      </w:pPr>
    </w:p>
    <w:p w14:paraId="46475561" w14:textId="689DD170" w:rsidR="00F44D93" w:rsidRPr="00F44D93" w:rsidRDefault="00F44D93" w:rsidP="00416307">
      <w:pPr>
        <w:pStyle w:val="Heading3"/>
      </w:pPr>
      <w:bookmarkStart w:id="10" w:name="_Toc148948232"/>
      <w:r w:rsidRPr="004706AB">
        <w:t>yahoo_fin:</w:t>
      </w:r>
      <w:bookmarkEnd w:id="10"/>
    </w:p>
    <w:p w14:paraId="46AA4CA3" w14:textId="05FE903B" w:rsidR="004706AB" w:rsidRDefault="004706AB" w:rsidP="009D4FA3">
      <w:pPr>
        <w:pStyle w:val="ListParagraph"/>
        <w:numPr>
          <w:ilvl w:val="0"/>
          <w:numId w:val="18"/>
        </w:numPr>
        <w:rPr>
          <w:lang w:eastAsia="hr-HR"/>
        </w:rPr>
      </w:pPr>
      <w:r w:rsidRPr="004706AB">
        <w:rPr>
          <w:lang w:eastAsia="hr-HR"/>
        </w:rPr>
        <w:t xml:space="preserve">Python knjižnica za preuzimanje financijskih podataka s Yahoo </w:t>
      </w:r>
      <w:proofErr w:type="spellStart"/>
      <w:r w:rsidRPr="004706AB">
        <w:rPr>
          <w:lang w:eastAsia="hr-HR"/>
        </w:rPr>
        <w:t>Financea</w:t>
      </w:r>
      <w:proofErr w:type="spellEnd"/>
      <w:r w:rsidRPr="004706AB">
        <w:rPr>
          <w:lang w:eastAsia="hr-HR"/>
        </w:rPr>
        <w:t>.</w:t>
      </w:r>
    </w:p>
    <w:p w14:paraId="26ED0BF7" w14:textId="36951949" w:rsidR="004706AB" w:rsidRPr="007D17A0" w:rsidRDefault="004706AB" w:rsidP="009D4FA3">
      <w:pPr>
        <w:pStyle w:val="ListParagraph"/>
        <w:numPr>
          <w:ilvl w:val="0"/>
          <w:numId w:val="18"/>
        </w:numPr>
        <w:rPr>
          <w:lang w:eastAsia="hr-HR"/>
        </w:rPr>
      </w:pPr>
      <w:r>
        <w:rPr>
          <w:lang w:eastAsia="hr-HR"/>
        </w:rPr>
        <w:t>k</w:t>
      </w:r>
      <w:r w:rsidR="00F44D93" w:rsidRPr="004706AB">
        <w:rPr>
          <w:lang w:eastAsia="hr-HR"/>
        </w:rPr>
        <w:t>oristi se za dobivanje informacija o dionicama, indeksima i drugim financijskim podacima.</w:t>
      </w:r>
      <w:r w:rsidR="00D1755D">
        <w:rPr>
          <w:lang w:eastAsia="hr-HR"/>
        </w:rPr>
        <w:t xml:space="preserve"> </w:t>
      </w:r>
      <w:r w:rsidR="00D1755D" w:rsidRPr="00D1755D">
        <w:rPr>
          <w:i/>
          <w:iCs/>
          <w:lang w:eastAsia="hr-HR"/>
        </w:rPr>
        <w:t>[8]</w:t>
      </w:r>
    </w:p>
    <w:p w14:paraId="0ABD831B" w14:textId="77777777" w:rsidR="007D17A0" w:rsidRPr="00F44D93" w:rsidRDefault="007D17A0" w:rsidP="007D17A0">
      <w:pPr>
        <w:pStyle w:val="ListParagraph"/>
        <w:rPr>
          <w:lang w:eastAsia="hr-HR"/>
        </w:rPr>
      </w:pPr>
    </w:p>
    <w:p w14:paraId="69055F5E" w14:textId="2A4E0B1A" w:rsidR="00F44D93" w:rsidRPr="00F44D93" w:rsidRDefault="00F44D93" w:rsidP="00416307">
      <w:pPr>
        <w:pStyle w:val="Heading3"/>
      </w:pPr>
      <w:bookmarkStart w:id="11" w:name="_Toc148948233"/>
      <w:r w:rsidRPr="00635534">
        <w:t>Matplotlib.pyplot:</w:t>
      </w:r>
      <w:bookmarkEnd w:id="11"/>
    </w:p>
    <w:p w14:paraId="0E288845" w14:textId="77777777" w:rsidR="00F44D93" w:rsidRPr="00635534" w:rsidRDefault="00F44D93" w:rsidP="009D4FA3">
      <w:pPr>
        <w:pStyle w:val="ListParagraph"/>
        <w:numPr>
          <w:ilvl w:val="0"/>
          <w:numId w:val="19"/>
        </w:numPr>
        <w:rPr>
          <w:lang w:eastAsia="hr-HR"/>
        </w:rPr>
      </w:pPr>
      <w:r w:rsidRPr="00635534">
        <w:rPr>
          <w:lang w:eastAsia="hr-HR"/>
        </w:rPr>
        <w:t>Matplotlib je biblioteka za crtanje grafova i vizualizaciju podataka u Pythonu.</w:t>
      </w:r>
    </w:p>
    <w:p w14:paraId="440080DB" w14:textId="77777777" w:rsidR="00F44D93" w:rsidRPr="00635534" w:rsidRDefault="00F44D93" w:rsidP="009D4FA3">
      <w:pPr>
        <w:pStyle w:val="ListParagraph"/>
        <w:numPr>
          <w:ilvl w:val="0"/>
          <w:numId w:val="19"/>
        </w:numPr>
        <w:rPr>
          <w:lang w:eastAsia="hr-HR"/>
        </w:rPr>
      </w:pPr>
      <w:r w:rsidRPr="00635534">
        <w:rPr>
          <w:lang w:eastAsia="hr-HR"/>
        </w:rPr>
        <w:t>pyplot je sučelje za Matplotlib koje omogućuje jednostavno stvaranje grafičkih prikaza podataka.</w:t>
      </w:r>
    </w:p>
    <w:p w14:paraId="3E69CFF4" w14:textId="6825E612" w:rsidR="00F44D93" w:rsidRPr="00D84BE1" w:rsidRDefault="00F44D93" w:rsidP="009D4FA3">
      <w:pPr>
        <w:pStyle w:val="ListParagraph"/>
        <w:numPr>
          <w:ilvl w:val="0"/>
          <w:numId w:val="19"/>
        </w:numPr>
        <w:rPr>
          <w:lang w:eastAsia="hr-HR"/>
        </w:rPr>
      </w:pPr>
      <w:r w:rsidRPr="00635534">
        <w:rPr>
          <w:lang w:eastAsia="hr-HR"/>
        </w:rPr>
        <w:t>Koristi se za stvaranje grafova, dijagrama i vizualizacija u raznim analitičkim i istraživačkim projektima.</w:t>
      </w:r>
      <w:r w:rsidR="00742250">
        <w:rPr>
          <w:lang w:eastAsia="hr-HR"/>
        </w:rPr>
        <w:t xml:space="preserve"> </w:t>
      </w:r>
      <w:r w:rsidR="00742250" w:rsidRPr="00742250">
        <w:rPr>
          <w:i/>
          <w:iCs/>
          <w:lang w:eastAsia="hr-HR"/>
        </w:rPr>
        <w:t>[9]</w:t>
      </w:r>
    </w:p>
    <w:p w14:paraId="71907C32" w14:textId="77777777" w:rsidR="00D84BE1" w:rsidRDefault="00D84BE1" w:rsidP="007D17A0">
      <w:pPr>
        <w:rPr>
          <w:lang w:eastAsia="hr-HR"/>
        </w:rPr>
        <w:sectPr w:rsidR="00D84BE1">
          <w:pgSz w:w="11906" w:h="16838"/>
          <w:pgMar w:top="1417" w:right="1417" w:bottom="1417" w:left="1417" w:header="708" w:footer="708" w:gutter="0"/>
          <w:cols w:space="708"/>
          <w:docGrid w:linePitch="360"/>
        </w:sectPr>
      </w:pPr>
    </w:p>
    <w:p w14:paraId="03714272" w14:textId="06297530" w:rsidR="00614331" w:rsidRDefault="00635534" w:rsidP="001B686A">
      <w:pPr>
        <w:pStyle w:val="Heading1"/>
        <w:rPr>
          <w:lang w:eastAsia="hr-HR"/>
        </w:rPr>
      </w:pPr>
      <w:bookmarkStart w:id="12" w:name="_Toc148948234"/>
      <w:r>
        <w:rPr>
          <w:lang w:eastAsia="hr-HR"/>
        </w:rPr>
        <w:lastRenderedPageBreak/>
        <w:t>Postupak</w:t>
      </w:r>
      <w:bookmarkEnd w:id="12"/>
    </w:p>
    <w:p w14:paraId="0E0F6923" w14:textId="2D8FC3A2" w:rsidR="00456E68" w:rsidRDefault="00456E68" w:rsidP="009D4FA3">
      <w:pPr>
        <w:pStyle w:val="Heading2"/>
      </w:pPr>
      <w:bookmarkStart w:id="13" w:name="_Toc148948235"/>
      <w:r>
        <w:t>Instalacija potrebnih biblioteka u Pythonu</w:t>
      </w:r>
      <w:bookmarkEnd w:id="13"/>
    </w:p>
    <w:p w14:paraId="4D7A9670" w14:textId="37D71280" w:rsidR="009D4FA3" w:rsidRPr="009D4FA3" w:rsidRDefault="009D4FA3" w:rsidP="009D4FA3">
      <w:pPr>
        <w:rPr>
          <w:lang w:eastAsia="hr-HR"/>
        </w:rPr>
      </w:pPr>
      <w:r w:rsidRPr="009D4FA3">
        <w:rPr>
          <w:lang w:eastAsia="hr-HR"/>
        </w:rPr>
        <w:t>Prije nego što počnemo s radom potrebno je prvo instalirati potrebne module.</w:t>
      </w:r>
      <w:r w:rsidR="00215B73">
        <w:rPr>
          <w:lang w:eastAsia="hr-HR"/>
        </w:rPr>
        <w:t xml:space="preserve"> </w:t>
      </w:r>
      <w:r w:rsidR="00215B73" w:rsidRPr="00E47F62">
        <w:rPr>
          <w:i/>
          <w:iCs/>
          <w:lang w:eastAsia="hr-HR"/>
        </w:rPr>
        <w:t>[1</w:t>
      </w:r>
      <w:r w:rsidR="00E47F62" w:rsidRPr="00E47F62">
        <w:rPr>
          <w:i/>
          <w:iCs/>
          <w:lang w:eastAsia="hr-HR"/>
        </w:rPr>
        <w:t>2</w:t>
      </w:r>
      <w:r w:rsidR="00215B73" w:rsidRPr="00E47F62">
        <w:rPr>
          <w:i/>
          <w:iCs/>
          <w:lang w:eastAsia="hr-HR"/>
        </w:rPr>
        <w:t>]</w:t>
      </w:r>
    </w:p>
    <w:bookmarkStart w:id="14" w:name="_MON_1759217173"/>
    <w:bookmarkEnd w:id="14"/>
    <w:p w14:paraId="22B96219" w14:textId="708CEE43" w:rsidR="00456E68" w:rsidRDefault="00456E68" w:rsidP="009D4FA3">
      <w:pPr>
        <w:rPr>
          <w:lang w:eastAsia="hr-HR"/>
        </w:rPr>
      </w:pPr>
      <w:r>
        <w:rPr>
          <w:lang w:eastAsia="hr-HR"/>
        </w:rPr>
        <w:object w:dxaOrig="9072" w:dyaOrig="1871" w14:anchorId="4D10B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11" o:title=""/>
          </v:shape>
          <o:OLEObject Type="Embed" ProgID="Word.OpenDocumentText.12" ShapeID="_x0000_i1025" DrawAspect="Content" ObjectID="_1761931150" r:id="rId12"/>
        </w:object>
      </w:r>
    </w:p>
    <w:p w14:paraId="41AEAE40" w14:textId="77777777" w:rsidR="00456E68" w:rsidRPr="00456E68" w:rsidRDefault="00456E68" w:rsidP="009D4FA3">
      <w:pPr>
        <w:rPr>
          <w:lang w:eastAsia="hr-HR"/>
        </w:rPr>
      </w:pPr>
    </w:p>
    <w:p w14:paraId="133DADF3" w14:textId="3255D350" w:rsidR="00635534" w:rsidRPr="009D4FA3" w:rsidRDefault="00635534" w:rsidP="009D4FA3">
      <w:pPr>
        <w:pStyle w:val="Heading2"/>
      </w:pPr>
      <w:bookmarkStart w:id="15" w:name="_Toc148948236"/>
      <w:r>
        <w:t>Importiranje potrebnih biblioteka</w:t>
      </w:r>
      <w:bookmarkEnd w:id="15"/>
    </w:p>
    <w:p w14:paraId="67C21566" w14:textId="219883F9" w:rsidR="009D4FA3" w:rsidRDefault="009D4FA3" w:rsidP="009D4FA3">
      <w:pPr>
        <w:rPr>
          <w:lang w:eastAsia="hr-HR"/>
        </w:rPr>
      </w:pPr>
      <w:r w:rsidRPr="009D4FA3">
        <w:rPr>
          <w:lang w:eastAsia="hr-HR"/>
        </w:rPr>
        <w:t xml:space="preserve">Nakon što su moduli uspješno instalirani, potrebno je svaki modul importirati. </w:t>
      </w:r>
    </w:p>
    <w:bookmarkStart w:id="16" w:name="_MON_1759217062"/>
    <w:bookmarkEnd w:id="16"/>
    <w:p w14:paraId="7C0DCBF3" w14:textId="1C2878F7" w:rsidR="00635534" w:rsidRDefault="00456E68" w:rsidP="009D4FA3">
      <w:pPr>
        <w:rPr>
          <w:lang w:eastAsia="hr-HR"/>
        </w:rPr>
      </w:pPr>
      <w:r>
        <w:rPr>
          <w:lang w:eastAsia="hr-HR"/>
        </w:rPr>
        <w:object w:dxaOrig="9072" w:dyaOrig="4855" w14:anchorId="40EFA057">
          <v:shape id="_x0000_i1026" type="#_x0000_t75" style="width:453.75pt;height:243.75pt" o:ole="">
            <v:imagedata r:id="rId13" o:title=""/>
          </v:shape>
          <o:OLEObject Type="Embed" ProgID="Word.OpenDocumentText.12" ShapeID="_x0000_i1026" DrawAspect="Content" ObjectID="_1761931151" r:id="rId14"/>
        </w:object>
      </w:r>
    </w:p>
    <w:p w14:paraId="5A837660" w14:textId="20BD92F1" w:rsidR="00635534" w:rsidRDefault="00456E68" w:rsidP="009D4FA3">
      <w:pPr>
        <w:pStyle w:val="Heading2"/>
      </w:pPr>
      <w:bookmarkStart w:id="17" w:name="_Toc148948237"/>
      <w:r>
        <w:t>Postavljanje neuronske mreže</w:t>
      </w:r>
      <w:bookmarkEnd w:id="17"/>
    </w:p>
    <w:p w14:paraId="28C08ADA" w14:textId="64106C92" w:rsidR="00635534" w:rsidRDefault="00702EA9" w:rsidP="009D4FA3">
      <w:pPr>
        <w:rPr>
          <w:lang w:eastAsia="hr-HR"/>
        </w:rPr>
      </w:pPr>
      <w:r>
        <w:rPr>
          <w:lang w:eastAsia="hr-HR"/>
        </w:rPr>
        <w:t>Postavke neuronske mreže:</w:t>
      </w:r>
    </w:p>
    <w:p w14:paraId="0C574DF4" w14:textId="538CF601" w:rsidR="00702EA9" w:rsidRDefault="00C875B3" w:rsidP="00702EA9">
      <w:pPr>
        <w:pStyle w:val="ListParagraph"/>
        <w:numPr>
          <w:ilvl w:val="0"/>
          <w:numId w:val="20"/>
        </w:numPr>
        <w:rPr>
          <w:lang w:eastAsia="hr-HR"/>
        </w:rPr>
      </w:pPr>
      <w:r w:rsidRPr="00450FE2">
        <w:rPr>
          <w:b/>
          <w:bCs/>
          <w:lang w:eastAsia="hr-HR"/>
        </w:rPr>
        <w:t>'</w:t>
      </w:r>
      <w:r w:rsidR="00702EA9" w:rsidRPr="00E47F62">
        <w:rPr>
          <w:b/>
          <w:bCs/>
          <w:i/>
          <w:iCs/>
          <w:lang w:eastAsia="hr-HR"/>
        </w:rPr>
        <w:t>N_STEPS</w:t>
      </w:r>
      <w:r w:rsidRPr="00450FE2">
        <w:rPr>
          <w:b/>
          <w:bCs/>
          <w:lang w:eastAsia="hr-HR"/>
        </w:rPr>
        <w:t>'</w:t>
      </w:r>
      <w:r w:rsidR="00702EA9" w:rsidRPr="00702EA9">
        <w:rPr>
          <w:lang w:eastAsia="hr-HR"/>
        </w:rPr>
        <w:t xml:space="preserve"> je broj dana</w:t>
      </w:r>
      <w:r w:rsidR="00087F30">
        <w:rPr>
          <w:lang w:eastAsia="hr-HR"/>
        </w:rPr>
        <w:t xml:space="preserve"> </w:t>
      </w:r>
      <w:r w:rsidR="00702EA9" w:rsidRPr="00702EA9">
        <w:rPr>
          <w:lang w:eastAsia="hr-HR"/>
        </w:rPr>
        <w:t xml:space="preserve">u našem prozoru, </w:t>
      </w:r>
      <w:r w:rsidR="00702EA9">
        <w:rPr>
          <w:lang w:eastAsia="hr-HR"/>
        </w:rPr>
        <w:t>odnosno</w:t>
      </w:r>
      <w:r w:rsidR="00702EA9" w:rsidRPr="00702EA9">
        <w:rPr>
          <w:lang w:eastAsia="hr-HR"/>
        </w:rPr>
        <w:t xml:space="preserve"> koliko duboko će ići</w:t>
      </w:r>
      <w:r w:rsidR="00702EA9">
        <w:rPr>
          <w:lang w:eastAsia="hr-HR"/>
        </w:rPr>
        <w:t xml:space="preserve"> </w:t>
      </w:r>
      <w:r w:rsidR="00702EA9" w:rsidRPr="00702EA9">
        <w:rPr>
          <w:lang w:eastAsia="hr-HR"/>
        </w:rPr>
        <w:t>neuronska mreža.</w:t>
      </w:r>
      <w:r w:rsidR="00702EA9">
        <w:rPr>
          <w:lang w:eastAsia="hr-HR"/>
        </w:rPr>
        <w:t xml:space="preserve"> Postavljeno je na 7, </w:t>
      </w:r>
      <w:r w:rsidR="00702EA9" w:rsidRPr="00702EA9">
        <w:rPr>
          <w:lang w:eastAsia="hr-HR"/>
        </w:rPr>
        <w:t>što odgovara tjednu vremenskom periodu</w:t>
      </w:r>
      <w:r w:rsidR="00087F30">
        <w:rPr>
          <w:lang w:eastAsia="hr-HR"/>
        </w:rPr>
        <w:t>, odnosno</w:t>
      </w:r>
      <w:r w:rsidR="00702EA9" w:rsidRPr="00702EA9">
        <w:rPr>
          <w:lang w:eastAsia="hr-HR"/>
        </w:rPr>
        <w:t xml:space="preserve"> analizirati </w:t>
      </w:r>
      <w:r w:rsidR="00087F30">
        <w:rPr>
          <w:lang w:eastAsia="hr-HR"/>
        </w:rPr>
        <w:t xml:space="preserve">će se </w:t>
      </w:r>
      <w:r w:rsidR="00702EA9" w:rsidRPr="00702EA9">
        <w:rPr>
          <w:lang w:eastAsia="hr-HR"/>
        </w:rPr>
        <w:t>podaci u tjednim intervalima.</w:t>
      </w:r>
    </w:p>
    <w:p w14:paraId="5B5295C2" w14:textId="0F6CAF9F" w:rsidR="00D74A1F" w:rsidRDefault="00087F30" w:rsidP="00702EA9">
      <w:pPr>
        <w:pStyle w:val="ListParagraph"/>
        <w:numPr>
          <w:ilvl w:val="0"/>
          <w:numId w:val="20"/>
        </w:numPr>
        <w:rPr>
          <w:lang w:eastAsia="hr-HR"/>
        </w:rPr>
      </w:pPr>
      <w:r w:rsidRPr="00087F30">
        <w:rPr>
          <w:lang w:eastAsia="hr-HR"/>
        </w:rPr>
        <w:t xml:space="preserve">Niz </w:t>
      </w:r>
      <w:r w:rsidRPr="00E47F62">
        <w:rPr>
          <w:b/>
          <w:bCs/>
          <w:i/>
          <w:iCs/>
          <w:lang w:eastAsia="hr-HR"/>
        </w:rPr>
        <w:t>'LOOKUP_STEPS</w:t>
      </w:r>
      <w:r w:rsidRPr="00450FE2">
        <w:rPr>
          <w:b/>
          <w:bCs/>
          <w:lang w:eastAsia="hr-HR"/>
        </w:rPr>
        <w:t>'</w:t>
      </w:r>
      <w:r w:rsidRPr="00087F30">
        <w:rPr>
          <w:lang w:eastAsia="hr-HR"/>
        </w:rPr>
        <w:t xml:space="preserve"> sadrži</w:t>
      </w:r>
      <w:r w:rsidR="00D74A1F">
        <w:rPr>
          <w:lang w:eastAsia="hr-HR"/>
        </w:rPr>
        <w:t xml:space="preserve"> listu brojeva koji odgovaraju</w:t>
      </w:r>
      <w:r w:rsidRPr="00087F30">
        <w:rPr>
          <w:lang w:eastAsia="hr-HR"/>
        </w:rPr>
        <w:t xml:space="preserve"> dan</w:t>
      </w:r>
      <w:r w:rsidR="00D74A1F">
        <w:rPr>
          <w:lang w:eastAsia="hr-HR"/>
        </w:rPr>
        <w:t>ima za predviđanje cijena dionica u budućnosti</w:t>
      </w:r>
      <w:r w:rsidRPr="00087F30">
        <w:rPr>
          <w:lang w:eastAsia="hr-HR"/>
        </w:rPr>
        <w:t>. Kao primjer, imamo tri dana</w:t>
      </w:r>
      <w:r w:rsidR="00D74A1F">
        <w:rPr>
          <w:lang w:eastAsia="hr-HR"/>
        </w:rPr>
        <w:t>:</w:t>
      </w:r>
    </w:p>
    <w:p w14:paraId="61C08239" w14:textId="77777777" w:rsidR="00D74A1F" w:rsidRDefault="00087F30" w:rsidP="00D74A1F">
      <w:pPr>
        <w:pStyle w:val="ListParagraph"/>
        <w:numPr>
          <w:ilvl w:val="1"/>
          <w:numId w:val="20"/>
        </w:numPr>
        <w:rPr>
          <w:lang w:eastAsia="hr-HR"/>
        </w:rPr>
      </w:pPr>
      <w:r w:rsidRPr="00087F30">
        <w:rPr>
          <w:lang w:eastAsia="hr-HR"/>
        </w:rPr>
        <w:t>jedan dan — sutra</w:t>
      </w:r>
    </w:p>
    <w:p w14:paraId="51B1B07C" w14:textId="77777777" w:rsidR="00D74A1F" w:rsidRDefault="00087F30" w:rsidP="00D74A1F">
      <w:pPr>
        <w:pStyle w:val="ListParagraph"/>
        <w:numPr>
          <w:ilvl w:val="1"/>
          <w:numId w:val="20"/>
        </w:numPr>
        <w:rPr>
          <w:lang w:eastAsia="hr-HR"/>
        </w:rPr>
      </w:pPr>
      <w:r w:rsidRPr="00087F30">
        <w:rPr>
          <w:lang w:eastAsia="hr-HR"/>
        </w:rPr>
        <w:t>dva dana — prekosutra</w:t>
      </w:r>
    </w:p>
    <w:p w14:paraId="476FC5D7" w14:textId="3D2F6B84" w:rsidR="00D74A1F" w:rsidRDefault="00087F30" w:rsidP="00D74A1F">
      <w:pPr>
        <w:pStyle w:val="ListParagraph"/>
        <w:numPr>
          <w:ilvl w:val="1"/>
          <w:numId w:val="20"/>
        </w:numPr>
        <w:rPr>
          <w:lang w:eastAsia="hr-HR"/>
        </w:rPr>
      </w:pPr>
      <w:r w:rsidRPr="00087F30">
        <w:rPr>
          <w:lang w:eastAsia="hr-HR"/>
        </w:rPr>
        <w:lastRenderedPageBreak/>
        <w:t xml:space="preserve">tri dana — </w:t>
      </w:r>
      <w:r w:rsidR="00E47F62">
        <w:rPr>
          <w:lang w:eastAsia="hr-HR"/>
        </w:rPr>
        <w:t>za tri dana</w:t>
      </w:r>
    </w:p>
    <w:p w14:paraId="5EE65810" w14:textId="74041F48" w:rsidR="00087F30" w:rsidRDefault="00087F30" w:rsidP="00C875B3">
      <w:pPr>
        <w:pStyle w:val="ListParagraph"/>
        <w:numPr>
          <w:ilvl w:val="1"/>
          <w:numId w:val="20"/>
        </w:numPr>
        <w:rPr>
          <w:lang w:eastAsia="hr-HR"/>
        </w:rPr>
      </w:pPr>
      <w:r w:rsidRPr="00087F30">
        <w:rPr>
          <w:lang w:eastAsia="hr-HR"/>
        </w:rPr>
        <w:t>Za predviđanje od četiri ili pet dana, dodajte odgovarajuće brojeve [1, 2, 3, 4, 5].</w:t>
      </w:r>
    </w:p>
    <w:p w14:paraId="601C1ED5" w14:textId="7A95648F" w:rsidR="00C875B3" w:rsidRDefault="00C875B3" w:rsidP="00C875B3">
      <w:pPr>
        <w:pStyle w:val="ListParagraph"/>
        <w:numPr>
          <w:ilvl w:val="0"/>
          <w:numId w:val="21"/>
        </w:numPr>
        <w:rPr>
          <w:lang w:eastAsia="hr-HR"/>
        </w:rPr>
      </w:pPr>
      <w:r w:rsidRPr="00E47F62">
        <w:rPr>
          <w:b/>
          <w:bCs/>
          <w:i/>
          <w:iCs/>
          <w:lang w:eastAsia="hr-HR"/>
        </w:rPr>
        <w:t>'STOCK'</w:t>
      </w:r>
      <w:r>
        <w:rPr>
          <w:lang w:eastAsia="hr-HR"/>
        </w:rPr>
        <w:t xml:space="preserve"> </w:t>
      </w:r>
      <w:r w:rsidRPr="00C875B3">
        <w:rPr>
          <w:lang w:eastAsia="hr-HR"/>
        </w:rPr>
        <w:t>sadrži simbol dionice koj</w:t>
      </w:r>
      <w:r>
        <w:rPr>
          <w:lang w:eastAsia="hr-HR"/>
        </w:rPr>
        <w:t>a će se</w:t>
      </w:r>
      <w:r w:rsidRPr="00C875B3">
        <w:rPr>
          <w:lang w:eastAsia="hr-HR"/>
        </w:rPr>
        <w:t xml:space="preserve"> analizirati. U ovom slučaju, simbol je '</w:t>
      </w:r>
      <w:r>
        <w:rPr>
          <w:lang w:eastAsia="hr-HR"/>
        </w:rPr>
        <w:t>TSLA</w:t>
      </w:r>
      <w:r w:rsidRPr="00C875B3">
        <w:rPr>
          <w:lang w:eastAsia="hr-HR"/>
        </w:rPr>
        <w:t>', što označava dionicu kompanije Tesla, Inc. (TSLA)</w:t>
      </w:r>
      <w:r>
        <w:rPr>
          <w:lang w:eastAsia="hr-HR"/>
        </w:rPr>
        <w:t>.</w:t>
      </w:r>
    </w:p>
    <w:p w14:paraId="6D6E256D" w14:textId="07678F7B" w:rsidR="00C875B3" w:rsidRDefault="00C875B3" w:rsidP="00C875B3">
      <w:pPr>
        <w:pStyle w:val="ListParagraph"/>
        <w:numPr>
          <w:ilvl w:val="0"/>
          <w:numId w:val="21"/>
        </w:numPr>
        <w:rPr>
          <w:lang w:eastAsia="hr-HR"/>
        </w:rPr>
      </w:pPr>
      <w:r w:rsidRPr="00E47F62">
        <w:rPr>
          <w:b/>
          <w:bCs/>
          <w:i/>
          <w:iCs/>
          <w:lang w:eastAsia="hr-HR"/>
        </w:rPr>
        <w:t>'date_now'</w:t>
      </w:r>
      <w:r w:rsidRPr="00C875B3">
        <w:rPr>
          <w:lang w:eastAsia="hr-HR"/>
        </w:rPr>
        <w:t xml:space="preserve"> nam omogućuje da vidimo koja je cijena dionice </w:t>
      </w:r>
      <w:r>
        <w:rPr>
          <w:lang w:eastAsia="hr-HR"/>
        </w:rPr>
        <w:t>upravo u tom trenutku, a koristi datum u formatu 'YYYY-MM-DD'</w:t>
      </w:r>
    </w:p>
    <w:p w14:paraId="64105353" w14:textId="77C78A6B" w:rsidR="00C875B3" w:rsidRDefault="00C875B3" w:rsidP="00450FE2">
      <w:pPr>
        <w:pStyle w:val="ListParagraph"/>
        <w:numPr>
          <w:ilvl w:val="0"/>
          <w:numId w:val="21"/>
        </w:numPr>
        <w:rPr>
          <w:lang w:eastAsia="hr-HR"/>
        </w:rPr>
      </w:pPr>
      <w:r w:rsidRPr="00450FE2">
        <w:rPr>
          <w:b/>
          <w:bCs/>
          <w:lang w:eastAsia="hr-HR"/>
        </w:rPr>
        <w:t>'date_3_years_back'</w:t>
      </w:r>
      <w:r>
        <w:rPr>
          <w:lang w:eastAsia="hr-HR"/>
        </w:rPr>
        <w:t xml:space="preserve"> početna točka za analizu podataka koja se proteže unatrag 3 godine, odnosno 1104 dana te nam omogućuje da vidimo kolika je cijena dionice tada bila za traženu kompaniju</w:t>
      </w:r>
      <w:r w:rsidRPr="00C875B3">
        <w:rPr>
          <w:lang w:eastAsia="hr-HR"/>
        </w:rPr>
        <w:t>.</w:t>
      </w:r>
      <w:r w:rsidR="00E47F62">
        <w:rPr>
          <w:lang w:eastAsia="hr-HR"/>
        </w:rPr>
        <w:t xml:space="preserve"> </w:t>
      </w:r>
      <w:r w:rsidR="00E47F62" w:rsidRPr="00E47F62">
        <w:rPr>
          <w:i/>
          <w:iCs/>
          <w:lang w:eastAsia="hr-HR"/>
        </w:rPr>
        <w:t>[12]</w:t>
      </w:r>
    </w:p>
    <w:bookmarkStart w:id="18" w:name="_MON_1759223853"/>
    <w:bookmarkEnd w:id="18"/>
    <w:p w14:paraId="23A44791" w14:textId="13620D17" w:rsidR="00450FE2" w:rsidRDefault="00450FE2" w:rsidP="00450FE2">
      <w:pPr>
        <w:rPr>
          <w:lang w:eastAsia="hr-HR"/>
        </w:rPr>
      </w:pPr>
      <w:r>
        <w:rPr>
          <w:lang w:eastAsia="hr-HR"/>
        </w:rPr>
        <w:object w:dxaOrig="9072" w:dyaOrig="4510" w14:anchorId="7422B55B">
          <v:shape id="_x0000_i1027" type="#_x0000_t75" style="width:453.75pt;height:225pt" o:ole="">
            <v:imagedata r:id="rId15" o:title=""/>
          </v:shape>
          <o:OLEObject Type="Embed" ProgID="Word.OpenDocumentText.12" ShapeID="_x0000_i1027" DrawAspect="Content" ObjectID="_1761931152" r:id="rId16"/>
        </w:object>
      </w:r>
    </w:p>
    <w:p w14:paraId="04C3967A" w14:textId="78A4A720" w:rsidR="00614331" w:rsidRPr="00450FE2" w:rsidRDefault="00450FE2" w:rsidP="00450FE2">
      <w:pPr>
        <w:pStyle w:val="Heading2"/>
      </w:pPr>
      <w:bookmarkStart w:id="19" w:name="_Toc148948238"/>
      <w:r w:rsidRPr="00450FE2">
        <w:t>Učitavanje podataka</w:t>
      </w:r>
      <w:bookmarkEnd w:id="19"/>
    </w:p>
    <w:p w14:paraId="1B456110" w14:textId="410DB4C3" w:rsidR="00614331" w:rsidRDefault="004F2717" w:rsidP="009D4FA3">
      <w:pPr>
        <w:rPr>
          <w:lang w:eastAsia="hr-HR"/>
        </w:rPr>
      </w:pPr>
      <w:r>
        <w:rPr>
          <w:lang w:eastAsia="hr-HR"/>
        </w:rPr>
        <w:t>Podaci se učitavaju iz Yahoo Financija. U ovom primjeru dobivamo 1104 stupaca što predstavlja zadnje 3 godine s intervalom od 1 dana.</w:t>
      </w:r>
    </w:p>
    <w:bookmarkStart w:id="20" w:name="_MON_1759224719"/>
    <w:bookmarkEnd w:id="20"/>
    <w:p w14:paraId="3E786802" w14:textId="7C4D6AF8" w:rsidR="004F2717" w:rsidRDefault="004F2717" w:rsidP="009D4FA3">
      <w:pPr>
        <w:rPr>
          <w:lang w:eastAsia="hr-HR"/>
        </w:rPr>
      </w:pPr>
      <w:r>
        <w:rPr>
          <w:lang w:eastAsia="hr-HR"/>
        </w:rPr>
        <w:object w:dxaOrig="9072" w:dyaOrig="2214" w14:anchorId="51B1F83A">
          <v:shape id="_x0000_i1028" type="#_x0000_t75" style="width:453.75pt;height:110.25pt" o:ole="">
            <v:imagedata r:id="rId17" o:title=""/>
          </v:shape>
          <o:OLEObject Type="Embed" ProgID="Word.OpenDocumentText.12" ShapeID="_x0000_i1028" DrawAspect="Content" ObjectID="_1761931153" r:id="rId18"/>
        </w:object>
      </w:r>
    </w:p>
    <w:p w14:paraId="2D96EF9C" w14:textId="11172BC7" w:rsidR="00614331" w:rsidRDefault="005609CB" w:rsidP="009D4FA3">
      <w:pPr>
        <w:rPr>
          <w:lang w:eastAsia="hr-HR"/>
        </w:rPr>
      </w:pPr>
      <w:r>
        <w:rPr>
          <w:lang w:eastAsia="hr-HR"/>
        </w:rPr>
        <w:t xml:space="preserve">Za export podataka u excel tablicu koristimo </w:t>
      </w:r>
      <w:r w:rsidRPr="001909F6">
        <w:rPr>
          <w:i/>
          <w:iCs/>
          <w:lang w:eastAsia="hr-HR"/>
        </w:rPr>
        <w:t>pd</w:t>
      </w:r>
      <w:r>
        <w:rPr>
          <w:lang w:eastAsia="hr-HR"/>
        </w:rPr>
        <w:t xml:space="preserve"> iz </w:t>
      </w:r>
      <w:r w:rsidRPr="001909F6">
        <w:rPr>
          <w:i/>
          <w:iCs/>
          <w:lang w:eastAsia="hr-HR"/>
        </w:rPr>
        <w:t>pandas</w:t>
      </w:r>
      <w:r>
        <w:rPr>
          <w:lang w:eastAsia="hr-HR"/>
        </w:rPr>
        <w:t xml:space="preserve"> i sljedeći kod.</w:t>
      </w:r>
    </w:p>
    <w:bookmarkStart w:id="21" w:name="_MON_1759225836"/>
    <w:bookmarkEnd w:id="21"/>
    <w:p w14:paraId="5D936F09" w14:textId="335F24FE" w:rsidR="00AD7B93" w:rsidRDefault="005609CB" w:rsidP="00AD7B93">
      <w:pPr>
        <w:rPr>
          <w:lang w:eastAsia="hr-HR"/>
        </w:rPr>
      </w:pPr>
      <w:r>
        <w:rPr>
          <w:lang w:eastAsia="hr-HR"/>
        </w:rPr>
        <w:object w:dxaOrig="9072" w:dyaOrig="2687" w14:anchorId="473853C3">
          <v:shape id="_x0000_i1029" type="#_x0000_t75" style="width:453.75pt;height:135pt" o:ole="">
            <v:imagedata r:id="rId19" o:title=""/>
          </v:shape>
          <o:OLEObject Type="Embed" ProgID="Word.OpenDocumentText.12" ShapeID="_x0000_i1029" DrawAspect="Content" ObjectID="_1761931154" r:id="rId20"/>
        </w:object>
      </w:r>
    </w:p>
    <w:p w14:paraId="65E2380D" w14:textId="3B2A5112" w:rsidR="00AD7B93" w:rsidRPr="00AD7B93" w:rsidRDefault="00AD7B93" w:rsidP="00AD7B93">
      <w:pPr>
        <w:pStyle w:val="Caption"/>
        <w:keepNext/>
        <w:jc w:val="left"/>
        <w:rPr>
          <w:sz w:val="20"/>
          <w:szCs w:val="20"/>
        </w:rPr>
      </w:pPr>
      <w:bookmarkStart w:id="22" w:name="_Toc149063798"/>
      <w:r w:rsidRPr="00AD7B93">
        <w:rPr>
          <w:sz w:val="20"/>
          <w:szCs w:val="20"/>
        </w:rPr>
        <w:t xml:space="preserve">Tablica </w:t>
      </w:r>
      <w:r w:rsidRPr="00AD7B93">
        <w:rPr>
          <w:sz w:val="20"/>
          <w:szCs w:val="20"/>
        </w:rPr>
        <w:fldChar w:fldCharType="begin"/>
      </w:r>
      <w:r w:rsidRPr="00AD7B93">
        <w:rPr>
          <w:sz w:val="20"/>
          <w:szCs w:val="20"/>
        </w:rPr>
        <w:instrText xml:space="preserve"> SEQ Tablica \* ARABIC </w:instrText>
      </w:r>
      <w:r w:rsidRPr="00AD7B93">
        <w:rPr>
          <w:sz w:val="20"/>
          <w:szCs w:val="20"/>
        </w:rPr>
        <w:fldChar w:fldCharType="separate"/>
      </w:r>
      <w:r w:rsidR="00693049">
        <w:rPr>
          <w:noProof/>
          <w:sz w:val="20"/>
          <w:szCs w:val="20"/>
        </w:rPr>
        <w:t>1</w:t>
      </w:r>
      <w:r w:rsidRPr="00AD7B93">
        <w:rPr>
          <w:sz w:val="20"/>
          <w:szCs w:val="20"/>
        </w:rPr>
        <w:fldChar w:fldCharType="end"/>
      </w:r>
      <w:r w:rsidRPr="00AD7B93">
        <w:rPr>
          <w:sz w:val="20"/>
          <w:szCs w:val="20"/>
        </w:rPr>
        <w:t>. Podaci koji su pročitani za TSLA od datuma 12.10.2020 do 18.10.2023.</w:t>
      </w:r>
      <w:bookmarkEnd w:id="22"/>
    </w:p>
    <w:tbl>
      <w:tblPr>
        <w:tblW w:w="9170" w:type="dxa"/>
        <w:tblInd w:w="118" w:type="dxa"/>
        <w:tblLook w:val="04A0" w:firstRow="1" w:lastRow="0" w:firstColumn="1" w:lastColumn="0" w:noHBand="0" w:noVBand="1"/>
      </w:tblPr>
      <w:tblGrid>
        <w:gridCol w:w="945"/>
        <w:gridCol w:w="1279"/>
        <w:gridCol w:w="1279"/>
        <w:gridCol w:w="1279"/>
        <w:gridCol w:w="1279"/>
        <w:gridCol w:w="1279"/>
        <w:gridCol w:w="1128"/>
        <w:gridCol w:w="702"/>
      </w:tblGrid>
      <w:tr w:rsidR="001674CB" w:rsidRPr="001674CB" w14:paraId="1C8814E0" w14:textId="77777777" w:rsidTr="00AD7B93">
        <w:trPr>
          <w:trHeight w:val="182"/>
        </w:trPr>
        <w:tc>
          <w:tcPr>
            <w:tcW w:w="945" w:type="dxa"/>
            <w:tcBorders>
              <w:top w:val="single" w:sz="8" w:space="0" w:color="auto"/>
              <w:left w:val="single" w:sz="8" w:space="0" w:color="auto"/>
              <w:bottom w:val="nil"/>
              <w:right w:val="nil"/>
            </w:tcBorders>
            <w:shd w:val="clear" w:color="auto" w:fill="auto"/>
            <w:noWrap/>
            <w:vAlign w:val="center"/>
            <w:hideMark/>
          </w:tcPr>
          <w:p w14:paraId="2AE4BF10"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 </w:t>
            </w:r>
          </w:p>
        </w:tc>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482A2E1"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open</w:t>
            </w:r>
          </w:p>
        </w:tc>
        <w:tc>
          <w:tcPr>
            <w:tcW w:w="1279" w:type="dxa"/>
            <w:tcBorders>
              <w:top w:val="single" w:sz="8" w:space="0" w:color="auto"/>
              <w:left w:val="nil"/>
              <w:bottom w:val="single" w:sz="4" w:space="0" w:color="auto"/>
              <w:right w:val="single" w:sz="4" w:space="0" w:color="auto"/>
            </w:tcBorders>
            <w:shd w:val="clear" w:color="auto" w:fill="auto"/>
            <w:noWrap/>
            <w:vAlign w:val="center"/>
            <w:hideMark/>
          </w:tcPr>
          <w:p w14:paraId="42AF51F4" w14:textId="77777777" w:rsidR="005609CB" w:rsidRPr="005609CB" w:rsidRDefault="005609CB" w:rsidP="005609CB">
            <w:pPr>
              <w:widowControl/>
              <w:autoSpaceDE/>
              <w:autoSpaceDN/>
              <w:spacing w:line="240" w:lineRule="auto"/>
              <w:jc w:val="center"/>
              <w:rPr>
                <w:b/>
                <w:bCs/>
                <w:sz w:val="20"/>
                <w:szCs w:val="20"/>
                <w:lang w:eastAsia="hr-HR"/>
                <w14:ligatures w14:val="none"/>
              </w:rPr>
            </w:pPr>
            <w:proofErr w:type="spellStart"/>
            <w:r w:rsidRPr="005609CB">
              <w:rPr>
                <w:b/>
                <w:bCs/>
                <w:sz w:val="20"/>
                <w:szCs w:val="20"/>
                <w:lang w:eastAsia="hr-HR"/>
                <w14:ligatures w14:val="none"/>
              </w:rPr>
              <w:t>high</w:t>
            </w:r>
            <w:proofErr w:type="spellEnd"/>
          </w:p>
        </w:tc>
        <w:tc>
          <w:tcPr>
            <w:tcW w:w="1279" w:type="dxa"/>
            <w:tcBorders>
              <w:top w:val="single" w:sz="8" w:space="0" w:color="auto"/>
              <w:left w:val="nil"/>
              <w:bottom w:val="single" w:sz="4" w:space="0" w:color="auto"/>
              <w:right w:val="single" w:sz="4" w:space="0" w:color="auto"/>
            </w:tcBorders>
            <w:shd w:val="clear" w:color="auto" w:fill="auto"/>
            <w:noWrap/>
            <w:vAlign w:val="center"/>
            <w:hideMark/>
          </w:tcPr>
          <w:p w14:paraId="5AE7CAAA" w14:textId="77777777" w:rsidR="005609CB" w:rsidRPr="005609CB" w:rsidRDefault="005609CB" w:rsidP="005609CB">
            <w:pPr>
              <w:widowControl/>
              <w:autoSpaceDE/>
              <w:autoSpaceDN/>
              <w:spacing w:line="240" w:lineRule="auto"/>
              <w:jc w:val="center"/>
              <w:rPr>
                <w:b/>
                <w:bCs/>
                <w:sz w:val="20"/>
                <w:szCs w:val="20"/>
                <w:lang w:eastAsia="hr-HR"/>
                <w14:ligatures w14:val="none"/>
              </w:rPr>
            </w:pPr>
            <w:proofErr w:type="spellStart"/>
            <w:r w:rsidRPr="005609CB">
              <w:rPr>
                <w:b/>
                <w:bCs/>
                <w:sz w:val="20"/>
                <w:szCs w:val="20"/>
                <w:lang w:eastAsia="hr-HR"/>
                <w14:ligatures w14:val="none"/>
              </w:rPr>
              <w:t>low</w:t>
            </w:r>
            <w:proofErr w:type="spellEnd"/>
          </w:p>
        </w:tc>
        <w:tc>
          <w:tcPr>
            <w:tcW w:w="1279" w:type="dxa"/>
            <w:tcBorders>
              <w:top w:val="single" w:sz="8" w:space="0" w:color="auto"/>
              <w:left w:val="nil"/>
              <w:bottom w:val="single" w:sz="4" w:space="0" w:color="auto"/>
              <w:right w:val="single" w:sz="4" w:space="0" w:color="auto"/>
            </w:tcBorders>
            <w:shd w:val="clear" w:color="auto" w:fill="auto"/>
            <w:noWrap/>
            <w:vAlign w:val="center"/>
            <w:hideMark/>
          </w:tcPr>
          <w:p w14:paraId="0956D179"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close</w:t>
            </w:r>
          </w:p>
        </w:tc>
        <w:tc>
          <w:tcPr>
            <w:tcW w:w="1279" w:type="dxa"/>
            <w:tcBorders>
              <w:top w:val="single" w:sz="8" w:space="0" w:color="auto"/>
              <w:left w:val="nil"/>
              <w:bottom w:val="single" w:sz="4" w:space="0" w:color="auto"/>
              <w:right w:val="single" w:sz="4" w:space="0" w:color="auto"/>
            </w:tcBorders>
            <w:shd w:val="clear" w:color="auto" w:fill="auto"/>
            <w:noWrap/>
            <w:vAlign w:val="center"/>
            <w:hideMark/>
          </w:tcPr>
          <w:p w14:paraId="62AED025" w14:textId="77777777" w:rsidR="005609CB" w:rsidRPr="005609CB" w:rsidRDefault="005609CB" w:rsidP="005609CB">
            <w:pPr>
              <w:widowControl/>
              <w:autoSpaceDE/>
              <w:autoSpaceDN/>
              <w:spacing w:line="240" w:lineRule="auto"/>
              <w:jc w:val="center"/>
              <w:rPr>
                <w:b/>
                <w:bCs/>
                <w:sz w:val="20"/>
                <w:szCs w:val="20"/>
                <w:lang w:eastAsia="hr-HR"/>
                <w14:ligatures w14:val="none"/>
              </w:rPr>
            </w:pPr>
            <w:proofErr w:type="spellStart"/>
            <w:r w:rsidRPr="005609CB">
              <w:rPr>
                <w:b/>
                <w:bCs/>
                <w:sz w:val="20"/>
                <w:szCs w:val="20"/>
                <w:lang w:eastAsia="hr-HR"/>
                <w14:ligatures w14:val="none"/>
              </w:rPr>
              <w:t>adjclose</w:t>
            </w:r>
            <w:proofErr w:type="spellEnd"/>
          </w:p>
        </w:tc>
        <w:tc>
          <w:tcPr>
            <w:tcW w:w="1128" w:type="dxa"/>
            <w:tcBorders>
              <w:top w:val="single" w:sz="8" w:space="0" w:color="auto"/>
              <w:left w:val="nil"/>
              <w:bottom w:val="single" w:sz="4" w:space="0" w:color="auto"/>
              <w:right w:val="single" w:sz="4" w:space="0" w:color="auto"/>
            </w:tcBorders>
            <w:shd w:val="clear" w:color="auto" w:fill="auto"/>
            <w:noWrap/>
            <w:vAlign w:val="center"/>
            <w:hideMark/>
          </w:tcPr>
          <w:p w14:paraId="6773F654" w14:textId="77777777" w:rsidR="005609CB" w:rsidRPr="005609CB" w:rsidRDefault="005609CB" w:rsidP="005609CB">
            <w:pPr>
              <w:widowControl/>
              <w:autoSpaceDE/>
              <w:autoSpaceDN/>
              <w:spacing w:line="240" w:lineRule="auto"/>
              <w:jc w:val="center"/>
              <w:rPr>
                <w:b/>
                <w:bCs/>
                <w:sz w:val="20"/>
                <w:szCs w:val="20"/>
                <w:lang w:eastAsia="hr-HR"/>
                <w14:ligatures w14:val="none"/>
              </w:rPr>
            </w:pPr>
            <w:proofErr w:type="spellStart"/>
            <w:r w:rsidRPr="005609CB">
              <w:rPr>
                <w:b/>
                <w:bCs/>
                <w:sz w:val="20"/>
                <w:szCs w:val="20"/>
                <w:lang w:eastAsia="hr-HR"/>
                <w14:ligatures w14:val="none"/>
              </w:rPr>
              <w:t>volume</w:t>
            </w:r>
            <w:proofErr w:type="spellEnd"/>
          </w:p>
        </w:tc>
        <w:tc>
          <w:tcPr>
            <w:tcW w:w="702" w:type="dxa"/>
            <w:tcBorders>
              <w:top w:val="single" w:sz="8" w:space="0" w:color="auto"/>
              <w:left w:val="nil"/>
              <w:bottom w:val="single" w:sz="4" w:space="0" w:color="auto"/>
              <w:right w:val="single" w:sz="8" w:space="0" w:color="auto"/>
            </w:tcBorders>
            <w:shd w:val="clear" w:color="auto" w:fill="auto"/>
            <w:noWrap/>
            <w:vAlign w:val="center"/>
            <w:hideMark/>
          </w:tcPr>
          <w:p w14:paraId="66BDDB04" w14:textId="77777777" w:rsidR="005609CB" w:rsidRPr="005609CB" w:rsidRDefault="005609CB" w:rsidP="005609CB">
            <w:pPr>
              <w:widowControl/>
              <w:autoSpaceDE/>
              <w:autoSpaceDN/>
              <w:spacing w:line="240" w:lineRule="auto"/>
              <w:jc w:val="center"/>
              <w:rPr>
                <w:b/>
                <w:bCs/>
                <w:sz w:val="20"/>
                <w:szCs w:val="20"/>
                <w:lang w:eastAsia="hr-HR"/>
                <w14:ligatures w14:val="none"/>
              </w:rPr>
            </w:pPr>
            <w:proofErr w:type="spellStart"/>
            <w:r w:rsidRPr="005609CB">
              <w:rPr>
                <w:b/>
                <w:bCs/>
                <w:sz w:val="20"/>
                <w:szCs w:val="20"/>
                <w:lang w:eastAsia="hr-HR"/>
                <w14:ligatures w14:val="none"/>
              </w:rPr>
              <w:t>ticker</w:t>
            </w:r>
            <w:proofErr w:type="spellEnd"/>
          </w:p>
        </w:tc>
      </w:tr>
      <w:tr w:rsidR="002931E0" w:rsidRPr="001674CB" w14:paraId="1F4B1133" w14:textId="77777777" w:rsidTr="00AD7B93">
        <w:trPr>
          <w:trHeight w:val="182"/>
        </w:trPr>
        <w:tc>
          <w:tcPr>
            <w:tcW w:w="94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B95A8D9"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2020-10-12 00:00:00</w:t>
            </w:r>
          </w:p>
        </w:tc>
        <w:tc>
          <w:tcPr>
            <w:tcW w:w="1279" w:type="dxa"/>
            <w:tcBorders>
              <w:top w:val="nil"/>
              <w:left w:val="nil"/>
              <w:bottom w:val="single" w:sz="4" w:space="0" w:color="auto"/>
              <w:right w:val="single" w:sz="4" w:space="0" w:color="auto"/>
            </w:tcBorders>
            <w:shd w:val="clear" w:color="auto" w:fill="auto"/>
            <w:noWrap/>
            <w:vAlign w:val="center"/>
            <w:hideMark/>
          </w:tcPr>
          <w:p w14:paraId="277B4DA6"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147,3333282</w:t>
            </w:r>
          </w:p>
        </w:tc>
        <w:tc>
          <w:tcPr>
            <w:tcW w:w="1279" w:type="dxa"/>
            <w:tcBorders>
              <w:top w:val="nil"/>
              <w:left w:val="nil"/>
              <w:bottom w:val="single" w:sz="4" w:space="0" w:color="auto"/>
              <w:right w:val="single" w:sz="4" w:space="0" w:color="auto"/>
            </w:tcBorders>
            <w:shd w:val="clear" w:color="auto" w:fill="auto"/>
            <w:noWrap/>
            <w:vAlign w:val="center"/>
            <w:hideMark/>
          </w:tcPr>
          <w:p w14:paraId="405E915A"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149,5800018</w:t>
            </w:r>
          </w:p>
        </w:tc>
        <w:tc>
          <w:tcPr>
            <w:tcW w:w="1279" w:type="dxa"/>
            <w:tcBorders>
              <w:top w:val="nil"/>
              <w:left w:val="nil"/>
              <w:bottom w:val="single" w:sz="4" w:space="0" w:color="auto"/>
              <w:right w:val="single" w:sz="4" w:space="0" w:color="auto"/>
            </w:tcBorders>
            <w:shd w:val="clear" w:color="auto" w:fill="auto"/>
            <w:noWrap/>
            <w:vAlign w:val="center"/>
            <w:hideMark/>
          </w:tcPr>
          <w:p w14:paraId="06FAFE71"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146,1933289</w:t>
            </w:r>
          </w:p>
        </w:tc>
        <w:tc>
          <w:tcPr>
            <w:tcW w:w="1279" w:type="dxa"/>
            <w:tcBorders>
              <w:top w:val="nil"/>
              <w:left w:val="nil"/>
              <w:bottom w:val="single" w:sz="4" w:space="0" w:color="auto"/>
              <w:right w:val="single" w:sz="4" w:space="0" w:color="auto"/>
            </w:tcBorders>
            <w:shd w:val="clear" w:color="auto" w:fill="auto"/>
            <w:noWrap/>
            <w:vAlign w:val="center"/>
            <w:hideMark/>
          </w:tcPr>
          <w:p w14:paraId="65FFF93C"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147,4333344</w:t>
            </w:r>
          </w:p>
        </w:tc>
        <w:tc>
          <w:tcPr>
            <w:tcW w:w="1279" w:type="dxa"/>
            <w:tcBorders>
              <w:top w:val="nil"/>
              <w:left w:val="nil"/>
              <w:bottom w:val="single" w:sz="4" w:space="0" w:color="auto"/>
              <w:right w:val="single" w:sz="4" w:space="0" w:color="auto"/>
            </w:tcBorders>
            <w:shd w:val="clear" w:color="auto" w:fill="auto"/>
            <w:noWrap/>
            <w:vAlign w:val="center"/>
            <w:hideMark/>
          </w:tcPr>
          <w:p w14:paraId="280957E0"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147,4333344</w:t>
            </w:r>
          </w:p>
        </w:tc>
        <w:tc>
          <w:tcPr>
            <w:tcW w:w="1128" w:type="dxa"/>
            <w:tcBorders>
              <w:top w:val="nil"/>
              <w:left w:val="nil"/>
              <w:bottom w:val="single" w:sz="4" w:space="0" w:color="auto"/>
              <w:right w:val="single" w:sz="4" w:space="0" w:color="auto"/>
            </w:tcBorders>
            <w:shd w:val="clear" w:color="auto" w:fill="auto"/>
            <w:noWrap/>
            <w:vAlign w:val="center"/>
            <w:hideMark/>
          </w:tcPr>
          <w:p w14:paraId="097D077E"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116373300</w:t>
            </w:r>
          </w:p>
        </w:tc>
        <w:tc>
          <w:tcPr>
            <w:tcW w:w="702" w:type="dxa"/>
            <w:tcBorders>
              <w:top w:val="nil"/>
              <w:left w:val="nil"/>
              <w:bottom w:val="single" w:sz="4" w:space="0" w:color="auto"/>
              <w:right w:val="single" w:sz="8" w:space="0" w:color="auto"/>
            </w:tcBorders>
            <w:shd w:val="clear" w:color="auto" w:fill="auto"/>
            <w:noWrap/>
            <w:vAlign w:val="center"/>
            <w:hideMark/>
          </w:tcPr>
          <w:p w14:paraId="1C951B75"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49D5B36E" w14:textId="77777777" w:rsidTr="00AD7B93">
        <w:trPr>
          <w:trHeight w:val="182"/>
        </w:trPr>
        <w:tc>
          <w:tcPr>
            <w:tcW w:w="945" w:type="dxa"/>
            <w:tcBorders>
              <w:top w:val="nil"/>
              <w:left w:val="single" w:sz="8" w:space="0" w:color="auto"/>
              <w:bottom w:val="single" w:sz="4" w:space="0" w:color="auto"/>
              <w:right w:val="single" w:sz="4" w:space="0" w:color="auto"/>
            </w:tcBorders>
            <w:shd w:val="clear" w:color="auto" w:fill="auto"/>
            <w:noWrap/>
            <w:vAlign w:val="center"/>
            <w:hideMark/>
          </w:tcPr>
          <w:p w14:paraId="1DDFA620"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2020-10-13 00:00:00</w:t>
            </w:r>
          </w:p>
        </w:tc>
        <w:tc>
          <w:tcPr>
            <w:tcW w:w="1279" w:type="dxa"/>
            <w:tcBorders>
              <w:top w:val="nil"/>
              <w:left w:val="nil"/>
              <w:bottom w:val="single" w:sz="4" w:space="0" w:color="auto"/>
              <w:right w:val="single" w:sz="4" w:space="0" w:color="auto"/>
            </w:tcBorders>
            <w:shd w:val="clear" w:color="auto" w:fill="auto"/>
            <w:noWrap/>
            <w:vAlign w:val="center"/>
            <w:hideMark/>
          </w:tcPr>
          <w:p w14:paraId="27F4CFE0"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147,7833405</w:t>
            </w:r>
          </w:p>
        </w:tc>
        <w:tc>
          <w:tcPr>
            <w:tcW w:w="1279" w:type="dxa"/>
            <w:tcBorders>
              <w:top w:val="nil"/>
              <w:left w:val="nil"/>
              <w:bottom w:val="single" w:sz="4" w:space="0" w:color="auto"/>
              <w:right w:val="single" w:sz="4" w:space="0" w:color="auto"/>
            </w:tcBorders>
            <w:shd w:val="clear" w:color="auto" w:fill="auto"/>
            <w:noWrap/>
            <w:vAlign w:val="center"/>
            <w:hideMark/>
          </w:tcPr>
          <w:p w14:paraId="75D78B54"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149,6300049</w:t>
            </w:r>
          </w:p>
        </w:tc>
        <w:tc>
          <w:tcPr>
            <w:tcW w:w="1279" w:type="dxa"/>
            <w:tcBorders>
              <w:top w:val="nil"/>
              <w:left w:val="nil"/>
              <w:bottom w:val="single" w:sz="4" w:space="0" w:color="auto"/>
              <w:right w:val="single" w:sz="4" w:space="0" w:color="auto"/>
            </w:tcBorders>
            <w:shd w:val="clear" w:color="auto" w:fill="auto"/>
            <w:noWrap/>
            <w:vAlign w:val="center"/>
            <w:hideMark/>
          </w:tcPr>
          <w:p w14:paraId="6909163E"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145,5333405</w:t>
            </w:r>
          </w:p>
        </w:tc>
        <w:tc>
          <w:tcPr>
            <w:tcW w:w="1279" w:type="dxa"/>
            <w:tcBorders>
              <w:top w:val="nil"/>
              <w:left w:val="nil"/>
              <w:bottom w:val="single" w:sz="4" w:space="0" w:color="auto"/>
              <w:right w:val="single" w:sz="4" w:space="0" w:color="auto"/>
            </w:tcBorders>
            <w:shd w:val="clear" w:color="auto" w:fill="auto"/>
            <w:noWrap/>
            <w:vAlign w:val="center"/>
            <w:hideMark/>
          </w:tcPr>
          <w:p w14:paraId="1CA724C3"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148,8833313</w:t>
            </w:r>
          </w:p>
        </w:tc>
        <w:tc>
          <w:tcPr>
            <w:tcW w:w="1279" w:type="dxa"/>
            <w:tcBorders>
              <w:top w:val="nil"/>
              <w:left w:val="nil"/>
              <w:bottom w:val="single" w:sz="4" w:space="0" w:color="auto"/>
              <w:right w:val="single" w:sz="4" w:space="0" w:color="auto"/>
            </w:tcBorders>
            <w:shd w:val="clear" w:color="auto" w:fill="auto"/>
            <w:noWrap/>
            <w:vAlign w:val="center"/>
            <w:hideMark/>
          </w:tcPr>
          <w:p w14:paraId="533A1751"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148,8833313</w:t>
            </w:r>
          </w:p>
        </w:tc>
        <w:tc>
          <w:tcPr>
            <w:tcW w:w="1128" w:type="dxa"/>
            <w:tcBorders>
              <w:top w:val="nil"/>
              <w:left w:val="nil"/>
              <w:bottom w:val="single" w:sz="4" w:space="0" w:color="auto"/>
              <w:right w:val="single" w:sz="4" w:space="0" w:color="auto"/>
            </w:tcBorders>
            <w:shd w:val="clear" w:color="auto" w:fill="auto"/>
            <w:noWrap/>
            <w:vAlign w:val="center"/>
            <w:hideMark/>
          </w:tcPr>
          <w:p w14:paraId="769D6D64"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103391100</w:t>
            </w:r>
          </w:p>
        </w:tc>
        <w:tc>
          <w:tcPr>
            <w:tcW w:w="702" w:type="dxa"/>
            <w:tcBorders>
              <w:top w:val="single" w:sz="4" w:space="0" w:color="auto"/>
              <w:left w:val="nil"/>
              <w:bottom w:val="single" w:sz="4" w:space="0" w:color="auto"/>
              <w:right w:val="single" w:sz="8" w:space="0" w:color="auto"/>
            </w:tcBorders>
            <w:shd w:val="clear" w:color="auto" w:fill="auto"/>
            <w:noWrap/>
            <w:vAlign w:val="center"/>
            <w:hideMark/>
          </w:tcPr>
          <w:p w14:paraId="107A95E9"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3F9B74A6" w14:textId="77777777" w:rsidTr="00AD7B93">
        <w:trPr>
          <w:trHeight w:val="182"/>
        </w:trPr>
        <w:tc>
          <w:tcPr>
            <w:tcW w:w="945" w:type="dxa"/>
            <w:tcBorders>
              <w:top w:val="nil"/>
              <w:left w:val="single" w:sz="8" w:space="0" w:color="auto"/>
              <w:bottom w:val="single" w:sz="4" w:space="0" w:color="auto"/>
              <w:right w:val="single" w:sz="4" w:space="0" w:color="auto"/>
            </w:tcBorders>
            <w:shd w:val="clear" w:color="auto" w:fill="auto"/>
            <w:noWrap/>
            <w:vAlign w:val="center"/>
            <w:hideMark/>
          </w:tcPr>
          <w:p w14:paraId="26516E1C"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2020-10-14 00:00:00</w:t>
            </w:r>
          </w:p>
        </w:tc>
        <w:tc>
          <w:tcPr>
            <w:tcW w:w="1279" w:type="dxa"/>
            <w:tcBorders>
              <w:top w:val="nil"/>
              <w:left w:val="nil"/>
              <w:bottom w:val="single" w:sz="4" w:space="0" w:color="auto"/>
              <w:right w:val="single" w:sz="4" w:space="0" w:color="auto"/>
            </w:tcBorders>
            <w:shd w:val="clear" w:color="auto" w:fill="auto"/>
            <w:noWrap/>
            <w:vAlign w:val="center"/>
            <w:hideMark/>
          </w:tcPr>
          <w:p w14:paraId="1CF9F846"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149,9266663</w:t>
            </w:r>
          </w:p>
        </w:tc>
        <w:tc>
          <w:tcPr>
            <w:tcW w:w="1279" w:type="dxa"/>
            <w:tcBorders>
              <w:top w:val="nil"/>
              <w:left w:val="nil"/>
              <w:bottom w:val="single" w:sz="4" w:space="0" w:color="auto"/>
              <w:right w:val="single" w:sz="4" w:space="0" w:color="auto"/>
            </w:tcBorders>
            <w:shd w:val="clear" w:color="auto" w:fill="auto"/>
            <w:noWrap/>
            <w:vAlign w:val="center"/>
            <w:hideMark/>
          </w:tcPr>
          <w:p w14:paraId="3CB64F93"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155,3000031</w:t>
            </w:r>
          </w:p>
        </w:tc>
        <w:tc>
          <w:tcPr>
            <w:tcW w:w="1279" w:type="dxa"/>
            <w:tcBorders>
              <w:top w:val="nil"/>
              <w:left w:val="nil"/>
              <w:bottom w:val="single" w:sz="4" w:space="0" w:color="auto"/>
              <w:right w:val="single" w:sz="4" w:space="0" w:color="auto"/>
            </w:tcBorders>
            <w:shd w:val="clear" w:color="auto" w:fill="auto"/>
            <w:noWrap/>
            <w:vAlign w:val="center"/>
            <w:hideMark/>
          </w:tcPr>
          <w:p w14:paraId="39179272"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149,1166687</w:t>
            </w:r>
          </w:p>
        </w:tc>
        <w:tc>
          <w:tcPr>
            <w:tcW w:w="1279" w:type="dxa"/>
            <w:tcBorders>
              <w:top w:val="nil"/>
              <w:left w:val="nil"/>
              <w:bottom w:val="single" w:sz="4" w:space="0" w:color="auto"/>
              <w:right w:val="single" w:sz="4" w:space="0" w:color="auto"/>
            </w:tcBorders>
            <w:shd w:val="clear" w:color="auto" w:fill="auto"/>
            <w:noWrap/>
            <w:vAlign w:val="center"/>
            <w:hideMark/>
          </w:tcPr>
          <w:p w14:paraId="5859E34C"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153,7666626</w:t>
            </w:r>
          </w:p>
        </w:tc>
        <w:tc>
          <w:tcPr>
            <w:tcW w:w="1279" w:type="dxa"/>
            <w:tcBorders>
              <w:top w:val="nil"/>
              <w:left w:val="nil"/>
              <w:bottom w:val="single" w:sz="4" w:space="0" w:color="auto"/>
              <w:right w:val="single" w:sz="4" w:space="0" w:color="auto"/>
            </w:tcBorders>
            <w:shd w:val="clear" w:color="auto" w:fill="auto"/>
            <w:noWrap/>
            <w:vAlign w:val="center"/>
            <w:hideMark/>
          </w:tcPr>
          <w:p w14:paraId="0B71CA2E"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153,7666626</w:t>
            </w:r>
          </w:p>
        </w:tc>
        <w:tc>
          <w:tcPr>
            <w:tcW w:w="1128" w:type="dxa"/>
            <w:tcBorders>
              <w:top w:val="nil"/>
              <w:left w:val="nil"/>
              <w:bottom w:val="single" w:sz="4" w:space="0" w:color="auto"/>
              <w:right w:val="single" w:sz="4" w:space="0" w:color="auto"/>
            </w:tcBorders>
            <w:shd w:val="clear" w:color="auto" w:fill="auto"/>
            <w:noWrap/>
            <w:vAlign w:val="center"/>
            <w:hideMark/>
          </w:tcPr>
          <w:p w14:paraId="27660BF2"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143639100</w:t>
            </w:r>
          </w:p>
        </w:tc>
        <w:tc>
          <w:tcPr>
            <w:tcW w:w="702" w:type="dxa"/>
            <w:tcBorders>
              <w:top w:val="single" w:sz="4" w:space="0" w:color="auto"/>
              <w:left w:val="nil"/>
              <w:bottom w:val="single" w:sz="4" w:space="0" w:color="auto"/>
              <w:right w:val="single" w:sz="8" w:space="0" w:color="auto"/>
            </w:tcBorders>
            <w:shd w:val="clear" w:color="auto" w:fill="auto"/>
            <w:noWrap/>
            <w:vAlign w:val="center"/>
            <w:hideMark/>
          </w:tcPr>
          <w:p w14:paraId="10E51676"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7EE7C337" w14:textId="77777777" w:rsidTr="00AD7B93">
        <w:trPr>
          <w:trHeight w:val="182"/>
        </w:trPr>
        <w:tc>
          <w:tcPr>
            <w:tcW w:w="945" w:type="dxa"/>
            <w:tcBorders>
              <w:top w:val="nil"/>
              <w:left w:val="single" w:sz="8" w:space="0" w:color="auto"/>
              <w:bottom w:val="single" w:sz="4" w:space="0" w:color="auto"/>
              <w:right w:val="single" w:sz="4" w:space="0" w:color="auto"/>
            </w:tcBorders>
            <w:shd w:val="clear" w:color="auto" w:fill="auto"/>
            <w:noWrap/>
            <w:vAlign w:val="center"/>
            <w:hideMark/>
          </w:tcPr>
          <w:p w14:paraId="49D6DE98"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2020-10-15 00:00:00</w:t>
            </w:r>
          </w:p>
        </w:tc>
        <w:tc>
          <w:tcPr>
            <w:tcW w:w="1279" w:type="dxa"/>
            <w:tcBorders>
              <w:top w:val="nil"/>
              <w:left w:val="nil"/>
              <w:bottom w:val="single" w:sz="4" w:space="0" w:color="auto"/>
              <w:right w:val="single" w:sz="4" w:space="0" w:color="auto"/>
            </w:tcBorders>
            <w:shd w:val="clear" w:color="auto" w:fill="auto"/>
            <w:noWrap/>
            <w:vAlign w:val="center"/>
            <w:hideMark/>
          </w:tcPr>
          <w:p w14:paraId="53264256"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150,1033325</w:t>
            </w:r>
          </w:p>
        </w:tc>
        <w:tc>
          <w:tcPr>
            <w:tcW w:w="1279" w:type="dxa"/>
            <w:tcBorders>
              <w:top w:val="nil"/>
              <w:left w:val="nil"/>
              <w:bottom w:val="single" w:sz="4" w:space="0" w:color="auto"/>
              <w:right w:val="single" w:sz="4" w:space="0" w:color="auto"/>
            </w:tcBorders>
            <w:shd w:val="clear" w:color="auto" w:fill="auto"/>
            <w:noWrap/>
            <w:vAlign w:val="center"/>
            <w:hideMark/>
          </w:tcPr>
          <w:p w14:paraId="7DCBC444"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152,1900024</w:t>
            </w:r>
          </w:p>
        </w:tc>
        <w:tc>
          <w:tcPr>
            <w:tcW w:w="1279" w:type="dxa"/>
            <w:tcBorders>
              <w:top w:val="nil"/>
              <w:left w:val="nil"/>
              <w:bottom w:val="single" w:sz="4" w:space="0" w:color="auto"/>
              <w:right w:val="single" w:sz="4" w:space="0" w:color="auto"/>
            </w:tcBorders>
            <w:shd w:val="clear" w:color="auto" w:fill="auto"/>
            <w:noWrap/>
            <w:vAlign w:val="center"/>
            <w:hideMark/>
          </w:tcPr>
          <w:p w14:paraId="0D355B8B"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147,5</w:t>
            </w:r>
          </w:p>
        </w:tc>
        <w:tc>
          <w:tcPr>
            <w:tcW w:w="1279" w:type="dxa"/>
            <w:tcBorders>
              <w:top w:val="nil"/>
              <w:left w:val="nil"/>
              <w:bottom w:val="single" w:sz="4" w:space="0" w:color="auto"/>
              <w:right w:val="single" w:sz="4" w:space="0" w:color="auto"/>
            </w:tcBorders>
            <w:shd w:val="clear" w:color="auto" w:fill="auto"/>
            <w:noWrap/>
            <w:vAlign w:val="center"/>
            <w:hideMark/>
          </w:tcPr>
          <w:p w14:paraId="53059A45"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149,6266632</w:t>
            </w:r>
          </w:p>
        </w:tc>
        <w:tc>
          <w:tcPr>
            <w:tcW w:w="1279" w:type="dxa"/>
            <w:tcBorders>
              <w:top w:val="nil"/>
              <w:left w:val="nil"/>
              <w:bottom w:val="single" w:sz="4" w:space="0" w:color="auto"/>
              <w:right w:val="single" w:sz="4" w:space="0" w:color="auto"/>
            </w:tcBorders>
            <w:shd w:val="clear" w:color="auto" w:fill="auto"/>
            <w:noWrap/>
            <w:vAlign w:val="center"/>
            <w:hideMark/>
          </w:tcPr>
          <w:p w14:paraId="18FC1A71"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149,6266632</w:t>
            </w:r>
          </w:p>
        </w:tc>
        <w:tc>
          <w:tcPr>
            <w:tcW w:w="1128" w:type="dxa"/>
            <w:tcBorders>
              <w:top w:val="nil"/>
              <w:left w:val="nil"/>
              <w:bottom w:val="single" w:sz="4" w:space="0" w:color="auto"/>
              <w:right w:val="single" w:sz="4" w:space="0" w:color="auto"/>
            </w:tcBorders>
            <w:shd w:val="clear" w:color="auto" w:fill="auto"/>
            <w:noWrap/>
            <w:vAlign w:val="center"/>
            <w:hideMark/>
          </w:tcPr>
          <w:p w14:paraId="1A8F1E92"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107017200</w:t>
            </w:r>
          </w:p>
        </w:tc>
        <w:tc>
          <w:tcPr>
            <w:tcW w:w="702" w:type="dxa"/>
            <w:tcBorders>
              <w:top w:val="single" w:sz="4" w:space="0" w:color="auto"/>
              <w:left w:val="nil"/>
              <w:bottom w:val="single" w:sz="4" w:space="0" w:color="auto"/>
              <w:right w:val="single" w:sz="8" w:space="0" w:color="auto"/>
            </w:tcBorders>
            <w:shd w:val="clear" w:color="auto" w:fill="auto"/>
            <w:noWrap/>
            <w:vAlign w:val="center"/>
            <w:hideMark/>
          </w:tcPr>
          <w:p w14:paraId="7F947F62"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12AB032D" w14:textId="77777777" w:rsidTr="00AD7B93">
        <w:trPr>
          <w:trHeight w:val="447"/>
        </w:trPr>
        <w:tc>
          <w:tcPr>
            <w:tcW w:w="945" w:type="dxa"/>
            <w:tcBorders>
              <w:top w:val="nil"/>
              <w:left w:val="single" w:sz="8" w:space="0" w:color="auto"/>
              <w:bottom w:val="single" w:sz="4" w:space="0" w:color="auto"/>
              <w:right w:val="single" w:sz="4" w:space="0" w:color="auto"/>
            </w:tcBorders>
            <w:shd w:val="clear" w:color="auto" w:fill="auto"/>
            <w:noWrap/>
            <w:vAlign w:val="center"/>
            <w:hideMark/>
          </w:tcPr>
          <w:p w14:paraId="1C39157C"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w:t>
            </w:r>
          </w:p>
        </w:tc>
        <w:tc>
          <w:tcPr>
            <w:tcW w:w="1279" w:type="dxa"/>
            <w:tcBorders>
              <w:top w:val="nil"/>
              <w:left w:val="nil"/>
              <w:bottom w:val="single" w:sz="4" w:space="0" w:color="auto"/>
              <w:right w:val="single" w:sz="4" w:space="0" w:color="auto"/>
            </w:tcBorders>
            <w:shd w:val="clear" w:color="auto" w:fill="auto"/>
            <w:noWrap/>
            <w:vAlign w:val="center"/>
            <w:hideMark/>
          </w:tcPr>
          <w:p w14:paraId="54F9FD4D"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w:t>
            </w:r>
          </w:p>
        </w:tc>
        <w:tc>
          <w:tcPr>
            <w:tcW w:w="1279" w:type="dxa"/>
            <w:tcBorders>
              <w:top w:val="nil"/>
              <w:left w:val="nil"/>
              <w:bottom w:val="single" w:sz="4" w:space="0" w:color="auto"/>
              <w:right w:val="single" w:sz="4" w:space="0" w:color="auto"/>
            </w:tcBorders>
            <w:shd w:val="clear" w:color="auto" w:fill="auto"/>
            <w:noWrap/>
            <w:vAlign w:val="center"/>
            <w:hideMark/>
          </w:tcPr>
          <w:p w14:paraId="15776936"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w:t>
            </w:r>
          </w:p>
        </w:tc>
        <w:tc>
          <w:tcPr>
            <w:tcW w:w="1279" w:type="dxa"/>
            <w:tcBorders>
              <w:top w:val="nil"/>
              <w:left w:val="nil"/>
              <w:bottom w:val="single" w:sz="4" w:space="0" w:color="auto"/>
              <w:right w:val="single" w:sz="4" w:space="0" w:color="auto"/>
            </w:tcBorders>
            <w:shd w:val="clear" w:color="auto" w:fill="auto"/>
            <w:noWrap/>
            <w:vAlign w:val="center"/>
            <w:hideMark/>
          </w:tcPr>
          <w:p w14:paraId="210C0839"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w:t>
            </w:r>
          </w:p>
        </w:tc>
        <w:tc>
          <w:tcPr>
            <w:tcW w:w="1279" w:type="dxa"/>
            <w:tcBorders>
              <w:top w:val="nil"/>
              <w:left w:val="nil"/>
              <w:bottom w:val="single" w:sz="4" w:space="0" w:color="auto"/>
              <w:right w:val="single" w:sz="4" w:space="0" w:color="auto"/>
            </w:tcBorders>
            <w:shd w:val="clear" w:color="auto" w:fill="auto"/>
            <w:noWrap/>
            <w:vAlign w:val="center"/>
            <w:hideMark/>
          </w:tcPr>
          <w:p w14:paraId="65A430BF"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w:t>
            </w:r>
          </w:p>
        </w:tc>
        <w:tc>
          <w:tcPr>
            <w:tcW w:w="1279" w:type="dxa"/>
            <w:tcBorders>
              <w:top w:val="nil"/>
              <w:left w:val="nil"/>
              <w:bottom w:val="single" w:sz="4" w:space="0" w:color="auto"/>
              <w:right w:val="single" w:sz="4" w:space="0" w:color="auto"/>
            </w:tcBorders>
            <w:shd w:val="clear" w:color="auto" w:fill="auto"/>
            <w:noWrap/>
            <w:vAlign w:val="center"/>
            <w:hideMark/>
          </w:tcPr>
          <w:p w14:paraId="66EEF882"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w:t>
            </w:r>
          </w:p>
        </w:tc>
        <w:tc>
          <w:tcPr>
            <w:tcW w:w="1128" w:type="dxa"/>
            <w:tcBorders>
              <w:top w:val="nil"/>
              <w:left w:val="nil"/>
              <w:bottom w:val="single" w:sz="4" w:space="0" w:color="auto"/>
              <w:right w:val="single" w:sz="4" w:space="0" w:color="auto"/>
            </w:tcBorders>
            <w:shd w:val="clear" w:color="auto" w:fill="auto"/>
            <w:noWrap/>
            <w:vAlign w:val="center"/>
            <w:hideMark/>
          </w:tcPr>
          <w:p w14:paraId="78C08D5B"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w:t>
            </w:r>
          </w:p>
        </w:tc>
        <w:tc>
          <w:tcPr>
            <w:tcW w:w="702" w:type="dxa"/>
            <w:tcBorders>
              <w:top w:val="nil"/>
              <w:left w:val="nil"/>
              <w:bottom w:val="single" w:sz="4" w:space="0" w:color="auto"/>
              <w:right w:val="single" w:sz="8" w:space="0" w:color="auto"/>
            </w:tcBorders>
            <w:shd w:val="clear" w:color="auto" w:fill="auto"/>
            <w:noWrap/>
            <w:vAlign w:val="center"/>
            <w:hideMark/>
          </w:tcPr>
          <w:p w14:paraId="0DFBDF1D"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5E13C3D6" w14:textId="77777777" w:rsidTr="00AD7B93">
        <w:trPr>
          <w:trHeight w:val="182"/>
        </w:trPr>
        <w:tc>
          <w:tcPr>
            <w:tcW w:w="945" w:type="dxa"/>
            <w:tcBorders>
              <w:top w:val="nil"/>
              <w:left w:val="single" w:sz="8" w:space="0" w:color="auto"/>
              <w:bottom w:val="single" w:sz="4" w:space="0" w:color="auto"/>
              <w:right w:val="single" w:sz="4" w:space="0" w:color="auto"/>
            </w:tcBorders>
            <w:shd w:val="clear" w:color="auto" w:fill="auto"/>
            <w:noWrap/>
            <w:vAlign w:val="center"/>
            <w:hideMark/>
          </w:tcPr>
          <w:p w14:paraId="45A58C32"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2023-10-13 00:00:00</w:t>
            </w:r>
          </w:p>
        </w:tc>
        <w:tc>
          <w:tcPr>
            <w:tcW w:w="1279" w:type="dxa"/>
            <w:tcBorders>
              <w:top w:val="nil"/>
              <w:left w:val="nil"/>
              <w:bottom w:val="single" w:sz="4" w:space="0" w:color="auto"/>
              <w:right w:val="single" w:sz="4" w:space="0" w:color="auto"/>
            </w:tcBorders>
            <w:shd w:val="clear" w:color="auto" w:fill="auto"/>
            <w:noWrap/>
            <w:vAlign w:val="center"/>
            <w:hideMark/>
          </w:tcPr>
          <w:p w14:paraId="7B003280"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258,8999939</w:t>
            </w:r>
          </w:p>
        </w:tc>
        <w:tc>
          <w:tcPr>
            <w:tcW w:w="1279" w:type="dxa"/>
            <w:tcBorders>
              <w:top w:val="nil"/>
              <w:left w:val="nil"/>
              <w:bottom w:val="single" w:sz="4" w:space="0" w:color="auto"/>
              <w:right w:val="single" w:sz="4" w:space="0" w:color="auto"/>
            </w:tcBorders>
            <w:shd w:val="clear" w:color="auto" w:fill="auto"/>
            <w:noWrap/>
            <w:vAlign w:val="center"/>
            <w:hideMark/>
          </w:tcPr>
          <w:p w14:paraId="519E5E9F"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259,6000061</w:t>
            </w:r>
          </w:p>
        </w:tc>
        <w:tc>
          <w:tcPr>
            <w:tcW w:w="1279" w:type="dxa"/>
            <w:tcBorders>
              <w:top w:val="nil"/>
              <w:left w:val="nil"/>
              <w:bottom w:val="single" w:sz="4" w:space="0" w:color="auto"/>
              <w:right w:val="single" w:sz="4" w:space="0" w:color="auto"/>
            </w:tcBorders>
            <w:shd w:val="clear" w:color="auto" w:fill="auto"/>
            <w:noWrap/>
            <w:vAlign w:val="center"/>
            <w:hideMark/>
          </w:tcPr>
          <w:p w14:paraId="43A0D8FF"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250,2200012</w:t>
            </w:r>
          </w:p>
        </w:tc>
        <w:tc>
          <w:tcPr>
            <w:tcW w:w="1279" w:type="dxa"/>
            <w:tcBorders>
              <w:top w:val="nil"/>
              <w:left w:val="nil"/>
              <w:bottom w:val="single" w:sz="4" w:space="0" w:color="auto"/>
              <w:right w:val="single" w:sz="4" w:space="0" w:color="auto"/>
            </w:tcBorders>
            <w:shd w:val="clear" w:color="auto" w:fill="auto"/>
            <w:noWrap/>
            <w:vAlign w:val="center"/>
            <w:hideMark/>
          </w:tcPr>
          <w:p w14:paraId="0CB1834F"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251,1199951</w:t>
            </w:r>
          </w:p>
        </w:tc>
        <w:tc>
          <w:tcPr>
            <w:tcW w:w="1279" w:type="dxa"/>
            <w:tcBorders>
              <w:top w:val="nil"/>
              <w:left w:val="nil"/>
              <w:bottom w:val="single" w:sz="4" w:space="0" w:color="auto"/>
              <w:right w:val="single" w:sz="4" w:space="0" w:color="auto"/>
            </w:tcBorders>
            <w:shd w:val="clear" w:color="auto" w:fill="auto"/>
            <w:noWrap/>
            <w:vAlign w:val="center"/>
            <w:hideMark/>
          </w:tcPr>
          <w:p w14:paraId="11072AEB"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251,1199951</w:t>
            </w:r>
          </w:p>
        </w:tc>
        <w:tc>
          <w:tcPr>
            <w:tcW w:w="1128" w:type="dxa"/>
            <w:tcBorders>
              <w:top w:val="nil"/>
              <w:left w:val="nil"/>
              <w:bottom w:val="single" w:sz="4" w:space="0" w:color="auto"/>
              <w:right w:val="single" w:sz="4" w:space="0" w:color="auto"/>
            </w:tcBorders>
            <w:shd w:val="clear" w:color="auto" w:fill="auto"/>
            <w:noWrap/>
            <w:vAlign w:val="center"/>
            <w:hideMark/>
          </w:tcPr>
          <w:p w14:paraId="5B063C35"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102073800</w:t>
            </w:r>
          </w:p>
        </w:tc>
        <w:tc>
          <w:tcPr>
            <w:tcW w:w="702" w:type="dxa"/>
            <w:tcBorders>
              <w:top w:val="single" w:sz="4" w:space="0" w:color="auto"/>
              <w:left w:val="nil"/>
              <w:bottom w:val="single" w:sz="4" w:space="0" w:color="auto"/>
              <w:right w:val="single" w:sz="8" w:space="0" w:color="auto"/>
            </w:tcBorders>
            <w:shd w:val="clear" w:color="auto" w:fill="auto"/>
            <w:noWrap/>
            <w:vAlign w:val="center"/>
            <w:hideMark/>
          </w:tcPr>
          <w:p w14:paraId="194097FF"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3FA7B00D" w14:textId="77777777" w:rsidTr="00AD7B93">
        <w:trPr>
          <w:trHeight w:val="182"/>
        </w:trPr>
        <w:tc>
          <w:tcPr>
            <w:tcW w:w="945" w:type="dxa"/>
            <w:tcBorders>
              <w:top w:val="nil"/>
              <w:left w:val="single" w:sz="8" w:space="0" w:color="auto"/>
              <w:bottom w:val="single" w:sz="4" w:space="0" w:color="auto"/>
              <w:right w:val="single" w:sz="4" w:space="0" w:color="auto"/>
            </w:tcBorders>
            <w:shd w:val="clear" w:color="auto" w:fill="auto"/>
            <w:noWrap/>
            <w:vAlign w:val="center"/>
            <w:hideMark/>
          </w:tcPr>
          <w:p w14:paraId="374CDD68"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2023-10-16 00:00:00</w:t>
            </w:r>
          </w:p>
        </w:tc>
        <w:tc>
          <w:tcPr>
            <w:tcW w:w="1279" w:type="dxa"/>
            <w:tcBorders>
              <w:top w:val="nil"/>
              <w:left w:val="nil"/>
              <w:bottom w:val="single" w:sz="4" w:space="0" w:color="auto"/>
              <w:right w:val="single" w:sz="4" w:space="0" w:color="auto"/>
            </w:tcBorders>
            <w:shd w:val="clear" w:color="auto" w:fill="auto"/>
            <w:noWrap/>
            <w:vAlign w:val="center"/>
            <w:hideMark/>
          </w:tcPr>
          <w:p w14:paraId="1AD6B181"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250,0500031</w:t>
            </w:r>
          </w:p>
        </w:tc>
        <w:tc>
          <w:tcPr>
            <w:tcW w:w="1279" w:type="dxa"/>
            <w:tcBorders>
              <w:top w:val="nil"/>
              <w:left w:val="nil"/>
              <w:bottom w:val="single" w:sz="4" w:space="0" w:color="auto"/>
              <w:right w:val="single" w:sz="4" w:space="0" w:color="auto"/>
            </w:tcBorders>
            <w:shd w:val="clear" w:color="auto" w:fill="auto"/>
            <w:noWrap/>
            <w:vAlign w:val="center"/>
            <w:hideMark/>
          </w:tcPr>
          <w:p w14:paraId="396469B8"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255,3999939</w:t>
            </w:r>
          </w:p>
        </w:tc>
        <w:tc>
          <w:tcPr>
            <w:tcW w:w="1279" w:type="dxa"/>
            <w:tcBorders>
              <w:top w:val="nil"/>
              <w:left w:val="nil"/>
              <w:bottom w:val="single" w:sz="4" w:space="0" w:color="auto"/>
              <w:right w:val="single" w:sz="4" w:space="0" w:color="auto"/>
            </w:tcBorders>
            <w:shd w:val="clear" w:color="auto" w:fill="auto"/>
            <w:noWrap/>
            <w:vAlign w:val="center"/>
            <w:hideMark/>
          </w:tcPr>
          <w:p w14:paraId="5C389919"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248,4799957</w:t>
            </w:r>
          </w:p>
        </w:tc>
        <w:tc>
          <w:tcPr>
            <w:tcW w:w="1279" w:type="dxa"/>
            <w:tcBorders>
              <w:top w:val="nil"/>
              <w:left w:val="nil"/>
              <w:bottom w:val="single" w:sz="4" w:space="0" w:color="auto"/>
              <w:right w:val="single" w:sz="4" w:space="0" w:color="auto"/>
            </w:tcBorders>
            <w:shd w:val="clear" w:color="auto" w:fill="auto"/>
            <w:noWrap/>
            <w:vAlign w:val="center"/>
            <w:hideMark/>
          </w:tcPr>
          <w:p w14:paraId="02564B72"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253,9199982</w:t>
            </w:r>
          </w:p>
        </w:tc>
        <w:tc>
          <w:tcPr>
            <w:tcW w:w="1279" w:type="dxa"/>
            <w:tcBorders>
              <w:top w:val="nil"/>
              <w:left w:val="nil"/>
              <w:bottom w:val="single" w:sz="4" w:space="0" w:color="auto"/>
              <w:right w:val="single" w:sz="4" w:space="0" w:color="auto"/>
            </w:tcBorders>
            <w:shd w:val="clear" w:color="auto" w:fill="auto"/>
            <w:noWrap/>
            <w:vAlign w:val="center"/>
            <w:hideMark/>
          </w:tcPr>
          <w:p w14:paraId="43991574"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253,9199982</w:t>
            </w:r>
          </w:p>
        </w:tc>
        <w:tc>
          <w:tcPr>
            <w:tcW w:w="1128" w:type="dxa"/>
            <w:tcBorders>
              <w:top w:val="nil"/>
              <w:left w:val="nil"/>
              <w:bottom w:val="single" w:sz="4" w:space="0" w:color="auto"/>
              <w:right w:val="single" w:sz="4" w:space="0" w:color="auto"/>
            </w:tcBorders>
            <w:shd w:val="clear" w:color="auto" w:fill="auto"/>
            <w:noWrap/>
            <w:vAlign w:val="center"/>
            <w:hideMark/>
          </w:tcPr>
          <w:p w14:paraId="62D8D018"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88917200</w:t>
            </w:r>
          </w:p>
        </w:tc>
        <w:tc>
          <w:tcPr>
            <w:tcW w:w="702" w:type="dxa"/>
            <w:tcBorders>
              <w:top w:val="single" w:sz="4" w:space="0" w:color="auto"/>
              <w:left w:val="nil"/>
              <w:bottom w:val="single" w:sz="4" w:space="0" w:color="auto"/>
              <w:right w:val="single" w:sz="8" w:space="0" w:color="auto"/>
            </w:tcBorders>
            <w:shd w:val="clear" w:color="auto" w:fill="auto"/>
            <w:noWrap/>
            <w:vAlign w:val="center"/>
            <w:hideMark/>
          </w:tcPr>
          <w:p w14:paraId="32B4081B"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1CF7DEF7" w14:textId="77777777" w:rsidTr="00AD7B93">
        <w:trPr>
          <w:trHeight w:val="182"/>
        </w:trPr>
        <w:tc>
          <w:tcPr>
            <w:tcW w:w="945" w:type="dxa"/>
            <w:tcBorders>
              <w:top w:val="nil"/>
              <w:left w:val="single" w:sz="8" w:space="0" w:color="auto"/>
              <w:bottom w:val="single" w:sz="4" w:space="0" w:color="auto"/>
              <w:right w:val="single" w:sz="4" w:space="0" w:color="auto"/>
            </w:tcBorders>
            <w:shd w:val="clear" w:color="auto" w:fill="auto"/>
            <w:noWrap/>
            <w:vAlign w:val="center"/>
            <w:hideMark/>
          </w:tcPr>
          <w:p w14:paraId="1F19BE10"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2023-10-17 00:00:00</w:t>
            </w:r>
          </w:p>
        </w:tc>
        <w:tc>
          <w:tcPr>
            <w:tcW w:w="1279" w:type="dxa"/>
            <w:tcBorders>
              <w:top w:val="nil"/>
              <w:left w:val="nil"/>
              <w:bottom w:val="single" w:sz="4" w:space="0" w:color="auto"/>
              <w:right w:val="single" w:sz="4" w:space="0" w:color="auto"/>
            </w:tcBorders>
            <w:shd w:val="clear" w:color="auto" w:fill="auto"/>
            <w:noWrap/>
            <w:vAlign w:val="center"/>
            <w:hideMark/>
          </w:tcPr>
          <w:p w14:paraId="399D2F66"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250,1000061</w:t>
            </w:r>
          </w:p>
        </w:tc>
        <w:tc>
          <w:tcPr>
            <w:tcW w:w="1279" w:type="dxa"/>
            <w:tcBorders>
              <w:top w:val="nil"/>
              <w:left w:val="nil"/>
              <w:bottom w:val="single" w:sz="4" w:space="0" w:color="auto"/>
              <w:right w:val="single" w:sz="4" w:space="0" w:color="auto"/>
            </w:tcBorders>
            <w:shd w:val="clear" w:color="auto" w:fill="auto"/>
            <w:noWrap/>
            <w:vAlign w:val="center"/>
            <w:hideMark/>
          </w:tcPr>
          <w:p w14:paraId="5E302FC0"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257,1799927</w:t>
            </w:r>
          </w:p>
        </w:tc>
        <w:tc>
          <w:tcPr>
            <w:tcW w:w="1279" w:type="dxa"/>
            <w:tcBorders>
              <w:top w:val="nil"/>
              <w:left w:val="nil"/>
              <w:bottom w:val="single" w:sz="4" w:space="0" w:color="auto"/>
              <w:right w:val="single" w:sz="4" w:space="0" w:color="auto"/>
            </w:tcBorders>
            <w:shd w:val="clear" w:color="auto" w:fill="auto"/>
            <w:noWrap/>
            <w:vAlign w:val="center"/>
            <w:hideMark/>
          </w:tcPr>
          <w:p w14:paraId="79A4AE77"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247,0800018</w:t>
            </w:r>
          </w:p>
        </w:tc>
        <w:tc>
          <w:tcPr>
            <w:tcW w:w="1279" w:type="dxa"/>
            <w:tcBorders>
              <w:top w:val="nil"/>
              <w:left w:val="nil"/>
              <w:bottom w:val="single" w:sz="4" w:space="0" w:color="auto"/>
              <w:right w:val="single" w:sz="4" w:space="0" w:color="auto"/>
            </w:tcBorders>
            <w:shd w:val="clear" w:color="auto" w:fill="auto"/>
            <w:noWrap/>
            <w:vAlign w:val="center"/>
            <w:hideMark/>
          </w:tcPr>
          <w:p w14:paraId="3DC603A4"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254,8500061</w:t>
            </w:r>
          </w:p>
        </w:tc>
        <w:tc>
          <w:tcPr>
            <w:tcW w:w="1279" w:type="dxa"/>
            <w:tcBorders>
              <w:top w:val="nil"/>
              <w:left w:val="nil"/>
              <w:bottom w:val="single" w:sz="4" w:space="0" w:color="auto"/>
              <w:right w:val="single" w:sz="4" w:space="0" w:color="auto"/>
            </w:tcBorders>
            <w:shd w:val="clear" w:color="auto" w:fill="auto"/>
            <w:noWrap/>
            <w:vAlign w:val="center"/>
            <w:hideMark/>
          </w:tcPr>
          <w:p w14:paraId="70868085"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254,8500061</w:t>
            </w:r>
          </w:p>
        </w:tc>
        <w:tc>
          <w:tcPr>
            <w:tcW w:w="1128" w:type="dxa"/>
            <w:tcBorders>
              <w:top w:val="nil"/>
              <w:left w:val="nil"/>
              <w:bottom w:val="single" w:sz="4" w:space="0" w:color="auto"/>
              <w:right w:val="single" w:sz="4" w:space="0" w:color="auto"/>
            </w:tcBorders>
            <w:shd w:val="clear" w:color="auto" w:fill="auto"/>
            <w:noWrap/>
            <w:vAlign w:val="center"/>
            <w:hideMark/>
          </w:tcPr>
          <w:p w14:paraId="72FD5544"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93562900</w:t>
            </w:r>
          </w:p>
        </w:tc>
        <w:tc>
          <w:tcPr>
            <w:tcW w:w="702" w:type="dxa"/>
            <w:tcBorders>
              <w:top w:val="single" w:sz="4" w:space="0" w:color="auto"/>
              <w:left w:val="nil"/>
              <w:bottom w:val="single" w:sz="4" w:space="0" w:color="auto"/>
              <w:right w:val="single" w:sz="8" w:space="0" w:color="auto"/>
            </w:tcBorders>
            <w:shd w:val="clear" w:color="auto" w:fill="auto"/>
            <w:noWrap/>
            <w:vAlign w:val="center"/>
            <w:hideMark/>
          </w:tcPr>
          <w:p w14:paraId="7BBD01B8"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r w:rsidR="002931E0" w:rsidRPr="001674CB" w14:paraId="22822280" w14:textId="77777777" w:rsidTr="00AD7B93">
        <w:trPr>
          <w:trHeight w:val="189"/>
        </w:trPr>
        <w:tc>
          <w:tcPr>
            <w:tcW w:w="945" w:type="dxa"/>
            <w:tcBorders>
              <w:top w:val="nil"/>
              <w:left w:val="single" w:sz="8" w:space="0" w:color="auto"/>
              <w:bottom w:val="single" w:sz="8" w:space="0" w:color="auto"/>
              <w:right w:val="single" w:sz="4" w:space="0" w:color="auto"/>
            </w:tcBorders>
            <w:shd w:val="clear" w:color="auto" w:fill="auto"/>
            <w:noWrap/>
            <w:vAlign w:val="center"/>
            <w:hideMark/>
          </w:tcPr>
          <w:p w14:paraId="6C316B97" w14:textId="77777777" w:rsidR="005609CB" w:rsidRPr="005609CB" w:rsidRDefault="005609CB" w:rsidP="005609CB">
            <w:pPr>
              <w:widowControl/>
              <w:autoSpaceDE/>
              <w:autoSpaceDN/>
              <w:spacing w:line="240" w:lineRule="auto"/>
              <w:jc w:val="center"/>
              <w:rPr>
                <w:b/>
                <w:bCs/>
                <w:sz w:val="20"/>
                <w:szCs w:val="20"/>
                <w:lang w:eastAsia="hr-HR"/>
                <w14:ligatures w14:val="none"/>
              </w:rPr>
            </w:pPr>
            <w:r w:rsidRPr="005609CB">
              <w:rPr>
                <w:b/>
                <w:bCs/>
                <w:sz w:val="20"/>
                <w:szCs w:val="20"/>
                <w:lang w:eastAsia="hr-HR"/>
                <w14:ligatures w14:val="none"/>
              </w:rPr>
              <w:t>2023-10-18 00:00:00</w:t>
            </w:r>
          </w:p>
        </w:tc>
        <w:tc>
          <w:tcPr>
            <w:tcW w:w="1279" w:type="dxa"/>
            <w:tcBorders>
              <w:top w:val="nil"/>
              <w:left w:val="nil"/>
              <w:bottom w:val="single" w:sz="8" w:space="0" w:color="auto"/>
              <w:right w:val="single" w:sz="4" w:space="0" w:color="auto"/>
            </w:tcBorders>
            <w:shd w:val="clear" w:color="auto" w:fill="auto"/>
            <w:noWrap/>
            <w:vAlign w:val="center"/>
            <w:hideMark/>
          </w:tcPr>
          <w:p w14:paraId="3EF97318"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252,6999969</w:t>
            </w:r>
          </w:p>
        </w:tc>
        <w:tc>
          <w:tcPr>
            <w:tcW w:w="1279" w:type="dxa"/>
            <w:tcBorders>
              <w:top w:val="nil"/>
              <w:left w:val="single" w:sz="4" w:space="0" w:color="auto"/>
              <w:bottom w:val="single" w:sz="8" w:space="0" w:color="auto"/>
              <w:right w:val="single" w:sz="4" w:space="0" w:color="auto"/>
            </w:tcBorders>
            <w:shd w:val="clear" w:color="auto" w:fill="auto"/>
            <w:noWrap/>
            <w:vAlign w:val="center"/>
            <w:hideMark/>
          </w:tcPr>
          <w:p w14:paraId="02C147A6"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254,6300049</w:t>
            </w:r>
          </w:p>
        </w:tc>
        <w:tc>
          <w:tcPr>
            <w:tcW w:w="1279" w:type="dxa"/>
            <w:tcBorders>
              <w:top w:val="nil"/>
              <w:left w:val="single" w:sz="4" w:space="0" w:color="auto"/>
              <w:bottom w:val="single" w:sz="8" w:space="0" w:color="auto"/>
              <w:right w:val="single" w:sz="4" w:space="0" w:color="auto"/>
            </w:tcBorders>
            <w:shd w:val="clear" w:color="auto" w:fill="auto"/>
            <w:noWrap/>
            <w:vAlign w:val="center"/>
            <w:hideMark/>
          </w:tcPr>
          <w:p w14:paraId="4BE65C4F"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242,0800018</w:t>
            </w:r>
          </w:p>
        </w:tc>
        <w:tc>
          <w:tcPr>
            <w:tcW w:w="1279" w:type="dxa"/>
            <w:tcBorders>
              <w:top w:val="nil"/>
              <w:left w:val="single" w:sz="4" w:space="0" w:color="auto"/>
              <w:bottom w:val="single" w:sz="8" w:space="0" w:color="auto"/>
              <w:right w:val="single" w:sz="4" w:space="0" w:color="auto"/>
            </w:tcBorders>
            <w:shd w:val="clear" w:color="auto" w:fill="auto"/>
            <w:noWrap/>
            <w:vAlign w:val="center"/>
            <w:hideMark/>
          </w:tcPr>
          <w:p w14:paraId="5F701499"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242,6799927</w:t>
            </w:r>
          </w:p>
        </w:tc>
        <w:tc>
          <w:tcPr>
            <w:tcW w:w="1279" w:type="dxa"/>
            <w:tcBorders>
              <w:top w:val="nil"/>
              <w:left w:val="single" w:sz="4" w:space="0" w:color="auto"/>
              <w:bottom w:val="single" w:sz="8" w:space="0" w:color="auto"/>
              <w:right w:val="single" w:sz="4" w:space="0" w:color="auto"/>
            </w:tcBorders>
            <w:shd w:val="clear" w:color="auto" w:fill="auto"/>
            <w:noWrap/>
            <w:vAlign w:val="center"/>
            <w:hideMark/>
          </w:tcPr>
          <w:p w14:paraId="69D31084"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242,6799927</w:t>
            </w:r>
          </w:p>
        </w:tc>
        <w:tc>
          <w:tcPr>
            <w:tcW w:w="1128" w:type="dxa"/>
            <w:tcBorders>
              <w:top w:val="nil"/>
              <w:left w:val="single" w:sz="4" w:space="0" w:color="auto"/>
              <w:bottom w:val="single" w:sz="8" w:space="0" w:color="auto"/>
              <w:right w:val="single" w:sz="4" w:space="0" w:color="auto"/>
            </w:tcBorders>
            <w:shd w:val="clear" w:color="auto" w:fill="auto"/>
            <w:noWrap/>
            <w:vAlign w:val="center"/>
            <w:hideMark/>
          </w:tcPr>
          <w:p w14:paraId="612D771C"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121459300</w:t>
            </w:r>
          </w:p>
        </w:tc>
        <w:tc>
          <w:tcPr>
            <w:tcW w:w="702" w:type="dxa"/>
            <w:tcBorders>
              <w:top w:val="nil"/>
              <w:left w:val="nil"/>
              <w:bottom w:val="single" w:sz="8" w:space="0" w:color="auto"/>
              <w:right w:val="single" w:sz="8" w:space="0" w:color="auto"/>
            </w:tcBorders>
            <w:shd w:val="clear" w:color="auto" w:fill="auto"/>
            <w:noWrap/>
            <w:vAlign w:val="center"/>
            <w:hideMark/>
          </w:tcPr>
          <w:p w14:paraId="283F613D" w14:textId="77777777" w:rsidR="005609CB" w:rsidRPr="005609CB" w:rsidRDefault="005609CB" w:rsidP="005609CB">
            <w:pPr>
              <w:widowControl/>
              <w:autoSpaceDE/>
              <w:autoSpaceDN/>
              <w:spacing w:line="240" w:lineRule="auto"/>
              <w:jc w:val="center"/>
              <w:rPr>
                <w:color w:val="000000"/>
                <w:sz w:val="20"/>
                <w:szCs w:val="20"/>
                <w:lang w:eastAsia="hr-HR"/>
                <w14:ligatures w14:val="none"/>
              </w:rPr>
            </w:pPr>
            <w:r w:rsidRPr="005609CB">
              <w:rPr>
                <w:color w:val="000000"/>
                <w:sz w:val="20"/>
                <w:szCs w:val="20"/>
                <w:lang w:eastAsia="hr-HR"/>
                <w14:ligatures w14:val="none"/>
              </w:rPr>
              <w:t>TSLA</w:t>
            </w:r>
          </w:p>
        </w:tc>
      </w:tr>
    </w:tbl>
    <w:p w14:paraId="1D2BCEDD" w14:textId="77777777" w:rsidR="00614331" w:rsidRDefault="00614331" w:rsidP="009D4FA3">
      <w:pPr>
        <w:rPr>
          <w:lang w:eastAsia="hr-HR"/>
        </w:rPr>
      </w:pPr>
    </w:p>
    <w:p w14:paraId="71527B79" w14:textId="509599B1" w:rsidR="00345D11" w:rsidRDefault="002931E0" w:rsidP="009D4FA3">
      <w:pPr>
        <w:rPr>
          <w:lang w:eastAsia="hr-HR"/>
        </w:rPr>
      </w:pPr>
      <w:r>
        <w:rPr>
          <w:lang w:eastAsia="hr-HR"/>
        </w:rPr>
        <w:t>P</w:t>
      </w:r>
      <w:r w:rsidRPr="002931E0">
        <w:rPr>
          <w:lang w:eastAsia="hr-HR"/>
        </w:rPr>
        <w:t>rema zadanim postavkama dohv</w:t>
      </w:r>
      <w:r w:rsidR="00AE5628">
        <w:rPr>
          <w:lang w:eastAsia="hr-HR"/>
        </w:rPr>
        <w:t>a</w:t>
      </w:r>
      <w:r>
        <w:rPr>
          <w:lang w:eastAsia="hr-HR"/>
        </w:rPr>
        <w:t>ćen</w:t>
      </w:r>
      <w:r w:rsidR="00AE5628">
        <w:rPr>
          <w:lang w:eastAsia="hr-HR"/>
        </w:rPr>
        <w:t>i</w:t>
      </w:r>
      <w:r>
        <w:rPr>
          <w:lang w:eastAsia="hr-HR"/>
        </w:rPr>
        <w:t xml:space="preserve"> </w:t>
      </w:r>
      <w:r w:rsidR="00AE5628">
        <w:rPr>
          <w:lang w:eastAsia="hr-HR"/>
        </w:rPr>
        <w:t>su svi stupci</w:t>
      </w:r>
      <w:r w:rsidRPr="002931E0">
        <w:rPr>
          <w:lang w:eastAsia="hr-HR"/>
        </w:rPr>
        <w:t xml:space="preserve">. </w:t>
      </w:r>
      <w:r w:rsidR="00345D11">
        <w:rPr>
          <w:lang w:eastAsia="hr-HR"/>
        </w:rPr>
        <w:t xml:space="preserve">Zbog zatvorenosti burze subotom i nedjeljom nedostaju datumi 14. i 15.10.2023. na kraju tablice. </w:t>
      </w:r>
      <w:r w:rsidRPr="002931E0">
        <w:rPr>
          <w:lang w:eastAsia="hr-HR"/>
        </w:rPr>
        <w:t xml:space="preserve">Stupac </w:t>
      </w:r>
      <w:r w:rsidR="00AE5628">
        <w:rPr>
          <w:lang w:eastAsia="hr-HR"/>
        </w:rPr>
        <w:t>„</w:t>
      </w:r>
      <w:r w:rsidRPr="002931E0">
        <w:rPr>
          <w:lang w:eastAsia="hr-HR"/>
        </w:rPr>
        <w:t>close</w:t>
      </w:r>
      <w:r w:rsidR="00AE5628">
        <w:rPr>
          <w:lang w:eastAsia="hr-HR"/>
        </w:rPr>
        <w:t>“</w:t>
      </w:r>
      <w:r w:rsidRPr="002931E0">
        <w:rPr>
          <w:lang w:eastAsia="hr-HR"/>
        </w:rPr>
        <w:t xml:space="preserve"> prikazuje tržišnu cijenu na zatvaranju, dok stupac </w:t>
      </w:r>
      <w:r w:rsidR="00AE5628">
        <w:rPr>
          <w:lang w:eastAsia="hr-HR"/>
        </w:rPr>
        <w:t>„</w:t>
      </w:r>
      <w:r w:rsidRPr="002931E0">
        <w:rPr>
          <w:lang w:eastAsia="hr-HR"/>
        </w:rPr>
        <w:t>open</w:t>
      </w:r>
      <w:r w:rsidR="00AE5628">
        <w:rPr>
          <w:lang w:eastAsia="hr-HR"/>
        </w:rPr>
        <w:t>“</w:t>
      </w:r>
      <w:r w:rsidRPr="002931E0">
        <w:rPr>
          <w:lang w:eastAsia="hr-HR"/>
        </w:rPr>
        <w:t xml:space="preserve"> prikazuje tržišnu cijenu na otvaranju. </w:t>
      </w:r>
      <w:r w:rsidR="00345D11">
        <w:rPr>
          <w:lang w:eastAsia="hr-HR"/>
        </w:rPr>
        <w:t xml:space="preserve">Nije potrebno uključiti sve te stupce u model strojnog učenja, </w:t>
      </w:r>
      <w:r w:rsidR="00345D11">
        <w:rPr>
          <w:lang w:eastAsia="hr-HR"/>
        </w:rPr>
        <w:lastRenderedPageBreak/>
        <w:t>stoga ćemo zadržati samo stupac „close“ i dodati stupac date.</w:t>
      </w:r>
    </w:p>
    <w:bookmarkStart w:id="23" w:name="_MON_1759227251"/>
    <w:bookmarkEnd w:id="23"/>
    <w:p w14:paraId="5CB612D9" w14:textId="6EAC8D0C" w:rsidR="00345D11" w:rsidRDefault="00886FC3" w:rsidP="009D4FA3">
      <w:pPr>
        <w:rPr>
          <w:lang w:eastAsia="hr-HR"/>
        </w:rPr>
      </w:pPr>
      <w:r>
        <w:rPr>
          <w:lang w:eastAsia="hr-HR"/>
        </w:rPr>
        <w:object w:dxaOrig="9072" w:dyaOrig="1610" w14:anchorId="26FCE319">
          <v:shape id="_x0000_i1030" type="#_x0000_t75" style="width:453.75pt;height:80.25pt" o:ole="">
            <v:imagedata r:id="rId21" o:title=""/>
          </v:shape>
          <o:OLEObject Type="Embed" ProgID="Word.OpenDocumentText.12" ShapeID="_x0000_i1030" DrawAspect="Content" ObjectID="_1761931155" r:id="rId22"/>
        </w:object>
      </w:r>
    </w:p>
    <w:p w14:paraId="76C4274A" w14:textId="190E770B" w:rsidR="00AD7B93" w:rsidRPr="00AD7B93" w:rsidRDefault="00AD7B93" w:rsidP="00AD7B93">
      <w:pPr>
        <w:pStyle w:val="Caption"/>
        <w:keepNext/>
        <w:jc w:val="left"/>
        <w:rPr>
          <w:sz w:val="20"/>
          <w:szCs w:val="20"/>
        </w:rPr>
      </w:pPr>
      <w:bookmarkStart w:id="24" w:name="_Toc149063799"/>
      <w:r w:rsidRPr="00AD7B93">
        <w:rPr>
          <w:sz w:val="20"/>
          <w:szCs w:val="20"/>
        </w:rPr>
        <w:t xml:space="preserve">Tablica </w:t>
      </w:r>
      <w:r w:rsidRPr="00AD7B93">
        <w:rPr>
          <w:sz w:val="20"/>
          <w:szCs w:val="20"/>
        </w:rPr>
        <w:fldChar w:fldCharType="begin"/>
      </w:r>
      <w:r w:rsidRPr="00AD7B93">
        <w:rPr>
          <w:sz w:val="20"/>
          <w:szCs w:val="20"/>
        </w:rPr>
        <w:instrText xml:space="preserve"> SEQ Tablica \* ARABIC </w:instrText>
      </w:r>
      <w:r w:rsidRPr="00AD7B93">
        <w:rPr>
          <w:sz w:val="20"/>
          <w:szCs w:val="20"/>
        </w:rPr>
        <w:fldChar w:fldCharType="separate"/>
      </w:r>
      <w:r w:rsidR="00693049">
        <w:rPr>
          <w:noProof/>
          <w:sz w:val="20"/>
          <w:szCs w:val="20"/>
        </w:rPr>
        <w:t>2</w:t>
      </w:r>
      <w:r w:rsidRPr="00AD7B93">
        <w:rPr>
          <w:sz w:val="20"/>
          <w:szCs w:val="20"/>
        </w:rPr>
        <w:fldChar w:fldCharType="end"/>
      </w:r>
      <w:r w:rsidRPr="00AD7B93">
        <w:rPr>
          <w:sz w:val="20"/>
          <w:szCs w:val="20"/>
        </w:rPr>
        <w:t>. Tablica s stupcima „close“ i „date“.</w:t>
      </w:r>
      <w:bookmarkEnd w:id="24"/>
    </w:p>
    <w:tbl>
      <w:tblPr>
        <w:tblW w:w="4972" w:type="dxa"/>
        <w:tblInd w:w="118" w:type="dxa"/>
        <w:tblLook w:val="04A0" w:firstRow="1" w:lastRow="0" w:firstColumn="1" w:lastColumn="0" w:noHBand="0" w:noVBand="1"/>
      </w:tblPr>
      <w:tblGrid>
        <w:gridCol w:w="1960"/>
        <w:gridCol w:w="1052"/>
        <w:gridCol w:w="1960"/>
      </w:tblGrid>
      <w:tr w:rsidR="00DF4058" w:rsidRPr="00DF4058" w14:paraId="36DA5DFD" w14:textId="77777777" w:rsidTr="00AD7B93">
        <w:trPr>
          <w:trHeight w:val="290"/>
        </w:trPr>
        <w:tc>
          <w:tcPr>
            <w:tcW w:w="1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F96802A"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 </w:t>
            </w:r>
          </w:p>
        </w:tc>
        <w:tc>
          <w:tcPr>
            <w:tcW w:w="1052" w:type="dxa"/>
            <w:tcBorders>
              <w:top w:val="single" w:sz="8" w:space="0" w:color="auto"/>
              <w:left w:val="nil"/>
              <w:bottom w:val="single" w:sz="4" w:space="0" w:color="auto"/>
              <w:right w:val="single" w:sz="4" w:space="0" w:color="auto"/>
            </w:tcBorders>
            <w:shd w:val="clear" w:color="auto" w:fill="auto"/>
            <w:noWrap/>
            <w:vAlign w:val="center"/>
            <w:hideMark/>
          </w:tcPr>
          <w:p w14:paraId="6BBF90F0"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close</w:t>
            </w:r>
          </w:p>
        </w:tc>
        <w:tc>
          <w:tcPr>
            <w:tcW w:w="1960" w:type="dxa"/>
            <w:tcBorders>
              <w:top w:val="single" w:sz="8" w:space="0" w:color="auto"/>
              <w:left w:val="nil"/>
              <w:bottom w:val="single" w:sz="4" w:space="0" w:color="auto"/>
              <w:right w:val="single" w:sz="8" w:space="0" w:color="auto"/>
            </w:tcBorders>
            <w:shd w:val="clear" w:color="auto" w:fill="auto"/>
            <w:noWrap/>
            <w:vAlign w:val="center"/>
            <w:hideMark/>
          </w:tcPr>
          <w:p w14:paraId="2F28448B"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date</w:t>
            </w:r>
          </w:p>
        </w:tc>
      </w:tr>
      <w:tr w:rsidR="00DF4058" w:rsidRPr="00DF4058" w14:paraId="4B814561"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7254966A"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2020-10-12 00:00:00</w:t>
            </w:r>
          </w:p>
        </w:tc>
        <w:tc>
          <w:tcPr>
            <w:tcW w:w="1052" w:type="dxa"/>
            <w:tcBorders>
              <w:top w:val="nil"/>
              <w:left w:val="nil"/>
              <w:bottom w:val="single" w:sz="4" w:space="0" w:color="auto"/>
              <w:right w:val="single" w:sz="4" w:space="0" w:color="auto"/>
            </w:tcBorders>
            <w:shd w:val="clear" w:color="auto" w:fill="auto"/>
            <w:noWrap/>
            <w:vAlign w:val="center"/>
            <w:hideMark/>
          </w:tcPr>
          <w:p w14:paraId="321B42BD"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147,4333</w:t>
            </w:r>
          </w:p>
        </w:tc>
        <w:tc>
          <w:tcPr>
            <w:tcW w:w="1960" w:type="dxa"/>
            <w:tcBorders>
              <w:top w:val="nil"/>
              <w:left w:val="nil"/>
              <w:bottom w:val="single" w:sz="4" w:space="0" w:color="auto"/>
              <w:right w:val="single" w:sz="8" w:space="0" w:color="auto"/>
            </w:tcBorders>
            <w:shd w:val="clear" w:color="auto" w:fill="auto"/>
            <w:noWrap/>
            <w:vAlign w:val="center"/>
            <w:hideMark/>
          </w:tcPr>
          <w:p w14:paraId="5ADC2B98"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2020-10-12 00:00:00</w:t>
            </w:r>
          </w:p>
        </w:tc>
      </w:tr>
      <w:tr w:rsidR="00DF4058" w:rsidRPr="00DF4058" w14:paraId="0D9B5F25"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394F67F1"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2020-10-13 00:00:00</w:t>
            </w:r>
          </w:p>
        </w:tc>
        <w:tc>
          <w:tcPr>
            <w:tcW w:w="1052" w:type="dxa"/>
            <w:tcBorders>
              <w:top w:val="nil"/>
              <w:left w:val="nil"/>
              <w:bottom w:val="single" w:sz="4" w:space="0" w:color="auto"/>
              <w:right w:val="single" w:sz="4" w:space="0" w:color="auto"/>
            </w:tcBorders>
            <w:shd w:val="clear" w:color="auto" w:fill="auto"/>
            <w:noWrap/>
            <w:vAlign w:val="center"/>
            <w:hideMark/>
          </w:tcPr>
          <w:p w14:paraId="365349E4"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148,8833</w:t>
            </w:r>
          </w:p>
        </w:tc>
        <w:tc>
          <w:tcPr>
            <w:tcW w:w="1960" w:type="dxa"/>
            <w:tcBorders>
              <w:top w:val="nil"/>
              <w:left w:val="nil"/>
              <w:bottom w:val="single" w:sz="4" w:space="0" w:color="auto"/>
              <w:right w:val="single" w:sz="8" w:space="0" w:color="auto"/>
            </w:tcBorders>
            <w:shd w:val="clear" w:color="auto" w:fill="auto"/>
            <w:noWrap/>
            <w:vAlign w:val="center"/>
            <w:hideMark/>
          </w:tcPr>
          <w:p w14:paraId="3446724A"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2020-10-13 00:00:00</w:t>
            </w:r>
          </w:p>
        </w:tc>
      </w:tr>
      <w:tr w:rsidR="00DF4058" w:rsidRPr="00DF4058" w14:paraId="505B7194"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1C9DD540"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2020-10-14 00:00:00</w:t>
            </w:r>
          </w:p>
        </w:tc>
        <w:tc>
          <w:tcPr>
            <w:tcW w:w="1052" w:type="dxa"/>
            <w:tcBorders>
              <w:top w:val="nil"/>
              <w:left w:val="nil"/>
              <w:bottom w:val="single" w:sz="4" w:space="0" w:color="auto"/>
              <w:right w:val="single" w:sz="4" w:space="0" w:color="auto"/>
            </w:tcBorders>
            <w:shd w:val="clear" w:color="auto" w:fill="auto"/>
            <w:noWrap/>
            <w:vAlign w:val="center"/>
            <w:hideMark/>
          </w:tcPr>
          <w:p w14:paraId="6E0AC4AD"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153,7667</w:t>
            </w:r>
          </w:p>
        </w:tc>
        <w:tc>
          <w:tcPr>
            <w:tcW w:w="1960" w:type="dxa"/>
            <w:tcBorders>
              <w:top w:val="nil"/>
              <w:left w:val="nil"/>
              <w:bottom w:val="single" w:sz="4" w:space="0" w:color="auto"/>
              <w:right w:val="single" w:sz="8" w:space="0" w:color="auto"/>
            </w:tcBorders>
            <w:shd w:val="clear" w:color="auto" w:fill="auto"/>
            <w:noWrap/>
            <w:vAlign w:val="center"/>
            <w:hideMark/>
          </w:tcPr>
          <w:p w14:paraId="2E28052E"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2020-10-14 00:00:00</w:t>
            </w:r>
          </w:p>
        </w:tc>
      </w:tr>
      <w:tr w:rsidR="00DF4058" w:rsidRPr="00DF4058" w14:paraId="26A5B837"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5F2119A0"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2020-10-15 00:00:00</w:t>
            </w:r>
          </w:p>
        </w:tc>
        <w:tc>
          <w:tcPr>
            <w:tcW w:w="1052" w:type="dxa"/>
            <w:tcBorders>
              <w:top w:val="nil"/>
              <w:left w:val="nil"/>
              <w:bottom w:val="single" w:sz="4" w:space="0" w:color="auto"/>
              <w:right w:val="single" w:sz="4" w:space="0" w:color="auto"/>
            </w:tcBorders>
            <w:shd w:val="clear" w:color="auto" w:fill="auto"/>
            <w:noWrap/>
            <w:vAlign w:val="center"/>
            <w:hideMark/>
          </w:tcPr>
          <w:p w14:paraId="13E0E752"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149,6267</w:t>
            </w:r>
          </w:p>
        </w:tc>
        <w:tc>
          <w:tcPr>
            <w:tcW w:w="1960" w:type="dxa"/>
            <w:tcBorders>
              <w:top w:val="nil"/>
              <w:left w:val="nil"/>
              <w:bottom w:val="single" w:sz="4" w:space="0" w:color="auto"/>
              <w:right w:val="single" w:sz="8" w:space="0" w:color="auto"/>
            </w:tcBorders>
            <w:shd w:val="clear" w:color="auto" w:fill="auto"/>
            <w:noWrap/>
            <w:vAlign w:val="center"/>
            <w:hideMark/>
          </w:tcPr>
          <w:p w14:paraId="3616E040"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2020-10-15 00:00:00</w:t>
            </w:r>
          </w:p>
        </w:tc>
      </w:tr>
      <w:tr w:rsidR="00DF4058" w:rsidRPr="00DF4058" w14:paraId="229CF4F9"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3E98DBF7"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2020-10-16 00:00:00</w:t>
            </w:r>
          </w:p>
        </w:tc>
        <w:tc>
          <w:tcPr>
            <w:tcW w:w="1052" w:type="dxa"/>
            <w:tcBorders>
              <w:top w:val="nil"/>
              <w:left w:val="nil"/>
              <w:bottom w:val="single" w:sz="4" w:space="0" w:color="auto"/>
              <w:right w:val="single" w:sz="4" w:space="0" w:color="auto"/>
            </w:tcBorders>
            <w:shd w:val="clear" w:color="auto" w:fill="auto"/>
            <w:noWrap/>
            <w:vAlign w:val="center"/>
            <w:hideMark/>
          </w:tcPr>
          <w:p w14:paraId="093B5F3C"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146,5567</w:t>
            </w:r>
          </w:p>
        </w:tc>
        <w:tc>
          <w:tcPr>
            <w:tcW w:w="1960" w:type="dxa"/>
            <w:tcBorders>
              <w:top w:val="nil"/>
              <w:left w:val="nil"/>
              <w:bottom w:val="single" w:sz="4" w:space="0" w:color="auto"/>
              <w:right w:val="single" w:sz="8" w:space="0" w:color="auto"/>
            </w:tcBorders>
            <w:shd w:val="clear" w:color="auto" w:fill="auto"/>
            <w:noWrap/>
            <w:vAlign w:val="center"/>
            <w:hideMark/>
          </w:tcPr>
          <w:p w14:paraId="45C145BB"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2020-10-16 00:00:00</w:t>
            </w:r>
          </w:p>
        </w:tc>
      </w:tr>
      <w:tr w:rsidR="00DF4058" w:rsidRPr="00DF4058" w14:paraId="064686E3"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7A6EA65B"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w:t>
            </w:r>
          </w:p>
        </w:tc>
        <w:tc>
          <w:tcPr>
            <w:tcW w:w="1052" w:type="dxa"/>
            <w:tcBorders>
              <w:top w:val="nil"/>
              <w:left w:val="nil"/>
              <w:bottom w:val="single" w:sz="4" w:space="0" w:color="auto"/>
              <w:right w:val="single" w:sz="4" w:space="0" w:color="auto"/>
            </w:tcBorders>
            <w:shd w:val="clear" w:color="auto" w:fill="auto"/>
            <w:noWrap/>
            <w:vAlign w:val="center"/>
            <w:hideMark/>
          </w:tcPr>
          <w:p w14:paraId="01F0F037"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w:t>
            </w:r>
          </w:p>
        </w:tc>
        <w:tc>
          <w:tcPr>
            <w:tcW w:w="1960" w:type="dxa"/>
            <w:tcBorders>
              <w:top w:val="nil"/>
              <w:left w:val="nil"/>
              <w:bottom w:val="single" w:sz="4" w:space="0" w:color="auto"/>
              <w:right w:val="single" w:sz="8" w:space="0" w:color="auto"/>
            </w:tcBorders>
            <w:shd w:val="clear" w:color="auto" w:fill="auto"/>
            <w:noWrap/>
            <w:vAlign w:val="center"/>
            <w:hideMark/>
          </w:tcPr>
          <w:p w14:paraId="133C2AE6"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w:t>
            </w:r>
          </w:p>
        </w:tc>
      </w:tr>
      <w:tr w:rsidR="00DF4058" w:rsidRPr="00DF4058" w14:paraId="5DF7F6C8"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5AB167F6"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2023-10-12 00:00:00</w:t>
            </w:r>
          </w:p>
        </w:tc>
        <w:tc>
          <w:tcPr>
            <w:tcW w:w="1052" w:type="dxa"/>
            <w:tcBorders>
              <w:top w:val="nil"/>
              <w:left w:val="nil"/>
              <w:bottom w:val="single" w:sz="4" w:space="0" w:color="auto"/>
              <w:right w:val="single" w:sz="4" w:space="0" w:color="auto"/>
            </w:tcBorders>
            <w:shd w:val="clear" w:color="auto" w:fill="auto"/>
            <w:noWrap/>
            <w:vAlign w:val="center"/>
            <w:hideMark/>
          </w:tcPr>
          <w:p w14:paraId="62EE3CBB"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258,87</w:t>
            </w:r>
          </w:p>
        </w:tc>
        <w:tc>
          <w:tcPr>
            <w:tcW w:w="1960" w:type="dxa"/>
            <w:tcBorders>
              <w:top w:val="nil"/>
              <w:left w:val="nil"/>
              <w:bottom w:val="single" w:sz="4" w:space="0" w:color="auto"/>
              <w:right w:val="single" w:sz="8" w:space="0" w:color="auto"/>
            </w:tcBorders>
            <w:shd w:val="clear" w:color="auto" w:fill="auto"/>
            <w:noWrap/>
            <w:vAlign w:val="center"/>
            <w:hideMark/>
          </w:tcPr>
          <w:p w14:paraId="689CAF24"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2023-10-12 00:00:00</w:t>
            </w:r>
          </w:p>
        </w:tc>
      </w:tr>
      <w:tr w:rsidR="00DF4058" w:rsidRPr="00DF4058" w14:paraId="051A261A"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0CC3366B"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2023-10-13 00:00:00</w:t>
            </w:r>
          </w:p>
        </w:tc>
        <w:tc>
          <w:tcPr>
            <w:tcW w:w="1052" w:type="dxa"/>
            <w:tcBorders>
              <w:top w:val="nil"/>
              <w:left w:val="nil"/>
              <w:bottom w:val="single" w:sz="4" w:space="0" w:color="auto"/>
              <w:right w:val="single" w:sz="4" w:space="0" w:color="auto"/>
            </w:tcBorders>
            <w:shd w:val="clear" w:color="auto" w:fill="auto"/>
            <w:noWrap/>
            <w:vAlign w:val="center"/>
            <w:hideMark/>
          </w:tcPr>
          <w:p w14:paraId="380B5F98"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251,12</w:t>
            </w:r>
          </w:p>
        </w:tc>
        <w:tc>
          <w:tcPr>
            <w:tcW w:w="1960" w:type="dxa"/>
            <w:tcBorders>
              <w:top w:val="nil"/>
              <w:left w:val="nil"/>
              <w:bottom w:val="single" w:sz="4" w:space="0" w:color="auto"/>
              <w:right w:val="single" w:sz="8" w:space="0" w:color="auto"/>
            </w:tcBorders>
            <w:shd w:val="clear" w:color="auto" w:fill="auto"/>
            <w:noWrap/>
            <w:vAlign w:val="center"/>
            <w:hideMark/>
          </w:tcPr>
          <w:p w14:paraId="275F10F4"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2023-10-13 00:00:00</w:t>
            </w:r>
          </w:p>
        </w:tc>
      </w:tr>
      <w:tr w:rsidR="00DF4058" w:rsidRPr="00DF4058" w14:paraId="6240B5BF"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57347588"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2023-10-16 00:00:00</w:t>
            </w:r>
          </w:p>
        </w:tc>
        <w:tc>
          <w:tcPr>
            <w:tcW w:w="1052" w:type="dxa"/>
            <w:tcBorders>
              <w:top w:val="nil"/>
              <w:left w:val="nil"/>
              <w:bottom w:val="single" w:sz="4" w:space="0" w:color="auto"/>
              <w:right w:val="single" w:sz="4" w:space="0" w:color="auto"/>
            </w:tcBorders>
            <w:shd w:val="clear" w:color="auto" w:fill="auto"/>
            <w:noWrap/>
            <w:vAlign w:val="center"/>
            <w:hideMark/>
          </w:tcPr>
          <w:p w14:paraId="128DC431"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253,92</w:t>
            </w:r>
          </w:p>
        </w:tc>
        <w:tc>
          <w:tcPr>
            <w:tcW w:w="1960" w:type="dxa"/>
            <w:tcBorders>
              <w:top w:val="nil"/>
              <w:left w:val="nil"/>
              <w:bottom w:val="single" w:sz="4" w:space="0" w:color="auto"/>
              <w:right w:val="single" w:sz="8" w:space="0" w:color="auto"/>
            </w:tcBorders>
            <w:shd w:val="clear" w:color="auto" w:fill="auto"/>
            <w:noWrap/>
            <w:vAlign w:val="center"/>
            <w:hideMark/>
          </w:tcPr>
          <w:p w14:paraId="63AC40D9"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2023-10-16 00:00:00</w:t>
            </w:r>
          </w:p>
        </w:tc>
      </w:tr>
      <w:tr w:rsidR="00DF4058" w:rsidRPr="00DF4058" w14:paraId="1BF02AC6"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67895652"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2023-10-17 00:00:00</w:t>
            </w:r>
          </w:p>
        </w:tc>
        <w:tc>
          <w:tcPr>
            <w:tcW w:w="1052" w:type="dxa"/>
            <w:tcBorders>
              <w:top w:val="nil"/>
              <w:left w:val="nil"/>
              <w:bottom w:val="single" w:sz="4" w:space="0" w:color="auto"/>
              <w:right w:val="single" w:sz="4" w:space="0" w:color="auto"/>
            </w:tcBorders>
            <w:shd w:val="clear" w:color="auto" w:fill="auto"/>
            <w:noWrap/>
            <w:vAlign w:val="center"/>
            <w:hideMark/>
          </w:tcPr>
          <w:p w14:paraId="1AC1843F"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254,85</w:t>
            </w:r>
          </w:p>
        </w:tc>
        <w:tc>
          <w:tcPr>
            <w:tcW w:w="1960" w:type="dxa"/>
            <w:tcBorders>
              <w:top w:val="nil"/>
              <w:left w:val="nil"/>
              <w:bottom w:val="single" w:sz="4" w:space="0" w:color="auto"/>
              <w:right w:val="single" w:sz="8" w:space="0" w:color="auto"/>
            </w:tcBorders>
            <w:shd w:val="clear" w:color="auto" w:fill="auto"/>
            <w:noWrap/>
            <w:vAlign w:val="center"/>
            <w:hideMark/>
          </w:tcPr>
          <w:p w14:paraId="0CFB336A"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2023-10-17 00:00:00</w:t>
            </w:r>
          </w:p>
        </w:tc>
      </w:tr>
      <w:tr w:rsidR="00DF4058" w:rsidRPr="00DF4058" w14:paraId="0C202855" w14:textId="77777777" w:rsidTr="00AD7B93">
        <w:trPr>
          <w:trHeight w:val="300"/>
        </w:trPr>
        <w:tc>
          <w:tcPr>
            <w:tcW w:w="1960" w:type="dxa"/>
            <w:tcBorders>
              <w:top w:val="nil"/>
              <w:left w:val="single" w:sz="8" w:space="0" w:color="auto"/>
              <w:bottom w:val="single" w:sz="8" w:space="0" w:color="auto"/>
              <w:right w:val="single" w:sz="4" w:space="0" w:color="auto"/>
            </w:tcBorders>
            <w:shd w:val="clear" w:color="auto" w:fill="auto"/>
            <w:noWrap/>
            <w:vAlign w:val="center"/>
            <w:hideMark/>
          </w:tcPr>
          <w:p w14:paraId="67A5A96C" w14:textId="77777777" w:rsidR="00DF4058" w:rsidRPr="00DF4058" w:rsidRDefault="00DF4058" w:rsidP="00DF4058">
            <w:pPr>
              <w:widowControl/>
              <w:autoSpaceDE/>
              <w:autoSpaceDN/>
              <w:spacing w:line="240" w:lineRule="auto"/>
              <w:jc w:val="center"/>
              <w:rPr>
                <w:rFonts w:ascii="Calibri" w:hAnsi="Calibri" w:cs="Calibri"/>
                <w:b/>
                <w:bCs/>
                <w:lang w:eastAsia="hr-HR"/>
                <w14:ligatures w14:val="none"/>
              </w:rPr>
            </w:pPr>
            <w:r w:rsidRPr="00DF4058">
              <w:rPr>
                <w:rFonts w:ascii="Calibri" w:hAnsi="Calibri" w:cs="Calibri"/>
                <w:b/>
                <w:bCs/>
                <w:sz w:val="22"/>
                <w:szCs w:val="22"/>
                <w:lang w:eastAsia="hr-HR"/>
                <w14:ligatures w14:val="none"/>
              </w:rPr>
              <w:t>2023-10-18 00:00:00</w:t>
            </w:r>
          </w:p>
        </w:tc>
        <w:tc>
          <w:tcPr>
            <w:tcW w:w="1052" w:type="dxa"/>
            <w:tcBorders>
              <w:top w:val="nil"/>
              <w:left w:val="nil"/>
              <w:bottom w:val="single" w:sz="8" w:space="0" w:color="auto"/>
              <w:right w:val="single" w:sz="4" w:space="0" w:color="auto"/>
            </w:tcBorders>
            <w:shd w:val="clear" w:color="auto" w:fill="auto"/>
            <w:noWrap/>
            <w:vAlign w:val="center"/>
            <w:hideMark/>
          </w:tcPr>
          <w:p w14:paraId="5961769D"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242,68</w:t>
            </w:r>
          </w:p>
        </w:tc>
        <w:tc>
          <w:tcPr>
            <w:tcW w:w="1960" w:type="dxa"/>
            <w:tcBorders>
              <w:top w:val="nil"/>
              <w:left w:val="nil"/>
              <w:bottom w:val="single" w:sz="8" w:space="0" w:color="auto"/>
              <w:right w:val="single" w:sz="8" w:space="0" w:color="auto"/>
            </w:tcBorders>
            <w:shd w:val="clear" w:color="auto" w:fill="auto"/>
            <w:noWrap/>
            <w:vAlign w:val="center"/>
            <w:hideMark/>
          </w:tcPr>
          <w:p w14:paraId="0B1051D6" w14:textId="77777777" w:rsidR="00DF4058" w:rsidRPr="00DF4058" w:rsidRDefault="00DF4058" w:rsidP="00DF4058">
            <w:pPr>
              <w:widowControl/>
              <w:autoSpaceDE/>
              <w:autoSpaceDN/>
              <w:spacing w:line="240" w:lineRule="auto"/>
              <w:jc w:val="center"/>
              <w:rPr>
                <w:rFonts w:ascii="Calibri" w:hAnsi="Calibri" w:cs="Calibri"/>
                <w:color w:val="000000"/>
                <w:lang w:eastAsia="hr-HR"/>
                <w14:ligatures w14:val="none"/>
              </w:rPr>
            </w:pPr>
            <w:r w:rsidRPr="00DF4058">
              <w:rPr>
                <w:rFonts w:ascii="Calibri" w:hAnsi="Calibri" w:cs="Calibri"/>
                <w:color w:val="000000"/>
                <w:sz w:val="22"/>
                <w:szCs w:val="22"/>
                <w:lang w:eastAsia="hr-HR"/>
                <w14:ligatures w14:val="none"/>
              </w:rPr>
              <w:t>2023-10-18 00:00:00</w:t>
            </w:r>
          </w:p>
        </w:tc>
      </w:tr>
    </w:tbl>
    <w:p w14:paraId="76F25502" w14:textId="77777777" w:rsidR="00DF4058" w:rsidRDefault="00DF4058" w:rsidP="009D4FA3">
      <w:pPr>
        <w:rPr>
          <w:lang w:eastAsia="hr-HR"/>
        </w:rPr>
      </w:pPr>
    </w:p>
    <w:p w14:paraId="303F4455" w14:textId="3869A223" w:rsidR="00614331" w:rsidRDefault="00886FC3" w:rsidP="009D4FA3">
      <w:pPr>
        <w:rPr>
          <w:lang w:eastAsia="hr-HR"/>
        </w:rPr>
      </w:pPr>
      <w:r>
        <w:rPr>
          <w:lang w:eastAsia="hr-HR"/>
        </w:rPr>
        <w:t>Dobivene podatke prikazat ćemo na dijagramu pomoću sljedećeg koda.</w:t>
      </w:r>
    </w:p>
    <w:bookmarkStart w:id="25" w:name="_MON_1759228542"/>
    <w:bookmarkEnd w:id="25"/>
    <w:p w14:paraId="42F9C62D" w14:textId="5092B40E" w:rsidR="00886FC3" w:rsidRDefault="00886FC3" w:rsidP="009D4FA3">
      <w:pPr>
        <w:rPr>
          <w:lang w:eastAsia="hr-HR"/>
        </w:rPr>
      </w:pPr>
      <w:r>
        <w:rPr>
          <w:lang w:eastAsia="hr-HR"/>
        </w:rPr>
        <w:object w:dxaOrig="9072" w:dyaOrig="2480" w14:anchorId="14FEB481">
          <v:shape id="_x0000_i1031" type="#_x0000_t75" style="width:453.75pt;height:123pt" o:ole="">
            <v:imagedata r:id="rId23" o:title=""/>
          </v:shape>
          <o:OLEObject Type="Embed" ProgID="Word.OpenDocumentText.12" ShapeID="_x0000_i1031" DrawAspect="Content" ObjectID="_1761931156" r:id="rId24"/>
        </w:object>
      </w:r>
    </w:p>
    <w:p w14:paraId="717A4050" w14:textId="77777777" w:rsidR="00614331" w:rsidRDefault="00614331" w:rsidP="009D4FA3">
      <w:pPr>
        <w:rPr>
          <w:lang w:eastAsia="hr-HR"/>
        </w:rPr>
      </w:pPr>
    </w:p>
    <w:p w14:paraId="79F675DD" w14:textId="77777777" w:rsidR="004E096E" w:rsidRDefault="001909F6" w:rsidP="004E096E">
      <w:pPr>
        <w:keepNext/>
      </w:pPr>
      <w:r>
        <w:rPr>
          <w:noProof/>
          <w:lang w:eastAsia="hr-HR"/>
        </w:rPr>
        <w:lastRenderedPageBreak/>
        <w:drawing>
          <wp:inline distT="0" distB="0" distL="0" distR="0" wp14:anchorId="00FFE66C" wp14:editId="07BC76E0">
            <wp:extent cx="5753735" cy="2903220"/>
            <wp:effectExtent l="0" t="0" r="0" b="0"/>
            <wp:docPr id="206782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2903220"/>
                    </a:xfrm>
                    <a:prstGeom prst="rect">
                      <a:avLst/>
                    </a:prstGeom>
                    <a:noFill/>
                    <a:ln>
                      <a:noFill/>
                    </a:ln>
                  </pic:spPr>
                </pic:pic>
              </a:graphicData>
            </a:graphic>
          </wp:inline>
        </w:drawing>
      </w:r>
    </w:p>
    <w:p w14:paraId="28EDDD20" w14:textId="7001CFA3" w:rsidR="001909F6" w:rsidRPr="00AD7B93" w:rsidRDefault="004E096E" w:rsidP="00F30725">
      <w:pPr>
        <w:pStyle w:val="Caption"/>
        <w:rPr>
          <w:sz w:val="20"/>
          <w:szCs w:val="20"/>
          <w:lang w:eastAsia="hr-HR"/>
        </w:rPr>
      </w:pPr>
      <w:bookmarkStart w:id="26" w:name="_Toc149063787"/>
      <w:r w:rsidRPr="00AD7B93">
        <w:rPr>
          <w:sz w:val="20"/>
          <w:szCs w:val="20"/>
        </w:rPr>
        <w:t xml:space="preserve">Slika </w:t>
      </w:r>
      <w:r w:rsidRPr="00AD7B93">
        <w:rPr>
          <w:sz w:val="20"/>
          <w:szCs w:val="20"/>
        </w:rPr>
        <w:fldChar w:fldCharType="begin"/>
      </w:r>
      <w:r w:rsidRPr="00AD7B93">
        <w:rPr>
          <w:sz w:val="20"/>
          <w:szCs w:val="20"/>
        </w:rPr>
        <w:instrText xml:space="preserve"> SEQ Slika \* ARABIC </w:instrText>
      </w:r>
      <w:r w:rsidRPr="00AD7B93">
        <w:rPr>
          <w:sz w:val="20"/>
          <w:szCs w:val="20"/>
        </w:rPr>
        <w:fldChar w:fldCharType="separate"/>
      </w:r>
      <w:r w:rsidR="00693049">
        <w:rPr>
          <w:noProof/>
          <w:sz w:val="20"/>
          <w:szCs w:val="20"/>
        </w:rPr>
        <w:t>1</w:t>
      </w:r>
      <w:r w:rsidRPr="00AD7B93">
        <w:rPr>
          <w:sz w:val="20"/>
          <w:szCs w:val="20"/>
        </w:rPr>
        <w:fldChar w:fldCharType="end"/>
      </w:r>
      <w:r w:rsidRPr="00AD7B93">
        <w:rPr>
          <w:sz w:val="20"/>
          <w:szCs w:val="20"/>
        </w:rPr>
        <w:t>.</w:t>
      </w:r>
      <w:r w:rsidR="003D6E2F" w:rsidRPr="00AD7B93">
        <w:rPr>
          <w:sz w:val="20"/>
          <w:szCs w:val="20"/>
        </w:rPr>
        <w:t xml:space="preserve"> </w:t>
      </w:r>
      <w:r w:rsidR="00416307" w:rsidRPr="00AD7B93">
        <w:rPr>
          <w:sz w:val="20"/>
          <w:szCs w:val="20"/>
        </w:rPr>
        <w:t>Fluktuacija</w:t>
      </w:r>
      <w:r w:rsidRPr="00AD7B93">
        <w:rPr>
          <w:sz w:val="20"/>
          <w:szCs w:val="20"/>
        </w:rPr>
        <w:t xml:space="preserve"> cijene dionica TSLA</w:t>
      </w:r>
      <w:bookmarkEnd w:id="26"/>
    </w:p>
    <w:p w14:paraId="221C0055" w14:textId="2BD307F9" w:rsidR="001909F6" w:rsidRDefault="001909F6" w:rsidP="009D4FA3">
      <w:pPr>
        <w:rPr>
          <w:lang w:eastAsia="hr-HR"/>
        </w:rPr>
      </w:pPr>
      <w:r w:rsidRPr="001909F6">
        <w:rPr>
          <w:lang w:eastAsia="hr-HR"/>
        </w:rPr>
        <w:t>Grafikon prikazuje fluktuacij</w:t>
      </w:r>
      <w:r>
        <w:rPr>
          <w:lang w:eastAsia="hr-HR"/>
        </w:rPr>
        <w:t>u</w:t>
      </w:r>
      <w:r w:rsidRPr="001909F6">
        <w:rPr>
          <w:lang w:eastAsia="hr-HR"/>
        </w:rPr>
        <w:t xml:space="preserve"> cijene dionica </w:t>
      </w:r>
      <w:r>
        <w:rPr>
          <w:lang w:eastAsia="hr-HR"/>
        </w:rPr>
        <w:t>TSLA</w:t>
      </w:r>
      <w:r w:rsidRPr="001909F6">
        <w:rPr>
          <w:lang w:eastAsia="hr-HR"/>
        </w:rPr>
        <w:t xml:space="preserve"> od </w:t>
      </w:r>
      <w:r>
        <w:rPr>
          <w:lang w:eastAsia="hr-HR"/>
        </w:rPr>
        <w:t>zadnjih 3 godine</w:t>
      </w:r>
      <w:r w:rsidRPr="001909F6">
        <w:rPr>
          <w:lang w:eastAsia="hr-HR"/>
        </w:rPr>
        <w:t xml:space="preserve">. </w:t>
      </w:r>
      <w:r w:rsidR="00DF1B2E">
        <w:rPr>
          <w:lang w:eastAsia="hr-HR"/>
        </w:rPr>
        <w:t>Dijagram</w:t>
      </w:r>
      <w:r w:rsidRPr="001909F6">
        <w:rPr>
          <w:lang w:eastAsia="hr-HR"/>
        </w:rPr>
        <w:t xml:space="preserve"> </w:t>
      </w:r>
      <w:r>
        <w:rPr>
          <w:lang w:eastAsia="hr-HR"/>
        </w:rPr>
        <w:t xml:space="preserve">se </w:t>
      </w:r>
      <w:r w:rsidRPr="001909F6">
        <w:rPr>
          <w:lang w:eastAsia="hr-HR"/>
        </w:rPr>
        <w:t>temelji na stupcu "</w:t>
      </w:r>
      <w:r>
        <w:rPr>
          <w:lang w:eastAsia="hr-HR"/>
        </w:rPr>
        <w:t>close</w:t>
      </w:r>
      <w:r w:rsidRPr="001909F6">
        <w:rPr>
          <w:lang w:eastAsia="hr-HR"/>
        </w:rPr>
        <w:t>", što je tržišna cijena na zatvaranju.</w:t>
      </w:r>
    </w:p>
    <w:p w14:paraId="3F0158F9" w14:textId="77777777" w:rsidR="00614331" w:rsidRDefault="00614331" w:rsidP="009D4FA3">
      <w:pPr>
        <w:rPr>
          <w:lang w:eastAsia="hr-HR"/>
        </w:rPr>
      </w:pPr>
    </w:p>
    <w:p w14:paraId="78F31305" w14:textId="77777777" w:rsidR="00DF1B2E" w:rsidRDefault="00DF1B2E" w:rsidP="00DF1B2E">
      <w:pPr>
        <w:pStyle w:val="Heading2"/>
      </w:pPr>
      <w:bookmarkStart w:id="27" w:name="_Toc148948239"/>
      <w:r>
        <w:t>Skaliranje podataka</w:t>
      </w:r>
      <w:bookmarkEnd w:id="27"/>
    </w:p>
    <w:p w14:paraId="0F71C725" w14:textId="77777777" w:rsidR="0028656D" w:rsidRDefault="00DF1B2E" w:rsidP="0028656D">
      <w:pPr>
        <w:rPr>
          <w:lang w:eastAsia="hr-HR"/>
        </w:rPr>
      </w:pPr>
      <w:r w:rsidRPr="00431B5B">
        <w:rPr>
          <w:lang w:eastAsia="hr-HR"/>
        </w:rPr>
        <w:t>Da bi se poboljšale performanse LSTM neuronske mreže, potrebno je skalirati podatke iz stupca Close.</w:t>
      </w:r>
    </w:p>
    <w:p w14:paraId="35E67A26" w14:textId="77777777" w:rsidR="0028656D" w:rsidRPr="0028656D" w:rsidRDefault="0028656D" w:rsidP="0028656D">
      <w:pPr>
        <w:rPr>
          <w:lang w:eastAsia="hr-HR"/>
        </w:rPr>
      </w:pPr>
      <w:r w:rsidRPr="0028656D">
        <w:rPr>
          <w:lang w:eastAsia="hr-HR"/>
        </w:rPr>
        <w:t>Skaliranje podataka je važna tehnika prije treniranja modela strojnog učenja, jer omogućuje modelu da bolje uči iz podataka i da daje bolje predviđanja.</w:t>
      </w:r>
    </w:p>
    <w:p w14:paraId="299B7671" w14:textId="0854B57B" w:rsidR="0028656D" w:rsidRDefault="0028656D" w:rsidP="0028656D">
      <w:pPr>
        <w:rPr>
          <w:lang w:eastAsia="hr-HR"/>
        </w:rPr>
      </w:pPr>
      <w:r w:rsidRPr="0028656D">
        <w:rPr>
          <w:lang w:eastAsia="hr-HR"/>
        </w:rPr>
        <w:t xml:space="preserve">Za skaliranje podataka koristimo klasu </w:t>
      </w:r>
      <w:r w:rsidRPr="00416307">
        <w:rPr>
          <w:i/>
          <w:iCs/>
          <w:lang w:eastAsia="hr-HR"/>
        </w:rPr>
        <w:t>MinMaxScaler</w:t>
      </w:r>
      <w:r w:rsidRPr="0028656D">
        <w:rPr>
          <w:lang w:eastAsia="hr-HR"/>
        </w:rPr>
        <w:t xml:space="preserve"> iz biblioteke </w:t>
      </w:r>
      <w:proofErr w:type="spellStart"/>
      <w:r w:rsidRPr="00416307">
        <w:rPr>
          <w:i/>
          <w:iCs/>
          <w:lang w:eastAsia="hr-HR"/>
        </w:rPr>
        <w:t>sklearn.preprocessing</w:t>
      </w:r>
      <w:proofErr w:type="spellEnd"/>
      <w:r w:rsidRPr="00416307">
        <w:rPr>
          <w:i/>
          <w:iCs/>
          <w:lang w:eastAsia="hr-HR"/>
        </w:rPr>
        <w:t>.</w:t>
      </w:r>
      <w:r w:rsidRPr="0028656D">
        <w:rPr>
          <w:lang w:eastAsia="hr-HR"/>
        </w:rPr>
        <w:t xml:space="preserve"> Ova klasa skalira sve vrijednosti u zadanom intervalu, u ovom slučaju između 1 i 0.</w:t>
      </w:r>
    </w:p>
    <w:p w14:paraId="202D909E" w14:textId="5F32595F" w:rsidR="00DF1B2E" w:rsidRDefault="00DF1B2E" w:rsidP="0028656D">
      <w:pPr>
        <w:rPr>
          <w:lang w:eastAsia="hr-HR"/>
        </w:rPr>
      </w:pPr>
      <w:r w:rsidRPr="00431B5B">
        <w:rPr>
          <w:lang w:eastAsia="hr-HR"/>
        </w:rPr>
        <w:t xml:space="preserve"> Za to se koristi metoda </w:t>
      </w:r>
      <w:r w:rsidRPr="00416307">
        <w:rPr>
          <w:i/>
          <w:iCs/>
          <w:lang w:eastAsia="hr-HR"/>
        </w:rPr>
        <w:t>fit_transform</w:t>
      </w:r>
      <w:r w:rsidRPr="00431B5B">
        <w:rPr>
          <w:lang w:eastAsia="hr-HR"/>
        </w:rPr>
        <w:t xml:space="preserve"> koja sve vrijednosti skalira između 1 i 0 (gdje 1 predstavlja najveću vrijednost iz stupca </w:t>
      </w:r>
      <w:r>
        <w:rPr>
          <w:lang w:eastAsia="hr-HR"/>
        </w:rPr>
        <w:t>„c</w:t>
      </w:r>
      <w:r w:rsidRPr="00431B5B">
        <w:rPr>
          <w:lang w:eastAsia="hr-HR"/>
        </w:rPr>
        <w:t>lose</w:t>
      </w:r>
      <w:r>
        <w:rPr>
          <w:lang w:eastAsia="hr-HR"/>
        </w:rPr>
        <w:t>“</w:t>
      </w:r>
      <w:r w:rsidRPr="00431B5B">
        <w:rPr>
          <w:lang w:eastAsia="hr-HR"/>
        </w:rPr>
        <w:t>, a 0 najmanju).</w:t>
      </w:r>
    </w:p>
    <w:p w14:paraId="34A84106" w14:textId="77777777" w:rsidR="0028656D" w:rsidRDefault="0028656D" w:rsidP="0028656D">
      <w:pPr>
        <w:rPr>
          <w:lang w:eastAsia="hr-HR"/>
        </w:rPr>
      </w:pPr>
    </w:p>
    <w:bookmarkStart w:id="28" w:name="_MON_1759230965"/>
    <w:bookmarkEnd w:id="28"/>
    <w:p w14:paraId="0C7C9052" w14:textId="3E57BE80" w:rsidR="00614331" w:rsidRDefault="0028656D" w:rsidP="009D4FA3">
      <w:pPr>
        <w:rPr>
          <w:lang w:eastAsia="hr-HR"/>
        </w:rPr>
      </w:pPr>
      <w:r>
        <w:rPr>
          <w:lang w:eastAsia="hr-HR"/>
        </w:rPr>
        <w:object w:dxaOrig="9072" w:dyaOrig="1627" w14:anchorId="5816D92D">
          <v:shape id="_x0000_i1032" type="#_x0000_t75" style="width:453.75pt;height:80.25pt" o:ole="">
            <v:imagedata r:id="rId26" o:title=""/>
          </v:shape>
          <o:OLEObject Type="Embed" ProgID="Word.OpenDocumentText.12" ShapeID="_x0000_i1032" DrawAspect="Content" ObjectID="_1761931157" r:id="rId27"/>
        </w:object>
      </w:r>
    </w:p>
    <w:p w14:paraId="328FD75B" w14:textId="77777777" w:rsidR="00AD7B93" w:rsidRDefault="00AD7B93" w:rsidP="00AD7B93">
      <w:pPr>
        <w:pStyle w:val="Caption"/>
        <w:keepNext/>
        <w:jc w:val="left"/>
        <w:rPr>
          <w:sz w:val="20"/>
          <w:szCs w:val="20"/>
        </w:rPr>
      </w:pPr>
    </w:p>
    <w:p w14:paraId="25EA066B" w14:textId="0E5B8AB6" w:rsidR="00AD7B93" w:rsidRPr="00AD7B93" w:rsidRDefault="00AD7B93" w:rsidP="00AD7B93">
      <w:pPr>
        <w:pStyle w:val="Caption"/>
        <w:keepNext/>
        <w:jc w:val="left"/>
        <w:rPr>
          <w:sz w:val="20"/>
          <w:szCs w:val="20"/>
        </w:rPr>
      </w:pPr>
      <w:bookmarkStart w:id="29" w:name="_Toc149063800"/>
      <w:r w:rsidRPr="00AD7B93">
        <w:rPr>
          <w:sz w:val="20"/>
          <w:szCs w:val="20"/>
        </w:rPr>
        <w:t xml:space="preserve">Tablica </w:t>
      </w:r>
      <w:r w:rsidRPr="00AD7B93">
        <w:rPr>
          <w:sz w:val="20"/>
          <w:szCs w:val="20"/>
        </w:rPr>
        <w:fldChar w:fldCharType="begin"/>
      </w:r>
      <w:r w:rsidRPr="00AD7B93">
        <w:rPr>
          <w:sz w:val="20"/>
          <w:szCs w:val="20"/>
        </w:rPr>
        <w:instrText xml:space="preserve"> SEQ Tablica \* ARABIC </w:instrText>
      </w:r>
      <w:r w:rsidRPr="00AD7B93">
        <w:rPr>
          <w:sz w:val="20"/>
          <w:szCs w:val="20"/>
        </w:rPr>
        <w:fldChar w:fldCharType="separate"/>
      </w:r>
      <w:r w:rsidR="00693049">
        <w:rPr>
          <w:noProof/>
          <w:sz w:val="20"/>
          <w:szCs w:val="20"/>
        </w:rPr>
        <w:t>3</w:t>
      </w:r>
      <w:r w:rsidRPr="00AD7B93">
        <w:rPr>
          <w:sz w:val="20"/>
          <w:szCs w:val="20"/>
        </w:rPr>
        <w:fldChar w:fldCharType="end"/>
      </w:r>
      <w:r w:rsidRPr="00AD7B93">
        <w:rPr>
          <w:sz w:val="20"/>
          <w:szCs w:val="20"/>
        </w:rPr>
        <w:t>. Rezultati skaliranja podataka</w:t>
      </w:r>
      <w:bookmarkEnd w:id="29"/>
    </w:p>
    <w:tbl>
      <w:tblPr>
        <w:tblW w:w="6358" w:type="dxa"/>
        <w:tblInd w:w="118" w:type="dxa"/>
        <w:tblLook w:val="04A0" w:firstRow="1" w:lastRow="0" w:firstColumn="1" w:lastColumn="0" w:noHBand="0" w:noVBand="1"/>
      </w:tblPr>
      <w:tblGrid>
        <w:gridCol w:w="1960"/>
        <w:gridCol w:w="1052"/>
        <w:gridCol w:w="1960"/>
        <w:gridCol w:w="1386"/>
      </w:tblGrid>
      <w:tr w:rsidR="0028656D" w:rsidRPr="0028656D" w14:paraId="093723B2" w14:textId="77777777" w:rsidTr="00AD7B93">
        <w:trPr>
          <w:trHeight w:val="290"/>
        </w:trPr>
        <w:tc>
          <w:tcPr>
            <w:tcW w:w="1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63EA3"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 </w:t>
            </w:r>
          </w:p>
        </w:tc>
        <w:tc>
          <w:tcPr>
            <w:tcW w:w="1052" w:type="dxa"/>
            <w:tcBorders>
              <w:top w:val="single" w:sz="8" w:space="0" w:color="auto"/>
              <w:left w:val="nil"/>
              <w:bottom w:val="single" w:sz="4" w:space="0" w:color="auto"/>
              <w:right w:val="single" w:sz="4" w:space="0" w:color="auto"/>
            </w:tcBorders>
            <w:shd w:val="clear" w:color="auto" w:fill="auto"/>
            <w:noWrap/>
            <w:vAlign w:val="center"/>
            <w:hideMark/>
          </w:tcPr>
          <w:p w14:paraId="76ADC9C1"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close</w:t>
            </w:r>
          </w:p>
        </w:tc>
        <w:tc>
          <w:tcPr>
            <w:tcW w:w="1960" w:type="dxa"/>
            <w:tcBorders>
              <w:top w:val="single" w:sz="8" w:space="0" w:color="auto"/>
              <w:left w:val="nil"/>
              <w:bottom w:val="single" w:sz="4" w:space="0" w:color="auto"/>
              <w:right w:val="single" w:sz="4" w:space="0" w:color="auto"/>
            </w:tcBorders>
            <w:shd w:val="clear" w:color="auto" w:fill="auto"/>
            <w:noWrap/>
            <w:vAlign w:val="center"/>
            <w:hideMark/>
          </w:tcPr>
          <w:p w14:paraId="0421E974"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date</w:t>
            </w:r>
          </w:p>
        </w:tc>
        <w:tc>
          <w:tcPr>
            <w:tcW w:w="1386" w:type="dxa"/>
            <w:tcBorders>
              <w:top w:val="single" w:sz="8" w:space="0" w:color="auto"/>
              <w:left w:val="nil"/>
              <w:bottom w:val="single" w:sz="4" w:space="0" w:color="auto"/>
              <w:right w:val="single" w:sz="8" w:space="0" w:color="auto"/>
            </w:tcBorders>
            <w:shd w:val="clear" w:color="auto" w:fill="auto"/>
            <w:noWrap/>
            <w:vAlign w:val="center"/>
            <w:hideMark/>
          </w:tcPr>
          <w:p w14:paraId="2405AFD4"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scaled_close</w:t>
            </w:r>
          </w:p>
        </w:tc>
      </w:tr>
      <w:tr w:rsidR="0028656D" w:rsidRPr="0028656D" w14:paraId="786C8B6E"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236128AD"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2020-10-12 00:00:00</w:t>
            </w:r>
          </w:p>
        </w:tc>
        <w:tc>
          <w:tcPr>
            <w:tcW w:w="1052" w:type="dxa"/>
            <w:tcBorders>
              <w:top w:val="nil"/>
              <w:left w:val="nil"/>
              <w:bottom w:val="single" w:sz="4" w:space="0" w:color="auto"/>
              <w:right w:val="single" w:sz="4" w:space="0" w:color="auto"/>
            </w:tcBorders>
            <w:shd w:val="clear" w:color="auto" w:fill="auto"/>
            <w:noWrap/>
            <w:vAlign w:val="center"/>
            <w:hideMark/>
          </w:tcPr>
          <w:p w14:paraId="6162337C"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147,4333</w:t>
            </w:r>
          </w:p>
        </w:tc>
        <w:tc>
          <w:tcPr>
            <w:tcW w:w="1960" w:type="dxa"/>
            <w:tcBorders>
              <w:top w:val="nil"/>
              <w:left w:val="nil"/>
              <w:bottom w:val="single" w:sz="4" w:space="0" w:color="auto"/>
              <w:right w:val="single" w:sz="4" w:space="0" w:color="auto"/>
            </w:tcBorders>
            <w:shd w:val="clear" w:color="auto" w:fill="auto"/>
            <w:noWrap/>
            <w:vAlign w:val="center"/>
            <w:hideMark/>
          </w:tcPr>
          <w:p w14:paraId="0F5E168F"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2020-10-12 00:00:00</w:t>
            </w:r>
          </w:p>
        </w:tc>
        <w:tc>
          <w:tcPr>
            <w:tcW w:w="1386" w:type="dxa"/>
            <w:tcBorders>
              <w:top w:val="nil"/>
              <w:left w:val="nil"/>
              <w:bottom w:val="single" w:sz="4" w:space="0" w:color="auto"/>
              <w:right w:val="single" w:sz="8" w:space="0" w:color="auto"/>
            </w:tcBorders>
            <w:shd w:val="clear" w:color="auto" w:fill="auto"/>
            <w:noWrap/>
            <w:vAlign w:val="center"/>
            <w:hideMark/>
          </w:tcPr>
          <w:p w14:paraId="27941EC1"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0,130298922</w:t>
            </w:r>
          </w:p>
        </w:tc>
      </w:tr>
      <w:tr w:rsidR="0028656D" w:rsidRPr="0028656D" w14:paraId="2CFF5264"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772DF970"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2020-10-13 00:00:00</w:t>
            </w:r>
          </w:p>
        </w:tc>
        <w:tc>
          <w:tcPr>
            <w:tcW w:w="1052" w:type="dxa"/>
            <w:tcBorders>
              <w:top w:val="nil"/>
              <w:left w:val="nil"/>
              <w:bottom w:val="single" w:sz="4" w:space="0" w:color="auto"/>
              <w:right w:val="single" w:sz="4" w:space="0" w:color="auto"/>
            </w:tcBorders>
            <w:shd w:val="clear" w:color="auto" w:fill="auto"/>
            <w:noWrap/>
            <w:vAlign w:val="center"/>
            <w:hideMark/>
          </w:tcPr>
          <w:p w14:paraId="39C72EE8"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148,8833</w:t>
            </w:r>
          </w:p>
        </w:tc>
        <w:tc>
          <w:tcPr>
            <w:tcW w:w="1960" w:type="dxa"/>
            <w:tcBorders>
              <w:top w:val="nil"/>
              <w:left w:val="nil"/>
              <w:bottom w:val="single" w:sz="4" w:space="0" w:color="auto"/>
              <w:right w:val="single" w:sz="4" w:space="0" w:color="auto"/>
            </w:tcBorders>
            <w:shd w:val="clear" w:color="auto" w:fill="auto"/>
            <w:noWrap/>
            <w:vAlign w:val="center"/>
            <w:hideMark/>
          </w:tcPr>
          <w:p w14:paraId="295F3F71"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2020-10-13 00:00:00</w:t>
            </w:r>
          </w:p>
        </w:tc>
        <w:tc>
          <w:tcPr>
            <w:tcW w:w="1386" w:type="dxa"/>
            <w:tcBorders>
              <w:top w:val="nil"/>
              <w:left w:val="nil"/>
              <w:bottom w:val="single" w:sz="4" w:space="0" w:color="auto"/>
              <w:right w:val="single" w:sz="8" w:space="0" w:color="auto"/>
            </w:tcBorders>
            <w:shd w:val="clear" w:color="auto" w:fill="auto"/>
            <w:noWrap/>
            <w:vAlign w:val="center"/>
            <w:hideMark/>
          </w:tcPr>
          <w:p w14:paraId="46119EA1"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0,135102304</w:t>
            </w:r>
          </w:p>
        </w:tc>
      </w:tr>
      <w:tr w:rsidR="0028656D" w:rsidRPr="0028656D" w14:paraId="4351362C"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5A08A03E"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2020-10-14 00:00:00</w:t>
            </w:r>
          </w:p>
        </w:tc>
        <w:tc>
          <w:tcPr>
            <w:tcW w:w="1052" w:type="dxa"/>
            <w:tcBorders>
              <w:top w:val="nil"/>
              <w:left w:val="nil"/>
              <w:bottom w:val="single" w:sz="4" w:space="0" w:color="auto"/>
              <w:right w:val="single" w:sz="4" w:space="0" w:color="auto"/>
            </w:tcBorders>
            <w:shd w:val="clear" w:color="auto" w:fill="auto"/>
            <w:noWrap/>
            <w:vAlign w:val="center"/>
            <w:hideMark/>
          </w:tcPr>
          <w:p w14:paraId="17F8432B"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153,7667</w:t>
            </w:r>
          </w:p>
        </w:tc>
        <w:tc>
          <w:tcPr>
            <w:tcW w:w="1960" w:type="dxa"/>
            <w:tcBorders>
              <w:top w:val="nil"/>
              <w:left w:val="nil"/>
              <w:bottom w:val="single" w:sz="4" w:space="0" w:color="auto"/>
              <w:right w:val="single" w:sz="4" w:space="0" w:color="auto"/>
            </w:tcBorders>
            <w:shd w:val="clear" w:color="auto" w:fill="auto"/>
            <w:noWrap/>
            <w:vAlign w:val="center"/>
            <w:hideMark/>
          </w:tcPr>
          <w:p w14:paraId="2A357787"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2020-10-14 00:00:00</w:t>
            </w:r>
          </w:p>
        </w:tc>
        <w:tc>
          <w:tcPr>
            <w:tcW w:w="1386" w:type="dxa"/>
            <w:tcBorders>
              <w:top w:val="nil"/>
              <w:left w:val="nil"/>
              <w:bottom w:val="single" w:sz="4" w:space="0" w:color="auto"/>
              <w:right w:val="single" w:sz="8" w:space="0" w:color="auto"/>
            </w:tcBorders>
            <w:shd w:val="clear" w:color="auto" w:fill="auto"/>
            <w:noWrap/>
            <w:vAlign w:val="center"/>
            <w:hideMark/>
          </w:tcPr>
          <w:p w14:paraId="603744A4"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0,151279238</w:t>
            </w:r>
          </w:p>
        </w:tc>
      </w:tr>
      <w:tr w:rsidR="0028656D" w:rsidRPr="0028656D" w14:paraId="7C65BE04"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1D9813B9"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2020-10-15 00:00:00</w:t>
            </w:r>
          </w:p>
        </w:tc>
        <w:tc>
          <w:tcPr>
            <w:tcW w:w="1052" w:type="dxa"/>
            <w:tcBorders>
              <w:top w:val="nil"/>
              <w:left w:val="nil"/>
              <w:bottom w:val="single" w:sz="4" w:space="0" w:color="auto"/>
              <w:right w:val="single" w:sz="4" w:space="0" w:color="auto"/>
            </w:tcBorders>
            <w:shd w:val="clear" w:color="auto" w:fill="auto"/>
            <w:noWrap/>
            <w:vAlign w:val="center"/>
            <w:hideMark/>
          </w:tcPr>
          <w:p w14:paraId="6E395C99"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149,6267</w:t>
            </w:r>
          </w:p>
        </w:tc>
        <w:tc>
          <w:tcPr>
            <w:tcW w:w="1960" w:type="dxa"/>
            <w:tcBorders>
              <w:top w:val="nil"/>
              <w:left w:val="nil"/>
              <w:bottom w:val="single" w:sz="4" w:space="0" w:color="auto"/>
              <w:right w:val="single" w:sz="4" w:space="0" w:color="auto"/>
            </w:tcBorders>
            <w:shd w:val="clear" w:color="auto" w:fill="auto"/>
            <w:noWrap/>
            <w:vAlign w:val="center"/>
            <w:hideMark/>
          </w:tcPr>
          <w:p w14:paraId="29A242DC"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2020-10-15 00:00:00</w:t>
            </w:r>
          </w:p>
        </w:tc>
        <w:tc>
          <w:tcPr>
            <w:tcW w:w="1386" w:type="dxa"/>
            <w:tcBorders>
              <w:top w:val="nil"/>
              <w:left w:val="nil"/>
              <w:bottom w:val="single" w:sz="4" w:space="0" w:color="auto"/>
              <w:right w:val="single" w:sz="8" w:space="0" w:color="auto"/>
            </w:tcBorders>
            <w:shd w:val="clear" w:color="auto" w:fill="auto"/>
            <w:noWrap/>
            <w:vAlign w:val="center"/>
            <w:hideMark/>
          </w:tcPr>
          <w:p w14:paraId="50EBAD57"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0,137564728</w:t>
            </w:r>
          </w:p>
        </w:tc>
      </w:tr>
      <w:tr w:rsidR="0028656D" w:rsidRPr="0028656D" w14:paraId="3920AF86"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6637905E"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2020-10-16 00:00:00</w:t>
            </w:r>
          </w:p>
        </w:tc>
        <w:tc>
          <w:tcPr>
            <w:tcW w:w="1052" w:type="dxa"/>
            <w:tcBorders>
              <w:top w:val="nil"/>
              <w:left w:val="nil"/>
              <w:bottom w:val="single" w:sz="4" w:space="0" w:color="auto"/>
              <w:right w:val="single" w:sz="4" w:space="0" w:color="auto"/>
            </w:tcBorders>
            <w:shd w:val="clear" w:color="auto" w:fill="auto"/>
            <w:noWrap/>
            <w:vAlign w:val="center"/>
            <w:hideMark/>
          </w:tcPr>
          <w:p w14:paraId="7CAA5C28"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146,5567</w:t>
            </w:r>
          </w:p>
        </w:tc>
        <w:tc>
          <w:tcPr>
            <w:tcW w:w="1960" w:type="dxa"/>
            <w:tcBorders>
              <w:top w:val="nil"/>
              <w:left w:val="nil"/>
              <w:bottom w:val="single" w:sz="4" w:space="0" w:color="auto"/>
              <w:right w:val="single" w:sz="4" w:space="0" w:color="auto"/>
            </w:tcBorders>
            <w:shd w:val="clear" w:color="auto" w:fill="auto"/>
            <w:noWrap/>
            <w:vAlign w:val="center"/>
            <w:hideMark/>
          </w:tcPr>
          <w:p w14:paraId="2E9E6DF5"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2020-10-16 00:00:00</w:t>
            </w:r>
          </w:p>
        </w:tc>
        <w:tc>
          <w:tcPr>
            <w:tcW w:w="1386" w:type="dxa"/>
            <w:tcBorders>
              <w:top w:val="nil"/>
              <w:left w:val="nil"/>
              <w:bottom w:val="single" w:sz="4" w:space="0" w:color="auto"/>
              <w:right w:val="single" w:sz="8" w:space="0" w:color="auto"/>
            </w:tcBorders>
            <w:shd w:val="clear" w:color="auto" w:fill="auto"/>
            <w:noWrap/>
            <w:vAlign w:val="center"/>
            <w:hideMark/>
          </w:tcPr>
          <w:p w14:paraId="0EED1A90"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0,127394813</w:t>
            </w:r>
          </w:p>
        </w:tc>
      </w:tr>
      <w:tr w:rsidR="0028656D" w:rsidRPr="0028656D" w14:paraId="1BAA7ED5"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35FA7DC6"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w:t>
            </w:r>
          </w:p>
        </w:tc>
        <w:tc>
          <w:tcPr>
            <w:tcW w:w="1052" w:type="dxa"/>
            <w:tcBorders>
              <w:top w:val="nil"/>
              <w:left w:val="nil"/>
              <w:bottom w:val="single" w:sz="4" w:space="0" w:color="auto"/>
              <w:right w:val="single" w:sz="4" w:space="0" w:color="auto"/>
            </w:tcBorders>
            <w:shd w:val="clear" w:color="auto" w:fill="auto"/>
            <w:noWrap/>
            <w:vAlign w:val="center"/>
            <w:hideMark/>
          </w:tcPr>
          <w:p w14:paraId="65B7E374"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w:t>
            </w:r>
          </w:p>
        </w:tc>
        <w:tc>
          <w:tcPr>
            <w:tcW w:w="1960" w:type="dxa"/>
            <w:tcBorders>
              <w:top w:val="nil"/>
              <w:left w:val="nil"/>
              <w:bottom w:val="single" w:sz="4" w:space="0" w:color="auto"/>
              <w:right w:val="single" w:sz="4" w:space="0" w:color="auto"/>
            </w:tcBorders>
            <w:shd w:val="clear" w:color="auto" w:fill="auto"/>
            <w:noWrap/>
            <w:vAlign w:val="center"/>
            <w:hideMark/>
          </w:tcPr>
          <w:p w14:paraId="5A9DC0C4"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w:t>
            </w:r>
          </w:p>
        </w:tc>
        <w:tc>
          <w:tcPr>
            <w:tcW w:w="1386" w:type="dxa"/>
            <w:tcBorders>
              <w:top w:val="nil"/>
              <w:left w:val="nil"/>
              <w:bottom w:val="single" w:sz="4" w:space="0" w:color="auto"/>
              <w:right w:val="single" w:sz="8" w:space="0" w:color="auto"/>
            </w:tcBorders>
            <w:shd w:val="clear" w:color="auto" w:fill="auto"/>
            <w:noWrap/>
            <w:vAlign w:val="center"/>
            <w:hideMark/>
          </w:tcPr>
          <w:p w14:paraId="70F9010F"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w:t>
            </w:r>
          </w:p>
        </w:tc>
      </w:tr>
      <w:tr w:rsidR="0028656D" w:rsidRPr="0028656D" w14:paraId="1D807238"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76D077E2"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2023-10-12 00:00:00</w:t>
            </w:r>
          </w:p>
        </w:tc>
        <w:tc>
          <w:tcPr>
            <w:tcW w:w="1052" w:type="dxa"/>
            <w:tcBorders>
              <w:top w:val="nil"/>
              <w:left w:val="nil"/>
              <w:bottom w:val="single" w:sz="4" w:space="0" w:color="auto"/>
              <w:right w:val="single" w:sz="4" w:space="0" w:color="auto"/>
            </w:tcBorders>
            <w:shd w:val="clear" w:color="auto" w:fill="auto"/>
            <w:noWrap/>
            <w:vAlign w:val="center"/>
            <w:hideMark/>
          </w:tcPr>
          <w:p w14:paraId="36941662"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258,87</w:t>
            </w:r>
          </w:p>
        </w:tc>
        <w:tc>
          <w:tcPr>
            <w:tcW w:w="1960" w:type="dxa"/>
            <w:tcBorders>
              <w:top w:val="nil"/>
              <w:left w:val="nil"/>
              <w:bottom w:val="single" w:sz="4" w:space="0" w:color="auto"/>
              <w:right w:val="single" w:sz="4" w:space="0" w:color="auto"/>
            </w:tcBorders>
            <w:shd w:val="clear" w:color="auto" w:fill="auto"/>
            <w:noWrap/>
            <w:vAlign w:val="center"/>
            <w:hideMark/>
          </w:tcPr>
          <w:p w14:paraId="6A2B7C0D"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2023-10-12 00:00:00</w:t>
            </w:r>
          </w:p>
        </w:tc>
        <w:tc>
          <w:tcPr>
            <w:tcW w:w="1386" w:type="dxa"/>
            <w:tcBorders>
              <w:top w:val="nil"/>
              <w:left w:val="nil"/>
              <w:bottom w:val="single" w:sz="4" w:space="0" w:color="auto"/>
              <w:right w:val="single" w:sz="8" w:space="0" w:color="auto"/>
            </w:tcBorders>
            <w:shd w:val="clear" w:color="auto" w:fill="auto"/>
            <w:noWrap/>
            <w:vAlign w:val="center"/>
            <w:hideMark/>
          </w:tcPr>
          <w:p w14:paraId="2142DF62"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0,499453391</w:t>
            </w:r>
          </w:p>
        </w:tc>
      </w:tr>
      <w:tr w:rsidR="0028656D" w:rsidRPr="0028656D" w14:paraId="3E7F7C5D"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63AA89FC"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2023-10-13 00:00:00</w:t>
            </w:r>
          </w:p>
        </w:tc>
        <w:tc>
          <w:tcPr>
            <w:tcW w:w="1052" w:type="dxa"/>
            <w:tcBorders>
              <w:top w:val="nil"/>
              <w:left w:val="nil"/>
              <w:bottom w:val="single" w:sz="4" w:space="0" w:color="auto"/>
              <w:right w:val="single" w:sz="4" w:space="0" w:color="auto"/>
            </w:tcBorders>
            <w:shd w:val="clear" w:color="auto" w:fill="auto"/>
            <w:noWrap/>
            <w:vAlign w:val="center"/>
            <w:hideMark/>
          </w:tcPr>
          <w:p w14:paraId="207C78DE"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251,12</w:t>
            </w:r>
          </w:p>
        </w:tc>
        <w:tc>
          <w:tcPr>
            <w:tcW w:w="1960" w:type="dxa"/>
            <w:tcBorders>
              <w:top w:val="nil"/>
              <w:left w:val="nil"/>
              <w:bottom w:val="single" w:sz="4" w:space="0" w:color="auto"/>
              <w:right w:val="single" w:sz="4" w:space="0" w:color="auto"/>
            </w:tcBorders>
            <w:shd w:val="clear" w:color="auto" w:fill="auto"/>
            <w:noWrap/>
            <w:vAlign w:val="center"/>
            <w:hideMark/>
          </w:tcPr>
          <w:p w14:paraId="62359AD6"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2023-10-13 00:00:00</w:t>
            </w:r>
          </w:p>
        </w:tc>
        <w:tc>
          <w:tcPr>
            <w:tcW w:w="1386" w:type="dxa"/>
            <w:tcBorders>
              <w:top w:val="nil"/>
              <w:left w:val="nil"/>
              <w:bottom w:val="single" w:sz="4" w:space="0" w:color="auto"/>
              <w:right w:val="single" w:sz="8" w:space="0" w:color="auto"/>
            </w:tcBorders>
            <w:shd w:val="clear" w:color="auto" w:fill="auto"/>
            <w:noWrap/>
            <w:vAlign w:val="center"/>
            <w:hideMark/>
          </w:tcPr>
          <w:p w14:paraId="3D81FACE"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0,473780089</w:t>
            </w:r>
          </w:p>
        </w:tc>
      </w:tr>
      <w:tr w:rsidR="0028656D" w:rsidRPr="0028656D" w14:paraId="0D90780A"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3BD2D939"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2023-10-16 00:00:00</w:t>
            </w:r>
          </w:p>
        </w:tc>
        <w:tc>
          <w:tcPr>
            <w:tcW w:w="1052" w:type="dxa"/>
            <w:tcBorders>
              <w:top w:val="nil"/>
              <w:left w:val="nil"/>
              <w:bottom w:val="single" w:sz="4" w:space="0" w:color="auto"/>
              <w:right w:val="single" w:sz="4" w:space="0" w:color="auto"/>
            </w:tcBorders>
            <w:shd w:val="clear" w:color="auto" w:fill="auto"/>
            <w:noWrap/>
            <w:vAlign w:val="center"/>
            <w:hideMark/>
          </w:tcPr>
          <w:p w14:paraId="22E42697"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253,92</w:t>
            </w:r>
          </w:p>
        </w:tc>
        <w:tc>
          <w:tcPr>
            <w:tcW w:w="1960" w:type="dxa"/>
            <w:tcBorders>
              <w:top w:val="nil"/>
              <w:left w:val="nil"/>
              <w:bottom w:val="single" w:sz="4" w:space="0" w:color="auto"/>
              <w:right w:val="single" w:sz="4" w:space="0" w:color="auto"/>
            </w:tcBorders>
            <w:shd w:val="clear" w:color="auto" w:fill="auto"/>
            <w:noWrap/>
            <w:vAlign w:val="center"/>
            <w:hideMark/>
          </w:tcPr>
          <w:p w14:paraId="25A94241"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2023-10-16 00:00:00</w:t>
            </w:r>
          </w:p>
        </w:tc>
        <w:tc>
          <w:tcPr>
            <w:tcW w:w="1386" w:type="dxa"/>
            <w:tcBorders>
              <w:top w:val="nil"/>
              <w:left w:val="nil"/>
              <w:bottom w:val="single" w:sz="4" w:space="0" w:color="auto"/>
              <w:right w:val="single" w:sz="8" w:space="0" w:color="auto"/>
            </w:tcBorders>
            <w:shd w:val="clear" w:color="auto" w:fill="auto"/>
            <w:noWrap/>
            <w:vAlign w:val="center"/>
            <w:hideMark/>
          </w:tcPr>
          <w:p w14:paraId="695F7175"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0,483055615</w:t>
            </w:r>
          </w:p>
        </w:tc>
      </w:tr>
      <w:tr w:rsidR="0028656D" w:rsidRPr="0028656D" w14:paraId="40446483" w14:textId="77777777" w:rsidTr="00AD7B93">
        <w:trPr>
          <w:trHeight w:val="29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14:paraId="7A59C5A3"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2023-10-17 00:00:00</w:t>
            </w:r>
          </w:p>
        </w:tc>
        <w:tc>
          <w:tcPr>
            <w:tcW w:w="1052" w:type="dxa"/>
            <w:tcBorders>
              <w:top w:val="nil"/>
              <w:left w:val="nil"/>
              <w:bottom w:val="single" w:sz="4" w:space="0" w:color="auto"/>
              <w:right w:val="single" w:sz="4" w:space="0" w:color="auto"/>
            </w:tcBorders>
            <w:shd w:val="clear" w:color="auto" w:fill="auto"/>
            <w:noWrap/>
            <w:vAlign w:val="center"/>
            <w:hideMark/>
          </w:tcPr>
          <w:p w14:paraId="60FFEC48"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254,85</w:t>
            </w:r>
          </w:p>
        </w:tc>
        <w:tc>
          <w:tcPr>
            <w:tcW w:w="1960" w:type="dxa"/>
            <w:tcBorders>
              <w:top w:val="nil"/>
              <w:left w:val="nil"/>
              <w:bottom w:val="single" w:sz="4" w:space="0" w:color="auto"/>
              <w:right w:val="single" w:sz="4" w:space="0" w:color="auto"/>
            </w:tcBorders>
            <w:shd w:val="clear" w:color="auto" w:fill="auto"/>
            <w:noWrap/>
            <w:vAlign w:val="center"/>
            <w:hideMark/>
          </w:tcPr>
          <w:p w14:paraId="55187FEA"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2023-10-17 00:00:00</w:t>
            </w:r>
          </w:p>
        </w:tc>
        <w:tc>
          <w:tcPr>
            <w:tcW w:w="1386" w:type="dxa"/>
            <w:tcBorders>
              <w:top w:val="nil"/>
              <w:left w:val="nil"/>
              <w:bottom w:val="single" w:sz="4" w:space="0" w:color="auto"/>
              <w:right w:val="single" w:sz="8" w:space="0" w:color="auto"/>
            </w:tcBorders>
            <w:shd w:val="clear" w:color="auto" w:fill="auto"/>
            <w:noWrap/>
            <w:vAlign w:val="center"/>
            <w:hideMark/>
          </w:tcPr>
          <w:p w14:paraId="27F01438"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0,486136437</w:t>
            </w:r>
          </w:p>
        </w:tc>
      </w:tr>
      <w:tr w:rsidR="0028656D" w:rsidRPr="0028656D" w14:paraId="19257F92" w14:textId="77777777" w:rsidTr="00AD7B93">
        <w:trPr>
          <w:trHeight w:val="300"/>
        </w:trPr>
        <w:tc>
          <w:tcPr>
            <w:tcW w:w="1960" w:type="dxa"/>
            <w:tcBorders>
              <w:top w:val="nil"/>
              <w:left w:val="single" w:sz="8" w:space="0" w:color="auto"/>
              <w:bottom w:val="single" w:sz="8" w:space="0" w:color="auto"/>
              <w:right w:val="single" w:sz="4" w:space="0" w:color="auto"/>
            </w:tcBorders>
            <w:shd w:val="clear" w:color="auto" w:fill="auto"/>
            <w:noWrap/>
            <w:vAlign w:val="center"/>
            <w:hideMark/>
          </w:tcPr>
          <w:p w14:paraId="1AD0C9F6" w14:textId="77777777" w:rsidR="0028656D" w:rsidRPr="0028656D" w:rsidRDefault="0028656D" w:rsidP="0028656D">
            <w:pPr>
              <w:widowControl/>
              <w:autoSpaceDE/>
              <w:autoSpaceDN/>
              <w:spacing w:line="240" w:lineRule="auto"/>
              <w:jc w:val="center"/>
              <w:rPr>
                <w:rFonts w:ascii="Calibri" w:hAnsi="Calibri" w:cs="Calibri"/>
                <w:b/>
                <w:bCs/>
                <w:lang w:eastAsia="hr-HR"/>
                <w14:ligatures w14:val="none"/>
              </w:rPr>
            </w:pPr>
            <w:r w:rsidRPr="0028656D">
              <w:rPr>
                <w:rFonts w:ascii="Calibri" w:hAnsi="Calibri" w:cs="Calibri"/>
                <w:b/>
                <w:bCs/>
                <w:sz w:val="22"/>
                <w:szCs w:val="22"/>
                <w:lang w:eastAsia="hr-HR"/>
                <w14:ligatures w14:val="none"/>
              </w:rPr>
              <w:t>2023-10-18 00:00:00</w:t>
            </w:r>
          </w:p>
        </w:tc>
        <w:tc>
          <w:tcPr>
            <w:tcW w:w="1052" w:type="dxa"/>
            <w:tcBorders>
              <w:top w:val="nil"/>
              <w:left w:val="nil"/>
              <w:bottom w:val="single" w:sz="8" w:space="0" w:color="auto"/>
              <w:right w:val="single" w:sz="4" w:space="0" w:color="auto"/>
            </w:tcBorders>
            <w:shd w:val="clear" w:color="auto" w:fill="auto"/>
            <w:noWrap/>
            <w:vAlign w:val="center"/>
            <w:hideMark/>
          </w:tcPr>
          <w:p w14:paraId="56E0AA13"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242,68</w:t>
            </w:r>
          </w:p>
        </w:tc>
        <w:tc>
          <w:tcPr>
            <w:tcW w:w="1960" w:type="dxa"/>
            <w:tcBorders>
              <w:top w:val="nil"/>
              <w:left w:val="nil"/>
              <w:bottom w:val="single" w:sz="8" w:space="0" w:color="auto"/>
              <w:right w:val="single" w:sz="4" w:space="0" w:color="auto"/>
            </w:tcBorders>
            <w:shd w:val="clear" w:color="auto" w:fill="auto"/>
            <w:noWrap/>
            <w:vAlign w:val="center"/>
            <w:hideMark/>
          </w:tcPr>
          <w:p w14:paraId="03E96E3A"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2023-10-18 00:00:00</w:t>
            </w:r>
          </w:p>
        </w:tc>
        <w:tc>
          <w:tcPr>
            <w:tcW w:w="1386" w:type="dxa"/>
            <w:tcBorders>
              <w:top w:val="nil"/>
              <w:left w:val="nil"/>
              <w:bottom w:val="single" w:sz="8" w:space="0" w:color="auto"/>
              <w:right w:val="single" w:sz="8" w:space="0" w:color="auto"/>
            </w:tcBorders>
            <w:shd w:val="clear" w:color="auto" w:fill="auto"/>
            <w:noWrap/>
            <w:vAlign w:val="center"/>
            <w:hideMark/>
          </w:tcPr>
          <w:p w14:paraId="2D3659F3" w14:textId="77777777" w:rsidR="0028656D" w:rsidRPr="0028656D" w:rsidRDefault="0028656D" w:rsidP="0028656D">
            <w:pPr>
              <w:widowControl/>
              <w:autoSpaceDE/>
              <w:autoSpaceDN/>
              <w:spacing w:line="240" w:lineRule="auto"/>
              <w:jc w:val="center"/>
              <w:rPr>
                <w:rFonts w:ascii="Calibri" w:hAnsi="Calibri" w:cs="Calibri"/>
                <w:color w:val="000000"/>
                <w:lang w:eastAsia="hr-HR"/>
                <w14:ligatures w14:val="none"/>
              </w:rPr>
            </w:pPr>
            <w:r w:rsidRPr="0028656D">
              <w:rPr>
                <w:rFonts w:ascii="Calibri" w:hAnsi="Calibri" w:cs="Calibri"/>
                <w:color w:val="000000"/>
                <w:sz w:val="22"/>
                <w:szCs w:val="22"/>
                <w:lang w:eastAsia="hr-HR"/>
                <w14:ligatures w14:val="none"/>
              </w:rPr>
              <w:t>0,445821026</w:t>
            </w:r>
          </w:p>
        </w:tc>
      </w:tr>
    </w:tbl>
    <w:p w14:paraId="78E3EE5D" w14:textId="77777777" w:rsidR="0028656D" w:rsidRDefault="0028656D" w:rsidP="009D4FA3">
      <w:pPr>
        <w:rPr>
          <w:lang w:eastAsia="hr-HR"/>
        </w:rPr>
      </w:pPr>
    </w:p>
    <w:p w14:paraId="719D68F4" w14:textId="4C40C83B" w:rsidR="00BF0DBA" w:rsidRDefault="00BF0DBA" w:rsidP="009D4FA3">
      <w:pPr>
        <w:rPr>
          <w:color w:val="1F1F1F"/>
          <w:shd w:val="clear" w:color="auto" w:fill="FFFFFF"/>
        </w:rPr>
      </w:pPr>
      <w:r w:rsidRPr="00BF0DBA">
        <w:rPr>
          <w:color w:val="1F1F1F"/>
          <w:shd w:val="clear" w:color="auto" w:fill="FFFFFF"/>
        </w:rPr>
        <w:t xml:space="preserve">Maksimalna cijena dionice TSLA </w:t>
      </w:r>
      <w:r w:rsidR="007027F1">
        <w:rPr>
          <w:color w:val="1F1F1F"/>
          <w:shd w:val="clear" w:color="auto" w:fill="FFFFFF"/>
        </w:rPr>
        <w:t xml:space="preserve">dana 4.11.2021 </w:t>
      </w:r>
      <w:r w:rsidR="007027F1" w:rsidRPr="00BF0DBA">
        <w:rPr>
          <w:color w:val="1F1F1F"/>
          <w:shd w:val="clear" w:color="auto" w:fill="FFFFFF"/>
        </w:rPr>
        <w:t>iznosila je</w:t>
      </w:r>
      <w:r w:rsidRPr="00BF0DBA">
        <w:rPr>
          <w:color w:val="1F1F1F"/>
          <w:shd w:val="clear" w:color="auto" w:fill="FFFFFF"/>
        </w:rPr>
        <w:t xml:space="preserve"> </w:t>
      </w:r>
      <w:r w:rsidR="007027F1">
        <w:rPr>
          <w:color w:val="1F1F1F"/>
          <w:shd w:val="clear" w:color="auto" w:fill="FFFFFF"/>
        </w:rPr>
        <w:t>$</w:t>
      </w:r>
      <w:r w:rsidRPr="00BF0DBA">
        <w:rPr>
          <w:color w:val="1F1F1F"/>
          <w:shd w:val="clear" w:color="auto" w:fill="FFFFFF"/>
        </w:rPr>
        <w:t>409</w:t>
      </w:r>
      <w:r w:rsidR="007027F1">
        <w:rPr>
          <w:color w:val="1F1F1F"/>
          <w:shd w:val="clear" w:color="auto" w:fill="FFFFFF"/>
        </w:rPr>
        <w:t>.</w:t>
      </w:r>
      <w:r w:rsidRPr="00BF0DBA">
        <w:rPr>
          <w:color w:val="1F1F1F"/>
          <w:shd w:val="clear" w:color="auto" w:fill="FFFFFF"/>
        </w:rPr>
        <w:t>97, što je 1 na skali</w:t>
      </w:r>
      <w:r w:rsidR="007027F1">
        <w:rPr>
          <w:color w:val="1F1F1F"/>
          <w:shd w:val="clear" w:color="auto" w:fill="FFFFFF"/>
        </w:rPr>
        <w:t>, dok je n</w:t>
      </w:r>
      <w:r w:rsidRPr="00BF0DBA">
        <w:rPr>
          <w:color w:val="1F1F1F"/>
          <w:shd w:val="clear" w:color="auto" w:fill="FFFFFF"/>
        </w:rPr>
        <w:t xml:space="preserve">ajmanja cijena dionice TSLA </w:t>
      </w:r>
      <w:r w:rsidR="007027F1">
        <w:rPr>
          <w:color w:val="1F1F1F"/>
          <w:shd w:val="clear" w:color="auto" w:fill="FFFFFF"/>
        </w:rPr>
        <w:t xml:space="preserve">dana </w:t>
      </w:r>
      <w:r w:rsidR="007027F1" w:rsidRPr="007027F1">
        <w:rPr>
          <w:color w:val="1F1F1F"/>
          <w:shd w:val="clear" w:color="auto" w:fill="FFFFFF"/>
        </w:rPr>
        <w:t xml:space="preserve">3.1.2023 </w:t>
      </w:r>
      <w:r w:rsidRPr="00BF0DBA">
        <w:rPr>
          <w:color w:val="1F1F1F"/>
          <w:shd w:val="clear" w:color="auto" w:fill="FFFFFF"/>
        </w:rPr>
        <w:t xml:space="preserve">iznosila  </w:t>
      </w:r>
      <w:r w:rsidR="007027F1">
        <w:rPr>
          <w:color w:val="1F1F1F"/>
          <w:shd w:val="clear" w:color="auto" w:fill="FFFFFF"/>
        </w:rPr>
        <w:t>$</w:t>
      </w:r>
      <w:r w:rsidRPr="00BF0DBA">
        <w:rPr>
          <w:color w:val="1F1F1F"/>
          <w:shd w:val="clear" w:color="auto" w:fill="FFFFFF"/>
        </w:rPr>
        <w:t>108</w:t>
      </w:r>
      <w:r w:rsidR="007027F1">
        <w:rPr>
          <w:color w:val="1F1F1F"/>
          <w:shd w:val="clear" w:color="auto" w:fill="FFFFFF"/>
        </w:rPr>
        <w:t>.</w:t>
      </w:r>
      <w:r w:rsidRPr="00BF0DBA">
        <w:rPr>
          <w:color w:val="1F1F1F"/>
          <w:shd w:val="clear" w:color="auto" w:fill="FFFFFF"/>
        </w:rPr>
        <w:t>09, što je 0 na skali od 0 do 1.</w:t>
      </w:r>
    </w:p>
    <w:p w14:paraId="13313636" w14:textId="77777777" w:rsidR="007027F1" w:rsidRDefault="007027F1" w:rsidP="009D4FA3">
      <w:pPr>
        <w:rPr>
          <w:color w:val="1F1F1F"/>
          <w:shd w:val="clear" w:color="auto" w:fill="FFFFFF"/>
        </w:rPr>
      </w:pPr>
    </w:p>
    <w:p w14:paraId="386F8D52" w14:textId="5F561429" w:rsidR="007027F1" w:rsidRDefault="007027F1" w:rsidP="007027F1">
      <w:pPr>
        <w:pStyle w:val="Heading2"/>
        <w:rPr>
          <w:shd w:val="clear" w:color="auto" w:fill="FFFFFF"/>
        </w:rPr>
      </w:pPr>
      <w:bookmarkStart w:id="30" w:name="_Toc148948240"/>
      <w:r>
        <w:rPr>
          <w:shd w:val="clear" w:color="auto" w:fill="FFFFFF"/>
        </w:rPr>
        <w:t>Predobrada podataka</w:t>
      </w:r>
      <w:bookmarkEnd w:id="30"/>
    </w:p>
    <w:p w14:paraId="787CA447" w14:textId="77777777" w:rsidR="00875E39" w:rsidRDefault="00875E39" w:rsidP="00875E39">
      <w:pPr>
        <w:rPr>
          <w:lang w:eastAsia="hr-HR"/>
        </w:rPr>
      </w:pPr>
      <w:r w:rsidRPr="00875E39">
        <w:rPr>
          <w:lang w:eastAsia="hr-HR"/>
        </w:rPr>
        <w:t xml:space="preserve">U tablici se trenutno nalaze podaci koji su preliminarno učitani i skalirani za model strojnog učenja. </w:t>
      </w:r>
    </w:p>
    <w:p w14:paraId="29944752" w14:textId="58103B25" w:rsidR="00875E39" w:rsidRPr="00875E39" w:rsidRDefault="00875E39" w:rsidP="00875E39">
      <w:pPr>
        <w:rPr>
          <w:lang w:eastAsia="hr-HR"/>
        </w:rPr>
      </w:pPr>
      <w:r>
        <w:rPr>
          <w:lang w:eastAsia="hr-HR"/>
        </w:rPr>
        <w:t xml:space="preserve">Sada je </w:t>
      </w:r>
      <w:r w:rsidRPr="00875E39">
        <w:rPr>
          <w:lang w:eastAsia="hr-HR"/>
        </w:rPr>
        <w:t>potrebno pripremiti te podatke za sljedeći postupak, jer je početni cilj predvidjeti cijenu dionica za naredna tri dana. To znači da se stupci moraju pomaknuti za broj dana za koje se želi predvidjeti cijena i u skladu s tim pripremiti podaci za model.</w:t>
      </w:r>
    </w:p>
    <w:p w14:paraId="3880E27E" w14:textId="0C5FF6D2" w:rsidR="00875E39" w:rsidRDefault="00875E39" w:rsidP="00875E39">
      <w:pPr>
        <w:rPr>
          <w:lang w:eastAsia="hr-HR"/>
        </w:rPr>
      </w:pPr>
      <w:r w:rsidRPr="00875E39">
        <w:rPr>
          <w:lang w:eastAsia="hr-HR"/>
        </w:rPr>
        <w:t xml:space="preserve">U ovom slučaju, stupac </w:t>
      </w:r>
      <w:r>
        <w:rPr>
          <w:lang w:eastAsia="hr-HR"/>
        </w:rPr>
        <w:t>„</w:t>
      </w:r>
      <w:r w:rsidRPr="00875E39">
        <w:rPr>
          <w:lang w:eastAsia="hr-HR"/>
        </w:rPr>
        <w:t>close</w:t>
      </w:r>
      <w:r>
        <w:rPr>
          <w:lang w:eastAsia="hr-HR"/>
        </w:rPr>
        <w:t>“</w:t>
      </w:r>
      <w:r w:rsidRPr="00875E39">
        <w:rPr>
          <w:lang w:eastAsia="hr-HR"/>
        </w:rPr>
        <w:t xml:space="preserve"> je ciljni stupac i pomaknuti će se i spremiti rezultati u stupac </w:t>
      </w:r>
      <w:r>
        <w:rPr>
          <w:lang w:eastAsia="hr-HR"/>
        </w:rPr>
        <w:t>„future“</w:t>
      </w:r>
      <w:r w:rsidRPr="00875E39">
        <w:rPr>
          <w:lang w:eastAsia="hr-HR"/>
        </w:rPr>
        <w:t>. Programski kôd za to je sljedeći:</w:t>
      </w:r>
    </w:p>
    <w:bookmarkStart w:id="31" w:name="_MON_1759235612"/>
    <w:bookmarkEnd w:id="31"/>
    <w:p w14:paraId="2237B9C2" w14:textId="66842C19" w:rsidR="00875E39" w:rsidRDefault="00DE71E5" w:rsidP="00875E39">
      <w:pPr>
        <w:rPr>
          <w:lang w:eastAsia="hr-HR"/>
        </w:rPr>
      </w:pPr>
      <w:r>
        <w:rPr>
          <w:lang w:eastAsia="hr-HR"/>
        </w:rPr>
        <w:object w:dxaOrig="9072" w:dyaOrig="9020" w14:anchorId="0A4D9F6D">
          <v:shape id="_x0000_i1033" type="#_x0000_t75" style="width:453.75pt;height:451.5pt" o:ole="">
            <v:imagedata r:id="rId28" o:title=""/>
          </v:shape>
          <o:OLEObject Type="Embed" ProgID="Word.OpenDocumentText.12" ShapeID="_x0000_i1033" DrawAspect="Content" ObjectID="_1761931158" r:id="rId29"/>
        </w:object>
      </w:r>
    </w:p>
    <w:p w14:paraId="78D0891F" w14:textId="5BAC0850" w:rsidR="00A77B0D" w:rsidRPr="00A77B0D" w:rsidRDefault="00A77B0D" w:rsidP="00A77B0D">
      <w:pPr>
        <w:widowControl/>
        <w:shd w:val="clear" w:color="auto" w:fill="FFFFFF"/>
        <w:autoSpaceDE/>
        <w:autoSpaceDN/>
        <w:spacing w:before="360" w:after="360" w:line="240" w:lineRule="auto"/>
        <w:jc w:val="left"/>
        <w:rPr>
          <w:color w:val="1F1F1F"/>
          <w:lang w:eastAsia="hr-HR"/>
          <w14:ligatures w14:val="none"/>
        </w:rPr>
      </w:pPr>
      <w:r w:rsidRPr="00A77B0D">
        <w:rPr>
          <w:color w:val="1F1F1F"/>
          <w:lang w:eastAsia="hr-HR"/>
          <w14:ligatures w14:val="none"/>
        </w:rPr>
        <w:t xml:space="preserve">Ova skripta </w:t>
      </w:r>
      <w:r>
        <w:rPr>
          <w:color w:val="1F1F1F"/>
          <w:lang w:eastAsia="hr-HR"/>
          <w14:ligatures w14:val="none"/>
        </w:rPr>
        <w:t xml:space="preserve">treba još </w:t>
      </w:r>
      <w:r w:rsidRPr="00A77B0D">
        <w:rPr>
          <w:color w:val="1F1F1F"/>
          <w:lang w:eastAsia="hr-HR"/>
          <w14:ligatures w14:val="none"/>
        </w:rPr>
        <w:t>izračuna</w:t>
      </w:r>
      <w:r>
        <w:rPr>
          <w:color w:val="1F1F1F"/>
          <w:lang w:eastAsia="hr-HR"/>
          <w14:ligatures w14:val="none"/>
        </w:rPr>
        <w:t>ti</w:t>
      </w:r>
      <w:r w:rsidRPr="00A77B0D">
        <w:rPr>
          <w:color w:val="1F1F1F"/>
          <w:lang w:eastAsia="hr-HR"/>
          <w14:ligatures w14:val="none"/>
        </w:rPr>
        <w:t xml:space="preserve"> posljednju sekvencu, koja sadrži konačni prozor podataka. Ta se sekvenca koristi za predviđanje budućih cijena.</w:t>
      </w:r>
    </w:p>
    <w:p w14:paraId="73295063" w14:textId="77777777" w:rsidR="00A77B0D" w:rsidRPr="00A77B0D" w:rsidRDefault="00A77B0D" w:rsidP="00A77B0D">
      <w:pPr>
        <w:widowControl/>
        <w:shd w:val="clear" w:color="auto" w:fill="FFFFFF"/>
        <w:autoSpaceDE/>
        <w:autoSpaceDN/>
        <w:spacing w:before="360" w:after="360" w:line="240" w:lineRule="auto"/>
        <w:jc w:val="left"/>
        <w:rPr>
          <w:color w:val="1F1F1F"/>
          <w:lang w:eastAsia="hr-HR"/>
          <w14:ligatures w14:val="none"/>
        </w:rPr>
      </w:pPr>
      <w:r w:rsidRPr="00A77B0D">
        <w:rPr>
          <w:color w:val="1F1F1F"/>
          <w:lang w:eastAsia="hr-HR"/>
          <w14:ligatures w14:val="none"/>
        </w:rPr>
        <w:t>LSTM-ovi X i Y nizovi su posljednje komponente skripte. Polje X sadrži niz na određenom koraku, a polje Y sadrži ciljnu cijenu na tom koraku.</w:t>
      </w:r>
    </w:p>
    <w:p w14:paraId="3627A659" w14:textId="25F46692" w:rsidR="00875E39" w:rsidRDefault="00A77B0D" w:rsidP="00A77B0D">
      <w:pPr>
        <w:pStyle w:val="Heading2"/>
      </w:pPr>
      <w:bookmarkStart w:id="32" w:name="_Toc148948241"/>
      <w:r>
        <w:t>Model strojnog učenja</w:t>
      </w:r>
      <w:bookmarkEnd w:id="32"/>
    </w:p>
    <w:p w14:paraId="698B5CDF" w14:textId="685F7BAB" w:rsidR="00A77B0D" w:rsidRDefault="002A27F3" w:rsidP="00A77B0D">
      <w:pPr>
        <w:rPr>
          <w:color w:val="1F1F1F"/>
          <w:shd w:val="clear" w:color="auto" w:fill="FFFFFF"/>
        </w:rPr>
      </w:pPr>
      <w:r>
        <w:rPr>
          <w:color w:val="1F1F1F"/>
          <w:shd w:val="clear" w:color="auto" w:fill="FFFFFF"/>
        </w:rPr>
        <w:t>Sad je potrebno uspostaviti model strojnog učenja i njegove postavke. U ovom pristupu koristi se LSTM neuronska mreža i sekvencijalni model. Model ima nekoliko LSTM i Dropout slojeva, kao i Dense sloj.</w:t>
      </w:r>
    </w:p>
    <w:p w14:paraId="1D55938D" w14:textId="29C1B7FF" w:rsidR="00D7061C" w:rsidRPr="00D7061C" w:rsidRDefault="002A27F3" w:rsidP="00A77B0D">
      <w:pPr>
        <w:rPr>
          <w:color w:val="1F1F1F"/>
          <w:shd w:val="clear" w:color="auto" w:fill="FFFFFF"/>
        </w:rPr>
      </w:pPr>
      <w:r>
        <w:rPr>
          <w:color w:val="1F1F1F"/>
          <w:shd w:val="clear" w:color="auto" w:fill="FFFFFF"/>
        </w:rPr>
        <w:t xml:space="preserve">Parametar </w:t>
      </w:r>
      <w:r w:rsidR="008D6965">
        <w:rPr>
          <w:color w:val="1F1F1F"/>
          <w:shd w:val="clear" w:color="auto" w:fill="FFFFFF"/>
        </w:rPr>
        <w:t>„</w:t>
      </w:r>
      <w:proofErr w:type="spellStart"/>
      <w:r w:rsidR="008D6965" w:rsidRPr="008D6965">
        <w:rPr>
          <w:color w:val="1F1F1F"/>
          <w:shd w:val="clear" w:color="auto" w:fill="FFFFFF"/>
        </w:rPr>
        <w:t>x_train</w:t>
      </w:r>
      <w:proofErr w:type="spellEnd"/>
      <w:r w:rsidR="008D6965">
        <w:rPr>
          <w:color w:val="1F1F1F"/>
          <w:shd w:val="clear" w:color="auto" w:fill="FFFFFF"/>
        </w:rPr>
        <w:t>“</w:t>
      </w:r>
      <w:r w:rsidR="008D6965">
        <w:rPr>
          <w:rStyle w:val="HTMLCode"/>
        </w:rPr>
        <w:t xml:space="preserve"> </w:t>
      </w:r>
      <w:r>
        <w:rPr>
          <w:color w:val="1F1F1F"/>
          <w:shd w:val="clear" w:color="auto" w:fill="FFFFFF"/>
        </w:rPr>
        <w:t xml:space="preserve">je niz podataka, pripremljenih za model po kojem će se vršiti obuka. </w:t>
      </w:r>
      <w:r w:rsidR="008D6965">
        <w:rPr>
          <w:color w:val="1F1F1F"/>
          <w:shd w:val="clear" w:color="auto" w:fill="FFFFFF"/>
        </w:rPr>
        <w:t>Parametar „</w:t>
      </w:r>
      <w:proofErr w:type="spellStart"/>
      <w:r w:rsidR="008D6965">
        <w:rPr>
          <w:color w:val="1F1F1F"/>
          <w:shd w:val="clear" w:color="auto" w:fill="FFFFFF"/>
        </w:rPr>
        <w:t>y_train</w:t>
      </w:r>
      <w:proofErr w:type="spellEnd"/>
      <w:r w:rsidR="008D6965">
        <w:rPr>
          <w:color w:val="1F1F1F"/>
          <w:shd w:val="clear" w:color="auto" w:fill="FFFFFF"/>
        </w:rPr>
        <w:t>“ pruža odgovor na obučavanje na temelju ciljane kol</w:t>
      </w:r>
      <w:r w:rsidR="00DD2C32">
        <w:rPr>
          <w:color w:val="1F1F1F"/>
          <w:shd w:val="clear" w:color="auto" w:fill="FFFFFF"/>
        </w:rPr>
        <w:t>one</w:t>
      </w:r>
      <w:r w:rsidR="008D6965">
        <w:rPr>
          <w:color w:val="1F1F1F"/>
          <w:shd w:val="clear" w:color="auto" w:fill="FFFFFF"/>
        </w:rPr>
        <w:t xml:space="preserve"> </w:t>
      </w:r>
      <w:r w:rsidR="008D6965">
        <w:rPr>
          <w:color w:val="1F1F1F"/>
          <w:shd w:val="clear" w:color="auto" w:fill="FFFFFF"/>
        </w:rPr>
        <w:lastRenderedPageBreak/>
        <w:t>'close'. LSTM slojevi 1</w:t>
      </w:r>
      <w:r w:rsidR="00D7061C">
        <w:rPr>
          <w:color w:val="1F1F1F"/>
          <w:shd w:val="clear" w:color="auto" w:fill="FFFFFF"/>
        </w:rPr>
        <w:t xml:space="preserve"> ima 60 neurona, dok</w:t>
      </w:r>
      <w:r w:rsidR="008D6965">
        <w:rPr>
          <w:color w:val="1F1F1F"/>
          <w:shd w:val="clear" w:color="auto" w:fill="FFFFFF"/>
        </w:rPr>
        <w:t xml:space="preserve"> </w:t>
      </w:r>
      <w:r w:rsidR="00D7061C">
        <w:rPr>
          <w:color w:val="1F1F1F"/>
          <w:shd w:val="clear" w:color="auto" w:fill="FFFFFF"/>
        </w:rPr>
        <w:t>sloj</w:t>
      </w:r>
      <w:r w:rsidR="008D6965">
        <w:rPr>
          <w:color w:val="1F1F1F"/>
          <w:shd w:val="clear" w:color="auto" w:fill="FFFFFF"/>
        </w:rPr>
        <w:t xml:space="preserve"> 2 ima </w:t>
      </w:r>
      <w:r w:rsidR="00D7061C">
        <w:rPr>
          <w:color w:val="1F1F1F"/>
          <w:shd w:val="clear" w:color="auto" w:fill="FFFFFF"/>
        </w:rPr>
        <w:t xml:space="preserve">120 </w:t>
      </w:r>
      <w:r w:rsidR="008D6965">
        <w:rPr>
          <w:color w:val="1F1F1F"/>
          <w:shd w:val="clear" w:color="auto" w:fill="FFFFFF"/>
        </w:rPr>
        <w:t>neurona. Između LSTM slojeva postoji skriveni sloj s 30% izbačenih neurona. Posljednji korak modela je gusto sloj s 20 neurona i jednim neuronom. Na samome kraju imamo Dense sloj s 20 neurona kao i samo jedan neuron što je rezultat na zadnjem koraku modela.</w:t>
      </w:r>
    </w:p>
    <w:bookmarkStart w:id="33" w:name="_MON_1759239246"/>
    <w:bookmarkEnd w:id="33"/>
    <w:p w14:paraId="45AA88BC" w14:textId="486E7451" w:rsidR="00875E39" w:rsidRPr="007027F1" w:rsidRDefault="00D7061C" w:rsidP="007027F1">
      <w:pPr>
        <w:rPr>
          <w:lang w:eastAsia="hr-HR"/>
        </w:rPr>
      </w:pPr>
      <w:r>
        <w:rPr>
          <w:lang w:eastAsia="hr-HR"/>
        </w:rPr>
        <w:object w:dxaOrig="9072" w:dyaOrig="6908" w14:anchorId="76D8CEC5">
          <v:shape id="_x0000_i1034" type="#_x0000_t75" style="width:453.75pt;height:345.75pt" o:ole="">
            <v:imagedata r:id="rId30" o:title=""/>
          </v:shape>
          <o:OLEObject Type="Embed" ProgID="Word.OpenDocumentText.12" ShapeID="_x0000_i1034" DrawAspect="Content" ObjectID="_1761931159" r:id="rId31"/>
        </w:object>
      </w:r>
    </w:p>
    <w:p w14:paraId="6B34464E" w14:textId="55AE9066" w:rsidR="00BF0DBA" w:rsidRDefault="0059594D" w:rsidP="009D4FA3">
      <w:pPr>
        <w:rPr>
          <w:color w:val="1F1F1F"/>
          <w:shd w:val="clear" w:color="auto" w:fill="FFFFFF"/>
        </w:rPr>
      </w:pPr>
      <w:r>
        <w:rPr>
          <w:lang w:eastAsia="hr-HR"/>
        </w:rPr>
        <w:t xml:space="preserve">Model će trenirati tijekom 80 epoha (sekvenci računanja) s veličinom serije u svakoj epohi jednakom 8. U </w:t>
      </w:r>
      <w:r w:rsidRPr="0059594D">
        <w:rPr>
          <w:color w:val="1F1F1F"/>
          <w:shd w:val="clear" w:color="auto" w:fill="FFFFFF"/>
        </w:rPr>
        <w:t xml:space="preserve">ovom primjeru, koristi se </w:t>
      </w:r>
      <w:r w:rsidRPr="0059594D">
        <w:rPr>
          <w:i/>
          <w:iCs/>
          <w:color w:val="1F1F1F"/>
          <w:shd w:val="clear" w:color="auto" w:fill="FFFFFF"/>
        </w:rPr>
        <w:t>'mean_squared_error</w:t>
      </w:r>
      <w:r w:rsidRPr="0059594D">
        <w:rPr>
          <w:color w:val="1F1F1F"/>
          <w:shd w:val="clear" w:color="auto" w:fill="FFFFFF"/>
        </w:rPr>
        <w:t>' kao parametar funkcije gubitka i '</w:t>
      </w:r>
      <w:r w:rsidRPr="0059594D">
        <w:rPr>
          <w:i/>
          <w:iCs/>
          <w:color w:val="1F1F1F"/>
          <w:shd w:val="clear" w:color="auto" w:fill="FFFFFF"/>
        </w:rPr>
        <w:t>adam</w:t>
      </w:r>
      <w:r w:rsidRPr="0059594D">
        <w:rPr>
          <w:color w:val="1F1F1F"/>
          <w:shd w:val="clear" w:color="auto" w:fill="FFFFFF"/>
        </w:rPr>
        <w:t>' optimizator, koji je najpopularniji</w:t>
      </w:r>
      <w:r>
        <w:rPr>
          <w:color w:val="1F1F1F"/>
          <w:shd w:val="clear" w:color="auto" w:fill="FFFFFF"/>
        </w:rPr>
        <w:t xml:space="preserve"> u zadacima predviđanja cijena dionica.</w:t>
      </w:r>
    </w:p>
    <w:p w14:paraId="4A271C03" w14:textId="4AC39760" w:rsidR="00E97195" w:rsidRDefault="00E97195" w:rsidP="009D4FA3">
      <w:pPr>
        <w:rPr>
          <w:color w:val="1F1F1F"/>
          <w:shd w:val="clear" w:color="auto" w:fill="FFFFFF"/>
        </w:rPr>
      </w:pPr>
      <w:r>
        <w:rPr>
          <w:color w:val="1F1F1F"/>
          <w:shd w:val="clear" w:color="auto" w:fill="FFFFFF"/>
        </w:rPr>
        <w:t>Dobiveni rezultati podučavanja modela će se sažeti i vratiti programu za predviđanja vrijednosti dionica na burzi.</w:t>
      </w:r>
    </w:p>
    <w:p w14:paraId="41973DF0" w14:textId="77777777" w:rsidR="00E97195" w:rsidRDefault="00E97195" w:rsidP="009D4FA3">
      <w:pPr>
        <w:rPr>
          <w:color w:val="1F1F1F"/>
          <w:shd w:val="clear" w:color="auto" w:fill="FFFFFF"/>
        </w:rPr>
      </w:pPr>
    </w:p>
    <w:p w14:paraId="373C645E" w14:textId="5BF22E56" w:rsidR="002E04F6" w:rsidRDefault="00AD7B93" w:rsidP="002E04F6">
      <w:pPr>
        <w:rPr>
          <w:lang w:eastAsia="hr-HR"/>
        </w:rPr>
      </w:pPr>
      <w:r>
        <w:rPr>
          <w:lang w:eastAsia="hr-HR"/>
        </w:rPr>
        <w:t>I</w:t>
      </w:r>
      <w:r w:rsidR="002E04F6">
        <w:rPr>
          <w:lang w:eastAsia="hr-HR"/>
        </w:rPr>
        <w:t>spis modela procesa obuke</w:t>
      </w:r>
      <w:r w:rsidR="00A93C1B">
        <w:rPr>
          <w:lang w:eastAsia="hr-HR"/>
        </w:rPr>
        <w:t>:</w:t>
      </w:r>
    </w:p>
    <w:bookmarkStart w:id="34" w:name="_MON_1759241391"/>
    <w:bookmarkEnd w:id="34"/>
    <w:p w14:paraId="22E32977" w14:textId="77777777" w:rsidR="002E04F6" w:rsidRDefault="002E04F6" w:rsidP="002E04F6">
      <w:pPr>
        <w:rPr>
          <w:lang w:eastAsia="hr-HR"/>
        </w:rPr>
      </w:pPr>
      <w:r>
        <w:rPr>
          <w:lang w:eastAsia="hr-HR"/>
        </w:rPr>
        <w:object w:dxaOrig="9072" w:dyaOrig="7292" w14:anchorId="6299897D">
          <v:shape id="_x0000_i1035" type="#_x0000_t75" style="width:453.75pt;height:364.5pt" o:ole="">
            <v:imagedata r:id="rId32" o:title=""/>
          </v:shape>
          <o:OLEObject Type="Embed" ProgID="Word.OpenDocumentText.12" ShapeID="_x0000_i1035" DrawAspect="Content" ObjectID="_1761931160" r:id="rId33"/>
        </w:object>
      </w:r>
    </w:p>
    <w:p w14:paraId="7FBA805C" w14:textId="7A4DD579" w:rsidR="002E04F6" w:rsidRDefault="002E04F6" w:rsidP="002E04F6">
      <w:pPr>
        <w:rPr>
          <w:lang w:eastAsia="hr-HR"/>
        </w:rPr>
      </w:pPr>
      <w:r>
        <w:rPr>
          <w:lang w:eastAsia="hr-HR"/>
        </w:rPr>
        <w:t>Prema ispisu gubitak je oko 0,0035 ili  3%.</w:t>
      </w:r>
    </w:p>
    <w:p w14:paraId="24260BA5" w14:textId="77777777" w:rsidR="002E04F6" w:rsidRDefault="002E04F6" w:rsidP="009D4FA3">
      <w:pPr>
        <w:rPr>
          <w:color w:val="1F1F1F"/>
          <w:shd w:val="clear" w:color="auto" w:fill="FFFFFF"/>
        </w:rPr>
      </w:pPr>
    </w:p>
    <w:p w14:paraId="656112AC" w14:textId="680AC2C9" w:rsidR="00E97195" w:rsidRDefault="00FA705F" w:rsidP="00FA705F">
      <w:pPr>
        <w:pStyle w:val="Heading2"/>
        <w:rPr>
          <w:shd w:val="clear" w:color="auto" w:fill="FFFFFF"/>
        </w:rPr>
      </w:pPr>
      <w:bookmarkStart w:id="35" w:name="_Toc148948242"/>
      <w:r>
        <w:rPr>
          <w:shd w:val="clear" w:color="auto" w:fill="FFFFFF"/>
        </w:rPr>
        <w:t>Prognoza cijena dionica</w:t>
      </w:r>
      <w:r w:rsidR="00371244">
        <w:rPr>
          <w:shd w:val="clear" w:color="auto" w:fill="FFFFFF"/>
        </w:rPr>
        <w:t xml:space="preserve"> TSLA</w:t>
      </w:r>
      <w:bookmarkEnd w:id="35"/>
    </w:p>
    <w:p w14:paraId="6ADE8985" w14:textId="27580CB5" w:rsidR="00FA705F" w:rsidRPr="00FA705F" w:rsidRDefault="00FA705F" w:rsidP="00FA705F">
      <w:pPr>
        <w:rPr>
          <w:lang w:eastAsia="hr-HR"/>
        </w:rPr>
      </w:pPr>
      <w:r w:rsidRPr="00FA705F">
        <w:rPr>
          <w:lang w:eastAsia="hr-HR"/>
        </w:rPr>
        <w:t xml:space="preserve">Sada </w:t>
      </w:r>
      <w:r>
        <w:rPr>
          <w:lang w:eastAsia="hr-HR"/>
        </w:rPr>
        <w:t>imamo sve potrebne podatke i</w:t>
      </w:r>
      <w:r w:rsidRPr="00FA705F">
        <w:rPr>
          <w:lang w:eastAsia="hr-HR"/>
        </w:rPr>
        <w:t xml:space="preserve"> možemo prognozirati cijene TSLA dionica za naredna 3 dana.</w:t>
      </w:r>
    </w:p>
    <w:p w14:paraId="58D35CB6" w14:textId="722DFB03" w:rsidR="003723D0" w:rsidRDefault="003723D0" w:rsidP="0066036E">
      <w:r w:rsidRPr="003723D0">
        <w:rPr>
          <w:color w:val="1F1F1F"/>
          <w:shd w:val="clear" w:color="auto" w:fill="FFFFFF"/>
        </w:rPr>
        <w:t>Sljedeći programski kôd inicijalizira niz predviđenih cijena za sljedeća tri dana od dana pokretanja skripte. U petlji, na svakom koraku (za svaki dan iz niza dana [1, 2, 3]), podaci se pripremaju i model se trenira.</w:t>
      </w:r>
    </w:p>
    <w:p w14:paraId="3784F05B" w14:textId="77777777" w:rsidR="0059594D" w:rsidRDefault="0059594D" w:rsidP="009D4FA3">
      <w:pPr>
        <w:rPr>
          <w:lang w:eastAsia="hr-HR"/>
        </w:rPr>
      </w:pPr>
    </w:p>
    <w:bookmarkStart w:id="36" w:name="_MON_1759240857"/>
    <w:bookmarkEnd w:id="36"/>
    <w:p w14:paraId="21F96DC2" w14:textId="2CF654FF" w:rsidR="003F67D6" w:rsidRDefault="003F67D6" w:rsidP="009D4FA3">
      <w:pPr>
        <w:rPr>
          <w:lang w:eastAsia="hr-HR"/>
        </w:rPr>
      </w:pPr>
      <w:r>
        <w:rPr>
          <w:lang w:eastAsia="hr-HR"/>
        </w:rPr>
        <w:object w:dxaOrig="9072" w:dyaOrig="4561" w14:anchorId="6432DD61">
          <v:shape id="_x0000_i1036" type="#_x0000_t75" style="width:453.75pt;height:228.75pt" o:ole="">
            <v:imagedata r:id="rId34" o:title=""/>
          </v:shape>
          <o:OLEObject Type="Embed" ProgID="Word.OpenDocumentText.12" ShapeID="_x0000_i1036" DrawAspect="Content" ObjectID="_1761931161" r:id="rId35"/>
        </w:object>
      </w:r>
    </w:p>
    <w:p w14:paraId="63BBC9FF" w14:textId="331FC075" w:rsidR="00614331" w:rsidRDefault="003F67D6" w:rsidP="009D4FA3">
      <w:pPr>
        <w:rPr>
          <w:lang w:eastAsia="hr-HR"/>
        </w:rPr>
      </w:pPr>
      <w:r w:rsidRPr="003F67D6">
        <w:rPr>
          <w:lang w:eastAsia="hr-HR"/>
        </w:rPr>
        <w:t xml:space="preserve">Za pokretanje ove petlje može proći </w:t>
      </w:r>
      <w:r>
        <w:rPr>
          <w:lang w:eastAsia="hr-HR"/>
        </w:rPr>
        <w:t>duže</w:t>
      </w:r>
      <w:r w:rsidRPr="003F67D6">
        <w:rPr>
          <w:lang w:eastAsia="hr-HR"/>
        </w:rPr>
        <w:t xml:space="preserve"> vrijeme</w:t>
      </w:r>
      <w:r>
        <w:rPr>
          <w:lang w:eastAsia="hr-HR"/>
        </w:rPr>
        <w:t>.</w:t>
      </w:r>
    </w:p>
    <w:p w14:paraId="6F681E68" w14:textId="01221F2D" w:rsidR="002E04F6" w:rsidRPr="002E04F6" w:rsidRDefault="002E04F6" w:rsidP="002E04F6">
      <w:pPr>
        <w:widowControl/>
        <w:shd w:val="clear" w:color="auto" w:fill="FFFFFF"/>
        <w:autoSpaceDE/>
        <w:autoSpaceDN/>
        <w:spacing w:before="360" w:after="360" w:line="240" w:lineRule="auto"/>
        <w:jc w:val="left"/>
        <w:rPr>
          <w:color w:val="1F1F1F"/>
          <w:lang w:eastAsia="hr-HR"/>
          <w14:ligatures w14:val="none"/>
        </w:rPr>
      </w:pPr>
      <w:r w:rsidRPr="002E04F6">
        <w:rPr>
          <w:color w:val="1F1F1F"/>
          <w:lang w:eastAsia="hr-HR"/>
          <w14:ligatures w14:val="none"/>
        </w:rPr>
        <w:t>Nakon završetka prethodnog procesa, dobiva se statistika izvedenog procesa.</w:t>
      </w:r>
    </w:p>
    <w:p w14:paraId="7A0FAA8F"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Layer (type)                Output Shape              Param #</w:t>
      </w:r>
    </w:p>
    <w:p w14:paraId="460F1780"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w:t>
      </w:r>
    </w:p>
    <w:p w14:paraId="4C05648A"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 xml:space="preserve"> lstm_4 (LSTM)               (None, 7, 60)             14880</w:t>
      </w:r>
    </w:p>
    <w:p w14:paraId="05EED036" w14:textId="77777777" w:rsidR="002E04F6" w:rsidRPr="002E04F6" w:rsidRDefault="002E04F6" w:rsidP="002E04F6">
      <w:pPr>
        <w:rPr>
          <w:rFonts w:ascii="Courier New" w:hAnsi="Courier New" w:cs="Courier New"/>
          <w:sz w:val="20"/>
          <w:szCs w:val="20"/>
          <w:lang w:eastAsia="hr-HR"/>
        </w:rPr>
      </w:pPr>
    </w:p>
    <w:p w14:paraId="35B6656F"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 xml:space="preserve"> dropout_4 (Dropout)         (None, 7, 60)             0</w:t>
      </w:r>
    </w:p>
    <w:p w14:paraId="315E278B" w14:textId="77777777" w:rsidR="002E04F6" w:rsidRPr="002E04F6" w:rsidRDefault="002E04F6" w:rsidP="002E04F6">
      <w:pPr>
        <w:rPr>
          <w:rFonts w:ascii="Courier New" w:hAnsi="Courier New" w:cs="Courier New"/>
          <w:sz w:val="20"/>
          <w:szCs w:val="20"/>
          <w:lang w:eastAsia="hr-HR"/>
        </w:rPr>
      </w:pPr>
    </w:p>
    <w:p w14:paraId="041FDFA2"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 xml:space="preserve"> lstm_5 (LSTM)               (None, 120)               86880</w:t>
      </w:r>
    </w:p>
    <w:p w14:paraId="55D2FF0D" w14:textId="77777777" w:rsidR="002E04F6" w:rsidRPr="002E04F6" w:rsidRDefault="002E04F6" w:rsidP="002E04F6">
      <w:pPr>
        <w:rPr>
          <w:rFonts w:ascii="Courier New" w:hAnsi="Courier New" w:cs="Courier New"/>
          <w:sz w:val="20"/>
          <w:szCs w:val="20"/>
          <w:lang w:eastAsia="hr-HR"/>
        </w:rPr>
      </w:pPr>
    </w:p>
    <w:p w14:paraId="1A8F6E37"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 xml:space="preserve"> dropout_5 (Dropout)         (None, 120)               0</w:t>
      </w:r>
    </w:p>
    <w:p w14:paraId="0B83FB51" w14:textId="77777777" w:rsidR="002E04F6" w:rsidRPr="002E04F6" w:rsidRDefault="002E04F6" w:rsidP="002E04F6">
      <w:pPr>
        <w:rPr>
          <w:rFonts w:ascii="Courier New" w:hAnsi="Courier New" w:cs="Courier New"/>
          <w:sz w:val="20"/>
          <w:szCs w:val="20"/>
          <w:lang w:eastAsia="hr-HR"/>
        </w:rPr>
      </w:pPr>
    </w:p>
    <w:p w14:paraId="614D02E7"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 xml:space="preserve"> dense_4 (Dense)             (None, 20)                2420</w:t>
      </w:r>
    </w:p>
    <w:p w14:paraId="627545C3" w14:textId="77777777" w:rsidR="002E04F6" w:rsidRPr="002E04F6" w:rsidRDefault="002E04F6" w:rsidP="002E04F6">
      <w:pPr>
        <w:rPr>
          <w:rFonts w:ascii="Courier New" w:hAnsi="Courier New" w:cs="Courier New"/>
          <w:sz w:val="20"/>
          <w:szCs w:val="20"/>
          <w:lang w:eastAsia="hr-HR"/>
        </w:rPr>
      </w:pPr>
    </w:p>
    <w:p w14:paraId="48022E9E"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 xml:space="preserve"> dense_5 (Dense)             (None, 1)                 21</w:t>
      </w:r>
    </w:p>
    <w:p w14:paraId="16C34901" w14:textId="77777777" w:rsidR="002E04F6" w:rsidRPr="002E04F6" w:rsidRDefault="002E04F6" w:rsidP="002E04F6">
      <w:pPr>
        <w:rPr>
          <w:rFonts w:ascii="Courier New" w:hAnsi="Courier New" w:cs="Courier New"/>
          <w:sz w:val="20"/>
          <w:szCs w:val="20"/>
          <w:lang w:eastAsia="hr-HR"/>
        </w:rPr>
      </w:pPr>
    </w:p>
    <w:p w14:paraId="5CD46A87"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w:t>
      </w:r>
    </w:p>
    <w:p w14:paraId="5C079B9A"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Total params: 104201 (407.04 KB)</w:t>
      </w:r>
    </w:p>
    <w:p w14:paraId="2AE945A1" w14:textId="77777777" w:rsidR="002E04F6" w:rsidRPr="002E04F6" w:rsidRDefault="002E04F6" w:rsidP="002E04F6">
      <w:pPr>
        <w:rPr>
          <w:rFonts w:ascii="Courier New" w:hAnsi="Courier New" w:cs="Courier New"/>
          <w:sz w:val="20"/>
          <w:szCs w:val="20"/>
          <w:lang w:eastAsia="hr-HR"/>
        </w:rPr>
      </w:pPr>
      <w:r w:rsidRPr="002E04F6">
        <w:rPr>
          <w:rFonts w:ascii="Courier New" w:hAnsi="Courier New" w:cs="Courier New"/>
          <w:sz w:val="20"/>
          <w:szCs w:val="20"/>
          <w:lang w:eastAsia="hr-HR"/>
        </w:rPr>
        <w:t>Trainable params: 104201 (407.04 KB)</w:t>
      </w:r>
    </w:p>
    <w:p w14:paraId="5220ED6E" w14:textId="77777777" w:rsidR="002E04F6" w:rsidRPr="002E04F6" w:rsidRDefault="002E04F6" w:rsidP="002E04F6">
      <w:pPr>
        <w:pBdr>
          <w:bottom w:val="single" w:sz="12" w:space="1" w:color="auto"/>
        </w:pBdr>
        <w:rPr>
          <w:rFonts w:ascii="Courier New" w:hAnsi="Courier New" w:cs="Courier New"/>
          <w:sz w:val="20"/>
          <w:szCs w:val="20"/>
          <w:lang w:eastAsia="hr-HR"/>
        </w:rPr>
      </w:pPr>
      <w:r w:rsidRPr="002E04F6">
        <w:rPr>
          <w:rFonts w:ascii="Courier New" w:hAnsi="Courier New" w:cs="Courier New"/>
          <w:sz w:val="20"/>
          <w:szCs w:val="20"/>
          <w:lang w:eastAsia="hr-HR"/>
        </w:rPr>
        <w:t>Non-trainable params: 0 (0.00 Byte)</w:t>
      </w:r>
    </w:p>
    <w:p w14:paraId="63F71356" w14:textId="77777777" w:rsidR="002E04F6" w:rsidRDefault="002E04F6" w:rsidP="002E04F6">
      <w:pPr>
        <w:rPr>
          <w:rFonts w:ascii="Courier New" w:hAnsi="Courier New" w:cs="Courier New"/>
          <w:sz w:val="20"/>
          <w:szCs w:val="20"/>
          <w:lang w:eastAsia="hr-HR"/>
        </w:rPr>
      </w:pPr>
    </w:p>
    <w:p w14:paraId="59FDB9F8" w14:textId="77777777" w:rsidR="002E04F6" w:rsidRDefault="002E04F6" w:rsidP="002E04F6">
      <w:pPr>
        <w:rPr>
          <w:lang w:eastAsia="hr-HR"/>
        </w:rPr>
      </w:pPr>
    </w:p>
    <w:p w14:paraId="3839A7AF" w14:textId="77777777" w:rsidR="00614331" w:rsidRDefault="00614331" w:rsidP="009D4FA3">
      <w:pPr>
        <w:rPr>
          <w:lang w:eastAsia="hr-HR"/>
        </w:rPr>
      </w:pPr>
    </w:p>
    <w:p w14:paraId="297400D0" w14:textId="77777777" w:rsidR="00CD4877" w:rsidRDefault="00CD4877" w:rsidP="009D4FA3">
      <w:pPr>
        <w:rPr>
          <w:lang w:eastAsia="hr-HR"/>
        </w:rPr>
      </w:pPr>
    </w:p>
    <w:p w14:paraId="7AE75E17" w14:textId="5D5332C7" w:rsidR="00702EA9" w:rsidRDefault="00832829" w:rsidP="00832829">
      <w:r w:rsidRPr="00832829">
        <w:lastRenderedPageBreak/>
        <w:t>Krajnji rezultat se dobiva provjerom ispravnosti kalkulacija i izvlačenjem rezultata iz niza.</w:t>
      </w:r>
    </w:p>
    <w:p w14:paraId="35FBFFF2" w14:textId="77777777" w:rsidR="00832829" w:rsidRDefault="00832829" w:rsidP="00832829">
      <w:pPr>
        <w:rPr>
          <w:lang w:eastAsia="hr-HR"/>
        </w:rPr>
      </w:pPr>
    </w:p>
    <w:p w14:paraId="29D78236" w14:textId="77777777" w:rsidR="00832829" w:rsidRDefault="00832829" w:rsidP="00832829">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b/>
          <w:bCs/>
          <w:color w:val="0000FF"/>
          <w:sz w:val="20"/>
          <w:szCs w:val="20"/>
          <w:highlight w:val="white"/>
        </w:rPr>
        <w:t>if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b/>
          <w:bCs/>
          <w:color w:val="880088"/>
          <w:sz w:val="20"/>
          <w:szCs w:val="20"/>
          <w:highlight w:val="white"/>
        </w:rPr>
        <w:t>bool</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predictions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880088"/>
          <w:sz w:val="20"/>
          <w:szCs w:val="20"/>
          <w:highlight w:val="white"/>
        </w:rPr>
        <w:t>True</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b/>
          <w:bCs/>
          <w:color w:val="0000FF"/>
          <w:sz w:val="20"/>
          <w:szCs w:val="20"/>
          <w:highlight w:val="white"/>
        </w:rPr>
        <w:t>and</w:t>
      </w:r>
      <w:proofErr w:type="spellEnd"/>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b/>
          <w:bCs/>
          <w:color w:val="880088"/>
          <w:sz w:val="20"/>
          <w:szCs w:val="20"/>
          <w:highlight w:val="white"/>
        </w:rPr>
        <w:t>len</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predictions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&gt;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p>
    <w:p w14:paraId="4BAB1281" w14:textId="77777777" w:rsidR="00832829" w:rsidRDefault="00832829" w:rsidP="00832829">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predictions_list</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880088"/>
          <w:sz w:val="20"/>
          <w:szCs w:val="20"/>
          <w:highlight w:val="white"/>
        </w:rPr>
        <w:t>str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FF"/>
          <w:sz w:val="20"/>
          <w:szCs w:val="20"/>
          <w:highlight w:val="white"/>
        </w:rPr>
        <w:t>for</w:t>
      </w:r>
      <w:r>
        <w:rPr>
          <w:rFonts w:ascii="Courier New" w:eastAsiaTheme="minorHAnsi" w:hAnsi="Courier New" w:cs="Courier New"/>
          <w:color w:val="000000"/>
          <w:sz w:val="20"/>
          <w:szCs w:val="20"/>
          <w:highlight w:val="white"/>
        </w:rPr>
        <w:t xml:space="preserve"> d </w:t>
      </w:r>
      <w:proofErr w:type="spellStart"/>
      <w:r>
        <w:rPr>
          <w:rFonts w:ascii="Courier New" w:eastAsiaTheme="minorHAnsi" w:hAnsi="Courier New" w:cs="Courier New"/>
          <w:b/>
          <w:bCs/>
          <w:color w:val="0000FF"/>
          <w:sz w:val="20"/>
          <w:szCs w:val="20"/>
          <w:highlight w:val="white"/>
        </w:rPr>
        <w:t>in</w:t>
      </w:r>
      <w:proofErr w:type="spellEnd"/>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predictions</w:t>
      </w:r>
      <w:proofErr w:type="spellEnd"/>
      <w:r>
        <w:rPr>
          <w:rFonts w:ascii="Courier New" w:eastAsiaTheme="minorHAnsi" w:hAnsi="Courier New" w:cs="Courier New"/>
          <w:b/>
          <w:bCs/>
          <w:color w:val="000080"/>
          <w:sz w:val="20"/>
          <w:szCs w:val="20"/>
          <w:highlight w:val="white"/>
        </w:rPr>
        <w:t>]</w:t>
      </w:r>
    </w:p>
    <w:p w14:paraId="7CF1C43D" w14:textId="77777777" w:rsidR="00832829" w:rsidRDefault="00832829" w:rsidP="00832829">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predictions_str</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8080"/>
          <w:sz w:val="20"/>
          <w:szCs w:val="20"/>
          <w:highlight w:val="white"/>
        </w:rPr>
        <w:t>', '</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join</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predictions_list</w:t>
      </w:r>
      <w:proofErr w:type="spellEnd"/>
      <w:r>
        <w:rPr>
          <w:rFonts w:ascii="Courier New" w:eastAsiaTheme="minorHAnsi" w:hAnsi="Courier New" w:cs="Courier New"/>
          <w:b/>
          <w:bCs/>
          <w:color w:val="000080"/>
          <w:sz w:val="20"/>
          <w:szCs w:val="20"/>
          <w:highlight w:val="white"/>
        </w:rPr>
        <w:t>)</w:t>
      </w:r>
    </w:p>
    <w:p w14:paraId="62024F25" w14:textId="77777777" w:rsidR="00832829" w:rsidRDefault="00832829" w:rsidP="00832829">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message</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8080"/>
          <w:sz w:val="20"/>
          <w:szCs w:val="20"/>
          <w:highlight w:val="white"/>
        </w:rPr>
        <w:t>f'{</w:t>
      </w:r>
      <w:r>
        <w:rPr>
          <w:rFonts w:ascii="Courier New" w:eastAsiaTheme="minorHAnsi" w:hAnsi="Courier New" w:cs="Courier New"/>
          <w:color w:val="000000"/>
          <w:sz w:val="20"/>
          <w:szCs w:val="20"/>
          <w:highlight w:val="white"/>
        </w:rPr>
        <w:t>STOCK</w:t>
      </w:r>
      <w:r>
        <w:rPr>
          <w:rFonts w:ascii="Courier New" w:eastAsiaTheme="minorHAnsi" w:hAnsi="Courier New" w:cs="Courier New"/>
          <w:color w:val="808080"/>
          <w:sz w:val="20"/>
          <w:szCs w:val="20"/>
          <w:highlight w:val="white"/>
        </w:rPr>
        <w:t>} prediction for upcoming 3 days ({</w:t>
      </w:r>
      <w:proofErr w:type="spellStart"/>
      <w:r>
        <w:rPr>
          <w:rFonts w:ascii="Courier New" w:eastAsiaTheme="minorHAnsi" w:hAnsi="Courier New" w:cs="Courier New"/>
          <w:color w:val="000000"/>
          <w:sz w:val="20"/>
          <w:szCs w:val="20"/>
          <w:highlight w:val="white"/>
        </w:rPr>
        <w:t>predictions_str</w:t>
      </w:r>
      <w:proofErr w:type="spellEnd"/>
      <w:r>
        <w:rPr>
          <w:rFonts w:ascii="Courier New" w:eastAsiaTheme="minorHAnsi" w:hAnsi="Courier New" w:cs="Courier New"/>
          <w:color w:val="808080"/>
          <w:sz w:val="20"/>
          <w:szCs w:val="20"/>
          <w:highlight w:val="white"/>
        </w:rPr>
        <w:t>})'</w:t>
      </w:r>
    </w:p>
    <w:p w14:paraId="0DA3295E" w14:textId="77777777" w:rsidR="00832829" w:rsidRDefault="00832829" w:rsidP="00832829">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14:paraId="515BE28A" w14:textId="303E147A" w:rsidR="00702EA9" w:rsidRDefault="00832829" w:rsidP="00832829">
      <w:pPr>
        <w:rPr>
          <w:lang w:eastAsia="hr-HR"/>
        </w:rPr>
      </w:pP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880088"/>
          <w:sz w:val="20"/>
          <w:szCs w:val="20"/>
          <w:highlight w:val="white"/>
        </w:rPr>
        <w:t>print</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message</w:t>
      </w:r>
      <w:proofErr w:type="spellEnd"/>
      <w:r>
        <w:rPr>
          <w:rFonts w:ascii="Courier New" w:eastAsiaTheme="minorHAnsi" w:hAnsi="Courier New" w:cs="Courier New"/>
          <w:b/>
          <w:bCs/>
          <w:color w:val="000080"/>
          <w:sz w:val="20"/>
          <w:szCs w:val="20"/>
          <w:highlight w:val="white"/>
        </w:rPr>
        <w:t>)</w:t>
      </w:r>
    </w:p>
    <w:p w14:paraId="643F3C14" w14:textId="77777777" w:rsidR="00702EA9" w:rsidRDefault="00702EA9" w:rsidP="009D4FA3">
      <w:pPr>
        <w:rPr>
          <w:lang w:eastAsia="hr-HR"/>
        </w:rPr>
      </w:pPr>
    </w:p>
    <w:p w14:paraId="1AC5A97A" w14:textId="5EABC94A" w:rsidR="00DF646D" w:rsidRDefault="00DF646D" w:rsidP="009D4FA3">
      <w:pPr>
        <w:rPr>
          <w:lang w:eastAsia="hr-HR"/>
        </w:rPr>
      </w:pPr>
      <w:r>
        <w:rPr>
          <w:lang w:eastAsia="hr-HR"/>
        </w:rPr>
        <w:t>Dobiveni predviđeni rezultati na dan 20.10.2023 za sljedeća tri dana su:</w:t>
      </w:r>
    </w:p>
    <w:p w14:paraId="35DC70E6" w14:textId="77777777" w:rsidR="00DF646D" w:rsidRDefault="00DF646D" w:rsidP="00DF646D">
      <w:pPr>
        <w:rPr>
          <w:lang w:eastAsia="hr-HR"/>
        </w:rPr>
      </w:pPr>
      <w:r>
        <w:rPr>
          <w:lang w:eastAsia="hr-HR"/>
        </w:rPr>
        <w:t>TSLA prediction for upcoming 3 days (225.57$, 228.67$, 221.99$)</w:t>
      </w:r>
    </w:p>
    <w:p w14:paraId="0F344A4F" w14:textId="77777777" w:rsidR="00DF646D" w:rsidRDefault="00DF646D" w:rsidP="009D4FA3">
      <w:pPr>
        <w:rPr>
          <w:lang w:eastAsia="hr-HR"/>
        </w:rPr>
      </w:pPr>
    </w:p>
    <w:p w14:paraId="53DE4D38" w14:textId="7FB056DC" w:rsidR="00702EA9" w:rsidRDefault="00DF646D" w:rsidP="00DF646D">
      <w:pPr>
        <w:rPr>
          <w:lang w:eastAsia="hr-HR"/>
        </w:rPr>
      </w:pPr>
      <w:r w:rsidRPr="00DF646D">
        <w:t>Mogućnost određivanja vrijednosti cijena za sve prethodne dane (unazad 3 godine s kojima raspolažemo) omogućuje nam da procijenimo točnost pretpostavki koje je model napravio.</w:t>
      </w:r>
    </w:p>
    <w:p w14:paraId="6A50DE3F" w14:textId="77777777" w:rsidR="00702EA9" w:rsidRDefault="00702EA9" w:rsidP="009D4FA3">
      <w:pPr>
        <w:rPr>
          <w:lang w:eastAsia="hr-HR"/>
        </w:rPr>
      </w:pPr>
    </w:p>
    <w:p w14:paraId="7DBDE28D" w14:textId="77777777" w:rsidR="00DF646D" w:rsidRDefault="00DF646D" w:rsidP="00DF646D">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Execute</w:t>
      </w:r>
      <w:proofErr w:type="spellEnd"/>
      <w:r>
        <w:rPr>
          <w:rFonts w:ascii="Courier New" w:eastAsiaTheme="minorHAnsi" w:hAnsi="Courier New" w:cs="Courier New"/>
          <w:color w:val="008000"/>
          <w:sz w:val="20"/>
          <w:szCs w:val="20"/>
          <w:highlight w:val="white"/>
        </w:rPr>
        <w:t xml:space="preserve"> model for the </w:t>
      </w:r>
      <w:proofErr w:type="spellStart"/>
      <w:r>
        <w:rPr>
          <w:rFonts w:ascii="Courier New" w:eastAsiaTheme="minorHAnsi" w:hAnsi="Courier New" w:cs="Courier New"/>
          <w:color w:val="008000"/>
          <w:sz w:val="20"/>
          <w:szCs w:val="20"/>
          <w:highlight w:val="white"/>
        </w:rPr>
        <w:t>whole</w:t>
      </w:r>
      <w:proofErr w:type="spellEnd"/>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history</w:t>
      </w:r>
      <w:proofErr w:type="spellEnd"/>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range</w:t>
      </w:r>
      <w:proofErr w:type="spellEnd"/>
    </w:p>
    <w:p w14:paraId="78A930B5" w14:textId="5F199F0A" w:rsidR="00DF646D" w:rsidRDefault="00972B25" w:rsidP="00DF646D">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Last_3_y</w:t>
      </w:r>
      <w:r w:rsidR="00DF646D">
        <w:rPr>
          <w:rFonts w:ascii="Courier New" w:eastAsiaTheme="minorHAnsi" w:hAnsi="Courier New" w:cs="Courier New"/>
          <w:color w:val="000000"/>
          <w:sz w:val="20"/>
          <w:szCs w:val="20"/>
          <w:highlight w:val="white"/>
        </w:rPr>
        <w:t xml:space="preserve">_df </w:t>
      </w:r>
      <w:r w:rsidR="00DF646D">
        <w:rPr>
          <w:rFonts w:ascii="Courier New" w:eastAsiaTheme="minorHAnsi" w:hAnsi="Courier New" w:cs="Courier New"/>
          <w:b/>
          <w:bCs/>
          <w:color w:val="000080"/>
          <w:sz w:val="20"/>
          <w:szCs w:val="20"/>
          <w:highlight w:val="white"/>
        </w:rPr>
        <w:t>=</w:t>
      </w:r>
      <w:r w:rsidR="00DF646D">
        <w:rPr>
          <w:rFonts w:ascii="Courier New" w:eastAsiaTheme="minorHAnsi" w:hAnsi="Courier New" w:cs="Courier New"/>
          <w:color w:val="000000"/>
          <w:sz w:val="20"/>
          <w:szCs w:val="20"/>
          <w:highlight w:val="white"/>
        </w:rPr>
        <w:t xml:space="preserve"> </w:t>
      </w:r>
      <w:proofErr w:type="spellStart"/>
      <w:r w:rsidR="00DF646D">
        <w:rPr>
          <w:rFonts w:ascii="Courier New" w:eastAsiaTheme="minorHAnsi" w:hAnsi="Courier New" w:cs="Courier New"/>
          <w:color w:val="000000"/>
          <w:sz w:val="20"/>
          <w:szCs w:val="20"/>
          <w:highlight w:val="white"/>
        </w:rPr>
        <w:t>init_df</w:t>
      </w:r>
      <w:r w:rsidR="00DF646D">
        <w:rPr>
          <w:rFonts w:ascii="Courier New" w:eastAsiaTheme="minorHAnsi" w:hAnsi="Courier New" w:cs="Courier New"/>
          <w:b/>
          <w:bCs/>
          <w:color w:val="000080"/>
          <w:sz w:val="20"/>
          <w:szCs w:val="20"/>
          <w:highlight w:val="white"/>
        </w:rPr>
        <w:t>.</w:t>
      </w:r>
      <w:r w:rsidR="00DF646D">
        <w:rPr>
          <w:rFonts w:ascii="Courier New" w:eastAsiaTheme="minorHAnsi" w:hAnsi="Courier New" w:cs="Courier New"/>
          <w:color w:val="000000"/>
          <w:sz w:val="20"/>
          <w:szCs w:val="20"/>
          <w:highlight w:val="white"/>
        </w:rPr>
        <w:t>copy</w:t>
      </w:r>
      <w:proofErr w:type="spellEnd"/>
      <w:r w:rsidR="00DF646D">
        <w:rPr>
          <w:rFonts w:ascii="Courier New" w:eastAsiaTheme="minorHAnsi" w:hAnsi="Courier New" w:cs="Courier New"/>
          <w:b/>
          <w:bCs/>
          <w:color w:val="000080"/>
          <w:sz w:val="20"/>
          <w:szCs w:val="20"/>
          <w:highlight w:val="white"/>
        </w:rPr>
        <w:t>()</w:t>
      </w:r>
    </w:p>
    <w:p w14:paraId="0DBE88C4" w14:textId="77777777" w:rsidR="00DF646D" w:rsidRDefault="00DF646D" w:rsidP="00DF646D">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model</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predict</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x_train</w:t>
      </w:r>
      <w:proofErr w:type="spellEnd"/>
      <w:r>
        <w:rPr>
          <w:rFonts w:ascii="Courier New" w:eastAsiaTheme="minorHAnsi" w:hAnsi="Courier New" w:cs="Courier New"/>
          <w:b/>
          <w:bCs/>
          <w:color w:val="000080"/>
          <w:sz w:val="20"/>
          <w:szCs w:val="20"/>
          <w:highlight w:val="white"/>
        </w:rPr>
        <w:t>)</w:t>
      </w:r>
    </w:p>
    <w:p w14:paraId="6191882A" w14:textId="77777777" w:rsidR="00DF646D" w:rsidRDefault="00DF646D" w:rsidP="00DF646D">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squeeze</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scaler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inverse_transform</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y_predicted</w:t>
      </w:r>
      <w:proofErr w:type="spellEnd"/>
      <w:r>
        <w:rPr>
          <w:rFonts w:ascii="Courier New" w:eastAsiaTheme="minorHAnsi" w:hAnsi="Courier New" w:cs="Courier New"/>
          <w:b/>
          <w:bCs/>
          <w:color w:val="000080"/>
          <w:sz w:val="20"/>
          <w:szCs w:val="20"/>
          <w:highlight w:val="white"/>
        </w:rPr>
        <w:t>))</w:t>
      </w:r>
    </w:p>
    <w:p w14:paraId="27219F9B" w14:textId="77777777" w:rsidR="00DF646D" w:rsidRDefault="00DF646D" w:rsidP="00DF646D">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first_seq</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scaler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inverse_transform</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expand_dims</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y_train</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6</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axis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p>
    <w:p w14:paraId="4FF4C9CF" w14:textId="77777777" w:rsidR="00DF646D" w:rsidRDefault="00DF646D" w:rsidP="00DF646D">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last_seq</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scaler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inverse_transform</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expand_dims</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y_train</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axis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p>
    <w:p w14:paraId="7CEEF57E" w14:textId="77777777" w:rsidR="00DF646D" w:rsidRDefault="00DF646D" w:rsidP="00DF646D">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append</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first_seq</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b/>
          <w:bCs/>
          <w:color w:val="000080"/>
          <w:sz w:val="20"/>
          <w:szCs w:val="20"/>
          <w:highlight w:val="white"/>
        </w:rPr>
        <w:t>)</w:t>
      </w:r>
    </w:p>
    <w:p w14:paraId="764CE72B" w14:textId="77777777" w:rsidR="00DF646D" w:rsidRDefault="00DF646D" w:rsidP="00DF646D">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append</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last_seq</w:t>
      </w:r>
      <w:proofErr w:type="spellEnd"/>
      <w:r>
        <w:rPr>
          <w:rFonts w:ascii="Courier New" w:eastAsiaTheme="minorHAnsi" w:hAnsi="Courier New" w:cs="Courier New"/>
          <w:b/>
          <w:bCs/>
          <w:color w:val="000080"/>
          <w:sz w:val="20"/>
          <w:szCs w:val="20"/>
          <w:highlight w:val="white"/>
        </w:rPr>
        <w:t>)</w:t>
      </w:r>
    </w:p>
    <w:p w14:paraId="54D73993" w14:textId="58860418" w:rsidR="00702EA9" w:rsidRDefault="00972B25" w:rsidP="00DF646D">
      <w:pPr>
        <w:rPr>
          <w:lang w:eastAsia="hr-HR"/>
        </w:rPr>
      </w:pPr>
      <w:r>
        <w:rPr>
          <w:rFonts w:ascii="Courier New" w:eastAsiaTheme="minorHAnsi" w:hAnsi="Courier New" w:cs="Courier New"/>
          <w:color w:val="000000"/>
          <w:sz w:val="20"/>
          <w:szCs w:val="20"/>
          <w:highlight w:val="white"/>
        </w:rPr>
        <w:t>Last_3_y_df</w:t>
      </w:r>
      <w:r w:rsidR="00DF646D">
        <w:rPr>
          <w:rFonts w:ascii="Courier New" w:eastAsiaTheme="minorHAnsi" w:hAnsi="Courier New" w:cs="Courier New"/>
          <w:b/>
          <w:bCs/>
          <w:color w:val="000080"/>
          <w:sz w:val="20"/>
          <w:szCs w:val="20"/>
          <w:highlight w:val="white"/>
        </w:rPr>
        <w:t>[</w:t>
      </w:r>
      <w:proofErr w:type="spellStart"/>
      <w:r w:rsidR="00DF646D">
        <w:rPr>
          <w:rFonts w:ascii="Courier New" w:eastAsiaTheme="minorHAnsi" w:hAnsi="Courier New" w:cs="Courier New"/>
          <w:color w:val="808080"/>
          <w:sz w:val="20"/>
          <w:szCs w:val="20"/>
          <w:highlight w:val="white"/>
        </w:rPr>
        <w:t>f'predicted_close</w:t>
      </w:r>
      <w:proofErr w:type="spellEnd"/>
      <w:r w:rsidR="00DF646D">
        <w:rPr>
          <w:rFonts w:ascii="Courier New" w:eastAsiaTheme="minorHAnsi" w:hAnsi="Courier New" w:cs="Courier New"/>
          <w:color w:val="808080"/>
          <w:sz w:val="20"/>
          <w:szCs w:val="20"/>
          <w:highlight w:val="white"/>
        </w:rPr>
        <w:t>'</w:t>
      </w:r>
      <w:r w:rsidR="00DF646D">
        <w:rPr>
          <w:rFonts w:ascii="Courier New" w:eastAsiaTheme="minorHAnsi" w:hAnsi="Courier New" w:cs="Courier New"/>
          <w:b/>
          <w:bCs/>
          <w:color w:val="000080"/>
          <w:sz w:val="20"/>
          <w:szCs w:val="20"/>
          <w:highlight w:val="white"/>
        </w:rPr>
        <w:t>]</w:t>
      </w:r>
      <w:r w:rsidR="00DF646D">
        <w:rPr>
          <w:rFonts w:ascii="Courier New" w:eastAsiaTheme="minorHAnsi" w:hAnsi="Courier New" w:cs="Courier New"/>
          <w:color w:val="000000"/>
          <w:sz w:val="20"/>
          <w:szCs w:val="20"/>
          <w:highlight w:val="white"/>
        </w:rPr>
        <w:t xml:space="preserve"> </w:t>
      </w:r>
      <w:r w:rsidR="00DF646D">
        <w:rPr>
          <w:rFonts w:ascii="Courier New" w:eastAsiaTheme="minorHAnsi" w:hAnsi="Courier New" w:cs="Courier New"/>
          <w:b/>
          <w:bCs/>
          <w:color w:val="000080"/>
          <w:sz w:val="20"/>
          <w:szCs w:val="20"/>
          <w:highlight w:val="white"/>
        </w:rPr>
        <w:t>=</w:t>
      </w:r>
      <w:r w:rsidR="00DF646D">
        <w:rPr>
          <w:rFonts w:ascii="Courier New" w:eastAsiaTheme="minorHAnsi" w:hAnsi="Courier New" w:cs="Courier New"/>
          <w:color w:val="000000"/>
          <w:sz w:val="20"/>
          <w:szCs w:val="20"/>
          <w:highlight w:val="white"/>
        </w:rPr>
        <w:t xml:space="preserve"> </w:t>
      </w:r>
      <w:proofErr w:type="spellStart"/>
      <w:r w:rsidR="00DF646D">
        <w:rPr>
          <w:rFonts w:ascii="Courier New" w:eastAsiaTheme="minorHAnsi" w:hAnsi="Courier New" w:cs="Courier New"/>
          <w:color w:val="000000"/>
          <w:sz w:val="20"/>
          <w:szCs w:val="20"/>
          <w:highlight w:val="white"/>
        </w:rPr>
        <w:t>y_predicted_transformed</w:t>
      </w:r>
      <w:proofErr w:type="spellEnd"/>
    </w:p>
    <w:p w14:paraId="6A16AE36" w14:textId="33BDF794" w:rsidR="0094578A" w:rsidRDefault="0094578A" w:rsidP="009D4FA3">
      <w:pPr>
        <w:rPr>
          <w:lang w:eastAsia="hr-HR"/>
        </w:rPr>
      </w:pPr>
    </w:p>
    <w:p w14:paraId="0C436952" w14:textId="0A2ADF2A" w:rsidR="00A93C1B" w:rsidRPr="00A93C1B" w:rsidRDefault="00A93C1B" w:rsidP="00A93C1B">
      <w:pPr>
        <w:pStyle w:val="Caption"/>
        <w:keepNext/>
        <w:jc w:val="left"/>
        <w:rPr>
          <w:sz w:val="20"/>
          <w:szCs w:val="20"/>
        </w:rPr>
      </w:pPr>
      <w:bookmarkStart w:id="37" w:name="_Toc149063801"/>
      <w:r w:rsidRPr="00A93C1B">
        <w:rPr>
          <w:sz w:val="20"/>
          <w:szCs w:val="20"/>
        </w:rPr>
        <w:t xml:space="preserve">Tablica </w:t>
      </w:r>
      <w:r w:rsidRPr="00A93C1B">
        <w:rPr>
          <w:sz w:val="20"/>
          <w:szCs w:val="20"/>
        </w:rPr>
        <w:fldChar w:fldCharType="begin"/>
      </w:r>
      <w:r w:rsidRPr="00A93C1B">
        <w:rPr>
          <w:sz w:val="20"/>
          <w:szCs w:val="20"/>
        </w:rPr>
        <w:instrText xml:space="preserve"> SEQ Tablica \* ARABIC </w:instrText>
      </w:r>
      <w:r w:rsidRPr="00A93C1B">
        <w:rPr>
          <w:sz w:val="20"/>
          <w:szCs w:val="20"/>
        </w:rPr>
        <w:fldChar w:fldCharType="separate"/>
      </w:r>
      <w:r w:rsidR="00693049">
        <w:rPr>
          <w:noProof/>
          <w:sz w:val="20"/>
          <w:szCs w:val="20"/>
        </w:rPr>
        <w:t>4</w:t>
      </w:r>
      <w:r w:rsidRPr="00A93C1B">
        <w:rPr>
          <w:sz w:val="20"/>
          <w:szCs w:val="20"/>
        </w:rPr>
        <w:fldChar w:fldCharType="end"/>
      </w:r>
      <w:r w:rsidRPr="00A93C1B">
        <w:rPr>
          <w:sz w:val="20"/>
          <w:szCs w:val="20"/>
        </w:rPr>
        <w:t>. Usporedba stvarne i predviđene cijene dionica</w:t>
      </w:r>
      <w:bookmarkEnd w:id="37"/>
    </w:p>
    <w:tbl>
      <w:tblPr>
        <w:tblW w:w="9170" w:type="dxa"/>
        <w:tblInd w:w="118" w:type="dxa"/>
        <w:tblLook w:val="04A0" w:firstRow="1" w:lastRow="0" w:firstColumn="1" w:lastColumn="0" w:noHBand="0" w:noVBand="1"/>
      </w:tblPr>
      <w:tblGrid>
        <w:gridCol w:w="1913"/>
        <w:gridCol w:w="1376"/>
        <w:gridCol w:w="1913"/>
        <w:gridCol w:w="1376"/>
        <w:gridCol w:w="1652"/>
        <w:gridCol w:w="940"/>
      </w:tblGrid>
      <w:tr w:rsidR="007C2225" w:rsidRPr="007C2225" w14:paraId="56F191B5" w14:textId="77777777" w:rsidTr="00A93C1B">
        <w:trPr>
          <w:trHeight w:val="290"/>
        </w:trPr>
        <w:tc>
          <w:tcPr>
            <w:tcW w:w="192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E7071B4" w14:textId="77777777" w:rsidR="007C2225" w:rsidRPr="007C2225" w:rsidRDefault="007C2225" w:rsidP="007C2225">
            <w:pPr>
              <w:widowControl/>
              <w:autoSpaceDE/>
              <w:autoSpaceDN/>
              <w:spacing w:line="240" w:lineRule="auto"/>
              <w:jc w:val="lef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 </w:t>
            </w:r>
          </w:p>
        </w:tc>
        <w:tc>
          <w:tcPr>
            <w:tcW w:w="1365" w:type="dxa"/>
            <w:tcBorders>
              <w:top w:val="single" w:sz="8" w:space="0" w:color="auto"/>
              <w:left w:val="nil"/>
              <w:bottom w:val="single" w:sz="4" w:space="0" w:color="auto"/>
              <w:right w:val="single" w:sz="4" w:space="0" w:color="auto"/>
            </w:tcBorders>
            <w:shd w:val="clear" w:color="auto" w:fill="auto"/>
            <w:noWrap/>
            <w:hideMark/>
          </w:tcPr>
          <w:p w14:paraId="4AC6D2AB"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close</w:t>
            </w:r>
          </w:p>
        </w:tc>
        <w:tc>
          <w:tcPr>
            <w:tcW w:w="1928" w:type="dxa"/>
            <w:tcBorders>
              <w:top w:val="single" w:sz="8" w:space="0" w:color="auto"/>
              <w:left w:val="nil"/>
              <w:bottom w:val="single" w:sz="4" w:space="0" w:color="auto"/>
              <w:right w:val="single" w:sz="4" w:space="0" w:color="auto"/>
            </w:tcBorders>
            <w:shd w:val="clear" w:color="auto" w:fill="auto"/>
            <w:noWrap/>
            <w:hideMark/>
          </w:tcPr>
          <w:p w14:paraId="488CC083"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date</w:t>
            </w:r>
          </w:p>
        </w:tc>
        <w:tc>
          <w:tcPr>
            <w:tcW w:w="1365" w:type="dxa"/>
            <w:tcBorders>
              <w:top w:val="single" w:sz="8" w:space="0" w:color="auto"/>
              <w:left w:val="nil"/>
              <w:bottom w:val="single" w:sz="4" w:space="0" w:color="auto"/>
              <w:right w:val="single" w:sz="4" w:space="0" w:color="auto"/>
            </w:tcBorders>
            <w:shd w:val="clear" w:color="auto" w:fill="auto"/>
            <w:noWrap/>
            <w:hideMark/>
          </w:tcPr>
          <w:p w14:paraId="5AC24BFD"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scaled_close</w:t>
            </w:r>
          </w:p>
        </w:tc>
        <w:tc>
          <w:tcPr>
            <w:tcW w:w="1638" w:type="dxa"/>
            <w:tcBorders>
              <w:top w:val="single" w:sz="8" w:space="0" w:color="auto"/>
              <w:left w:val="nil"/>
              <w:bottom w:val="single" w:sz="4" w:space="0" w:color="auto"/>
              <w:right w:val="single" w:sz="4" w:space="0" w:color="auto"/>
            </w:tcBorders>
            <w:shd w:val="clear" w:color="auto" w:fill="auto"/>
            <w:noWrap/>
            <w:hideMark/>
          </w:tcPr>
          <w:p w14:paraId="6AEA000D"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proofErr w:type="spellStart"/>
            <w:r w:rsidRPr="007C2225">
              <w:rPr>
                <w:rFonts w:ascii="Calibri" w:hAnsi="Calibri" w:cs="Calibri"/>
                <w:b/>
                <w:bCs/>
                <w:sz w:val="22"/>
                <w:szCs w:val="22"/>
                <w:lang w:eastAsia="hr-HR"/>
                <w14:ligatures w14:val="none"/>
              </w:rPr>
              <w:t>predicted_close</w:t>
            </w:r>
            <w:proofErr w:type="spellEnd"/>
          </w:p>
        </w:tc>
        <w:tc>
          <w:tcPr>
            <w:tcW w:w="946" w:type="dxa"/>
            <w:tcBorders>
              <w:top w:val="single" w:sz="8" w:space="0" w:color="auto"/>
              <w:left w:val="nil"/>
              <w:bottom w:val="single" w:sz="4" w:space="0" w:color="auto"/>
              <w:right w:val="single" w:sz="8" w:space="0" w:color="auto"/>
            </w:tcBorders>
            <w:shd w:val="clear" w:color="auto" w:fill="auto"/>
            <w:noWrap/>
            <w:hideMark/>
          </w:tcPr>
          <w:p w14:paraId="2E10D614"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Razlika</w:t>
            </w:r>
          </w:p>
        </w:tc>
      </w:tr>
      <w:tr w:rsidR="007C2225" w:rsidRPr="007C2225" w14:paraId="4D8004F9"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0C6FC1CC"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2020-10-12 00:00:00</w:t>
            </w:r>
          </w:p>
        </w:tc>
        <w:tc>
          <w:tcPr>
            <w:tcW w:w="1365" w:type="dxa"/>
            <w:tcBorders>
              <w:top w:val="nil"/>
              <w:left w:val="nil"/>
              <w:bottom w:val="single" w:sz="4" w:space="0" w:color="auto"/>
              <w:right w:val="single" w:sz="4" w:space="0" w:color="auto"/>
            </w:tcBorders>
            <w:shd w:val="clear" w:color="auto" w:fill="auto"/>
            <w:noWrap/>
            <w:vAlign w:val="bottom"/>
            <w:hideMark/>
          </w:tcPr>
          <w:p w14:paraId="366A57F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147,4333344</w:t>
            </w:r>
          </w:p>
        </w:tc>
        <w:tc>
          <w:tcPr>
            <w:tcW w:w="1928" w:type="dxa"/>
            <w:tcBorders>
              <w:top w:val="nil"/>
              <w:left w:val="nil"/>
              <w:bottom w:val="single" w:sz="4" w:space="0" w:color="auto"/>
              <w:right w:val="single" w:sz="4" w:space="0" w:color="auto"/>
            </w:tcBorders>
            <w:shd w:val="clear" w:color="auto" w:fill="auto"/>
            <w:noWrap/>
            <w:vAlign w:val="bottom"/>
            <w:hideMark/>
          </w:tcPr>
          <w:p w14:paraId="28BCB88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2020-10-12 00:00:00</w:t>
            </w:r>
          </w:p>
        </w:tc>
        <w:tc>
          <w:tcPr>
            <w:tcW w:w="1365" w:type="dxa"/>
            <w:tcBorders>
              <w:top w:val="nil"/>
              <w:left w:val="nil"/>
              <w:bottom w:val="single" w:sz="4" w:space="0" w:color="auto"/>
              <w:right w:val="single" w:sz="4" w:space="0" w:color="auto"/>
            </w:tcBorders>
            <w:shd w:val="clear" w:color="auto" w:fill="auto"/>
            <w:noWrap/>
            <w:vAlign w:val="bottom"/>
            <w:hideMark/>
          </w:tcPr>
          <w:p w14:paraId="6AFFF62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0,130298922</w:t>
            </w:r>
          </w:p>
        </w:tc>
        <w:tc>
          <w:tcPr>
            <w:tcW w:w="1638" w:type="dxa"/>
            <w:tcBorders>
              <w:top w:val="nil"/>
              <w:left w:val="nil"/>
              <w:bottom w:val="single" w:sz="4" w:space="0" w:color="auto"/>
              <w:right w:val="single" w:sz="4" w:space="0" w:color="auto"/>
            </w:tcBorders>
            <w:shd w:val="clear" w:color="auto" w:fill="auto"/>
            <w:noWrap/>
            <w:vAlign w:val="bottom"/>
            <w:hideMark/>
          </w:tcPr>
          <w:p w14:paraId="7893DBB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140,2100067</w:t>
            </w:r>
          </w:p>
        </w:tc>
        <w:tc>
          <w:tcPr>
            <w:tcW w:w="946" w:type="dxa"/>
            <w:tcBorders>
              <w:top w:val="nil"/>
              <w:left w:val="nil"/>
              <w:bottom w:val="single" w:sz="4" w:space="0" w:color="auto"/>
              <w:right w:val="single" w:sz="8" w:space="0" w:color="auto"/>
            </w:tcBorders>
            <w:shd w:val="clear" w:color="auto" w:fill="auto"/>
            <w:noWrap/>
            <w:vAlign w:val="bottom"/>
            <w:hideMark/>
          </w:tcPr>
          <w:p w14:paraId="5B61AEE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4,90%</w:t>
            </w:r>
          </w:p>
        </w:tc>
      </w:tr>
      <w:tr w:rsidR="007C2225" w:rsidRPr="007C2225" w14:paraId="5A4E8EE3"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434BA69D"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2020-10-13 00:00:00</w:t>
            </w:r>
          </w:p>
        </w:tc>
        <w:tc>
          <w:tcPr>
            <w:tcW w:w="1365" w:type="dxa"/>
            <w:tcBorders>
              <w:top w:val="nil"/>
              <w:left w:val="nil"/>
              <w:bottom w:val="single" w:sz="4" w:space="0" w:color="auto"/>
              <w:right w:val="single" w:sz="4" w:space="0" w:color="auto"/>
            </w:tcBorders>
            <w:shd w:val="clear" w:color="auto" w:fill="auto"/>
            <w:noWrap/>
            <w:vAlign w:val="bottom"/>
            <w:hideMark/>
          </w:tcPr>
          <w:p w14:paraId="4843ACE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148,8833313</w:t>
            </w:r>
          </w:p>
        </w:tc>
        <w:tc>
          <w:tcPr>
            <w:tcW w:w="1928" w:type="dxa"/>
            <w:tcBorders>
              <w:top w:val="nil"/>
              <w:left w:val="nil"/>
              <w:bottom w:val="single" w:sz="4" w:space="0" w:color="auto"/>
              <w:right w:val="single" w:sz="4" w:space="0" w:color="auto"/>
            </w:tcBorders>
            <w:shd w:val="clear" w:color="auto" w:fill="auto"/>
            <w:noWrap/>
            <w:vAlign w:val="bottom"/>
            <w:hideMark/>
          </w:tcPr>
          <w:p w14:paraId="674DDC6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2020-10-13 00:00:00</w:t>
            </w:r>
          </w:p>
        </w:tc>
        <w:tc>
          <w:tcPr>
            <w:tcW w:w="1365" w:type="dxa"/>
            <w:tcBorders>
              <w:top w:val="nil"/>
              <w:left w:val="nil"/>
              <w:bottom w:val="single" w:sz="4" w:space="0" w:color="auto"/>
              <w:right w:val="single" w:sz="4" w:space="0" w:color="auto"/>
            </w:tcBorders>
            <w:shd w:val="clear" w:color="auto" w:fill="auto"/>
            <w:noWrap/>
            <w:vAlign w:val="bottom"/>
            <w:hideMark/>
          </w:tcPr>
          <w:p w14:paraId="310D799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0,135102304</w:t>
            </w:r>
          </w:p>
        </w:tc>
        <w:tc>
          <w:tcPr>
            <w:tcW w:w="1638" w:type="dxa"/>
            <w:tcBorders>
              <w:top w:val="nil"/>
              <w:left w:val="nil"/>
              <w:bottom w:val="single" w:sz="4" w:space="0" w:color="auto"/>
              <w:right w:val="single" w:sz="4" w:space="0" w:color="auto"/>
            </w:tcBorders>
            <w:shd w:val="clear" w:color="auto" w:fill="auto"/>
            <w:noWrap/>
            <w:vAlign w:val="bottom"/>
            <w:hideMark/>
          </w:tcPr>
          <w:p w14:paraId="6CFE80B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140,093338</w:t>
            </w:r>
          </w:p>
        </w:tc>
        <w:tc>
          <w:tcPr>
            <w:tcW w:w="946" w:type="dxa"/>
            <w:tcBorders>
              <w:top w:val="nil"/>
              <w:left w:val="nil"/>
              <w:bottom w:val="single" w:sz="4" w:space="0" w:color="auto"/>
              <w:right w:val="single" w:sz="8" w:space="0" w:color="auto"/>
            </w:tcBorders>
            <w:shd w:val="clear" w:color="auto" w:fill="auto"/>
            <w:noWrap/>
            <w:vAlign w:val="bottom"/>
            <w:hideMark/>
          </w:tcPr>
          <w:p w14:paraId="7A9C53F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5,90%</w:t>
            </w:r>
          </w:p>
        </w:tc>
      </w:tr>
      <w:tr w:rsidR="007C2225" w:rsidRPr="007C2225" w14:paraId="3EDD4B96"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12CC780E"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2020-10-14 00:00:00</w:t>
            </w:r>
          </w:p>
        </w:tc>
        <w:tc>
          <w:tcPr>
            <w:tcW w:w="1365" w:type="dxa"/>
            <w:tcBorders>
              <w:top w:val="nil"/>
              <w:left w:val="nil"/>
              <w:bottom w:val="single" w:sz="4" w:space="0" w:color="auto"/>
              <w:right w:val="single" w:sz="4" w:space="0" w:color="auto"/>
            </w:tcBorders>
            <w:shd w:val="clear" w:color="auto" w:fill="auto"/>
            <w:noWrap/>
            <w:vAlign w:val="bottom"/>
            <w:hideMark/>
          </w:tcPr>
          <w:p w14:paraId="49265F8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153,7666626</w:t>
            </w:r>
          </w:p>
        </w:tc>
        <w:tc>
          <w:tcPr>
            <w:tcW w:w="1928" w:type="dxa"/>
            <w:tcBorders>
              <w:top w:val="nil"/>
              <w:left w:val="nil"/>
              <w:bottom w:val="single" w:sz="4" w:space="0" w:color="auto"/>
              <w:right w:val="single" w:sz="4" w:space="0" w:color="auto"/>
            </w:tcBorders>
            <w:shd w:val="clear" w:color="auto" w:fill="auto"/>
            <w:noWrap/>
            <w:vAlign w:val="bottom"/>
            <w:hideMark/>
          </w:tcPr>
          <w:p w14:paraId="602C22A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2020-10-14 00:00:00</w:t>
            </w:r>
          </w:p>
        </w:tc>
        <w:tc>
          <w:tcPr>
            <w:tcW w:w="1365" w:type="dxa"/>
            <w:tcBorders>
              <w:top w:val="nil"/>
              <w:left w:val="nil"/>
              <w:bottom w:val="single" w:sz="4" w:space="0" w:color="auto"/>
              <w:right w:val="single" w:sz="4" w:space="0" w:color="auto"/>
            </w:tcBorders>
            <w:shd w:val="clear" w:color="auto" w:fill="auto"/>
            <w:noWrap/>
            <w:vAlign w:val="bottom"/>
            <w:hideMark/>
          </w:tcPr>
          <w:p w14:paraId="183A1B44"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0,151279238</w:t>
            </w:r>
          </w:p>
        </w:tc>
        <w:tc>
          <w:tcPr>
            <w:tcW w:w="1638" w:type="dxa"/>
            <w:tcBorders>
              <w:top w:val="nil"/>
              <w:left w:val="nil"/>
              <w:bottom w:val="single" w:sz="4" w:space="0" w:color="auto"/>
              <w:right w:val="single" w:sz="4" w:space="0" w:color="auto"/>
            </w:tcBorders>
            <w:shd w:val="clear" w:color="auto" w:fill="auto"/>
            <w:noWrap/>
            <w:vAlign w:val="bottom"/>
            <w:hideMark/>
          </w:tcPr>
          <w:p w14:paraId="0834B4D5"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141,5599976</w:t>
            </w:r>
          </w:p>
        </w:tc>
        <w:tc>
          <w:tcPr>
            <w:tcW w:w="946" w:type="dxa"/>
            <w:tcBorders>
              <w:top w:val="nil"/>
              <w:left w:val="nil"/>
              <w:bottom w:val="single" w:sz="4" w:space="0" w:color="auto"/>
              <w:right w:val="single" w:sz="8" w:space="0" w:color="auto"/>
            </w:tcBorders>
            <w:shd w:val="clear" w:color="auto" w:fill="auto"/>
            <w:noWrap/>
            <w:vAlign w:val="bottom"/>
            <w:hideMark/>
          </w:tcPr>
          <w:p w14:paraId="6909FA8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7,94%</w:t>
            </w:r>
          </w:p>
        </w:tc>
      </w:tr>
      <w:tr w:rsidR="007C2225" w:rsidRPr="007C2225" w14:paraId="629AB498"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4AA98FF6"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2020-10-15 00:00:00</w:t>
            </w:r>
          </w:p>
        </w:tc>
        <w:tc>
          <w:tcPr>
            <w:tcW w:w="1365" w:type="dxa"/>
            <w:tcBorders>
              <w:top w:val="nil"/>
              <w:left w:val="nil"/>
              <w:bottom w:val="single" w:sz="4" w:space="0" w:color="auto"/>
              <w:right w:val="single" w:sz="4" w:space="0" w:color="auto"/>
            </w:tcBorders>
            <w:shd w:val="clear" w:color="auto" w:fill="auto"/>
            <w:noWrap/>
            <w:vAlign w:val="bottom"/>
            <w:hideMark/>
          </w:tcPr>
          <w:p w14:paraId="66049B5E"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149,6266632</w:t>
            </w:r>
          </w:p>
        </w:tc>
        <w:tc>
          <w:tcPr>
            <w:tcW w:w="1928" w:type="dxa"/>
            <w:tcBorders>
              <w:top w:val="nil"/>
              <w:left w:val="nil"/>
              <w:bottom w:val="single" w:sz="4" w:space="0" w:color="auto"/>
              <w:right w:val="single" w:sz="4" w:space="0" w:color="auto"/>
            </w:tcBorders>
            <w:shd w:val="clear" w:color="auto" w:fill="auto"/>
            <w:noWrap/>
            <w:vAlign w:val="bottom"/>
            <w:hideMark/>
          </w:tcPr>
          <w:p w14:paraId="59C95E8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2020-10-15 00:00:00</w:t>
            </w:r>
          </w:p>
        </w:tc>
        <w:tc>
          <w:tcPr>
            <w:tcW w:w="1365" w:type="dxa"/>
            <w:tcBorders>
              <w:top w:val="nil"/>
              <w:left w:val="nil"/>
              <w:bottom w:val="single" w:sz="4" w:space="0" w:color="auto"/>
              <w:right w:val="single" w:sz="4" w:space="0" w:color="auto"/>
            </w:tcBorders>
            <w:shd w:val="clear" w:color="auto" w:fill="auto"/>
            <w:noWrap/>
            <w:vAlign w:val="bottom"/>
            <w:hideMark/>
          </w:tcPr>
          <w:p w14:paraId="1D3C6B2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0,137564728</w:t>
            </w:r>
          </w:p>
        </w:tc>
        <w:tc>
          <w:tcPr>
            <w:tcW w:w="1638" w:type="dxa"/>
            <w:tcBorders>
              <w:top w:val="nil"/>
              <w:left w:val="nil"/>
              <w:bottom w:val="single" w:sz="4" w:space="0" w:color="auto"/>
              <w:right w:val="single" w:sz="4" w:space="0" w:color="auto"/>
            </w:tcBorders>
            <w:shd w:val="clear" w:color="auto" w:fill="auto"/>
            <w:noWrap/>
            <w:vAlign w:val="bottom"/>
            <w:hideMark/>
          </w:tcPr>
          <w:p w14:paraId="31E6EE7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135,3399963</w:t>
            </w:r>
          </w:p>
        </w:tc>
        <w:tc>
          <w:tcPr>
            <w:tcW w:w="946" w:type="dxa"/>
            <w:tcBorders>
              <w:top w:val="nil"/>
              <w:left w:val="nil"/>
              <w:bottom w:val="single" w:sz="4" w:space="0" w:color="auto"/>
              <w:right w:val="single" w:sz="8" w:space="0" w:color="auto"/>
            </w:tcBorders>
            <w:shd w:val="clear" w:color="auto" w:fill="auto"/>
            <w:noWrap/>
            <w:vAlign w:val="bottom"/>
            <w:hideMark/>
          </w:tcPr>
          <w:p w14:paraId="035803E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9,55%</w:t>
            </w:r>
          </w:p>
        </w:tc>
      </w:tr>
      <w:tr w:rsidR="007C2225" w:rsidRPr="007C2225" w14:paraId="2797DF7D"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640F18D6"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2020-10-16 00:00:00</w:t>
            </w:r>
          </w:p>
        </w:tc>
        <w:tc>
          <w:tcPr>
            <w:tcW w:w="1365" w:type="dxa"/>
            <w:tcBorders>
              <w:top w:val="nil"/>
              <w:left w:val="nil"/>
              <w:bottom w:val="single" w:sz="4" w:space="0" w:color="auto"/>
              <w:right w:val="single" w:sz="4" w:space="0" w:color="auto"/>
            </w:tcBorders>
            <w:shd w:val="clear" w:color="auto" w:fill="auto"/>
            <w:noWrap/>
            <w:vAlign w:val="bottom"/>
            <w:hideMark/>
          </w:tcPr>
          <w:p w14:paraId="3238BFF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146,5566711</w:t>
            </w:r>
          </w:p>
        </w:tc>
        <w:tc>
          <w:tcPr>
            <w:tcW w:w="1928" w:type="dxa"/>
            <w:tcBorders>
              <w:top w:val="nil"/>
              <w:left w:val="nil"/>
              <w:bottom w:val="single" w:sz="4" w:space="0" w:color="auto"/>
              <w:right w:val="single" w:sz="4" w:space="0" w:color="auto"/>
            </w:tcBorders>
            <w:shd w:val="clear" w:color="auto" w:fill="auto"/>
            <w:noWrap/>
            <w:vAlign w:val="bottom"/>
            <w:hideMark/>
          </w:tcPr>
          <w:p w14:paraId="4629CBC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2020-10-16 00:00:00</w:t>
            </w:r>
          </w:p>
        </w:tc>
        <w:tc>
          <w:tcPr>
            <w:tcW w:w="1365" w:type="dxa"/>
            <w:tcBorders>
              <w:top w:val="nil"/>
              <w:left w:val="nil"/>
              <w:bottom w:val="single" w:sz="4" w:space="0" w:color="auto"/>
              <w:right w:val="single" w:sz="4" w:space="0" w:color="auto"/>
            </w:tcBorders>
            <w:shd w:val="clear" w:color="auto" w:fill="auto"/>
            <w:noWrap/>
            <w:vAlign w:val="bottom"/>
            <w:hideMark/>
          </w:tcPr>
          <w:p w14:paraId="4C7BC26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0,127394813</w:t>
            </w:r>
          </w:p>
        </w:tc>
        <w:tc>
          <w:tcPr>
            <w:tcW w:w="1638" w:type="dxa"/>
            <w:tcBorders>
              <w:top w:val="nil"/>
              <w:left w:val="nil"/>
              <w:bottom w:val="single" w:sz="4" w:space="0" w:color="auto"/>
              <w:right w:val="single" w:sz="4" w:space="0" w:color="auto"/>
            </w:tcBorders>
            <w:shd w:val="clear" w:color="auto" w:fill="auto"/>
            <w:noWrap/>
            <w:vAlign w:val="bottom"/>
            <w:hideMark/>
          </w:tcPr>
          <w:p w14:paraId="42DE925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136,9433289</w:t>
            </w:r>
          </w:p>
        </w:tc>
        <w:tc>
          <w:tcPr>
            <w:tcW w:w="946" w:type="dxa"/>
            <w:tcBorders>
              <w:top w:val="nil"/>
              <w:left w:val="nil"/>
              <w:bottom w:val="single" w:sz="4" w:space="0" w:color="auto"/>
              <w:right w:val="single" w:sz="8" w:space="0" w:color="auto"/>
            </w:tcBorders>
            <w:shd w:val="clear" w:color="auto" w:fill="auto"/>
            <w:noWrap/>
            <w:vAlign w:val="bottom"/>
            <w:hideMark/>
          </w:tcPr>
          <w:p w14:paraId="6FA1A73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6,56%</w:t>
            </w:r>
          </w:p>
        </w:tc>
      </w:tr>
      <w:tr w:rsidR="007C2225" w:rsidRPr="007C2225" w14:paraId="2BE44E18"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08658C6A"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lastRenderedPageBreak/>
              <w:t>2020-10-19 00:00:00</w:t>
            </w:r>
          </w:p>
        </w:tc>
        <w:tc>
          <w:tcPr>
            <w:tcW w:w="1365" w:type="dxa"/>
            <w:tcBorders>
              <w:top w:val="nil"/>
              <w:left w:val="nil"/>
              <w:bottom w:val="single" w:sz="4" w:space="0" w:color="auto"/>
              <w:right w:val="single" w:sz="4" w:space="0" w:color="auto"/>
            </w:tcBorders>
            <w:shd w:val="clear" w:color="auto" w:fill="auto"/>
            <w:noWrap/>
            <w:vAlign w:val="bottom"/>
            <w:hideMark/>
          </w:tcPr>
          <w:p w14:paraId="3AC8755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143,6100006</w:t>
            </w:r>
          </w:p>
        </w:tc>
        <w:tc>
          <w:tcPr>
            <w:tcW w:w="1928" w:type="dxa"/>
            <w:tcBorders>
              <w:top w:val="nil"/>
              <w:left w:val="nil"/>
              <w:bottom w:val="single" w:sz="4" w:space="0" w:color="auto"/>
              <w:right w:val="single" w:sz="4" w:space="0" w:color="auto"/>
            </w:tcBorders>
            <w:shd w:val="clear" w:color="auto" w:fill="auto"/>
            <w:noWrap/>
            <w:vAlign w:val="bottom"/>
            <w:hideMark/>
          </w:tcPr>
          <w:p w14:paraId="374AFC6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2020-10-19 00:00:00</w:t>
            </w:r>
          </w:p>
        </w:tc>
        <w:tc>
          <w:tcPr>
            <w:tcW w:w="1365" w:type="dxa"/>
            <w:tcBorders>
              <w:top w:val="nil"/>
              <w:left w:val="nil"/>
              <w:bottom w:val="single" w:sz="4" w:space="0" w:color="auto"/>
              <w:right w:val="single" w:sz="4" w:space="0" w:color="auto"/>
            </w:tcBorders>
            <w:shd w:val="clear" w:color="auto" w:fill="auto"/>
            <w:noWrap/>
            <w:vAlign w:val="bottom"/>
            <w:hideMark/>
          </w:tcPr>
          <w:p w14:paraId="52C1B4D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0,117633424</w:t>
            </w:r>
          </w:p>
        </w:tc>
        <w:tc>
          <w:tcPr>
            <w:tcW w:w="1638" w:type="dxa"/>
            <w:tcBorders>
              <w:top w:val="nil"/>
              <w:left w:val="nil"/>
              <w:bottom w:val="single" w:sz="4" w:space="0" w:color="auto"/>
              <w:right w:val="single" w:sz="4" w:space="0" w:color="auto"/>
            </w:tcBorders>
            <w:shd w:val="clear" w:color="auto" w:fill="auto"/>
            <w:noWrap/>
            <w:vAlign w:val="bottom"/>
            <w:hideMark/>
          </w:tcPr>
          <w:p w14:paraId="6C426EA5"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129,3466644</w:t>
            </w:r>
          </w:p>
        </w:tc>
        <w:tc>
          <w:tcPr>
            <w:tcW w:w="946" w:type="dxa"/>
            <w:tcBorders>
              <w:top w:val="nil"/>
              <w:left w:val="nil"/>
              <w:bottom w:val="single" w:sz="4" w:space="0" w:color="auto"/>
              <w:right w:val="single" w:sz="8" w:space="0" w:color="auto"/>
            </w:tcBorders>
            <w:shd w:val="clear" w:color="auto" w:fill="auto"/>
            <w:noWrap/>
            <w:vAlign w:val="bottom"/>
            <w:hideMark/>
          </w:tcPr>
          <w:p w14:paraId="4B9B9D0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9,93%</w:t>
            </w:r>
          </w:p>
        </w:tc>
      </w:tr>
      <w:tr w:rsidR="007C2225" w:rsidRPr="007C2225" w14:paraId="5188B49E"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7094B0CE"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2020-10-20 00:00:00</w:t>
            </w:r>
          </w:p>
        </w:tc>
        <w:tc>
          <w:tcPr>
            <w:tcW w:w="1365" w:type="dxa"/>
            <w:tcBorders>
              <w:top w:val="nil"/>
              <w:left w:val="nil"/>
              <w:bottom w:val="single" w:sz="4" w:space="0" w:color="auto"/>
              <w:right w:val="single" w:sz="4" w:space="0" w:color="auto"/>
            </w:tcBorders>
            <w:shd w:val="clear" w:color="auto" w:fill="auto"/>
            <w:noWrap/>
            <w:vAlign w:val="bottom"/>
            <w:hideMark/>
          </w:tcPr>
          <w:p w14:paraId="134FB09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140,6466675</w:t>
            </w:r>
          </w:p>
        </w:tc>
        <w:tc>
          <w:tcPr>
            <w:tcW w:w="1928" w:type="dxa"/>
            <w:tcBorders>
              <w:top w:val="nil"/>
              <w:left w:val="nil"/>
              <w:bottom w:val="single" w:sz="4" w:space="0" w:color="auto"/>
              <w:right w:val="single" w:sz="4" w:space="0" w:color="auto"/>
            </w:tcBorders>
            <w:shd w:val="clear" w:color="auto" w:fill="auto"/>
            <w:noWrap/>
            <w:vAlign w:val="bottom"/>
            <w:hideMark/>
          </w:tcPr>
          <w:p w14:paraId="733778E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2020-10-20 00:00:00</w:t>
            </w:r>
          </w:p>
        </w:tc>
        <w:tc>
          <w:tcPr>
            <w:tcW w:w="1365" w:type="dxa"/>
            <w:tcBorders>
              <w:top w:val="nil"/>
              <w:left w:val="nil"/>
              <w:bottom w:val="single" w:sz="4" w:space="0" w:color="auto"/>
              <w:right w:val="single" w:sz="4" w:space="0" w:color="auto"/>
            </w:tcBorders>
            <w:shd w:val="clear" w:color="auto" w:fill="auto"/>
            <w:noWrap/>
            <w:vAlign w:val="bottom"/>
            <w:hideMark/>
          </w:tcPr>
          <w:p w14:paraId="32256DF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0,107816837</w:t>
            </w:r>
          </w:p>
        </w:tc>
        <w:tc>
          <w:tcPr>
            <w:tcW w:w="1638" w:type="dxa"/>
            <w:tcBorders>
              <w:top w:val="nil"/>
              <w:left w:val="nil"/>
              <w:bottom w:val="single" w:sz="4" w:space="0" w:color="auto"/>
              <w:right w:val="single" w:sz="4" w:space="0" w:color="auto"/>
            </w:tcBorders>
            <w:shd w:val="clear" w:color="auto" w:fill="auto"/>
            <w:noWrap/>
            <w:vAlign w:val="bottom"/>
            <w:hideMark/>
          </w:tcPr>
          <w:p w14:paraId="60F94E5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150,8685455</w:t>
            </w:r>
          </w:p>
        </w:tc>
        <w:tc>
          <w:tcPr>
            <w:tcW w:w="946" w:type="dxa"/>
            <w:tcBorders>
              <w:top w:val="nil"/>
              <w:left w:val="nil"/>
              <w:bottom w:val="single" w:sz="4" w:space="0" w:color="auto"/>
              <w:right w:val="single" w:sz="8" w:space="0" w:color="auto"/>
            </w:tcBorders>
            <w:shd w:val="clear" w:color="auto" w:fill="auto"/>
            <w:noWrap/>
            <w:vAlign w:val="bottom"/>
            <w:hideMark/>
          </w:tcPr>
          <w:p w14:paraId="57401C4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7,27%</w:t>
            </w:r>
          </w:p>
        </w:tc>
      </w:tr>
      <w:tr w:rsidR="007C2225" w:rsidRPr="007C2225" w14:paraId="7E594325"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0485E46C"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2020-10-21 00:00:00</w:t>
            </w:r>
          </w:p>
        </w:tc>
        <w:tc>
          <w:tcPr>
            <w:tcW w:w="1365" w:type="dxa"/>
            <w:tcBorders>
              <w:top w:val="nil"/>
              <w:left w:val="nil"/>
              <w:bottom w:val="single" w:sz="4" w:space="0" w:color="auto"/>
              <w:right w:val="single" w:sz="4" w:space="0" w:color="auto"/>
            </w:tcBorders>
            <w:shd w:val="clear" w:color="auto" w:fill="auto"/>
            <w:noWrap/>
            <w:vAlign w:val="bottom"/>
            <w:hideMark/>
          </w:tcPr>
          <w:p w14:paraId="1F98C09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140,8800049</w:t>
            </w:r>
          </w:p>
        </w:tc>
        <w:tc>
          <w:tcPr>
            <w:tcW w:w="1928" w:type="dxa"/>
            <w:tcBorders>
              <w:top w:val="nil"/>
              <w:left w:val="nil"/>
              <w:bottom w:val="single" w:sz="4" w:space="0" w:color="auto"/>
              <w:right w:val="single" w:sz="4" w:space="0" w:color="auto"/>
            </w:tcBorders>
            <w:shd w:val="clear" w:color="auto" w:fill="auto"/>
            <w:noWrap/>
            <w:vAlign w:val="bottom"/>
            <w:hideMark/>
          </w:tcPr>
          <w:p w14:paraId="4221A4B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2020-10-21 00:00:00</w:t>
            </w:r>
          </w:p>
        </w:tc>
        <w:tc>
          <w:tcPr>
            <w:tcW w:w="1365" w:type="dxa"/>
            <w:tcBorders>
              <w:top w:val="nil"/>
              <w:left w:val="nil"/>
              <w:bottom w:val="single" w:sz="4" w:space="0" w:color="auto"/>
              <w:right w:val="single" w:sz="4" w:space="0" w:color="auto"/>
            </w:tcBorders>
            <w:shd w:val="clear" w:color="auto" w:fill="auto"/>
            <w:noWrap/>
            <w:vAlign w:val="bottom"/>
            <w:hideMark/>
          </w:tcPr>
          <w:p w14:paraId="1FB8F95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0,108589811</w:t>
            </w:r>
          </w:p>
        </w:tc>
        <w:tc>
          <w:tcPr>
            <w:tcW w:w="1638" w:type="dxa"/>
            <w:tcBorders>
              <w:top w:val="nil"/>
              <w:left w:val="nil"/>
              <w:bottom w:val="single" w:sz="4" w:space="0" w:color="auto"/>
              <w:right w:val="single" w:sz="4" w:space="0" w:color="auto"/>
            </w:tcBorders>
            <w:shd w:val="clear" w:color="auto" w:fill="auto"/>
            <w:noWrap/>
            <w:vAlign w:val="bottom"/>
            <w:hideMark/>
          </w:tcPr>
          <w:p w14:paraId="164257E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150,499649</w:t>
            </w:r>
          </w:p>
        </w:tc>
        <w:tc>
          <w:tcPr>
            <w:tcW w:w="946" w:type="dxa"/>
            <w:tcBorders>
              <w:top w:val="nil"/>
              <w:left w:val="nil"/>
              <w:bottom w:val="single" w:sz="4" w:space="0" w:color="auto"/>
              <w:right w:val="single" w:sz="8" w:space="0" w:color="auto"/>
            </w:tcBorders>
            <w:shd w:val="clear" w:color="auto" w:fill="auto"/>
            <w:noWrap/>
            <w:vAlign w:val="bottom"/>
            <w:hideMark/>
          </w:tcPr>
          <w:p w14:paraId="0A33BFF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6,83%</w:t>
            </w:r>
          </w:p>
        </w:tc>
      </w:tr>
      <w:tr w:rsidR="007C2225" w:rsidRPr="007C2225" w14:paraId="42D0DFEB"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4171D468"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2020-10-22 00:00:00</w:t>
            </w:r>
          </w:p>
        </w:tc>
        <w:tc>
          <w:tcPr>
            <w:tcW w:w="1365" w:type="dxa"/>
            <w:tcBorders>
              <w:top w:val="nil"/>
              <w:left w:val="nil"/>
              <w:bottom w:val="single" w:sz="4" w:space="0" w:color="auto"/>
              <w:right w:val="single" w:sz="4" w:space="0" w:color="auto"/>
            </w:tcBorders>
            <w:shd w:val="clear" w:color="auto" w:fill="auto"/>
            <w:noWrap/>
            <w:vAlign w:val="bottom"/>
            <w:hideMark/>
          </w:tcPr>
          <w:p w14:paraId="46EE7E4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141,9299927</w:t>
            </w:r>
          </w:p>
        </w:tc>
        <w:tc>
          <w:tcPr>
            <w:tcW w:w="1928" w:type="dxa"/>
            <w:tcBorders>
              <w:top w:val="nil"/>
              <w:left w:val="nil"/>
              <w:bottom w:val="single" w:sz="4" w:space="0" w:color="auto"/>
              <w:right w:val="single" w:sz="4" w:space="0" w:color="auto"/>
            </w:tcBorders>
            <w:shd w:val="clear" w:color="auto" w:fill="auto"/>
            <w:noWrap/>
            <w:vAlign w:val="bottom"/>
            <w:hideMark/>
          </w:tcPr>
          <w:p w14:paraId="466E9A1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2020-10-22 00:00:00</w:t>
            </w:r>
          </w:p>
        </w:tc>
        <w:tc>
          <w:tcPr>
            <w:tcW w:w="1365" w:type="dxa"/>
            <w:tcBorders>
              <w:top w:val="nil"/>
              <w:left w:val="nil"/>
              <w:bottom w:val="single" w:sz="4" w:space="0" w:color="auto"/>
              <w:right w:val="single" w:sz="4" w:space="0" w:color="auto"/>
            </w:tcBorders>
            <w:shd w:val="clear" w:color="auto" w:fill="auto"/>
            <w:noWrap/>
            <w:vAlign w:val="bottom"/>
            <w:hideMark/>
          </w:tcPr>
          <w:p w14:paraId="1C19743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0,112068089</w:t>
            </w:r>
          </w:p>
        </w:tc>
        <w:tc>
          <w:tcPr>
            <w:tcW w:w="1638" w:type="dxa"/>
            <w:tcBorders>
              <w:top w:val="nil"/>
              <w:left w:val="nil"/>
              <w:bottom w:val="single" w:sz="4" w:space="0" w:color="auto"/>
              <w:right w:val="single" w:sz="4" w:space="0" w:color="auto"/>
            </w:tcBorders>
            <w:shd w:val="clear" w:color="auto" w:fill="auto"/>
            <w:noWrap/>
            <w:vAlign w:val="bottom"/>
            <w:hideMark/>
          </w:tcPr>
          <w:p w14:paraId="178B328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151,9382172</w:t>
            </w:r>
          </w:p>
        </w:tc>
        <w:tc>
          <w:tcPr>
            <w:tcW w:w="946" w:type="dxa"/>
            <w:tcBorders>
              <w:top w:val="nil"/>
              <w:left w:val="nil"/>
              <w:bottom w:val="single" w:sz="4" w:space="0" w:color="auto"/>
              <w:right w:val="single" w:sz="8" w:space="0" w:color="auto"/>
            </w:tcBorders>
            <w:shd w:val="clear" w:color="auto" w:fill="auto"/>
            <w:noWrap/>
            <w:vAlign w:val="bottom"/>
            <w:hideMark/>
          </w:tcPr>
          <w:p w14:paraId="521D22E7"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7,05%</w:t>
            </w:r>
          </w:p>
        </w:tc>
      </w:tr>
      <w:tr w:rsidR="007C2225" w:rsidRPr="007C2225" w14:paraId="235EEACA"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622B18B4"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2020-10-23 00:00:00</w:t>
            </w:r>
          </w:p>
        </w:tc>
        <w:tc>
          <w:tcPr>
            <w:tcW w:w="1365" w:type="dxa"/>
            <w:tcBorders>
              <w:top w:val="nil"/>
              <w:left w:val="nil"/>
              <w:bottom w:val="single" w:sz="4" w:space="0" w:color="auto"/>
              <w:right w:val="single" w:sz="4" w:space="0" w:color="auto"/>
            </w:tcBorders>
            <w:shd w:val="clear" w:color="auto" w:fill="auto"/>
            <w:noWrap/>
            <w:vAlign w:val="bottom"/>
            <w:hideMark/>
          </w:tcPr>
          <w:p w14:paraId="2A5FA58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140,2100067</w:t>
            </w:r>
          </w:p>
        </w:tc>
        <w:tc>
          <w:tcPr>
            <w:tcW w:w="1928" w:type="dxa"/>
            <w:tcBorders>
              <w:top w:val="nil"/>
              <w:left w:val="nil"/>
              <w:bottom w:val="single" w:sz="4" w:space="0" w:color="auto"/>
              <w:right w:val="single" w:sz="4" w:space="0" w:color="auto"/>
            </w:tcBorders>
            <w:shd w:val="clear" w:color="auto" w:fill="auto"/>
            <w:noWrap/>
            <w:vAlign w:val="bottom"/>
            <w:hideMark/>
          </w:tcPr>
          <w:p w14:paraId="325E1AB7"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2020-10-23 00:00:00</w:t>
            </w:r>
          </w:p>
        </w:tc>
        <w:tc>
          <w:tcPr>
            <w:tcW w:w="1365" w:type="dxa"/>
            <w:tcBorders>
              <w:top w:val="nil"/>
              <w:left w:val="nil"/>
              <w:bottom w:val="single" w:sz="4" w:space="0" w:color="auto"/>
              <w:right w:val="single" w:sz="4" w:space="0" w:color="auto"/>
            </w:tcBorders>
            <w:shd w:val="clear" w:color="auto" w:fill="auto"/>
            <w:noWrap/>
            <w:vAlign w:val="bottom"/>
            <w:hideMark/>
          </w:tcPr>
          <w:p w14:paraId="5F339CD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0,106370318</w:t>
            </w:r>
          </w:p>
        </w:tc>
        <w:tc>
          <w:tcPr>
            <w:tcW w:w="1638" w:type="dxa"/>
            <w:tcBorders>
              <w:top w:val="nil"/>
              <w:left w:val="nil"/>
              <w:bottom w:val="single" w:sz="4" w:space="0" w:color="auto"/>
              <w:right w:val="single" w:sz="4" w:space="0" w:color="auto"/>
            </w:tcBorders>
            <w:shd w:val="clear" w:color="auto" w:fill="auto"/>
            <w:noWrap/>
            <w:vAlign w:val="bottom"/>
            <w:hideMark/>
          </w:tcPr>
          <w:p w14:paraId="5A1402E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151,4535675</w:t>
            </w:r>
          </w:p>
        </w:tc>
        <w:tc>
          <w:tcPr>
            <w:tcW w:w="946" w:type="dxa"/>
            <w:tcBorders>
              <w:top w:val="nil"/>
              <w:left w:val="nil"/>
              <w:bottom w:val="single" w:sz="4" w:space="0" w:color="auto"/>
              <w:right w:val="single" w:sz="8" w:space="0" w:color="auto"/>
            </w:tcBorders>
            <w:shd w:val="clear" w:color="auto" w:fill="auto"/>
            <w:noWrap/>
            <w:vAlign w:val="bottom"/>
            <w:hideMark/>
          </w:tcPr>
          <w:p w14:paraId="4CC1016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8,02%</w:t>
            </w:r>
          </w:p>
        </w:tc>
      </w:tr>
      <w:tr w:rsidR="007C2225" w:rsidRPr="007C2225" w14:paraId="5CE32137"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0B62073A"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2020-10-26 00:00:00</w:t>
            </w:r>
          </w:p>
        </w:tc>
        <w:tc>
          <w:tcPr>
            <w:tcW w:w="1365" w:type="dxa"/>
            <w:tcBorders>
              <w:top w:val="nil"/>
              <w:left w:val="nil"/>
              <w:bottom w:val="single" w:sz="4" w:space="0" w:color="auto"/>
              <w:right w:val="single" w:sz="4" w:space="0" w:color="auto"/>
            </w:tcBorders>
            <w:shd w:val="clear" w:color="auto" w:fill="auto"/>
            <w:noWrap/>
            <w:vAlign w:val="bottom"/>
            <w:hideMark/>
          </w:tcPr>
          <w:p w14:paraId="4ABBE64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140,093338</w:t>
            </w:r>
          </w:p>
        </w:tc>
        <w:tc>
          <w:tcPr>
            <w:tcW w:w="1928" w:type="dxa"/>
            <w:tcBorders>
              <w:top w:val="nil"/>
              <w:left w:val="nil"/>
              <w:bottom w:val="single" w:sz="4" w:space="0" w:color="auto"/>
              <w:right w:val="single" w:sz="4" w:space="0" w:color="auto"/>
            </w:tcBorders>
            <w:shd w:val="clear" w:color="auto" w:fill="auto"/>
            <w:noWrap/>
            <w:vAlign w:val="bottom"/>
            <w:hideMark/>
          </w:tcPr>
          <w:p w14:paraId="257D2F9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2020-10-26 00:00:00</w:t>
            </w:r>
          </w:p>
        </w:tc>
        <w:tc>
          <w:tcPr>
            <w:tcW w:w="1365" w:type="dxa"/>
            <w:tcBorders>
              <w:top w:val="nil"/>
              <w:left w:val="nil"/>
              <w:bottom w:val="single" w:sz="4" w:space="0" w:color="auto"/>
              <w:right w:val="single" w:sz="4" w:space="0" w:color="auto"/>
            </w:tcBorders>
            <w:shd w:val="clear" w:color="auto" w:fill="auto"/>
            <w:noWrap/>
            <w:vAlign w:val="bottom"/>
            <w:hideMark/>
          </w:tcPr>
          <w:p w14:paraId="4E96B35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0,105983832</w:t>
            </w:r>
          </w:p>
        </w:tc>
        <w:tc>
          <w:tcPr>
            <w:tcW w:w="1638" w:type="dxa"/>
            <w:tcBorders>
              <w:top w:val="nil"/>
              <w:left w:val="nil"/>
              <w:bottom w:val="single" w:sz="4" w:space="0" w:color="auto"/>
              <w:right w:val="single" w:sz="4" w:space="0" w:color="auto"/>
            </w:tcBorders>
            <w:shd w:val="clear" w:color="auto" w:fill="auto"/>
            <w:noWrap/>
            <w:vAlign w:val="bottom"/>
            <w:hideMark/>
          </w:tcPr>
          <w:p w14:paraId="066B703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151,0520935</w:t>
            </w:r>
          </w:p>
        </w:tc>
        <w:tc>
          <w:tcPr>
            <w:tcW w:w="946" w:type="dxa"/>
            <w:tcBorders>
              <w:top w:val="nil"/>
              <w:left w:val="nil"/>
              <w:bottom w:val="single" w:sz="4" w:space="0" w:color="auto"/>
              <w:right w:val="single" w:sz="8" w:space="0" w:color="auto"/>
            </w:tcBorders>
            <w:shd w:val="clear" w:color="auto" w:fill="auto"/>
            <w:noWrap/>
            <w:vAlign w:val="bottom"/>
            <w:hideMark/>
          </w:tcPr>
          <w:p w14:paraId="62BBE23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7,82%</w:t>
            </w:r>
          </w:p>
        </w:tc>
      </w:tr>
      <w:tr w:rsidR="007C2225" w:rsidRPr="007C2225" w14:paraId="7A0E0EBA"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107E19C5"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2020-10-27 00:00:00</w:t>
            </w:r>
          </w:p>
        </w:tc>
        <w:tc>
          <w:tcPr>
            <w:tcW w:w="1365" w:type="dxa"/>
            <w:tcBorders>
              <w:top w:val="nil"/>
              <w:left w:val="nil"/>
              <w:bottom w:val="single" w:sz="4" w:space="0" w:color="auto"/>
              <w:right w:val="single" w:sz="4" w:space="0" w:color="auto"/>
            </w:tcBorders>
            <w:shd w:val="clear" w:color="auto" w:fill="auto"/>
            <w:noWrap/>
            <w:vAlign w:val="bottom"/>
            <w:hideMark/>
          </w:tcPr>
          <w:p w14:paraId="50AF456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141,5599976</w:t>
            </w:r>
          </w:p>
        </w:tc>
        <w:tc>
          <w:tcPr>
            <w:tcW w:w="1928" w:type="dxa"/>
            <w:tcBorders>
              <w:top w:val="nil"/>
              <w:left w:val="nil"/>
              <w:bottom w:val="single" w:sz="4" w:space="0" w:color="auto"/>
              <w:right w:val="single" w:sz="4" w:space="0" w:color="auto"/>
            </w:tcBorders>
            <w:shd w:val="clear" w:color="auto" w:fill="auto"/>
            <w:noWrap/>
            <w:vAlign w:val="bottom"/>
            <w:hideMark/>
          </w:tcPr>
          <w:p w14:paraId="6F073C8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2020-10-27 00:00:00</w:t>
            </w:r>
          </w:p>
        </w:tc>
        <w:tc>
          <w:tcPr>
            <w:tcW w:w="1365" w:type="dxa"/>
            <w:tcBorders>
              <w:top w:val="nil"/>
              <w:left w:val="nil"/>
              <w:bottom w:val="single" w:sz="4" w:space="0" w:color="auto"/>
              <w:right w:val="single" w:sz="4" w:space="0" w:color="auto"/>
            </w:tcBorders>
            <w:shd w:val="clear" w:color="auto" w:fill="auto"/>
            <w:noWrap/>
            <w:vAlign w:val="bottom"/>
            <w:hideMark/>
          </w:tcPr>
          <w:p w14:paraId="03AA6117"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0,110842412</w:t>
            </w:r>
          </w:p>
        </w:tc>
        <w:tc>
          <w:tcPr>
            <w:tcW w:w="1638" w:type="dxa"/>
            <w:tcBorders>
              <w:top w:val="nil"/>
              <w:left w:val="nil"/>
              <w:bottom w:val="single" w:sz="4" w:space="0" w:color="auto"/>
              <w:right w:val="single" w:sz="4" w:space="0" w:color="auto"/>
            </w:tcBorders>
            <w:shd w:val="clear" w:color="auto" w:fill="auto"/>
            <w:noWrap/>
            <w:vAlign w:val="bottom"/>
            <w:hideMark/>
          </w:tcPr>
          <w:p w14:paraId="3A5B52A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152,1712189</w:t>
            </w:r>
          </w:p>
        </w:tc>
        <w:tc>
          <w:tcPr>
            <w:tcW w:w="946" w:type="dxa"/>
            <w:tcBorders>
              <w:top w:val="nil"/>
              <w:left w:val="nil"/>
              <w:bottom w:val="single" w:sz="4" w:space="0" w:color="auto"/>
              <w:right w:val="single" w:sz="8" w:space="0" w:color="auto"/>
            </w:tcBorders>
            <w:shd w:val="clear" w:color="auto" w:fill="auto"/>
            <w:noWrap/>
            <w:vAlign w:val="bottom"/>
            <w:hideMark/>
          </w:tcPr>
          <w:p w14:paraId="5C7E72F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7,50%</w:t>
            </w:r>
          </w:p>
        </w:tc>
      </w:tr>
      <w:tr w:rsidR="007C2225" w:rsidRPr="007C2225" w14:paraId="79DE87FD"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0857E5F7"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2020-10-28 00:00:00</w:t>
            </w:r>
          </w:p>
        </w:tc>
        <w:tc>
          <w:tcPr>
            <w:tcW w:w="1365" w:type="dxa"/>
            <w:tcBorders>
              <w:top w:val="nil"/>
              <w:left w:val="nil"/>
              <w:bottom w:val="single" w:sz="4" w:space="0" w:color="auto"/>
              <w:right w:val="single" w:sz="4" w:space="0" w:color="auto"/>
            </w:tcBorders>
            <w:shd w:val="clear" w:color="auto" w:fill="auto"/>
            <w:noWrap/>
            <w:vAlign w:val="bottom"/>
            <w:hideMark/>
          </w:tcPr>
          <w:p w14:paraId="2F1DF9E4"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135,3399963</w:t>
            </w:r>
          </w:p>
        </w:tc>
        <w:tc>
          <w:tcPr>
            <w:tcW w:w="1928" w:type="dxa"/>
            <w:tcBorders>
              <w:top w:val="nil"/>
              <w:left w:val="nil"/>
              <w:bottom w:val="single" w:sz="4" w:space="0" w:color="auto"/>
              <w:right w:val="single" w:sz="4" w:space="0" w:color="auto"/>
            </w:tcBorders>
            <w:shd w:val="clear" w:color="auto" w:fill="auto"/>
            <w:noWrap/>
            <w:vAlign w:val="bottom"/>
            <w:hideMark/>
          </w:tcPr>
          <w:p w14:paraId="2C086C6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2020-10-28 00:00:00</w:t>
            </w:r>
          </w:p>
        </w:tc>
        <w:tc>
          <w:tcPr>
            <w:tcW w:w="1365" w:type="dxa"/>
            <w:tcBorders>
              <w:top w:val="nil"/>
              <w:left w:val="nil"/>
              <w:bottom w:val="single" w:sz="4" w:space="0" w:color="auto"/>
              <w:right w:val="single" w:sz="4" w:space="0" w:color="auto"/>
            </w:tcBorders>
            <w:shd w:val="clear" w:color="auto" w:fill="auto"/>
            <w:noWrap/>
            <w:vAlign w:val="bottom"/>
            <w:hideMark/>
          </w:tcPr>
          <w:p w14:paraId="5A339DA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0,090237512</w:t>
            </w:r>
          </w:p>
        </w:tc>
        <w:tc>
          <w:tcPr>
            <w:tcW w:w="1638" w:type="dxa"/>
            <w:tcBorders>
              <w:top w:val="nil"/>
              <w:left w:val="nil"/>
              <w:bottom w:val="single" w:sz="4" w:space="0" w:color="auto"/>
              <w:right w:val="single" w:sz="4" w:space="0" w:color="auto"/>
            </w:tcBorders>
            <w:shd w:val="clear" w:color="auto" w:fill="auto"/>
            <w:noWrap/>
            <w:vAlign w:val="bottom"/>
            <w:hideMark/>
          </w:tcPr>
          <w:p w14:paraId="09351C7E"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147,8763733</w:t>
            </w:r>
          </w:p>
        </w:tc>
        <w:tc>
          <w:tcPr>
            <w:tcW w:w="946" w:type="dxa"/>
            <w:tcBorders>
              <w:top w:val="nil"/>
              <w:left w:val="nil"/>
              <w:bottom w:val="single" w:sz="4" w:space="0" w:color="auto"/>
              <w:right w:val="single" w:sz="8" w:space="0" w:color="auto"/>
            </w:tcBorders>
            <w:shd w:val="clear" w:color="auto" w:fill="auto"/>
            <w:noWrap/>
            <w:vAlign w:val="bottom"/>
            <w:hideMark/>
          </w:tcPr>
          <w:p w14:paraId="5592C00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9,26%</w:t>
            </w:r>
          </w:p>
        </w:tc>
      </w:tr>
      <w:tr w:rsidR="007C2225" w:rsidRPr="007C2225" w14:paraId="443C33E4"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vAlign w:val="center"/>
            <w:hideMark/>
          </w:tcPr>
          <w:p w14:paraId="6913E9DF"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365" w:type="dxa"/>
            <w:tcBorders>
              <w:top w:val="nil"/>
              <w:left w:val="nil"/>
              <w:bottom w:val="single" w:sz="4" w:space="0" w:color="auto"/>
              <w:right w:val="single" w:sz="4" w:space="0" w:color="auto"/>
            </w:tcBorders>
            <w:shd w:val="clear" w:color="auto" w:fill="auto"/>
            <w:noWrap/>
            <w:vAlign w:val="center"/>
            <w:hideMark/>
          </w:tcPr>
          <w:p w14:paraId="3BFFFEAE"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928" w:type="dxa"/>
            <w:tcBorders>
              <w:top w:val="nil"/>
              <w:left w:val="nil"/>
              <w:bottom w:val="single" w:sz="4" w:space="0" w:color="auto"/>
              <w:right w:val="single" w:sz="4" w:space="0" w:color="auto"/>
            </w:tcBorders>
            <w:shd w:val="clear" w:color="auto" w:fill="auto"/>
            <w:noWrap/>
            <w:vAlign w:val="center"/>
            <w:hideMark/>
          </w:tcPr>
          <w:p w14:paraId="66DA3DEA"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365" w:type="dxa"/>
            <w:tcBorders>
              <w:top w:val="nil"/>
              <w:left w:val="nil"/>
              <w:bottom w:val="single" w:sz="4" w:space="0" w:color="auto"/>
              <w:right w:val="single" w:sz="4" w:space="0" w:color="auto"/>
            </w:tcBorders>
            <w:shd w:val="clear" w:color="auto" w:fill="auto"/>
            <w:noWrap/>
            <w:vAlign w:val="center"/>
            <w:hideMark/>
          </w:tcPr>
          <w:p w14:paraId="5D8618A4"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638" w:type="dxa"/>
            <w:tcBorders>
              <w:top w:val="nil"/>
              <w:left w:val="nil"/>
              <w:bottom w:val="single" w:sz="4" w:space="0" w:color="auto"/>
              <w:right w:val="single" w:sz="4" w:space="0" w:color="auto"/>
            </w:tcBorders>
            <w:shd w:val="clear" w:color="auto" w:fill="auto"/>
            <w:noWrap/>
            <w:vAlign w:val="center"/>
            <w:hideMark/>
          </w:tcPr>
          <w:p w14:paraId="7C6C3539"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946" w:type="dxa"/>
            <w:tcBorders>
              <w:top w:val="nil"/>
              <w:left w:val="nil"/>
              <w:bottom w:val="single" w:sz="4" w:space="0" w:color="auto"/>
              <w:right w:val="single" w:sz="8" w:space="0" w:color="auto"/>
            </w:tcBorders>
            <w:shd w:val="clear" w:color="auto" w:fill="auto"/>
            <w:noWrap/>
            <w:vAlign w:val="bottom"/>
            <w:hideMark/>
          </w:tcPr>
          <w:p w14:paraId="5E42D041" w14:textId="77777777" w:rsidR="007C2225" w:rsidRPr="007C2225" w:rsidRDefault="007C2225" w:rsidP="007C2225">
            <w:pPr>
              <w:widowControl/>
              <w:autoSpaceDE/>
              <w:autoSpaceDN/>
              <w:spacing w:line="240" w:lineRule="auto"/>
              <w:jc w:val="lef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 </w:t>
            </w:r>
          </w:p>
        </w:tc>
      </w:tr>
      <w:tr w:rsidR="007C2225" w:rsidRPr="007C2225" w14:paraId="7D36573A"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549F8958"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2021-05-21 00:00:00</w:t>
            </w:r>
          </w:p>
        </w:tc>
        <w:tc>
          <w:tcPr>
            <w:tcW w:w="1365" w:type="dxa"/>
            <w:tcBorders>
              <w:top w:val="nil"/>
              <w:left w:val="nil"/>
              <w:bottom w:val="single" w:sz="4" w:space="0" w:color="auto"/>
              <w:right w:val="single" w:sz="4" w:space="0" w:color="auto"/>
            </w:tcBorders>
            <w:shd w:val="clear" w:color="auto" w:fill="auto"/>
            <w:noWrap/>
            <w:vAlign w:val="bottom"/>
            <w:hideMark/>
          </w:tcPr>
          <w:p w14:paraId="0764D4CE"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193,6266632</w:t>
            </w:r>
          </w:p>
        </w:tc>
        <w:tc>
          <w:tcPr>
            <w:tcW w:w="1928" w:type="dxa"/>
            <w:tcBorders>
              <w:top w:val="nil"/>
              <w:left w:val="nil"/>
              <w:bottom w:val="single" w:sz="4" w:space="0" w:color="auto"/>
              <w:right w:val="single" w:sz="4" w:space="0" w:color="auto"/>
            </w:tcBorders>
            <w:shd w:val="clear" w:color="auto" w:fill="auto"/>
            <w:noWrap/>
            <w:vAlign w:val="bottom"/>
            <w:hideMark/>
          </w:tcPr>
          <w:p w14:paraId="4244A28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2021-05-21 00:00:00</w:t>
            </w:r>
          </w:p>
        </w:tc>
        <w:tc>
          <w:tcPr>
            <w:tcW w:w="1365" w:type="dxa"/>
            <w:tcBorders>
              <w:top w:val="nil"/>
              <w:left w:val="nil"/>
              <w:bottom w:val="single" w:sz="4" w:space="0" w:color="auto"/>
              <w:right w:val="single" w:sz="4" w:space="0" w:color="auto"/>
            </w:tcBorders>
            <w:shd w:val="clear" w:color="auto" w:fill="auto"/>
            <w:noWrap/>
            <w:vAlign w:val="bottom"/>
            <w:hideMark/>
          </w:tcPr>
          <w:p w14:paraId="5E1BD7A7"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0,283322834</w:t>
            </w:r>
          </w:p>
        </w:tc>
        <w:tc>
          <w:tcPr>
            <w:tcW w:w="1638" w:type="dxa"/>
            <w:tcBorders>
              <w:top w:val="nil"/>
              <w:left w:val="nil"/>
              <w:bottom w:val="single" w:sz="4" w:space="0" w:color="auto"/>
              <w:right w:val="single" w:sz="4" w:space="0" w:color="auto"/>
            </w:tcBorders>
            <w:shd w:val="clear" w:color="auto" w:fill="auto"/>
            <w:noWrap/>
            <w:vAlign w:val="bottom"/>
            <w:hideMark/>
          </w:tcPr>
          <w:p w14:paraId="6D2D0DD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200,9826355</w:t>
            </w:r>
          </w:p>
        </w:tc>
        <w:tc>
          <w:tcPr>
            <w:tcW w:w="946" w:type="dxa"/>
            <w:tcBorders>
              <w:top w:val="nil"/>
              <w:left w:val="nil"/>
              <w:bottom w:val="single" w:sz="4" w:space="0" w:color="auto"/>
              <w:right w:val="single" w:sz="8" w:space="0" w:color="auto"/>
            </w:tcBorders>
            <w:shd w:val="clear" w:color="auto" w:fill="auto"/>
            <w:noWrap/>
            <w:vAlign w:val="bottom"/>
            <w:hideMark/>
          </w:tcPr>
          <w:p w14:paraId="7479BC3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3,80%</w:t>
            </w:r>
          </w:p>
        </w:tc>
      </w:tr>
      <w:tr w:rsidR="007C2225" w:rsidRPr="007C2225" w14:paraId="32D6B032"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28BD56C4"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2021-05-24 00:00:00</w:t>
            </w:r>
          </w:p>
        </w:tc>
        <w:tc>
          <w:tcPr>
            <w:tcW w:w="1365" w:type="dxa"/>
            <w:tcBorders>
              <w:top w:val="nil"/>
              <w:left w:val="nil"/>
              <w:bottom w:val="single" w:sz="4" w:space="0" w:color="auto"/>
              <w:right w:val="single" w:sz="4" w:space="0" w:color="auto"/>
            </w:tcBorders>
            <w:shd w:val="clear" w:color="auto" w:fill="auto"/>
            <w:noWrap/>
            <w:vAlign w:val="bottom"/>
            <w:hideMark/>
          </w:tcPr>
          <w:p w14:paraId="02B6591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202,1466675</w:t>
            </w:r>
          </w:p>
        </w:tc>
        <w:tc>
          <w:tcPr>
            <w:tcW w:w="1928" w:type="dxa"/>
            <w:tcBorders>
              <w:top w:val="nil"/>
              <w:left w:val="nil"/>
              <w:bottom w:val="single" w:sz="4" w:space="0" w:color="auto"/>
              <w:right w:val="single" w:sz="4" w:space="0" w:color="auto"/>
            </w:tcBorders>
            <w:shd w:val="clear" w:color="auto" w:fill="auto"/>
            <w:noWrap/>
            <w:vAlign w:val="bottom"/>
            <w:hideMark/>
          </w:tcPr>
          <w:p w14:paraId="2883E66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2021-05-24 00:00:00</w:t>
            </w:r>
          </w:p>
        </w:tc>
        <w:tc>
          <w:tcPr>
            <w:tcW w:w="1365" w:type="dxa"/>
            <w:tcBorders>
              <w:top w:val="nil"/>
              <w:left w:val="nil"/>
              <w:bottom w:val="single" w:sz="4" w:space="0" w:color="auto"/>
              <w:right w:val="single" w:sz="4" w:space="0" w:color="auto"/>
            </w:tcBorders>
            <w:shd w:val="clear" w:color="auto" w:fill="auto"/>
            <w:noWrap/>
            <w:vAlign w:val="bottom"/>
            <w:hideMark/>
          </w:tcPr>
          <w:p w14:paraId="672AAF3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0,311546918</w:t>
            </w:r>
          </w:p>
        </w:tc>
        <w:tc>
          <w:tcPr>
            <w:tcW w:w="1638" w:type="dxa"/>
            <w:tcBorders>
              <w:top w:val="nil"/>
              <w:left w:val="nil"/>
              <w:bottom w:val="single" w:sz="4" w:space="0" w:color="auto"/>
              <w:right w:val="single" w:sz="4" w:space="0" w:color="auto"/>
            </w:tcBorders>
            <w:shd w:val="clear" w:color="auto" w:fill="auto"/>
            <w:noWrap/>
            <w:vAlign w:val="bottom"/>
            <w:hideMark/>
          </w:tcPr>
          <w:p w14:paraId="6B91ECB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207,359848</w:t>
            </w:r>
          </w:p>
        </w:tc>
        <w:tc>
          <w:tcPr>
            <w:tcW w:w="946" w:type="dxa"/>
            <w:tcBorders>
              <w:top w:val="nil"/>
              <w:left w:val="nil"/>
              <w:bottom w:val="single" w:sz="4" w:space="0" w:color="auto"/>
              <w:right w:val="single" w:sz="8" w:space="0" w:color="auto"/>
            </w:tcBorders>
            <w:shd w:val="clear" w:color="auto" w:fill="auto"/>
            <w:noWrap/>
            <w:vAlign w:val="bottom"/>
            <w:hideMark/>
          </w:tcPr>
          <w:p w14:paraId="5832E06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2,58%</w:t>
            </w:r>
          </w:p>
        </w:tc>
      </w:tr>
      <w:tr w:rsidR="007C2225" w:rsidRPr="007C2225" w14:paraId="2CF3F8F2"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71324886"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2021-05-25 00:00:00</w:t>
            </w:r>
          </w:p>
        </w:tc>
        <w:tc>
          <w:tcPr>
            <w:tcW w:w="1365" w:type="dxa"/>
            <w:tcBorders>
              <w:top w:val="nil"/>
              <w:left w:val="nil"/>
              <w:bottom w:val="single" w:sz="4" w:space="0" w:color="auto"/>
              <w:right w:val="single" w:sz="4" w:space="0" w:color="auto"/>
            </w:tcBorders>
            <w:shd w:val="clear" w:color="auto" w:fill="auto"/>
            <w:noWrap/>
            <w:vAlign w:val="bottom"/>
            <w:hideMark/>
          </w:tcPr>
          <w:p w14:paraId="31153F2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201,5633392</w:t>
            </w:r>
          </w:p>
        </w:tc>
        <w:tc>
          <w:tcPr>
            <w:tcW w:w="1928" w:type="dxa"/>
            <w:tcBorders>
              <w:top w:val="nil"/>
              <w:left w:val="nil"/>
              <w:bottom w:val="single" w:sz="4" w:space="0" w:color="auto"/>
              <w:right w:val="single" w:sz="4" w:space="0" w:color="auto"/>
            </w:tcBorders>
            <w:shd w:val="clear" w:color="auto" w:fill="auto"/>
            <w:noWrap/>
            <w:vAlign w:val="bottom"/>
            <w:hideMark/>
          </w:tcPr>
          <w:p w14:paraId="1723B7F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2021-05-25 00:00:00</w:t>
            </w:r>
          </w:p>
        </w:tc>
        <w:tc>
          <w:tcPr>
            <w:tcW w:w="1365" w:type="dxa"/>
            <w:tcBorders>
              <w:top w:val="nil"/>
              <w:left w:val="nil"/>
              <w:bottom w:val="single" w:sz="4" w:space="0" w:color="auto"/>
              <w:right w:val="single" w:sz="4" w:space="0" w:color="auto"/>
            </w:tcBorders>
            <w:shd w:val="clear" w:color="auto" w:fill="auto"/>
            <w:noWrap/>
            <w:vAlign w:val="bottom"/>
            <w:hideMark/>
          </w:tcPr>
          <w:p w14:paraId="50557CE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0,309614536</w:t>
            </w:r>
          </w:p>
        </w:tc>
        <w:tc>
          <w:tcPr>
            <w:tcW w:w="1638" w:type="dxa"/>
            <w:tcBorders>
              <w:top w:val="nil"/>
              <w:left w:val="nil"/>
              <w:bottom w:val="single" w:sz="4" w:space="0" w:color="auto"/>
              <w:right w:val="single" w:sz="4" w:space="0" w:color="auto"/>
            </w:tcBorders>
            <w:shd w:val="clear" w:color="auto" w:fill="auto"/>
            <w:noWrap/>
            <w:vAlign w:val="bottom"/>
            <w:hideMark/>
          </w:tcPr>
          <w:p w14:paraId="7AA5CBF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208,9780731</w:t>
            </w:r>
          </w:p>
        </w:tc>
        <w:tc>
          <w:tcPr>
            <w:tcW w:w="946" w:type="dxa"/>
            <w:tcBorders>
              <w:top w:val="nil"/>
              <w:left w:val="nil"/>
              <w:bottom w:val="single" w:sz="4" w:space="0" w:color="auto"/>
              <w:right w:val="single" w:sz="8" w:space="0" w:color="auto"/>
            </w:tcBorders>
            <w:shd w:val="clear" w:color="auto" w:fill="auto"/>
            <w:noWrap/>
            <w:vAlign w:val="bottom"/>
            <w:hideMark/>
          </w:tcPr>
          <w:p w14:paraId="458F7E7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3,68%</w:t>
            </w:r>
          </w:p>
        </w:tc>
      </w:tr>
      <w:tr w:rsidR="007C2225" w:rsidRPr="007C2225" w14:paraId="10149870"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26A22199"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2021-05-26 00:00:00</w:t>
            </w:r>
          </w:p>
        </w:tc>
        <w:tc>
          <w:tcPr>
            <w:tcW w:w="1365" w:type="dxa"/>
            <w:tcBorders>
              <w:top w:val="nil"/>
              <w:left w:val="nil"/>
              <w:bottom w:val="single" w:sz="4" w:space="0" w:color="auto"/>
              <w:right w:val="single" w:sz="4" w:space="0" w:color="auto"/>
            </w:tcBorders>
            <w:shd w:val="clear" w:color="auto" w:fill="auto"/>
            <w:noWrap/>
            <w:vAlign w:val="bottom"/>
            <w:hideMark/>
          </w:tcPr>
          <w:p w14:paraId="34EFC19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206,3766632</w:t>
            </w:r>
          </w:p>
        </w:tc>
        <w:tc>
          <w:tcPr>
            <w:tcW w:w="1928" w:type="dxa"/>
            <w:tcBorders>
              <w:top w:val="nil"/>
              <w:left w:val="nil"/>
              <w:bottom w:val="single" w:sz="4" w:space="0" w:color="auto"/>
              <w:right w:val="single" w:sz="4" w:space="0" w:color="auto"/>
            </w:tcBorders>
            <w:shd w:val="clear" w:color="auto" w:fill="auto"/>
            <w:noWrap/>
            <w:vAlign w:val="bottom"/>
            <w:hideMark/>
          </w:tcPr>
          <w:p w14:paraId="6CE1F9D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2021-05-26 00:00:00</w:t>
            </w:r>
          </w:p>
        </w:tc>
        <w:tc>
          <w:tcPr>
            <w:tcW w:w="1365" w:type="dxa"/>
            <w:tcBorders>
              <w:top w:val="nil"/>
              <w:left w:val="nil"/>
              <w:bottom w:val="single" w:sz="4" w:space="0" w:color="auto"/>
              <w:right w:val="single" w:sz="4" w:space="0" w:color="auto"/>
            </w:tcBorders>
            <w:shd w:val="clear" w:color="auto" w:fill="auto"/>
            <w:noWrap/>
            <w:vAlign w:val="bottom"/>
            <w:hideMark/>
          </w:tcPr>
          <w:p w14:paraId="3439C9D4"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0,325559558</w:t>
            </w:r>
          </w:p>
        </w:tc>
        <w:tc>
          <w:tcPr>
            <w:tcW w:w="1638" w:type="dxa"/>
            <w:tcBorders>
              <w:top w:val="nil"/>
              <w:left w:val="nil"/>
              <w:bottom w:val="single" w:sz="4" w:space="0" w:color="auto"/>
              <w:right w:val="single" w:sz="4" w:space="0" w:color="auto"/>
            </w:tcBorders>
            <w:shd w:val="clear" w:color="auto" w:fill="auto"/>
            <w:noWrap/>
            <w:vAlign w:val="bottom"/>
            <w:hideMark/>
          </w:tcPr>
          <w:p w14:paraId="28008A15"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212,36203</w:t>
            </w:r>
          </w:p>
        </w:tc>
        <w:tc>
          <w:tcPr>
            <w:tcW w:w="946" w:type="dxa"/>
            <w:tcBorders>
              <w:top w:val="nil"/>
              <w:left w:val="nil"/>
              <w:bottom w:val="single" w:sz="4" w:space="0" w:color="auto"/>
              <w:right w:val="single" w:sz="8" w:space="0" w:color="auto"/>
            </w:tcBorders>
            <w:shd w:val="clear" w:color="auto" w:fill="auto"/>
            <w:noWrap/>
            <w:vAlign w:val="bottom"/>
            <w:hideMark/>
          </w:tcPr>
          <w:p w14:paraId="37BE06B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2,90%</w:t>
            </w:r>
          </w:p>
        </w:tc>
      </w:tr>
      <w:tr w:rsidR="007C2225" w:rsidRPr="007C2225" w14:paraId="54474242" w14:textId="77777777" w:rsidTr="00A93C1B">
        <w:trPr>
          <w:trHeight w:val="310"/>
        </w:trPr>
        <w:tc>
          <w:tcPr>
            <w:tcW w:w="1928" w:type="dxa"/>
            <w:tcBorders>
              <w:top w:val="nil"/>
              <w:left w:val="single" w:sz="8" w:space="0" w:color="auto"/>
              <w:bottom w:val="single" w:sz="4" w:space="0" w:color="auto"/>
              <w:right w:val="single" w:sz="4" w:space="0" w:color="auto"/>
            </w:tcBorders>
            <w:shd w:val="clear" w:color="auto" w:fill="auto"/>
            <w:noWrap/>
            <w:hideMark/>
          </w:tcPr>
          <w:p w14:paraId="0128C121"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365" w:type="dxa"/>
            <w:tcBorders>
              <w:top w:val="nil"/>
              <w:left w:val="nil"/>
              <w:bottom w:val="single" w:sz="4" w:space="0" w:color="auto"/>
              <w:right w:val="single" w:sz="4" w:space="0" w:color="auto"/>
            </w:tcBorders>
            <w:shd w:val="clear" w:color="auto" w:fill="auto"/>
            <w:noWrap/>
            <w:hideMark/>
          </w:tcPr>
          <w:p w14:paraId="1385CA8F"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928" w:type="dxa"/>
            <w:tcBorders>
              <w:top w:val="nil"/>
              <w:left w:val="nil"/>
              <w:bottom w:val="single" w:sz="4" w:space="0" w:color="auto"/>
              <w:right w:val="single" w:sz="4" w:space="0" w:color="auto"/>
            </w:tcBorders>
            <w:shd w:val="clear" w:color="auto" w:fill="auto"/>
            <w:noWrap/>
            <w:hideMark/>
          </w:tcPr>
          <w:p w14:paraId="0EB892F1"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365" w:type="dxa"/>
            <w:tcBorders>
              <w:top w:val="nil"/>
              <w:left w:val="nil"/>
              <w:bottom w:val="single" w:sz="4" w:space="0" w:color="auto"/>
              <w:right w:val="single" w:sz="4" w:space="0" w:color="auto"/>
            </w:tcBorders>
            <w:shd w:val="clear" w:color="auto" w:fill="auto"/>
            <w:noWrap/>
            <w:hideMark/>
          </w:tcPr>
          <w:p w14:paraId="59E9CF00"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1638" w:type="dxa"/>
            <w:tcBorders>
              <w:top w:val="nil"/>
              <w:left w:val="nil"/>
              <w:bottom w:val="single" w:sz="4" w:space="0" w:color="auto"/>
              <w:right w:val="single" w:sz="4" w:space="0" w:color="auto"/>
            </w:tcBorders>
            <w:shd w:val="clear" w:color="auto" w:fill="auto"/>
            <w:noWrap/>
            <w:hideMark/>
          </w:tcPr>
          <w:p w14:paraId="79B711F8"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w:t>
            </w:r>
          </w:p>
        </w:tc>
        <w:tc>
          <w:tcPr>
            <w:tcW w:w="946" w:type="dxa"/>
            <w:tcBorders>
              <w:top w:val="nil"/>
              <w:left w:val="nil"/>
              <w:bottom w:val="single" w:sz="4" w:space="0" w:color="auto"/>
              <w:right w:val="single" w:sz="8" w:space="0" w:color="auto"/>
            </w:tcBorders>
            <w:shd w:val="clear" w:color="auto" w:fill="auto"/>
            <w:noWrap/>
            <w:vAlign w:val="bottom"/>
            <w:hideMark/>
          </w:tcPr>
          <w:p w14:paraId="7F394CE1" w14:textId="77777777" w:rsidR="007C2225" w:rsidRPr="007C2225" w:rsidRDefault="007C2225" w:rsidP="007C2225">
            <w:pPr>
              <w:widowControl/>
              <w:autoSpaceDE/>
              <w:autoSpaceDN/>
              <w:spacing w:line="240" w:lineRule="auto"/>
              <w:jc w:val="lef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 </w:t>
            </w:r>
          </w:p>
        </w:tc>
      </w:tr>
      <w:tr w:rsidR="007C2225" w:rsidRPr="007C2225" w14:paraId="20D2C57B"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4CC5B4D1"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2023-09-28 00:00:00</w:t>
            </w:r>
          </w:p>
        </w:tc>
        <w:tc>
          <w:tcPr>
            <w:tcW w:w="1365" w:type="dxa"/>
            <w:tcBorders>
              <w:top w:val="nil"/>
              <w:left w:val="nil"/>
              <w:bottom w:val="single" w:sz="4" w:space="0" w:color="auto"/>
              <w:right w:val="single" w:sz="4" w:space="0" w:color="auto"/>
            </w:tcBorders>
            <w:shd w:val="clear" w:color="auto" w:fill="auto"/>
            <w:noWrap/>
            <w:vAlign w:val="bottom"/>
            <w:hideMark/>
          </w:tcPr>
          <w:p w14:paraId="57B6A3C5"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246,3800049</w:t>
            </w:r>
          </w:p>
        </w:tc>
        <w:tc>
          <w:tcPr>
            <w:tcW w:w="1928" w:type="dxa"/>
            <w:tcBorders>
              <w:top w:val="nil"/>
              <w:left w:val="nil"/>
              <w:bottom w:val="single" w:sz="4" w:space="0" w:color="auto"/>
              <w:right w:val="single" w:sz="4" w:space="0" w:color="auto"/>
            </w:tcBorders>
            <w:shd w:val="clear" w:color="auto" w:fill="auto"/>
            <w:noWrap/>
            <w:vAlign w:val="bottom"/>
            <w:hideMark/>
          </w:tcPr>
          <w:p w14:paraId="14B5A15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2023-09-28 00:00:00</w:t>
            </w:r>
          </w:p>
        </w:tc>
        <w:tc>
          <w:tcPr>
            <w:tcW w:w="1365" w:type="dxa"/>
            <w:tcBorders>
              <w:top w:val="nil"/>
              <w:left w:val="nil"/>
              <w:bottom w:val="single" w:sz="4" w:space="0" w:color="auto"/>
              <w:right w:val="single" w:sz="4" w:space="0" w:color="auto"/>
            </w:tcBorders>
            <w:shd w:val="clear" w:color="auto" w:fill="auto"/>
            <w:noWrap/>
            <w:vAlign w:val="bottom"/>
            <w:hideMark/>
          </w:tcPr>
          <w:p w14:paraId="16FB929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0,458077998</w:t>
            </w:r>
          </w:p>
        </w:tc>
        <w:tc>
          <w:tcPr>
            <w:tcW w:w="1638" w:type="dxa"/>
            <w:tcBorders>
              <w:top w:val="nil"/>
              <w:left w:val="nil"/>
              <w:bottom w:val="single" w:sz="4" w:space="0" w:color="auto"/>
              <w:right w:val="single" w:sz="4" w:space="0" w:color="auto"/>
            </w:tcBorders>
            <w:shd w:val="clear" w:color="auto" w:fill="auto"/>
            <w:noWrap/>
            <w:vAlign w:val="bottom"/>
            <w:hideMark/>
          </w:tcPr>
          <w:p w14:paraId="4C32D09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247,0254211</w:t>
            </w:r>
          </w:p>
        </w:tc>
        <w:tc>
          <w:tcPr>
            <w:tcW w:w="946" w:type="dxa"/>
            <w:tcBorders>
              <w:top w:val="nil"/>
              <w:left w:val="nil"/>
              <w:bottom w:val="single" w:sz="4" w:space="0" w:color="auto"/>
              <w:right w:val="single" w:sz="8" w:space="0" w:color="auto"/>
            </w:tcBorders>
            <w:shd w:val="clear" w:color="auto" w:fill="auto"/>
            <w:noWrap/>
            <w:vAlign w:val="bottom"/>
            <w:hideMark/>
          </w:tcPr>
          <w:p w14:paraId="5478293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0,26%</w:t>
            </w:r>
          </w:p>
        </w:tc>
      </w:tr>
      <w:tr w:rsidR="007C2225" w:rsidRPr="007C2225" w14:paraId="1FC808ED"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50EEBBA0"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2023-09-29 00:00:00</w:t>
            </w:r>
          </w:p>
        </w:tc>
        <w:tc>
          <w:tcPr>
            <w:tcW w:w="1365" w:type="dxa"/>
            <w:tcBorders>
              <w:top w:val="nil"/>
              <w:left w:val="nil"/>
              <w:bottom w:val="single" w:sz="4" w:space="0" w:color="auto"/>
              <w:right w:val="single" w:sz="4" w:space="0" w:color="auto"/>
            </w:tcBorders>
            <w:shd w:val="clear" w:color="auto" w:fill="auto"/>
            <w:noWrap/>
            <w:vAlign w:val="bottom"/>
            <w:hideMark/>
          </w:tcPr>
          <w:p w14:paraId="71A0CEF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250,2200012</w:t>
            </w:r>
          </w:p>
        </w:tc>
        <w:tc>
          <w:tcPr>
            <w:tcW w:w="1928" w:type="dxa"/>
            <w:tcBorders>
              <w:top w:val="nil"/>
              <w:left w:val="nil"/>
              <w:bottom w:val="single" w:sz="4" w:space="0" w:color="auto"/>
              <w:right w:val="single" w:sz="4" w:space="0" w:color="auto"/>
            </w:tcBorders>
            <w:shd w:val="clear" w:color="auto" w:fill="auto"/>
            <w:noWrap/>
            <w:vAlign w:val="bottom"/>
            <w:hideMark/>
          </w:tcPr>
          <w:p w14:paraId="41303AB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2023-09-29 00:00:00</w:t>
            </w:r>
          </w:p>
        </w:tc>
        <w:tc>
          <w:tcPr>
            <w:tcW w:w="1365" w:type="dxa"/>
            <w:tcBorders>
              <w:top w:val="nil"/>
              <w:left w:val="nil"/>
              <w:bottom w:val="single" w:sz="4" w:space="0" w:color="auto"/>
              <w:right w:val="single" w:sz="4" w:space="0" w:color="auto"/>
            </w:tcBorders>
            <w:shd w:val="clear" w:color="auto" w:fill="auto"/>
            <w:noWrap/>
            <w:vAlign w:val="bottom"/>
            <w:hideMark/>
          </w:tcPr>
          <w:p w14:paraId="72492A7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0,470798693</w:t>
            </w:r>
          </w:p>
        </w:tc>
        <w:tc>
          <w:tcPr>
            <w:tcW w:w="1638" w:type="dxa"/>
            <w:tcBorders>
              <w:top w:val="nil"/>
              <w:left w:val="nil"/>
              <w:bottom w:val="single" w:sz="4" w:space="0" w:color="auto"/>
              <w:right w:val="single" w:sz="4" w:space="0" w:color="auto"/>
            </w:tcBorders>
            <w:shd w:val="clear" w:color="auto" w:fill="auto"/>
            <w:noWrap/>
            <w:vAlign w:val="bottom"/>
            <w:hideMark/>
          </w:tcPr>
          <w:p w14:paraId="7BEEE29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251,6622314</w:t>
            </w:r>
          </w:p>
        </w:tc>
        <w:tc>
          <w:tcPr>
            <w:tcW w:w="946" w:type="dxa"/>
            <w:tcBorders>
              <w:top w:val="nil"/>
              <w:left w:val="nil"/>
              <w:bottom w:val="single" w:sz="4" w:space="0" w:color="auto"/>
              <w:right w:val="single" w:sz="8" w:space="0" w:color="auto"/>
            </w:tcBorders>
            <w:shd w:val="clear" w:color="auto" w:fill="auto"/>
            <w:noWrap/>
            <w:vAlign w:val="bottom"/>
            <w:hideMark/>
          </w:tcPr>
          <w:p w14:paraId="16784A5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0,58%</w:t>
            </w:r>
          </w:p>
        </w:tc>
      </w:tr>
      <w:tr w:rsidR="007C2225" w:rsidRPr="007C2225" w14:paraId="1D8D751F"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580B3D78"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2023-10-02 00:00:00</w:t>
            </w:r>
          </w:p>
        </w:tc>
        <w:tc>
          <w:tcPr>
            <w:tcW w:w="1365" w:type="dxa"/>
            <w:tcBorders>
              <w:top w:val="nil"/>
              <w:left w:val="nil"/>
              <w:bottom w:val="single" w:sz="4" w:space="0" w:color="auto"/>
              <w:right w:val="single" w:sz="4" w:space="0" w:color="auto"/>
            </w:tcBorders>
            <w:shd w:val="clear" w:color="auto" w:fill="auto"/>
            <w:noWrap/>
            <w:vAlign w:val="bottom"/>
            <w:hideMark/>
          </w:tcPr>
          <w:p w14:paraId="4242087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251,6000061</w:t>
            </w:r>
          </w:p>
        </w:tc>
        <w:tc>
          <w:tcPr>
            <w:tcW w:w="1928" w:type="dxa"/>
            <w:tcBorders>
              <w:top w:val="nil"/>
              <w:left w:val="nil"/>
              <w:bottom w:val="single" w:sz="4" w:space="0" w:color="auto"/>
              <w:right w:val="single" w:sz="4" w:space="0" w:color="auto"/>
            </w:tcBorders>
            <w:shd w:val="clear" w:color="auto" w:fill="auto"/>
            <w:noWrap/>
            <w:vAlign w:val="bottom"/>
            <w:hideMark/>
          </w:tcPr>
          <w:p w14:paraId="7A4BE8A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2023-10-02 00:00:00</w:t>
            </w:r>
          </w:p>
        </w:tc>
        <w:tc>
          <w:tcPr>
            <w:tcW w:w="1365" w:type="dxa"/>
            <w:tcBorders>
              <w:top w:val="nil"/>
              <w:left w:val="nil"/>
              <w:bottom w:val="single" w:sz="4" w:space="0" w:color="auto"/>
              <w:right w:val="single" w:sz="4" w:space="0" w:color="auto"/>
            </w:tcBorders>
            <w:shd w:val="clear" w:color="auto" w:fill="auto"/>
            <w:noWrap/>
            <w:vAlign w:val="bottom"/>
            <w:hideMark/>
          </w:tcPr>
          <w:p w14:paraId="4D29B26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0,475370213</w:t>
            </w:r>
          </w:p>
        </w:tc>
        <w:tc>
          <w:tcPr>
            <w:tcW w:w="1638" w:type="dxa"/>
            <w:tcBorders>
              <w:top w:val="nil"/>
              <w:left w:val="nil"/>
              <w:bottom w:val="single" w:sz="4" w:space="0" w:color="auto"/>
              <w:right w:val="single" w:sz="4" w:space="0" w:color="auto"/>
            </w:tcBorders>
            <w:shd w:val="clear" w:color="auto" w:fill="auto"/>
            <w:noWrap/>
            <w:vAlign w:val="bottom"/>
            <w:hideMark/>
          </w:tcPr>
          <w:p w14:paraId="53ACE70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253,8735352</w:t>
            </w:r>
          </w:p>
        </w:tc>
        <w:tc>
          <w:tcPr>
            <w:tcW w:w="946" w:type="dxa"/>
            <w:tcBorders>
              <w:top w:val="nil"/>
              <w:left w:val="nil"/>
              <w:bottom w:val="single" w:sz="4" w:space="0" w:color="auto"/>
              <w:right w:val="single" w:sz="8" w:space="0" w:color="auto"/>
            </w:tcBorders>
            <w:shd w:val="clear" w:color="auto" w:fill="auto"/>
            <w:noWrap/>
            <w:vAlign w:val="bottom"/>
            <w:hideMark/>
          </w:tcPr>
          <w:p w14:paraId="2B274BA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0,90%</w:t>
            </w:r>
          </w:p>
        </w:tc>
      </w:tr>
      <w:tr w:rsidR="007C2225" w:rsidRPr="007C2225" w14:paraId="7AB23614"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56D2F5FC"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2023-10-03 00:00:00</w:t>
            </w:r>
          </w:p>
        </w:tc>
        <w:tc>
          <w:tcPr>
            <w:tcW w:w="1365" w:type="dxa"/>
            <w:tcBorders>
              <w:top w:val="nil"/>
              <w:left w:val="nil"/>
              <w:bottom w:val="single" w:sz="4" w:space="0" w:color="auto"/>
              <w:right w:val="single" w:sz="4" w:space="0" w:color="auto"/>
            </w:tcBorders>
            <w:shd w:val="clear" w:color="auto" w:fill="auto"/>
            <w:noWrap/>
            <w:vAlign w:val="bottom"/>
            <w:hideMark/>
          </w:tcPr>
          <w:p w14:paraId="7633A89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246,5299988</w:t>
            </w:r>
          </w:p>
        </w:tc>
        <w:tc>
          <w:tcPr>
            <w:tcW w:w="1928" w:type="dxa"/>
            <w:tcBorders>
              <w:top w:val="nil"/>
              <w:left w:val="nil"/>
              <w:bottom w:val="single" w:sz="4" w:space="0" w:color="auto"/>
              <w:right w:val="single" w:sz="4" w:space="0" w:color="auto"/>
            </w:tcBorders>
            <w:shd w:val="clear" w:color="auto" w:fill="auto"/>
            <w:noWrap/>
            <w:vAlign w:val="bottom"/>
            <w:hideMark/>
          </w:tcPr>
          <w:p w14:paraId="36D6FC0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2023-10-03 00:00:00</w:t>
            </w:r>
          </w:p>
        </w:tc>
        <w:tc>
          <w:tcPr>
            <w:tcW w:w="1365" w:type="dxa"/>
            <w:tcBorders>
              <w:top w:val="nil"/>
              <w:left w:val="nil"/>
              <w:bottom w:val="single" w:sz="4" w:space="0" w:color="auto"/>
              <w:right w:val="single" w:sz="4" w:space="0" w:color="auto"/>
            </w:tcBorders>
            <w:shd w:val="clear" w:color="auto" w:fill="auto"/>
            <w:noWrap/>
            <w:vAlign w:val="bottom"/>
            <w:hideMark/>
          </w:tcPr>
          <w:p w14:paraId="709040E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0,45857488</w:t>
            </w:r>
          </w:p>
        </w:tc>
        <w:tc>
          <w:tcPr>
            <w:tcW w:w="1638" w:type="dxa"/>
            <w:tcBorders>
              <w:top w:val="nil"/>
              <w:left w:val="nil"/>
              <w:bottom w:val="single" w:sz="4" w:space="0" w:color="auto"/>
              <w:right w:val="single" w:sz="4" w:space="0" w:color="auto"/>
            </w:tcBorders>
            <w:shd w:val="clear" w:color="auto" w:fill="auto"/>
            <w:noWrap/>
            <w:vAlign w:val="bottom"/>
            <w:hideMark/>
          </w:tcPr>
          <w:p w14:paraId="691606D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250,1608582</w:t>
            </w:r>
          </w:p>
        </w:tc>
        <w:tc>
          <w:tcPr>
            <w:tcW w:w="946" w:type="dxa"/>
            <w:tcBorders>
              <w:top w:val="nil"/>
              <w:left w:val="nil"/>
              <w:bottom w:val="single" w:sz="4" w:space="0" w:color="auto"/>
              <w:right w:val="single" w:sz="8" w:space="0" w:color="auto"/>
            </w:tcBorders>
            <w:shd w:val="clear" w:color="auto" w:fill="auto"/>
            <w:noWrap/>
            <w:vAlign w:val="bottom"/>
            <w:hideMark/>
          </w:tcPr>
          <w:p w14:paraId="0D11B0A4"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1,47%</w:t>
            </w:r>
          </w:p>
        </w:tc>
      </w:tr>
      <w:tr w:rsidR="007C2225" w:rsidRPr="007C2225" w14:paraId="27267E76"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21D18771"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2023-10-04 00:00:00</w:t>
            </w:r>
          </w:p>
        </w:tc>
        <w:tc>
          <w:tcPr>
            <w:tcW w:w="1365" w:type="dxa"/>
            <w:tcBorders>
              <w:top w:val="nil"/>
              <w:left w:val="nil"/>
              <w:bottom w:val="single" w:sz="4" w:space="0" w:color="auto"/>
              <w:right w:val="single" w:sz="4" w:space="0" w:color="auto"/>
            </w:tcBorders>
            <w:shd w:val="clear" w:color="auto" w:fill="auto"/>
            <w:noWrap/>
            <w:vAlign w:val="bottom"/>
            <w:hideMark/>
          </w:tcPr>
          <w:p w14:paraId="7E45BC5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261,1600037</w:t>
            </w:r>
          </w:p>
        </w:tc>
        <w:tc>
          <w:tcPr>
            <w:tcW w:w="1928" w:type="dxa"/>
            <w:tcBorders>
              <w:top w:val="nil"/>
              <w:left w:val="nil"/>
              <w:bottom w:val="single" w:sz="4" w:space="0" w:color="auto"/>
              <w:right w:val="single" w:sz="4" w:space="0" w:color="auto"/>
            </w:tcBorders>
            <w:shd w:val="clear" w:color="auto" w:fill="auto"/>
            <w:noWrap/>
            <w:vAlign w:val="bottom"/>
            <w:hideMark/>
          </w:tcPr>
          <w:p w14:paraId="54580C1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2023-10-04 00:00:00</w:t>
            </w:r>
          </w:p>
        </w:tc>
        <w:tc>
          <w:tcPr>
            <w:tcW w:w="1365" w:type="dxa"/>
            <w:tcBorders>
              <w:top w:val="nil"/>
              <w:left w:val="nil"/>
              <w:bottom w:val="single" w:sz="4" w:space="0" w:color="auto"/>
              <w:right w:val="single" w:sz="4" w:space="0" w:color="auto"/>
            </w:tcBorders>
            <w:shd w:val="clear" w:color="auto" w:fill="auto"/>
            <w:noWrap/>
            <w:vAlign w:val="bottom"/>
            <w:hideMark/>
          </w:tcPr>
          <w:p w14:paraId="50D55D3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0,507039467</w:t>
            </w:r>
          </w:p>
        </w:tc>
        <w:tc>
          <w:tcPr>
            <w:tcW w:w="1638" w:type="dxa"/>
            <w:tcBorders>
              <w:top w:val="nil"/>
              <w:left w:val="nil"/>
              <w:bottom w:val="single" w:sz="4" w:space="0" w:color="auto"/>
              <w:right w:val="single" w:sz="4" w:space="0" w:color="auto"/>
            </w:tcBorders>
            <w:shd w:val="clear" w:color="auto" w:fill="auto"/>
            <w:noWrap/>
            <w:vAlign w:val="bottom"/>
            <w:hideMark/>
          </w:tcPr>
          <w:p w14:paraId="24661F6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259,9609985</w:t>
            </w:r>
          </w:p>
        </w:tc>
        <w:tc>
          <w:tcPr>
            <w:tcW w:w="946" w:type="dxa"/>
            <w:tcBorders>
              <w:top w:val="nil"/>
              <w:left w:val="nil"/>
              <w:bottom w:val="single" w:sz="4" w:space="0" w:color="auto"/>
              <w:right w:val="single" w:sz="8" w:space="0" w:color="auto"/>
            </w:tcBorders>
            <w:shd w:val="clear" w:color="auto" w:fill="auto"/>
            <w:noWrap/>
            <w:vAlign w:val="bottom"/>
            <w:hideMark/>
          </w:tcPr>
          <w:p w14:paraId="7CCEDDF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0,46%</w:t>
            </w:r>
          </w:p>
        </w:tc>
      </w:tr>
      <w:tr w:rsidR="007C2225" w:rsidRPr="007C2225" w14:paraId="6FCBBC2E"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0ACE4904"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2023-10-05 00:00:00</w:t>
            </w:r>
          </w:p>
        </w:tc>
        <w:tc>
          <w:tcPr>
            <w:tcW w:w="1365" w:type="dxa"/>
            <w:tcBorders>
              <w:top w:val="nil"/>
              <w:left w:val="nil"/>
              <w:bottom w:val="single" w:sz="4" w:space="0" w:color="auto"/>
              <w:right w:val="single" w:sz="4" w:space="0" w:color="auto"/>
            </w:tcBorders>
            <w:shd w:val="clear" w:color="auto" w:fill="auto"/>
            <w:noWrap/>
            <w:vAlign w:val="bottom"/>
            <w:hideMark/>
          </w:tcPr>
          <w:p w14:paraId="26D3D14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260,0499878</w:t>
            </w:r>
          </w:p>
        </w:tc>
        <w:tc>
          <w:tcPr>
            <w:tcW w:w="1928" w:type="dxa"/>
            <w:tcBorders>
              <w:top w:val="nil"/>
              <w:left w:val="nil"/>
              <w:bottom w:val="single" w:sz="4" w:space="0" w:color="auto"/>
              <w:right w:val="single" w:sz="4" w:space="0" w:color="auto"/>
            </w:tcBorders>
            <w:shd w:val="clear" w:color="auto" w:fill="auto"/>
            <w:noWrap/>
            <w:vAlign w:val="bottom"/>
            <w:hideMark/>
          </w:tcPr>
          <w:p w14:paraId="270F8A4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2023-10-05 00:00:00</w:t>
            </w:r>
          </w:p>
        </w:tc>
        <w:tc>
          <w:tcPr>
            <w:tcW w:w="1365" w:type="dxa"/>
            <w:tcBorders>
              <w:top w:val="nil"/>
              <w:left w:val="nil"/>
              <w:bottom w:val="single" w:sz="4" w:space="0" w:color="auto"/>
              <w:right w:val="single" w:sz="4" w:space="0" w:color="auto"/>
            </w:tcBorders>
            <w:shd w:val="clear" w:color="auto" w:fill="auto"/>
            <w:noWrap/>
            <w:vAlign w:val="bottom"/>
            <w:hideMark/>
          </w:tcPr>
          <w:p w14:paraId="1A395DB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0,503362335</w:t>
            </w:r>
          </w:p>
        </w:tc>
        <w:tc>
          <w:tcPr>
            <w:tcW w:w="1638" w:type="dxa"/>
            <w:tcBorders>
              <w:top w:val="nil"/>
              <w:left w:val="nil"/>
              <w:bottom w:val="single" w:sz="4" w:space="0" w:color="auto"/>
              <w:right w:val="single" w:sz="4" w:space="0" w:color="auto"/>
            </w:tcBorders>
            <w:shd w:val="clear" w:color="auto" w:fill="auto"/>
            <w:noWrap/>
            <w:vAlign w:val="bottom"/>
            <w:hideMark/>
          </w:tcPr>
          <w:p w14:paraId="25CD736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262,2340698</w:t>
            </w:r>
          </w:p>
        </w:tc>
        <w:tc>
          <w:tcPr>
            <w:tcW w:w="946" w:type="dxa"/>
            <w:tcBorders>
              <w:top w:val="nil"/>
              <w:left w:val="nil"/>
              <w:bottom w:val="single" w:sz="4" w:space="0" w:color="auto"/>
              <w:right w:val="single" w:sz="8" w:space="0" w:color="auto"/>
            </w:tcBorders>
            <w:shd w:val="clear" w:color="auto" w:fill="auto"/>
            <w:noWrap/>
            <w:vAlign w:val="bottom"/>
            <w:hideMark/>
          </w:tcPr>
          <w:p w14:paraId="55D1E1AE"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0,84%</w:t>
            </w:r>
          </w:p>
        </w:tc>
      </w:tr>
      <w:tr w:rsidR="007C2225" w:rsidRPr="007C2225" w14:paraId="7611723B"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75FF2718"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2023-10-06 00:00:00</w:t>
            </w:r>
          </w:p>
        </w:tc>
        <w:tc>
          <w:tcPr>
            <w:tcW w:w="1365" w:type="dxa"/>
            <w:tcBorders>
              <w:top w:val="nil"/>
              <w:left w:val="nil"/>
              <w:bottom w:val="single" w:sz="4" w:space="0" w:color="auto"/>
              <w:right w:val="single" w:sz="4" w:space="0" w:color="auto"/>
            </w:tcBorders>
            <w:shd w:val="clear" w:color="auto" w:fill="auto"/>
            <w:noWrap/>
            <w:vAlign w:val="bottom"/>
            <w:hideMark/>
          </w:tcPr>
          <w:p w14:paraId="588BC39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260,5299988</w:t>
            </w:r>
          </w:p>
        </w:tc>
        <w:tc>
          <w:tcPr>
            <w:tcW w:w="1928" w:type="dxa"/>
            <w:tcBorders>
              <w:top w:val="nil"/>
              <w:left w:val="nil"/>
              <w:bottom w:val="single" w:sz="4" w:space="0" w:color="auto"/>
              <w:right w:val="single" w:sz="4" w:space="0" w:color="auto"/>
            </w:tcBorders>
            <w:shd w:val="clear" w:color="auto" w:fill="auto"/>
            <w:noWrap/>
            <w:vAlign w:val="bottom"/>
            <w:hideMark/>
          </w:tcPr>
          <w:p w14:paraId="04DC870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2023-10-06 00:00:00</w:t>
            </w:r>
          </w:p>
        </w:tc>
        <w:tc>
          <w:tcPr>
            <w:tcW w:w="1365" w:type="dxa"/>
            <w:tcBorders>
              <w:top w:val="nil"/>
              <w:left w:val="nil"/>
              <w:bottom w:val="single" w:sz="4" w:space="0" w:color="auto"/>
              <w:right w:val="single" w:sz="4" w:space="0" w:color="auto"/>
            </w:tcBorders>
            <w:shd w:val="clear" w:color="auto" w:fill="auto"/>
            <w:noWrap/>
            <w:vAlign w:val="bottom"/>
            <w:hideMark/>
          </w:tcPr>
          <w:p w14:paraId="1B33D57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0,504952459</w:t>
            </w:r>
          </w:p>
        </w:tc>
        <w:tc>
          <w:tcPr>
            <w:tcW w:w="1638" w:type="dxa"/>
            <w:tcBorders>
              <w:top w:val="nil"/>
              <w:left w:val="nil"/>
              <w:bottom w:val="single" w:sz="4" w:space="0" w:color="auto"/>
              <w:right w:val="single" w:sz="4" w:space="0" w:color="auto"/>
            </w:tcBorders>
            <w:shd w:val="clear" w:color="auto" w:fill="auto"/>
            <w:noWrap/>
            <w:vAlign w:val="bottom"/>
            <w:hideMark/>
          </w:tcPr>
          <w:p w14:paraId="2E91984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262,3969421</w:t>
            </w:r>
          </w:p>
        </w:tc>
        <w:tc>
          <w:tcPr>
            <w:tcW w:w="946" w:type="dxa"/>
            <w:tcBorders>
              <w:top w:val="nil"/>
              <w:left w:val="nil"/>
              <w:bottom w:val="single" w:sz="4" w:space="0" w:color="auto"/>
              <w:right w:val="single" w:sz="8" w:space="0" w:color="auto"/>
            </w:tcBorders>
            <w:shd w:val="clear" w:color="auto" w:fill="auto"/>
            <w:noWrap/>
            <w:vAlign w:val="bottom"/>
            <w:hideMark/>
          </w:tcPr>
          <w:p w14:paraId="228C291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0,72%</w:t>
            </w:r>
          </w:p>
        </w:tc>
      </w:tr>
      <w:tr w:rsidR="007C2225" w:rsidRPr="007C2225" w14:paraId="047A7BA7"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16582C95"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2023-10-09 00:00:00</w:t>
            </w:r>
          </w:p>
        </w:tc>
        <w:tc>
          <w:tcPr>
            <w:tcW w:w="1365" w:type="dxa"/>
            <w:tcBorders>
              <w:top w:val="nil"/>
              <w:left w:val="nil"/>
              <w:bottom w:val="single" w:sz="4" w:space="0" w:color="auto"/>
              <w:right w:val="single" w:sz="4" w:space="0" w:color="auto"/>
            </w:tcBorders>
            <w:shd w:val="clear" w:color="auto" w:fill="auto"/>
            <w:noWrap/>
            <w:vAlign w:val="bottom"/>
            <w:hideMark/>
          </w:tcPr>
          <w:p w14:paraId="4FB3206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259,6700134</w:t>
            </w:r>
          </w:p>
        </w:tc>
        <w:tc>
          <w:tcPr>
            <w:tcW w:w="1928" w:type="dxa"/>
            <w:tcBorders>
              <w:top w:val="nil"/>
              <w:left w:val="nil"/>
              <w:bottom w:val="single" w:sz="4" w:space="0" w:color="auto"/>
              <w:right w:val="single" w:sz="4" w:space="0" w:color="auto"/>
            </w:tcBorders>
            <w:shd w:val="clear" w:color="auto" w:fill="auto"/>
            <w:noWrap/>
            <w:vAlign w:val="bottom"/>
            <w:hideMark/>
          </w:tcPr>
          <w:p w14:paraId="25EDF15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2023-10-09 00:00:00</w:t>
            </w:r>
          </w:p>
        </w:tc>
        <w:tc>
          <w:tcPr>
            <w:tcW w:w="1365" w:type="dxa"/>
            <w:tcBorders>
              <w:top w:val="nil"/>
              <w:left w:val="nil"/>
              <w:bottom w:val="single" w:sz="4" w:space="0" w:color="auto"/>
              <w:right w:val="single" w:sz="4" w:space="0" w:color="auto"/>
            </w:tcBorders>
            <w:shd w:val="clear" w:color="auto" w:fill="auto"/>
            <w:noWrap/>
            <w:vAlign w:val="bottom"/>
            <w:hideMark/>
          </w:tcPr>
          <w:p w14:paraId="344FA697"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0,502103599</w:t>
            </w:r>
          </w:p>
        </w:tc>
        <w:tc>
          <w:tcPr>
            <w:tcW w:w="1638" w:type="dxa"/>
            <w:tcBorders>
              <w:top w:val="nil"/>
              <w:left w:val="nil"/>
              <w:bottom w:val="single" w:sz="4" w:space="0" w:color="auto"/>
              <w:right w:val="single" w:sz="4" w:space="0" w:color="auto"/>
            </w:tcBorders>
            <w:shd w:val="clear" w:color="auto" w:fill="auto"/>
            <w:noWrap/>
            <w:vAlign w:val="bottom"/>
            <w:hideMark/>
          </w:tcPr>
          <w:p w14:paraId="6EB6B37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261,34198</w:t>
            </w:r>
          </w:p>
        </w:tc>
        <w:tc>
          <w:tcPr>
            <w:tcW w:w="946" w:type="dxa"/>
            <w:tcBorders>
              <w:top w:val="nil"/>
              <w:left w:val="nil"/>
              <w:bottom w:val="single" w:sz="4" w:space="0" w:color="auto"/>
              <w:right w:val="single" w:sz="8" w:space="0" w:color="auto"/>
            </w:tcBorders>
            <w:shd w:val="clear" w:color="auto" w:fill="auto"/>
            <w:noWrap/>
            <w:vAlign w:val="bottom"/>
            <w:hideMark/>
          </w:tcPr>
          <w:p w14:paraId="7210AAE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0,64%</w:t>
            </w:r>
          </w:p>
        </w:tc>
      </w:tr>
      <w:tr w:rsidR="007C2225" w:rsidRPr="007C2225" w14:paraId="2DD76621"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69E66DA3"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2023-10-10 00:00:00</w:t>
            </w:r>
          </w:p>
        </w:tc>
        <w:tc>
          <w:tcPr>
            <w:tcW w:w="1365" w:type="dxa"/>
            <w:tcBorders>
              <w:top w:val="nil"/>
              <w:left w:val="nil"/>
              <w:bottom w:val="single" w:sz="4" w:space="0" w:color="auto"/>
              <w:right w:val="single" w:sz="4" w:space="0" w:color="auto"/>
            </w:tcBorders>
            <w:shd w:val="clear" w:color="auto" w:fill="auto"/>
            <w:noWrap/>
            <w:vAlign w:val="bottom"/>
            <w:hideMark/>
          </w:tcPr>
          <w:p w14:paraId="4808FA5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263,6199951</w:t>
            </w:r>
          </w:p>
        </w:tc>
        <w:tc>
          <w:tcPr>
            <w:tcW w:w="1928" w:type="dxa"/>
            <w:tcBorders>
              <w:top w:val="nil"/>
              <w:left w:val="nil"/>
              <w:bottom w:val="single" w:sz="4" w:space="0" w:color="auto"/>
              <w:right w:val="single" w:sz="4" w:space="0" w:color="auto"/>
            </w:tcBorders>
            <w:shd w:val="clear" w:color="auto" w:fill="auto"/>
            <w:noWrap/>
            <w:vAlign w:val="bottom"/>
            <w:hideMark/>
          </w:tcPr>
          <w:p w14:paraId="1B793D5E"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2023-10-10 00:00:00</w:t>
            </w:r>
          </w:p>
        </w:tc>
        <w:tc>
          <w:tcPr>
            <w:tcW w:w="1365" w:type="dxa"/>
            <w:tcBorders>
              <w:top w:val="nil"/>
              <w:left w:val="nil"/>
              <w:bottom w:val="single" w:sz="4" w:space="0" w:color="auto"/>
              <w:right w:val="single" w:sz="4" w:space="0" w:color="auto"/>
            </w:tcBorders>
            <w:shd w:val="clear" w:color="auto" w:fill="auto"/>
            <w:noWrap/>
            <w:vAlign w:val="bottom"/>
            <w:hideMark/>
          </w:tcPr>
          <w:p w14:paraId="1533FD7E"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0,515188642</w:t>
            </w:r>
          </w:p>
        </w:tc>
        <w:tc>
          <w:tcPr>
            <w:tcW w:w="1638" w:type="dxa"/>
            <w:tcBorders>
              <w:top w:val="nil"/>
              <w:left w:val="nil"/>
              <w:bottom w:val="single" w:sz="4" w:space="0" w:color="auto"/>
              <w:right w:val="single" w:sz="4" w:space="0" w:color="auto"/>
            </w:tcBorders>
            <w:shd w:val="clear" w:color="auto" w:fill="auto"/>
            <w:noWrap/>
            <w:vAlign w:val="bottom"/>
            <w:hideMark/>
          </w:tcPr>
          <w:p w14:paraId="0690830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263,8675537</w:t>
            </w:r>
          </w:p>
        </w:tc>
        <w:tc>
          <w:tcPr>
            <w:tcW w:w="946" w:type="dxa"/>
            <w:tcBorders>
              <w:top w:val="nil"/>
              <w:left w:val="nil"/>
              <w:bottom w:val="single" w:sz="4" w:space="0" w:color="auto"/>
              <w:right w:val="single" w:sz="8" w:space="0" w:color="auto"/>
            </w:tcBorders>
            <w:shd w:val="clear" w:color="auto" w:fill="auto"/>
            <w:noWrap/>
            <w:vAlign w:val="bottom"/>
            <w:hideMark/>
          </w:tcPr>
          <w:p w14:paraId="710026A4"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0,09%</w:t>
            </w:r>
          </w:p>
        </w:tc>
      </w:tr>
      <w:tr w:rsidR="007C2225" w:rsidRPr="007C2225" w14:paraId="7C69D881"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3B75BFE7"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2023-10-11 00:00:00</w:t>
            </w:r>
          </w:p>
        </w:tc>
        <w:tc>
          <w:tcPr>
            <w:tcW w:w="1365" w:type="dxa"/>
            <w:tcBorders>
              <w:top w:val="nil"/>
              <w:left w:val="nil"/>
              <w:bottom w:val="single" w:sz="4" w:space="0" w:color="auto"/>
              <w:right w:val="single" w:sz="4" w:space="0" w:color="auto"/>
            </w:tcBorders>
            <w:shd w:val="clear" w:color="auto" w:fill="auto"/>
            <w:noWrap/>
            <w:vAlign w:val="bottom"/>
            <w:hideMark/>
          </w:tcPr>
          <w:p w14:paraId="2F4FD87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262,9899902</w:t>
            </w:r>
          </w:p>
        </w:tc>
        <w:tc>
          <w:tcPr>
            <w:tcW w:w="1928" w:type="dxa"/>
            <w:tcBorders>
              <w:top w:val="nil"/>
              <w:left w:val="nil"/>
              <w:bottom w:val="single" w:sz="4" w:space="0" w:color="auto"/>
              <w:right w:val="single" w:sz="4" w:space="0" w:color="auto"/>
            </w:tcBorders>
            <w:shd w:val="clear" w:color="auto" w:fill="auto"/>
            <w:noWrap/>
            <w:vAlign w:val="bottom"/>
            <w:hideMark/>
          </w:tcPr>
          <w:p w14:paraId="252EFA2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2023-10-11 00:00:00</w:t>
            </w:r>
          </w:p>
        </w:tc>
        <w:tc>
          <w:tcPr>
            <w:tcW w:w="1365" w:type="dxa"/>
            <w:tcBorders>
              <w:top w:val="nil"/>
              <w:left w:val="nil"/>
              <w:bottom w:val="single" w:sz="4" w:space="0" w:color="auto"/>
              <w:right w:val="single" w:sz="4" w:space="0" w:color="auto"/>
            </w:tcBorders>
            <w:shd w:val="clear" w:color="auto" w:fill="auto"/>
            <w:noWrap/>
            <w:vAlign w:val="bottom"/>
            <w:hideMark/>
          </w:tcPr>
          <w:p w14:paraId="163FB69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0,513101634</w:t>
            </w:r>
          </w:p>
        </w:tc>
        <w:tc>
          <w:tcPr>
            <w:tcW w:w="1638" w:type="dxa"/>
            <w:tcBorders>
              <w:top w:val="nil"/>
              <w:left w:val="nil"/>
              <w:bottom w:val="single" w:sz="4" w:space="0" w:color="auto"/>
              <w:right w:val="single" w:sz="4" w:space="0" w:color="auto"/>
            </w:tcBorders>
            <w:shd w:val="clear" w:color="auto" w:fill="auto"/>
            <w:noWrap/>
            <w:vAlign w:val="bottom"/>
            <w:hideMark/>
          </w:tcPr>
          <w:p w14:paraId="254C5B1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264,1273193</w:t>
            </w:r>
          </w:p>
        </w:tc>
        <w:tc>
          <w:tcPr>
            <w:tcW w:w="946" w:type="dxa"/>
            <w:tcBorders>
              <w:top w:val="nil"/>
              <w:left w:val="nil"/>
              <w:bottom w:val="single" w:sz="4" w:space="0" w:color="auto"/>
              <w:right w:val="single" w:sz="8" w:space="0" w:color="auto"/>
            </w:tcBorders>
            <w:shd w:val="clear" w:color="auto" w:fill="auto"/>
            <w:noWrap/>
            <w:vAlign w:val="bottom"/>
            <w:hideMark/>
          </w:tcPr>
          <w:p w14:paraId="7D4FE0A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0,43%</w:t>
            </w:r>
          </w:p>
        </w:tc>
      </w:tr>
      <w:tr w:rsidR="007C2225" w:rsidRPr="007C2225" w14:paraId="360D07F0"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03A3C07B"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2023-10-12 00:00:00</w:t>
            </w:r>
          </w:p>
        </w:tc>
        <w:tc>
          <w:tcPr>
            <w:tcW w:w="1365" w:type="dxa"/>
            <w:tcBorders>
              <w:top w:val="nil"/>
              <w:left w:val="nil"/>
              <w:bottom w:val="single" w:sz="4" w:space="0" w:color="auto"/>
              <w:right w:val="single" w:sz="4" w:space="0" w:color="auto"/>
            </w:tcBorders>
            <w:shd w:val="clear" w:color="auto" w:fill="auto"/>
            <w:noWrap/>
            <w:vAlign w:val="bottom"/>
            <w:hideMark/>
          </w:tcPr>
          <w:p w14:paraId="3C1BECA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258,8699951</w:t>
            </w:r>
          </w:p>
        </w:tc>
        <w:tc>
          <w:tcPr>
            <w:tcW w:w="1928" w:type="dxa"/>
            <w:tcBorders>
              <w:top w:val="nil"/>
              <w:left w:val="nil"/>
              <w:bottom w:val="single" w:sz="4" w:space="0" w:color="auto"/>
              <w:right w:val="single" w:sz="4" w:space="0" w:color="auto"/>
            </w:tcBorders>
            <w:shd w:val="clear" w:color="auto" w:fill="auto"/>
            <w:noWrap/>
            <w:vAlign w:val="bottom"/>
            <w:hideMark/>
          </w:tcPr>
          <w:p w14:paraId="16527E77"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2023-10-12 00:00:00</w:t>
            </w:r>
          </w:p>
        </w:tc>
        <w:tc>
          <w:tcPr>
            <w:tcW w:w="1365" w:type="dxa"/>
            <w:tcBorders>
              <w:top w:val="nil"/>
              <w:left w:val="nil"/>
              <w:bottom w:val="single" w:sz="4" w:space="0" w:color="auto"/>
              <w:right w:val="single" w:sz="4" w:space="0" w:color="auto"/>
            </w:tcBorders>
            <w:shd w:val="clear" w:color="auto" w:fill="auto"/>
            <w:noWrap/>
            <w:vAlign w:val="bottom"/>
            <w:hideMark/>
          </w:tcPr>
          <w:p w14:paraId="75CA4CC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0,499453391</w:t>
            </w:r>
          </w:p>
        </w:tc>
        <w:tc>
          <w:tcPr>
            <w:tcW w:w="1638" w:type="dxa"/>
            <w:tcBorders>
              <w:top w:val="nil"/>
              <w:left w:val="nil"/>
              <w:bottom w:val="single" w:sz="4" w:space="0" w:color="auto"/>
              <w:right w:val="single" w:sz="4" w:space="0" w:color="auto"/>
            </w:tcBorders>
            <w:shd w:val="clear" w:color="auto" w:fill="auto"/>
            <w:noWrap/>
            <w:vAlign w:val="bottom"/>
            <w:hideMark/>
          </w:tcPr>
          <w:p w14:paraId="6CEF8AC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260,7994995</w:t>
            </w:r>
          </w:p>
        </w:tc>
        <w:tc>
          <w:tcPr>
            <w:tcW w:w="946" w:type="dxa"/>
            <w:tcBorders>
              <w:top w:val="nil"/>
              <w:left w:val="nil"/>
              <w:bottom w:val="single" w:sz="4" w:space="0" w:color="auto"/>
              <w:right w:val="single" w:sz="8" w:space="0" w:color="auto"/>
            </w:tcBorders>
            <w:shd w:val="clear" w:color="auto" w:fill="auto"/>
            <w:noWrap/>
            <w:vAlign w:val="bottom"/>
            <w:hideMark/>
          </w:tcPr>
          <w:p w14:paraId="3CAC38D5"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0,75%</w:t>
            </w:r>
          </w:p>
        </w:tc>
      </w:tr>
      <w:tr w:rsidR="007C2225" w:rsidRPr="007C2225" w14:paraId="23A404D7"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2CF663BF"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2023-10-13 00:00:00</w:t>
            </w:r>
          </w:p>
        </w:tc>
        <w:tc>
          <w:tcPr>
            <w:tcW w:w="1365" w:type="dxa"/>
            <w:tcBorders>
              <w:top w:val="nil"/>
              <w:left w:val="nil"/>
              <w:bottom w:val="single" w:sz="4" w:space="0" w:color="auto"/>
              <w:right w:val="single" w:sz="4" w:space="0" w:color="auto"/>
            </w:tcBorders>
            <w:shd w:val="clear" w:color="auto" w:fill="auto"/>
            <w:noWrap/>
            <w:vAlign w:val="bottom"/>
            <w:hideMark/>
          </w:tcPr>
          <w:p w14:paraId="035D5CE6"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251,1199951</w:t>
            </w:r>
          </w:p>
        </w:tc>
        <w:tc>
          <w:tcPr>
            <w:tcW w:w="1928" w:type="dxa"/>
            <w:tcBorders>
              <w:top w:val="nil"/>
              <w:left w:val="nil"/>
              <w:bottom w:val="single" w:sz="4" w:space="0" w:color="auto"/>
              <w:right w:val="single" w:sz="4" w:space="0" w:color="auto"/>
            </w:tcBorders>
            <w:shd w:val="clear" w:color="auto" w:fill="auto"/>
            <w:noWrap/>
            <w:vAlign w:val="bottom"/>
            <w:hideMark/>
          </w:tcPr>
          <w:p w14:paraId="2FC1941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2023-10-13 00:00:00</w:t>
            </w:r>
          </w:p>
        </w:tc>
        <w:tc>
          <w:tcPr>
            <w:tcW w:w="1365" w:type="dxa"/>
            <w:tcBorders>
              <w:top w:val="nil"/>
              <w:left w:val="nil"/>
              <w:bottom w:val="single" w:sz="4" w:space="0" w:color="auto"/>
              <w:right w:val="single" w:sz="4" w:space="0" w:color="auto"/>
            </w:tcBorders>
            <w:shd w:val="clear" w:color="auto" w:fill="auto"/>
            <w:noWrap/>
            <w:vAlign w:val="bottom"/>
            <w:hideMark/>
          </w:tcPr>
          <w:p w14:paraId="305BC4A0"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0,473780089</w:t>
            </w:r>
          </w:p>
        </w:tc>
        <w:tc>
          <w:tcPr>
            <w:tcW w:w="1638" w:type="dxa"/>
            <w:tcBorders>
              <w:top w:val="nil"/>
              <w:left w:val="nil"/>
              <w:bottom w:val="single" w:sz="4" w:space="0" w:color="auto"/>
              <w:right w:val="single" w:sz="4" w:space="0" w:color="auto"/>
            </w:tcBorders>
            <w:shd w:val="clear" w:color="auto" w:fill="auto"/>
            <w:noWrap/>
            <w:vAlign w:val="bottom"/>
            <w:hideMark/>
          </w:tcPr>
          <w:p w14:paraId="4B92E86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253,7746735</w:t>
            </w:r>
          </w:p>
        </w:tc>
        <w:tc>
          <w:tcPr>
            <w:tcW w:w="946" w:type="dxa"/>
            <w:tcBorders>
              <w:top w:val="nil"/>
              <w:left w:val="nil"/>
              <w:bottom w:val="single" w:sz="4" w:space="0" w:color="auto"/>
              <w:right w:val="single" w:sz="8" w:space="0" w:color="auto"/>
            </w:tcBorders>
            <w:shd w:val="clear" w:color="auto" w:fill="auto"/>
            <w:noWrap/>
            <w:vAlign w:val="bottom"/>
            <w:hideMark/>
          </w:tcPr>
          <w:p w14:paraId="5DEB36D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1,06%</w:t>
            </w:r>
          </w:p>
        </w:tc>
      </w:tr>
      <w:tr w:rsidR="007C2225" w:rsidRPr="007C2225" w14:paraId="39099C22"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665A760F"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lastRenderedPageBreak/>
              <w:t>2023-10-16 00:00:00</w:t>
            </w:r>
          </w:p>
        </w:tc>
        <w:tc>
          <w:tcPr>
            <w:tcW w:w="1365" w:type="dxa"/>
            <w:tcBorders>
              <w:top w:val="nil"/>
              <w:left w:val="nil"/>
              <w:bottom w:val="single" w:sz="4" w:space="0" w:color="auto"/>
              <w:right w:val="single" w:sz="4" w:space="0" w:color="auto"/>
            </w:tcBorders>
            <w:shd w:val="clear" w:color="auto" w:fill="auto"/>
            <w:noWrap/>
            <w:vAlign w:val="bottom"/>
            <w:hideMark/>
          </w:tcPr>
          <w:p w14:paraId="3770020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253,9199982</w:t>
            </w:r>
          </w:p>
        </w:tc>
        <w:tc>
          <w:tcPr>
            <w:tcW w:w="1928" w:type="dxa"/>
            <w:tcBorders>
              <w:top w:val="nil"/>
              <w:left w:val="nil"/>
              <w:bottom w:val="single" w:sz="4" w:space="0" w:color="auto"/>
              <w:right w:val="single" w:sz="4" w:space="0" w:color="auto"/>
            </w:tcBorders>
            <w:shd w:val="clear" w:color="auto" w:fill="auto"/>
            <w:noWrap/>
            <w:vAlign w:val="bottom"/>
            <w:hideMark/>
          </w:tcPr>
          <w:p w14:paraId="5F09B10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2023-10-16 00:00:00</w:t>
            </w:r>
          </w:p>
        </w:tc>
        <w:tc>
          <w:tcPr>
            <w:tcW w:w="1365" w:type="dxa"/>
            <w:tcBorders>
              <w:top w:val="nil"/>
              <w:left w:val="nil"/>
              <w:bottom w:val="single" w:sz="4" w:space="0" w:color="auto"/>
              <w:right w:val="single" w:sz="4" w:space="0" w:color="auto"/>
            </w:tcBorders>
            <w:shd w:val="clear" w:color="auto" w:fill="auto"/>
            <w:noWrap/>
            <w:vAlign w:val="bottom"/>
            <w:hideMark/>
          </w:tcPr>
          <w:p w14:paraId="11DA7E58"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0,483055615</w:t>
            </w:r>
          </w:p>
        </w:tc>
        <w:tc>
          <w:tcPr>
            <w:tcW w:w="1638" w:type="dxa"/>
            <w:tcBorders>
              <w:top w:val="nil"/>
              <w:left w:val="nil"/>
              <w:bottom w:val="single" w:sz="4" w:space="0" w:color="auto"/>
              <w:right w:val="single" w:sz="4" w:space="0" w:color="auto"/>
            </w:tcBorders>
            <w:shd w:val="clear" w:color="auto" w:fill="auto"/>
            <w:noWrap/>
            <w:vAlign w:val="bottom"/>
            <w:hideMark/>
          </w:tcPr>
          <w:p w14:paraId="062DAD0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254,0262909</w:t>
            </w:r>
          </w:p>
        </w:tc>
        <w:tc>
          <w:tcPr>
            <w:tcW w:w="946" w:type="dxa"/>
            <w:tcBorders>
              <w:top w:val="nil"/>
              <w:left w:val="nil"/>
              <w:bottom w:val="single" w:sz="4" w:space="0" w:color="auto"/>
              <w:right w:val="single" w:sz="8" w:space="0" w:color="auto"/>
            </w:tcBorders>
            <w:shd w:val="clear" w:color="auto" w:fill="auto"/>
            <w:noWrap/>
            <w:vAlign w:val="bottom"/>
            <w:hideMark/>
          </w:tcPr>
          <w:p w14:paraId="215445E1"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0,04%</w:t>
            </w:r>
          </w:p>
        </w:tc>
      </w:tr>
      <w:tr w:rsidR="007C2225" w:rsidRPr="007C2225" w14:paraId="47A21829"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40B7A48F"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2023-10-17 00:00:00</w:t>
            </w:r>
          </w:p>
        </w:tc>
        <w:tc>
          <w:tcPr>
            <w:tcW w:w="1365" w:type="dxa"/>
            <w:tcBorders>
              <w:top w:val="nil"/>
              <w:left w:val="nil"/>
              <w:bottom w:val="single" w:sz="4" w:space="0" w:color="auto"/>
              <w:right w:val="single" w:sz="4" w:space="0" w:color="auto"/>
            </w:tcBorders>
            <w:shd w:val="clear" w:color="auto" w:fill="auto"/>
            <w:noWrap/>
            <w:vAlign w:val="bottom"/>
            <w:hideMark/>
          </w:tcPr>
          <w:p w14:paraId="6030E47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254,8500061</w:t>
            </w:r>
          </w:p>
        </w:tc>
        <w:tc>
          <w:tcPr>
            <w:tcW w:w="1928" w:type="dxa"/>
            <w:tcBorders>
              <w:top w:val="nil"/>
              <w:left w:val="nil"/>
              <w:bottom w:val="single" w:sz="4" w:space="0" w:color="auto"/>
              <w:right w:val="single" w:sz="4" w:space="0" w:color="auto"/>
            </w:tcBorders>
            <w:shd w:val="clear" w:color="auto" w:fill="auto"/>
            <w:noWrap/>
            <w:vAlign w:val="bottom"/>
            <w:hideMark/>
          </w:tcPr>
          <w:p w14:paraId="4EBA170D"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2023-10-17 00:00:00</w:t>
            </w:r>
          </w:p>
        </w:tc>
        <w:tc>
          <w:tcPr>
            <w:tcW w:w="1365" w:type="dxa"/>
            <w:tcBorders>
              <w:top w:val="nil"/>
              <w:left w:val="nil"/>
              <w:bottom w:val="single" w:sz="4" w:space="0" w:color="auto"/>
              <w:right w:val="single" w:sz="4" w:space="0" w:color="auto"/>
            </w:tcBorders>
            <w:shd w:val="clear" w:color="auto" w:fill="auto"/>
            <w:noWrap/>
            <w:vAlign w:val="bottom"/>
            <w:hideMark/>
          </w:tcPr>
          <w:p w14:paraId="54133BC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0,486136437</w:t>
            </w:r>
          </w:p>
        </w:tc>
        <w:tc>
          <w:tcPr>
            <w:tcW w:w="1638" w:type="dxa"/>
            <w:tcBorders>
              <w:top w:val="nil"/>
              <w:left w:val="nil"/>
              <w:bottom w:val="single" w:sz="4" w:space="0" w:color="auto"/>
              <w:right w:val="single" w:sz="4" w:space="0" w:color="auto"/>
            </w:tcBorders>
            <w:shd w:val="clear" w:color="auto" w:fill="auto"/>
            <w:noWrap/>
            <w:vAlign w:val="bottom"/>
            <w:hideMark/>
          </w:tcPr>
          <w:p w14:paraId="00E9AE12"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254,8500061</w:t>
            </w:r>
          </w:p>
        </w:tc>
        <w:tc>
          <w:tcPr>
            <w:tcW w:w="946" w:type="dxa"/>
            <w:tcBorders>
              <w:top w:val="nil"/>
              <w:left w:val="nil"/>
              <w:bottom w:val="single" w:sz="4" w:space="0" w:color="auto"/>
              <w:right w:val="single" w:sz="8" w:space="0" w:color="auto"/>
            </w:tcBorders>
            <w:shd w:val="clear" w:color="auto" w:fill="auto"/>
            <w:noWrap/>
            <w:vAlign w:val="bottom"/>
            <w:hideMark/>
          </w:tcPr>
          <w:p w14:paraId="1FC79B6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0,00%</w:t>
            </w:r>
          </w:p>
        </w:tc>
      </w:tr>
      <w:tr w:rsidR="007C2225" w:rsidRPr="007C2225" w14:paraId="3DD86DB8" w14:textId="77777777" w:rsidTr="00A93C1B">
        <w:trPr>
          <w:trHeight w:val="290"/>
        </w:trPr>
        <w:tc>
          <w:tcPr>
            <w:tcW w:w="1928" w:type="dxa"/>
            <w:tcBorders>
              <w:top w:val="nil"/>
              <w:left w:val="single" w:sz="8" w:space="0" w:color="auto"/>
              <w:bottom w:val="single" w:sz="4" w:space="0" w:color="auto"/>
              <w:right w:val="single" w:sz="4" w:space="0" w:color="auto"/>
            </w:tcBorders>
            <w:shd w:val="clear" w:color="auto" w:fill="auto"/>
            <w:noWrap/>
            <w:hideMark/>
          </w:tcPr>
          <w:p w14:paraId="3085BC64"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2023-10-18 00:00:00</w:t>
            </w:r>
          </w:p>
        </w:tc>
        <w:tc>
          <w:tcPr>
            <w:tcW w:w="1365" w:type="dxa"/>
            <w:tcBorders>
              <w:top w:val="nil"/>
              <w:left w:val="nil"/>
              <w:bottom w:val="single" w:sz="4" w:space="0" w:color="auto"/>
              <w:right w:val="single" w:sz="4" w:space="0" w:color="auto"/>
            </w:tcBorders>
            <w:shd w:val="clear" w:color="auto" w:fill="auto"/>
            <w:noWrap/>
            <w:vAlign w:val="bottom"/>
            <w:hideMark/>
          </w:tcPr>
          <w:p w14:paraId="1599223F"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242,6799927</w:t>
            </w:r>
          </w:p>
        </w:tc>
        <w:tc>
          <w:tcPr>
            <w:tcW w:w="1928" w:type="dxa"/>
            <w:tcBorders>
              <w:top w:val="nil"/>
              <w:left w:val="nil"/>
              <w:bottom w:val="single" w:sz="4" w:space="0" w:color="auto"/>
              <w:right w:val="single" w:sz="4" w:space="0" w:color="auto"/>
            </w:tcBorders>
            <w:shd w:val="clear" w:color="auto" w:fill="auto"/>
            <w:noWrap/>
            <w:vAlign w:val="bottom"/>
            <w:hideMark/>
          </w:tcPr>
          <w:p w14:paraId="2EC37D2A"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2023-10-18 00:00:00</w:t>
            </w:r>
          </w:p>
        </w:tc>
        <w:tc>
          <w:tcPr>
            <w:tcW w:w="1365" w:type="dxa"/>
            <w:tcBorders>
              <w:top w:val="nil"/>
              <w:left w:val="nil"/>
              <w:bottom w:val="single" w:sz="4" w:space="0" w:color="auto"/>
              <w:right w:val="single" w:sz="4" w:space="0" w:color="auto"/>
            </w:tcBorders>
            <w:shd w:val="clear" w:color="auto" w:fill="auto"/>
            <w:noWrap/>
            <w:vAlign w:val="bottom"/>
            <w:hideMark/>
          </w:tcPr>
          <w:p w14:paraId="1CA58987"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0,445821026</w:t>
            </w:r>
          </w:p>
        </w:tc>
        <w:tc>
          <w:tcPr>
            <w:tcW w:w="1638" w:type="dxa"/>
            <w:tcBorders>
              <w:top w:val="nil"/>
              <w:left w:val="nil"/>
              <w:bottom w:val="single" w:sz="4" w:space="0" w:color="auto"/>
              <w:right w:val="single" w:sz="4" w:space="0" w:color="auto"/>
            </w:tcBorders>
            <w:shd w:val="clear" w:color="auto" w:fill="auto"/>
            <w:noWrap/>
            <w:vAlign w:val="bottom"/>
            <w:hideMark/>
          </w:tcPr>
          <w:p w14:paraId="1599CEA5"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242,6799927</w:t>
            </w:r>
          </w:p>
        </w:tc>
        <w:tc>
          <w:tcPr>
            <w:tcW w:w="946" w:type="dxa"/>
            <w:tcBorders>
              <w:top w:val="nil"/>
              <w:left w:val="nil"/>
              <w:bottom w:val="single" w:sz="4" w:space="0" w:color="auto"/>
              <w:right w:val="single" w:sz="8" w:space="0" w:color="auto"/>
            </w:tcBorders>
            <w:shd w:val="clear" w:color="auto" w:fill="auto"/>
            <w:noWrap/>
            <w:vAlign w:val="bottom"/>
            <w:hideMark/>
          </w:tcPr>
          <w:p w14:paraId="4899582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0,00%</w:t>
            </w:r>
          </w:p>
        </w:tc>
      </w:tr>
      <w:tr w:rsidR="007C2225" w:rsidRPr="007C2225" w14:paraId="290DD875" w14:textId="77777777" w:rsidTr="00A93C1B">
        <w:trPr>
          <w:trHeight w:val="300"/>
        </w:trPr>
        <w:tc>
          <w:tcPr>
            <w:tcW w:w="1928" w:type="dxa"/>
            <w:tcBorders>
              <w:top w:val="nil"/>
              <w:left w:val="single" w:sz="8" w:space="0" w:color="auto"/>
              <w:bottom w:val="single" w:sz="8" w:space="0" w:color="auto"/>
              <w:right w:val="single" w:sz="4" w:space="0" w:color="auto"/>
            </w:tcBorders>
            <w:shd w:val="clear" w:color="auto" w:fill="auto"/>
            <w:noWrap/>
            <w:hideMark/>
          </w:tcPr>
          <w:p w14:paraId="32F60E9A" w14:textId="77777777" w:rsidR="007C2225" w:rsidRPr="007C2225" w:rsidRDefault="007C2225" w:rsidP="007C2225">
            <w:pPr>
              <w:widowControl/>
              <w:autoSpaceDE/>
              <w:autoSpaceDN/>
              <w:spacing w:line="240" w:lineRule="auto"/>
              <w:jc w:val="center"/>
              <w:rPr>
                <w:rFonts w:ascii="Calibri" w:hAnsi="Calibri" w:cs="Calibri"/>
                <w:b/>
                <w:bCs/>
                <w:lang w:eastAsia="hr-HR"/>
                <w14:ligatures w14:val="none"/>
              </w:rPr>
            </w:pPr>
            <w:r w:rsidRPr="007C2225">
              <w:rPr>
                <w:rFonts w:ascii="Calibri" w:hAnsi="Calibri" w:cs="Calibri"/>
                <w:b/>
                <w:bCs/>
                <w:sz w:val="22"/>
                <w:szCs w:val="22"/>
                <w:lang w:eastAsia="hr-HR"/>
                <w14:ligatures w14:val="none"/>
              </w:rPr>
              <w:t>2023-10-19 00:00:00</w:t>
            </w:r>
          </w:p>
        </w:tc>
        <w:tc>
          <w:tcPr>
            <w:tcW w:w="1365" w:type="dxa"/>
            <w:tcBorders>
              <w:top w:val="nil"/>
              <w:left w:val="nil"/>
              <w:bottom w:val="single" w:sz="8" w:space="0" w:color="auto"/>
              <w:right w:val="single" w:sz="4" w:space="0" w:color="auto"/>
            </w:tcBorders>
            <w:shd w:val="clear" w:color="auto" w:fill="auto"/>
            <w:noWrap/>
            <w:vAlign w:val="bottom"/>
            <w:hideMark/>
          </w:tcPr>
          <w:p w14:paraId="249AECDC"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220,1100006</w:t>
            </w:r>
          </w:p>
        </w:tc>
        <w:tc>
          <w:tcPr>
            <w:tcW w:w="1928" w:type="dxa"/>
            <w:tcBorders>
              <w:top w:val="nil"/>
              <w:left w:val="nil"/>
              <w:bottom w:val="single" w:sz="8" w:space="0" w:color="auto"/>
              <w:right w:val="single" w:sz="4" w:space="0" w:color="auto"/>
            </w:tcBorders>
            <w:shd w:val="clear" w:color="auto" w:fill="auto"/>
            <w:noWrap/>
            <w:vAlign w:val="bottom"/>
            <w:hideMark/>
          </w:tcPr>
          <w:p w14:paraId="667D6F43"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2023-10-19 00:00:00</w:t>
            </w:r>
          </w:p>
        </w:tc>
        <w:tc>
          <w:tcPr>
            <w:tcW w:w="1365" w:type="dxa"/>
            <w:tcBorders>
              <w:top w:val="nil"/>
              <w:left w:val="nil"/>
              <w:bottom w:val="single" w:sz="8" w:space="0" w:color="auto"/>
              <w:right w:val="single" w:sz="4" w:space="0" w:color="auto"/>
            </w:tcBorders>
            <w:shd w:val="clear" w:color="auto" w:fill="auto"/>
            <w:noWrap/>
            <w:vAlign w:val="bottom"/>
            <w:hideMark/>
          </w:tcPr>
          <w:p w14:paraId="75225825"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0,371053769</w:t>
            </w:r>
          </w:p>
        </w:tc>
        <w:tc>
          <w:tcPr>
            <w:tcW w:w="1638" w:type="dxa"/>
            <w:tcBorders>
              <w:top w:val="nil"/>
              <w:left w:val="nil"/>
              <w:bottom w:val="single" w:sz="8" w:space="0" w:color="auto"/>
              <w:right w:val="single" w:sz="4" w:space="0" w:color="auto"/>
            </w:tcBorders>
            <w:shd w:val="clear" w:color="auto" w:fill="auto"/>
            <w:noWrap/>
            <w:vAlign w:val="bottom"/>
            <w:hideMark/>
          </w:tcPr>
          <w:p w14:paraId="419C787B"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220,1100006</w:t>
            </w:r>
          </w:p>
        </w:tc>
        <w:tc>
          <w:tcPr>
            <w:tcW w:w="946" w:type="dxa"/>
            <w:tcBorders>
              <w:top w:val="nil"/>
              <w:left w:val="nil"/>
              <w:bottom w:val="single" w:sz="8" w:space="0" w:color="auto"/>
              <w:right w:val="single" w:sz="8" w:space="0" w:color="auto"/>
            </w:tcBorders>
            <w:shd w:val="clear" w:color="auto" w:fill="auto"/>
            <w:noWrap/>
            <w:vAlign w:val="bottom"/>
            <w:hideMark/>
          </w:tcPr>
          <w:p w14:paraId="2AC6D609" w14:textId="77777777" w:rsidR="007C2225" w:rsidRPr="007C2225" w:rsidRDefault="007C2225" w:rsidP="007C2225">
            <w:pPr>
              <w:widowControl/>
              <w:autoSpaceDE/>
              <w:autoSpaceDN/>
              <w:spacing w:line="240" w:lineRule="auto"/>
              <w:jc w:val="right"/>
              <w:rPr>
                <w:rFonts w:ascii="Calibri" w:hAnsi="Calibri" w:cs="Calibri"/>
                <w:color w:val="000000"/>
                <w:lang w:eastAsia="hr-HR"/>
                <w14:ligatures w14:val="none"/>
              </w:rPr>
            </w:pPr>
            <w:r w:rsidRPr="007C2225">
              <w:rPr>
                <w:rFonts w:ascii="Calibri" w:hAnsi="Calibri" w:cs="Calibri"/>
                <w:color w:val="000000"/>
                <w:sz w:val="22"/>
                <w:szCs w:val="22"/>
                <w:lang w:eastAsia="hr-HR"/>
                <w14:ligatures w14:val="none"/>
              </w:rPr>
              <w:t>0,00%</w:t>
            </w:r>
          </w:p>
        </w:tc>
      </w:tr>
    </w:tbl>
    <w:p w14:paraId="65EFA921" w14:textId="77777777" w:rsidR="00972B25" w:rsidRDefault="00972B25" w:rsidP="009D4FA3">
      <w:pPr>
        <w:rPr>
          <w:lang w:eastAsia="hr-HR"/>
        </w:rPr>
      </w:pPr>
    </w:p>
    <w:p w14:paraId="7EA033EE" w14:textId="17EBC210" w:rsidR="0094578A" w:rsidRDefault="0094578A" w:rsidP="009D4FA3">
      <w:pPr>
        <w:rPr>
          <w:lang w:eastAsia="hr-HR"/>
        </w:rPr>
      </w:pPr>
      <w:r>
        <w:rPr>
          <w:lang w:eastAsia="hr-HR"/>
        </w:rPr>
        <w:t>Tablica prikazuje da je model u početku imao vi</w:t>
      </w:r>
      <w:r w:rsidR="005A5E22">
        <w:rPr>
          <w:lang w:eastAsia="hr-HR"/>
        </w:rPr>
        <w:t>šu</w:t>
      </w:r>
      <w:r>
        <w:rPr>
          <w:lang w:eastAsia="hr-HR"/>
        </w:rPr>
        <w:t xml:space="preserve"> grešku preciznosti u predviđanju TSLA dionice od korporacije TESLA Inc. na američkoj burzi NASDAQ, ali kasnije je ta greška bila sve manja, odnosno model je bio precizniji.</w:t>
      </w:r>
    </w:p>
    <w:p w14:paraId="753CA488" w14:textId="77777777" w:rsidR="0094578A" w:rsidRDefault="0094578A" w:rsidP="009D4FA3">
      <w:pPr>
        <w:rPr>
          <w:lang w:eastAsia="hr-HR"/>
        </w:rPr>
      </w:pPr>
    </w:p>
    <w:p w14:paraId="65651ED3" w14:textId="77777777" w:rsidR="0094578A" w:rsidRDefault="0094578A" w:rsidP="009D4FA3">
      <w:pPr>
        <w:rPr>
          <w:color w:val="1F1F1F"/>
          <w:shd w:val="clear" w:color="auto" w:fill="FFFFFF"/>
        </w:rPr>
      </w:pPr>
      <w:r>
        <w:rPr>
          <w:color w:val="1F1F1F"/>
          <w:shd w:val="clear" w:color="auto" w:fill="FFFFFF"/>
        </w:rPr>
        <w:t>Za lakši pregled podataka, grafikon se može ponovno napraviti kako bi se usporedile stvarne i predviđene vrijednosti.</w:t>
      </w:r>
    </w:p>
    <w:p w14:paraId="0155B5FB" w14:textId="77777777"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Execute</w:t>
      </w:r>
      <w:proofErr w:type="spellEnd"/>
      <w:r>
        <w:rPr>
          <w:rFonts w:ascii="Courier New" w:eastAsiaTheme="minorHAnsi" w:hAnsi="Courier New" w:cs="Courier New"/>
          <w:color w:val="008000"/>
          <w:sz w:val="20"/>
          <w:szCs w:val="20"/>
          <w:highlight w:val="white"/>
        </w:rPr>
        <w:t xml:space="preserve"> model for the </w:t>
      </w:r>
      <w:proofErr w:type="spellStart"/>
      <w:r>
        <w:rPr>
          <w:rFonts w:ascii="Courier New" w:eastAsiaTheme="minorHAnsi" w:hAnsi="Courier New" w:cs="Courier New"/>
          <w:color w:val="008000"/>
          <w:sz w:val="20"/>
          <w:szCs w:val="20"/>
          <w:highlight w:val="white"/>
        </w:rPr>
        <w:t>whole</w:t>
      </w:r>
      <w:proofErr w:type="spellEnd"/>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history</w:t>
      </w:r>
      <w:proofErr w:type="spellEnd"/>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range</w:t>
      </w:r>
      <w:proofErr w:type="spellEnd"/>
    </w:p>
    <w:p w14:paraId="5033151B" w14:textId="4AB2C04B"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last_3_y_df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init_df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copy</w:t>
      </w:r>
      <w:proofErr w:type="spellEnd"/>
      <w:r>
        <w:rPr>
          <w:rFonts w:ascii="Courier New" w:eastAsiaTheme="minorHAnsi" w:hAnsi="Courier New" w:cs="Courier New"/>
          <w:b/>
          <w:bCs/>
          <w:color w:val="000080"/>
          <w:sz w:val="20"/>
          <w:szCs w:val="20"/>
          <w:highlight w:val="white"/>
        </w:rPr>
        <w:t>()</w:t>
      </w:r>
    </w:p>
    <w:p w14:paraId="52BD8C1E"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model</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predict</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x_train</w:t>
      </w:r>
      <w:proofErr w:type="spellEnd"/>
      <w:r>
        <w:rPr>
          <w:rFonts w:ascii="Courier New" w:eastAsiaTheme="minorHAnsi" w:hAnsi="Courier New" w:cs="Courier New"/>
          <w:b/>
          <w:bCs/>
          <w:color w:val="000080"/>
          <w:sz w:val="20"/>
          <w:szCs w:val="20"/>
          <w:highlight w:val="white"/>
        </w:rPr>
        <w:t>)</w:t>
      </w:r>
    </w:p>
    <w:p w14:paraId="4CB54200"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squeeze</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scaler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inverse_transform</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y_predicted</w:t>
      </w:r>
      <w:proofErr w:type="spellEnd"/>
      <w:r>
        <w:rPr>
          <w:rFonts w:ascii="Courier New" w:eastAsiaTheme="minorHAnsi" w:hAnsi="Courier New" w:cs="Courier New"/>
          <w:b/>
          <w:bCs/>
          <w:color w:val="000080"/>
          <w:sz w:val="20"/>
          <w:szCs w:val="20"/>
          <w:highlight w:val="white"/>
        </w:rPr>
        <w:t>))</w:t>
      </w:r>
    </w:p>
    <w:p w14:paraId="60B1D171"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first_seq</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scaler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inverse_transform</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expand_dims</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y_train</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6</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axis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p>
    <w:p w14:paraId="20BCB4EB"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last_seq</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scaler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inverse_transform</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expand_dims</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y_train</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axis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p>
    <w:p w14:paraId="02755F2F"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append</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first_seq</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b/>
          <w:bCs/>
          <w:color w:val="000080"/>
          <w:sz w:val="20"/>
          <w:szCs w:val="20"/>
          <w:highlight w:val="white"/>
        </w:rPr>
        <w:t>)</w:t>
      </w:r>
    </w:p>
    <w:p w14:paraId="6BD1504F"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np</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append</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y_predicted_transformed</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last_seq</w:t>
      </w:r>
      <w:proofErr w:type="spellEnd"/>
      <w:r>
        <w:rPr>
          <w:rFonts w:ascii="Courier New" w:eastAsiaTheme="minorHAnsi" w:hAnsi="Courier New" w:cs="Courier New"/>
          <w:b/>
          <w:bCs/>
          <w:color w:val="000080"/>
          <w:sz w:val="20"/>
          <w:szCs w:val="20"/>
          <w:highlight w:val="white"/>
        </w:rPr>
        <w:t>)</w:t>
      </w:r>
    </w:p>
    <w:p w14:paraId="5802D66B" w14:textId="67EFE55C" w:rsidR="0094578A" w:rsidRDefault="0094578A" w:rsidP="0094578A">
      <w:pPr>
        <w:adjustRightInd w:val="0"/>
        <w:rPr>
          <w:rFonts w:ascii="Courier New" w:eastAsiaTheme="minorHAnsi" w:hAnsi="Courier New" w:cs="Courier New"/>
          <w:color w:val="008000"/>
          <w:sz w:val="20"/>
          <w:szCs w:val="20"/>
          <w:highlight w:val="white"/>
        </w:rPr>
      </w:pPr>
      <w:r>
        <w:rPr>
          <w:rFonts w:ascii="Courier New" w:eastAsiaTheme="minorHAnsi" w:hAnsi="Courier New" w:cs="Courier New"/>
          <w:color w:val="000000"/>
          <w:sz w:val="20"/>
          <w:szCs w:val="20"/>
          <w:highlight w:val="white"/>
        </w:rPr>
        <w:t xml:space="preserve">last_3_y_df </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808080"/>
          <w:sz w:val="20"/>
          <w:szCs w:val="20"/>
          <w:highlight w:val="white"/>
        </w:rPr>
        <w:t>f'predicted_close</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y_predicted_transformed</w:t>
      </w:r>
      <w:proofErr w:type="spellEnd"/>
    </w:p>
    <w:p w14:paraId="7FE8B10A" w14:textId="77777777"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Add</w:t>
      </w:r>
      <w:proofErr w:type="spellEnd"/>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predicted</w:t>
      </w:r>
      <w:proofErr w:type="spellEnd"/>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results</w:t>
      </w:r>
      <w:proofErr w:type="spellEnd"/>
      <w:r>
        <w:rPr>
          <w:rFonts w:ascii="Courier New" w:eastAsiaTheme="minorHAnsi" w:hAnsi="Courier New" w:cs="Courier New"/>
          <w:color w:val="008000"/>
          <w:sz w:val="20"/>
          <w:szCs w:val="20"/>
          <w:highlight w:val="white"/>
        </w:rPr>
        <w:t xml:space="preserve"> to the table</w:t>
      </w:r>
    </w:p>
    <w:p w14:paraId="1CDCDB99" w14:textId="77777777"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date_now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today</w:t>
      </w:r>
      <w:proofErr w:type="spellEnd"/>
      <w:r>
        <w:rPr>
          <w:rFonts w:ascii="Courier New" w:eastAsiaTheme="minorHAnsi" w:hAnsi="Courier New" w:cs="Courier New"/>
          <w:b/>
          <w:bCs/>
          <w:color w:val="000080"/>
          <w:sz w:val="20"/>
          <w:szCs w:val="20"/>
          <w:highlight w:val="white"/>
        </w:rPr>
        <w:t>()</w:t>
      </w:r>
    </w:p>
    <w:p w14:paraId="5FE145EF"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date_tomorrow</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today</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timedelta</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days</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p>
    <w:p w14:paraId="6044DB5B"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date_after_tomorrow</w:t>
      </w:r>
      <w:proofErr w:type="spellEnd"/>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today</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timedelta</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days</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2</w:t>
      </w:r>
      <w:r>
        <w:rPr>
          <w:rFonts w:ascii="Courier New" w:eastAsiaTheme="minorHAnsi" w:hAnsi="Courier New" w:cs="Courier New"/>
          <w:b/>
          <w:bCs/>
          <w:color w:val="000080"/>
          <w:sz w:val="20"/>
          <w:szCs w:val="20"/>
          <w:highlight w:val="white"/>
        </w:rPr>
        <w:t>)</w:t>
      </w:r>
    </w:p>
    <w:p w14:paraId="4CA023B9" w14:textId="77777777" w:rsidR="0094578A" w:rsidRDefault="0094578A" w:rsidP="0094578A">
      <w:pPr>
        <w:adjustRightInd w:val="0"/>
        <w:rPr>
          <w:rFonts w:ascii="Courier New" w:eastAsiaTheme="minorHAnsi" w:hAnsi="Courier New" w:cs="Courier New"/>
          <w:color w:val="000000"/>
          <w:sz w:val="20"/>
          <w:szCs w:val="20"/>
          <w:highlight w:val="white"/>
        </w:rPr>
      </w:pPr>
    </w:p>
    <w:p w14:paraId="36875F1A" w14:textId="7CD763B0"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last_3_y_df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loc</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date_now</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predictions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8080"/>
          <w:sz w:val="20"/>
          <w:szCs w:val="20"/>
          <w:highlight w:val="white"/>
        </w:rPr>
        <w:t>f'{</w:t>
      </w:r>
      <w:r>
        <w:rPr>
          <w:rFonts w:ascii="Courier New" w:eastAsiaTheme="minorHAnsi" w:hAnsi="Courier New" w:cs="Courier New"/>
          <w:color w:val="000000"/>
          <w:sz w:val="20"/>
          <w:szCs w:val="20"/>
          <w:highlight w:val="white"/>
        </w:rPr>
        <w:t>date_now</w:t>
      </w:r>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p>
    <w:p w14:paraId="02583BB2" w14:textId="33C03543"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last_3_y_df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loc</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date_tomorrow</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predictions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8080"/>
          <w:sz w:val="20"/>
          <w:szCs w:val="20"/>
          <w:highlight w:val="white"/>
        </w:rPr>
        <w:t>f'{</w:t>
      </w:r>
      <w:proofErr w:type="spellStart"/>
      <w:r>
        <w:rPr>
          <w:rFonts w:ascii="Courier New" w:eastAsiaTheme="minorHAnsi" w:hAnsi="Courier New" w:cs="Courier New"/>
          <w:color w:val="000000"/>
          <w:sz w:val="20"/>
          <w:szCs w:val="20"/>
          <w:highlight w:val="white"/>
        </w:rPr>
        <w:t>date_tomorrow</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p>
    <w:p w14:paraId="0DF6C793" w14:textId="6A028181" w:rsidR="0094578A" w:rsidRDefault="0094578A" w:rsidP="0094578A">
      <w:pPr>
        <w:rPr>
          <w:rFonts w:ascii="Courier New" w:eastAsiaTheme="minorHAnsi" w:hAnsi="Courier New" w:cs="Courier New"/>
          <w:b/>
          <w:bCs/>
          <w:color w:val="000080"/>
          <w:sz w:val="20"/>
          <w:szCs w:val="20"/>
        </w:rPr>
      </w:pPr>
      <w:r>
        <w:rPr>
          <w:rFonts w:ascii="Courier New" w:eastAsiaTheme="minorHAnsi" w:hAnsi="Courier New" w:cs="Courier New"/>
          <w:color w:val="000000"/>
          <w:sz w:val="20"/>
          <w:szCs w:val="20"/>
          <w:highlight w:val="white"/>
        </w:rPr>
        <w:t>last_3_y_df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loc</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date_after_tomorrow</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predictions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2</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8080"/>
          <w:sz w:val="20"/>
          <w:szCs w:val="20"/>
          <w:highlight w:val="white"/>
        </w:rPr>
        <w:t>f'{</w:t>
      </w:r>
      <w:proofErr w:type="spellStart"/>
      <w:r>
        <w:rPr>
          <w:rFonts w:ascii="Courier New" w:eastAsiaTheme="minorHAnsi" w:hAnsi="Courier New" w:cs="Courier New"/>
          <w:color w:val="000000"/>
          <w:sz w:val="20"/>
          <w:szCs w:val="20"/>
          <w:highlight w:val="white"/>
        </w:rPr>
        <w:t>date_after_tomorrow</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p>
    <w:p w14:paraId="4F5316D0" w14:textId="77777777" w:rsidR="0094578A" w:rsidRDefault="0094578A" w:rsidP="0094578A">
      <w:pPr>
        <w:rPr>
          <w:rFonts w:ascii="Courier New" w:hAnsi="Courier New" w:cs="Courier New"/>
          <w:b/>
          <w:bCs/>
          <w:color w:val="000080"/>
          <w:sz w:val="20"/>
          <w:szCs w:val="20"/>
        </w:rPr>
      </w:pPr>
    </w:p>
    <w:p w14:paraId="419F1430" w14:textId="77777777"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Result</w:t>
      </w:r>
      <w:proofErr w:type="spellEnd"/>
      <w:r>
        <w:rPr>
          <w:rFonts w:ascii="Courier New" w:eastAsiaTheme="minorHAnsi" w:hAnsi="Courier New" w:cs="Courier New"/>
          <w:color w:val="008000"/>
          <w:sz w:val="20"/>
          <w:szCs w:val="20"/>
          <w:highlight w:val="white"/>
        </w:rPr>
        <w:t xml:space="preserve"> </w:t>
      </w:r>
      <w:proofErr w:type="spellStart"/>
      <w:r>
        <w:rPr>
          <w:rFonts w:ascii="Courier New" w:eastAsiaTheme="minorHAnsi" w:hAnsi="Courier New" w:cs="Courier New"/>
          <w:color w:val="008000"/>
          <w:sz w:val="20"/>
          <w:szCs w:val="20"/>
          <w:highlight w:val="white"/>
        </w:rPr>
        <w:t>chart</w:t>
      </w:r>
      <w:proofErr w:type="spellEnd"/>
    </w:p>
    <w:p w14:paraId="0ED63B20"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style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use</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style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ggplot</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p>
    <w:p w14:paraId="4BA6EB41"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figure</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figsize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16</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10</w:t>
      </w:r>
      <w:r>
        <w:rPr>
          <w:rFonts w:ascii="Courier New" w:eastAsiaTheme="minorHAnsi" w:hAnsi="Courier New" w:cs="Courier New"/>
          <w:b/>
          <w:bCs/>
          <w:color w:val="000080"/>
          <w:sz w:val="20"/>
          <w:szCs w:val="20"/>
          <w:highlight w:val="white"/>
        </w:rPr>
        <w:t>))</w:t>
      </w:r>
    </w:p>
    <w:p w14:paraId="5D9BF208" w14:textId="7D242C7F"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plot</w:t>
      </w:r>
      <w:proofErr w:type="spellEnd"/>
      <w:r>
        <w:rPr>
          <w:rFonts w:ascii="Courier New" w:eastAsiaTheme="minorHAnsi" w:hAnsi="Courier New" w:cs="Courier New"/>
          <w:b/>
          <w:bCs/>
          <w:color w:val="000080"/>
          <w:sz w:val="20"/>
          <w:szCs w:val="20"/>
          <w:highlight w:val="white"/>
        </w:rPr>
        <w:t>(</w:t>
      </w:r>
      <w:r w:rsidR="003A17C2">
        <w:rPr>
          <w:rFonts w:ascii="Courier New" w:eastAsiaTheme="minorHAnsi" w:hAnsi="Courier New" w:cs="Courier New"/>
          <w:color w:val="000000"/>
          <w:sz w:val="20"/>
          <w:szCs w:val="20"/>
          <w:highlight w:val="white"/>
        </w:rPr>
        <w:t xml:space="preserve">last_3_y_df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'close'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150</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head</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147</w:t>
      </w:r>
      <w:r>
        <w:rPr>
          <w:rFonts w:ascii="Courier New" w:eastAsiaTheme="minorHAnsi" w:hAnsi="Courier New" w:cs="Courier New"/>
          <w:b/>
          <w:bCs/>
          <w:color w:val="000080"/>
          <w:sz w:val="20"/>
          <w:szCs w:val="20"/>
          <w:highlight w:val="white"/>
        </w:rPr>
        <w:t>))</w:t>
      </w:r>
    </w:p>
    <w:p w14:paraId="42A0F971" w14:textId="7E8AA979"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plot</w:t>
      </w:r>
      <w:proofErr w:type="spellEnd"/>
      <w:r>
        <w:rPr>
          <w:rFonts w:ascii="Courier New" w:eastAsiaTheme="minorHAnsi" w:hAnsi="Courier New" w:cs="Courier New"/>
          <w:b/>
          <w:bCs/>
          <w:color w:val="000080"/>
          <w:sz w:val="20"/>
          <w:szCs w:val="20"/>
          <w:highlight w:val="white"/>
        </w:rPr>
        <w:t>(</w:t>
      </w:r>
      <w:r w:rsidR="003A17C2">
        <w:rPr>
          <w:rFonts w:ascii="Courier New" w:eastAsiaTheme="minorHAnsi" w:hAnsi="Courier New" w:cs="Courier New"/>
          <w:color w:val="000000"/>
          <w:sz w:val="20"/>
          <w:szCs w:val="20"/>
          <w:highlight w:val="white"/>
        </w:rPr>
        <w:t xml:space="preserve">last_3_y_df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predicted_close</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150</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head</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147</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linewidth</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linestyle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dashed</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p>
    <w:p w14:paraId="348E4A67" w14:textId="14D49C8B"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plot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last_3_y_df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'close'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150</w:t>
      </w:r>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tail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w:t>
      </w:r>
      <w:r>
        <w:rPr>
          <w:rFonts w:ascii="Courier New" w:eastAsiaTheme="minorHAnsi" w:hAnsi="Courier New" w:cs="Courier New"/>
          <w:b/>
          <w:bCs/>
          <w:color w:val="000080"/>
          <w:sz w:val="20"/>
          <w:szCs w:val="20"/>
          <w:highlight w:val="white"/>
        </w:rPr>
        <w:t>))</w:t>
      </w:r>
    </w:p>
    <w:p w14:paraId="51C92FE7"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lastRenderedPageBreak/>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xlabel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'days'</w:t>
      </w:r>
      <w:r>
        <w:rPr>
          <w:rFonts w:ascii="Courier New" w:eastAsiaTheme="minorHAnsi" w:hAnsi="Courier New" w:cs="Courier New"/>
          <w:b/>
          <w:bCs/>
          <w:color w:val="000080"/>
          <w:sz w:val="20"/>
          <w:szCs w:val="20"/>
          <w:highlight w:val="white"/>
        </w:rPr>
        <w:t>)</w:t>
      </w:r>
    </w:p>
    <w:p w14:paraId="2E3F8CA2"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ylabel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price</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p>
    <w:p w14:paraId="5702E2EA" w14:textId="77777777" w:rsidR="0094578A" w:rsidRDefault="0094578A" w:rsidP="0094578A">
      <w:pPr>
        <w:adjustRightInd w:val="0"/>
        <w:rPr>
          <w:rFonts w:ascii="Courier New" w:eastAsiaTheme="minorHAnsi" w:hAnsi="Courier New" w:cs="Courier New"/>
          <w:color w:val="000000"/>
          <w:sz w:val="20"/>
          <w:szCs w:val="20"/>
          <w:highlight w:val="white"/>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legend</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808080"/>
          <w:sz w:val="20"/>
          <w:szCs w:val="20"/>
          <w:highlight w:val="white"/>
        </w:rPr>
        <w:t>f'Actual</w:t>
      </w:r>
      <w:proofErr w:type="spellEnd"/>
      <w:r>
        <w:rPr>
          <w:rFonts w:ascii="Courier New" w:eastAsiaTheme="minorHAnsi" w:hAnsi="Courier New" w:cs="Courier New"/>
          <w:color w:val="808080"/>
          <w:sz w:val="20"/>
          <w:szCs w:val="20"/>
          <w:highlight w:val="white"/>
        </w:rPr>
        <w:t xml:space="preserve"> </w:t>
      </w:r>
      <w:proofErr w:type="spellStart"/>
      <w:r>
        <w:rPr>
          <w:rFonts w:ascii="Courier New" w:eastAsiaTheme="minorHAnsi" w:hAnsi="Courier New" w:cs="Courier New"/>
          <w:color w:val="808080"/>
          <w:sz w:val="20"/>
          <w:szCs w:val="20"/>
          <w:highlight w:val="white"/>
        </w:rPr>
        <w:t>price</w:t>
      </w:r>
      <w:proofErr w:type="spellEnd"/>
      <w:r>
        <w:rPr>
          <w:rFonts w:ascii="Courier New" w:eastAsiaTheme="minorHAnsi" w:hAnsi="Courier New" w:cs="Courier New"/>
          <w:color w:val="808080"/>
          <w:sz w:val="20"/>
          <w:szCs w:val="20"/>
          <w:highlight w:val="white"/>
        </w:rPr>
        <w:t xml:space="preserve"> for {</w:t>
      </w:r>
      <w:r>
        <w:rPr>
          <w:rFonts w:ascii="Courier New" w:eastAsiaTheme="minorHAnsi" w:hAnsi="Courier New" w:cs="Courier New"/>
          <w:color w:val="000000"/>
          <w:sz w:val="20"/>
          <w:szCs w:val="20"/>
          <w:highlight w:val="white"/>
        </w:rPr>
        <w:t>STOCK</w:t>
      </w:r>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
    <w:p w14:paraId="24C81076" w14:textId="77777777"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808080"/>
          <w:sz w:val="20"/>
          <w:szCs w:val="20"/>
          <w:highlight w:val="white"/>
        </w:rPr>
        <w:t>f'Predicted</w:t>
      </w:r>
      <w:proofErr w:type="spellEnd"/>
      <w:r>
        <w:rPr>
          <w:rFonts w:ascii="Courier New" w:eastAsiaTheme="minorHAnsi" w:hAnsi="Courier New" w:cs="Courier New"/>
          <w:color w:val="808080"/>
          <w:sz w:val="20"/>
          <w:szCs w:val="20"/>
          <w:highlight w:val="white"/>
        </w:rPr>
        <w:t xml:space="preserve"> </w:t>
      </w:r>
      <w:proofErr w:type="spellStart"/>
      <w:r>
        <w:rPr>
          <w:rFonts w:ascii="Courier New" w:eastAsiaTheme="minorHAnsi" w:hAnsi="Courier New" w:cs="Courier New"/>
          <w:color w:val="808080"/>
          <w:sz w:val="20"/>
          <w:szCs w:val="20"/>
          <w:highlight w:val="white"/>
        </w:rPr>
        <w:t>price</w:t>
      </w:r>
      <w:proofErr w:type="spellEnd"/>
      <w:r>
        <w:rPr>
          <w:rFonts w:ascii="Courier New" w:eastAsiaTheme="minorHAnsi" w:hAnsi="Courier New" w:cs="Courier New"/>
          <w:color w:val="808080"/>
          <w:sz w:val="20"/>
          <w:szCs w:val="20"/>
          <w:highlight w:val="white"/>
        </w:rPr>
        <w:t xml:space="preserve"> for {</w:t>
      </w:r>
      <w:r>
        <w:rPr>
          <w:rFonts w:ascii="Courier New" w:eastAsiaTheme="minorHAnsi" w:hAnsi="Courier New" w:cs="Courier New"/>
          <w:color w:val="000000"/>
          <w:sz w:val="20"/>
          <w:szCs w:val="20"/>
          <w:highlight w:val="white"/>
        </w:rPr>
        <w:t>STOCK</w:t>
      </w:r>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p>
    <w:p w14:paraId="2A2C5676" w14:textId="77777777" w:rsidR="0094578A" w:rsidRDefault="0094578A" w:rsidP="0094578A">
      <w:pPr>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808080"/>
          <w:sz w:val="20"/>
          <w:szCs w:val="20"/>
          <w:highlight w:val="white"/>
        </w:rPr>
        <w:t>f'Predicted</w:t>
      </w:r>
      <w:proofErr w:type="spellEnd"/>
      <w:r>
        <w:rPr>
          <w:rFonts w:ascii="Courier New" w:eastAsiaTheme="minorHAnsi" w:hAnsi="Courier New" w:cs="Courier New"/>
          <w:color w:val="808080"/>
          <w:sz w:val="20"/>
          <w:szCs w:val="20"/>
          <w:highlight w:val="white"/>
        </w:rPr>
        <w:t xml:space="preserve"> </w:t>
      </w:r>
      <w:proofErr w:type="spellStart"/>
      <w:r>
        <w:rPr>
          <w:rFonts w:ascii="Courier New" w:eastAsiaTheme="minorHAnsi" w:hAnsi="Courier New" w:cs="Courier New"/>
          <w:color w:val="808080"/>
          <w:sz w:val="20"/>
          <w:szCs w:val="20"/>
          <w:highlight w:val="white"/>
        </w:rPr>
        <w:t>price</w:t>
      </w:r>
      <w:proofErr w:type="spellEnd"/>
      <w:r>
        <w:rPr>
          <w:rFonts w:ascii="Courier New" w:eastAsiaTheme="minorHAnsi" w:hAnsi="Courier New" w:cs="Courier New"/>
          <w:color w:val="808080"/>
          <w:sz w:val="20"/>
          <w:szCs w:val="20"/>
          <w:highlight w:val="white"/>
        </w:rPr>
        <w:t xml:space="preserve"> for future 3 days'</w:t>
      </w:r>
      <w:r>
        <w:rPr>
          <w:rFonts w:ascii="Courier New" w:eastAsiaTheme="minorHAnsi" w:hAnsi="Courier New" w:cs="Courier New"/>
          <w:b/>
          <w:bCs/>
          <w:color w:val="000080"/>
          <w:sz w:val="20"/>
          <w:szCs w:val="20"/>
          <w:highlight w:val="white"/>
        </w:rPr>
        <w:t>])</w:t>
      </w:r>
    </w:p>
    <w:p w14:paraId="5D8E3511" w14:textId="7BEE6B44" w:rsidR="00972B25" w:rsidRDefault="0094578A" w:rsidP="0094578A">
      <w:pPr>
        <w:rPr>
          <w:lang w:eastAsia="hr-HR"/>
        </w:rPr>
      </w:pPr>
      <w:proofErr w:type="spellStart"/>
      <w:r>
        <w:rPr>
          <w:rFonts w:ascii="Courier New" w:eastAsiaTheme="minorHAnsi" w:hAnsi="Courier New" w:cs="Courier New"/>
          <w:color w:val="000000"/>
          <w:sz w:val="20"/>
          <w:szCs w:val="20"/>
          <w:highlight w:val="white"/>
        </w:rPr>
        <w:t>plt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show</w:t>
      </w:r>
      <w:proofErr w:type="spellEnd"/>
      <w:r>
        <w:rPr>
          <w:rFonts w:ascii="Courier New" w:eastAsiaTheme="minorHAnsi" w:hAnsi="Courier New" w:cs="Courier New"/>
          <w:b/>
          <w:bCs/>
          <w:color w:val="000080"/>
          <w:sz w:val="20"/>
          <w:szCs w:val="20"/>
          <w:highlight w:val="white"/>
        </w:rPr>
        <w:t>()</w:t>
      </w:r>
      <w:r>
        <w:rPr>
          <w:lang w:eastAsia="hr-HR"/>
        </w:rPr>
        <w:t xml:space="preserve"> </w:t>
      </w:r>
    </w:p>
    <w:p w14:paraId="1EB84193" w14:textId="77777777" w:rsidR="00972B25" w:rsidRDefault="00972B25" w:rsidP="009D4FA3">
      <w:pPr>
        <w:rPr>
          <w:lang w:eastAsia="hr-HR"/>
        </w:rPr>
      </w:pPr>
    </w:p>
    <w:p w14:paraId="576B1368" w14:textId="77777777" w:rsidR="00F30725" w:rsidRDefault="00371244" w:rsidP="00F30725">
      <w:pPr>
        <w:keepNext/>
      </w:pPr>
      <w:r>
        <w:rPr>
          <w:noProof/>
          <w:lang w:eastAsia="hr-HR"/>
        </w:rPr>
        <w:drawing>
          <wp:inline distT="0" distB="0" distL="0" distR="0" wp14:anchorId="314334F9" wp14:editId="31C6753D">
            <wp:extent cx="5753735" cy="2898775"/>
            <wp:effectExtent l="0" t="0" r="0" b="0"/>
            <wp:docPr id="55800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3735" cy="2898775"/>
                    </a:xfrm>
                    <a:prstGeom prst="rect">
                      <a:avLst/>
                    </a:prstGeom>
                    <a:noFill/>
                    <a:ln>
                      <a:noFill/>
                    </a:ln>
                  </pic:spPr>
                </pic:pic>
              </a:graphicData>
            </a:graphic>
          </wp:inline>
        </w:drawing>
      </w:r>
    </w:p>
    <w:p w14:paraId="5134A86F" w14:textId="6EF5C194" w:rsidR="00972B25" w:rsidRPr="00416307" w:rsidRDefault="00F30725" w:rsidP="00F30725">
      <w:pPr>
        <w:pStyle w:val="Caption"/>
        <w:rPr>
          <w:sz w:val="20"/>
          <w:szCs w:val="20"/>
          <w:lang w:eastAsia="hr-HR"/>
        </w:rPr>
      </w:pPr>
      <w:bookmarkStart w:id="38" w:name="_Toc149063788"/>
      <w:r w:rsidRPr="00416307">
        <w:rPr>
          <w:sz w:val="20"/>
          <w:szCs w:val="20"/>
        </w:rPr>
        <w:t xml:space="preserve">Slika </w:t>
      </w:r>
      <w:r w:rsidRPr="00416307">
        <w:rPr>
          <w:sz w:val="20"/>
          <w:szCs w:val="20"/>
        </w:rPr>
        <w:fldChar w:fldCharType="begin"/>
      </w:r>
      <w:r w:rsidRPr="00416307">
        <w:rPr>
          <w:sz w:val="20"/>
          <w:szCs w:val="20"/>
        </w:rPr>
        <w:instrText xml:space="preserve"> SEQ Slika \* ARABIC </w:instrText>
      </w:r>
      <w:r w:rsidRPr="00416307">
        <w:rPr>
          <w:sz w:val="20"/>
          <w:szCs w:val="20"/>
        </w:rPr>
        <w:fldChar w:fldCharType="separate"/>
      </w:r>
      <w:r w:rsidR="00693049">
        <w:rPr>
          <w:noProof/>
          <w:sz w:val="20"/>
          <w:szCs w:val="20"/>
        </w:rPr>
        <w:t>2</w:t>
      </w:r>
      <w:r w:rsidRPr="00416307">
        <w:rPr>
          <w:sz w:val="20"/>
          <w:szCs w:val="20"/>
        </w:rPr>
        <w:fldChar w:fldCharType="end"/>
      </w:r>
      <w:r w:rsidRPr="00416307">
        <w:rPr>
          <w:sz w:val="20"/>
          <w:szCs w:val="20"/>
        </w:rPr>
        <w:t>. Usporedba stvarne i predviđene vrijednosti TSLA.</w:t>
      </w:r>
      <w:bookmarkEnd w:id="38"/>
    </w:p>
    <w:p w14:paraId="6EFB91D9" w14:textId="77777777" w:rsidR="00F30725" w:rsidRDefault="00F30725" w:rsidP="009D4FA3">
      <w:pPr>
        <w:rPr>
          <w:lang w:eastAsia="hr-HR"/>
        </w:rPr>
      </w:pPr>
    </w:p>
    <w:p w14:paraId="28BCF1A4" w14:textId="77777777" w:rsidR="008865D5" w:rsidRDefault="008865D5" w:rsidP="009D4FA3">
      <w:pPr>
        <w:rPr>
          <w:lang w:eastAsia="hr-HR"/>
        </w:rPr>
        <w:sectPr w:rsidR="008865D5">
          <w:pgSz w:w="11906" w:h="16838"/>
          <w:pgMar w:top="1417" w:right="1417" w:bottom="1417" w:left="1417" w:header="708" w:footer="708" w:gutter="0"/>
          <w:cols w:space="708"/>
          <w:docGrid w:linePitch="360"/>
        </w:sectPr>
      </w:pPr>
    </w:p>
    <w:p w14:paraId="24CDB022" w14:textId="7BFBD89B" w:rsidR="00972B25" w:rsidRDefault="008865D5" w:rsidP="008865D5">
      <w:pPr>
        <w:pStyle w:val="Heading1"/>
        <w:rPr>
          <w:lang w:eastAsia="hr-HR"/>
        </w:rPr>
      </w:pPr>
      <w:bookmarkStart w:id="39" w:name="_Toc148948243"/>
      <w:r>
        <w:rPr>
          <w:lang w:eastAsia="hr-HR"/>
        </w:rPr>
        <w:lastRenderedPageBreak/>
        <w:t>Zaključak</w:t>
      </w:r>
      <w:bookmarkEnd w:id="39"/>
    </w:p>
    <w:p w14:paraId="1BC2D739" w14:textId="77777777" w:rsidR="00586AD5" w:rsidRPr="00586AD5" w:rsidRDefault="00586AD5" w:rsidP="00586AD5">
      <w:pPr>
        <w:rPr>
          <w:lang w:eastAsia="hr-HR"/>
        </w:rPr>
      </w:pPr>
      <w:r w:rsidRPr="00586AD5">
        <w:rPr>
          <w:lang w:eastAsia="hr-HR"/>
        </w:rPr>
        <w:t>U svijetu predviđanja tržišta dionica, uspjeh se mjeri sposobnošću korištenja uvida temeljenih na podacima za donošenje informiranih odluka. Iako je model LSTM pokazao hvalevrijedan učinak, ključno je priznati složenost tržišta dionica. Čimbenici poput ekonomskih pokazatelja, geopolitičkih događaja i raspoloženja na tržištu samo su neke od varijabli koje utječu na cijene dionica, pridonoseći njihovoj inherentnoj nepredvidljivosti.</w:t>
      </w:r>
    </w:p>
    <w:p w14:paraId="0D437AA9" w14:textId="37086160" w:rsidR="00586AD5" w:rsidRDefault="00586AD5" w:rsidP="008865D5">
      <w:pPr>
        <w:rPr>
          <w:lang w:eastAsia="hr-HR"/>
        </w:rPr>
      </w:pPr>
      <w:r w:rsidRPr="00586AD5">
        <w:rPr>
          <w:lang w:eastAsia="hr-HR"/>
        </w:rPr>
        <w:t>U ovom svijetu, uspjeh se mjeri sposobnošću korištenja uvida temeljenih na podacima za donošenje informiranih odluka. Iako je model LSTM pokazao dobar rezultat, važno je priznati složenost tržišta dionica. Čimbenici poput ekonomskih pokazatelja, geopolitičkih događaja i raspoloženja na tržištu samo su neki od faktora koji utječu na cijene dionica, pridonoseći njihovoj inherentnoj nepredvidljivosti.</w:t>
      </w:r>
    </w:p>
    <w:p w14:paraId="67D63C14" w14:textId="77777777" w:rsidR="008865D5" w:rsidRPr="008865D5" w:rsidRDefault="008865D5" w:rsidP="008865D5">
      <w:pPr>
        <w:rPr>
          <w:lang w:eastAsia="hr-HR"/>
        </w:rPr>
      </w:pPr>
    </w:p>
    <w:p w14:paraId="29673A0C" w14:textId="77777777" w:rsidR="008865D5" w:rsidRDefault="008865D5" w:rsidP="008865D5">
      <w:pPr>
        <w:rPr>
          <w:lang w:eastAsia="hr-HR"/>
        </w:rPr>
      </w:pPr>
      <w:r w:rsidRPr="008865D5">
        <w:rPr>
          <w:lang w:eastAsia="hr-HR"/>
        </w:rPr>
        <w:t>U ovom seminarskom radu prikazano je kako je relativno lako dohvatiti povijesne podatke, obraditi ih i na temelju njih istrenirati model koji će dati predviđenu vrijednost na temelju dosadašnjeg ponašanja. Taj model je stekao dobru pouzdanost kada su u pitanju dosadašnja događanja, ali ne i za nova. Naime, kod novih događanja na tržištu dionica, veliku ulogu igraju sami ljudi koji su izuzetno nepredvidljivi. Stoga, nije dovoljno imati podatke o cijeni zatvaranja dionica kako bi se iste moglo predvidjeti.</w:t>
      </w:r>
    </w:p>
    <w:p w14:paraId="0E270317" w14:textId="77777777" w:rsidR="00586AD5" w:rsidRPr="008865D5" w:rsidRDefault="00586AD5" w:rsidP="008865D5">
      <w:pPr>
        <w:rPr>
          <w:lang w:eastAsia="hr-HR"/>
        </w:rPr>
      </w:pPr>
    </w:p>
    <w:p w14:paraId="782A97FA" w14:textId="75E2492D" w:rsidR="008865D5" w:rsidRDefault="008865D5" w:rsidP="008865D5">
      <w:pPr>
        <w:rPr>
          <w:lang w:eastAsia="hr-HR"/>
        </w:rPr>
      </w:pPr>
      <w:r w:rsidRPr="008865D5">
        <w:rPr>
          <w:lang w:eastAsia="hr-HR"/>
        </w:rPr>
        <w:t xml:space="preserve">Umjetna inteligencija, iako vrlo napredna, još uvijek nije dostigla razinu pouzdanosti koja se od nje očekuje u ovom sektoru. Naime, ista se koristi kao alat za savjetovanje, no rijetko se kada dopušta da ista direktno trguje na otvorenom tržištu. </w:t>
      </w:r>
    </w:p>
    <w:p w14:paraId="06194E32" w14:textId="0B1510BE" w:rsidR="008865D5" w:rsidRPr="008865D5" w:rsidRDefault="008865D5" w:rsidP="008865D5">
      <w:pPr>
        <w:rPr>
          <w:lang w:eastAsia="hr-HR"/>
        </w:rPr>
      </w:pPr>
    </w:p>
    <w:p w14:paraId="3D9A4165" w14:textId="77777777" w:rsidR="00972B25" w:rsidRDefault="00972B25" w:rsidP="009D4FA3">
      <w:pPr>
        <w:rPr>
          <w:lang w:eastAsia="hr-HR"/>
        </w:rPr>
      </w:pPr>
    </w:p>
    <w:p w14:paraId="6C8B2436" w14:textId="77777777" w:rsidR="007A2D99" w:rsidRDefault="007A2D99" w:rsidP="009D4FA3">
      <w:pPr>
        <w:rPr>
          <w:lang w:eastAsia="hr-HR"/>
        </w:rPr>
      </w:pPr>
    </w:p>
    <w:p w14:paraId="6D9D1531" w14:textId="77777777" w:rsidR="007A2D99" w:rsidRDefault="007A2D99" w:rsidP="009D4FA3">
      <w:pPr>
        <w:rPr>
          <w:lang w:eastAsia="hr-HR"/>
        </w:rPr>
      </w:pPr>
    </w:p>
    <w:p w14:paraId="2643FBFB" w14:textId="71B51B47" w:rsidR="007A2D99" w:rsidRDefault="007A2D99" w:rsidP="009D4FA3">
      <w:pPr>
        <w:rPr>
          <w:lang w:eastAsia="hr-HR"/>
        </w:rPr>
      </w:pPr>
      <w:r>
        <w:rPr>
          <w:lang w:eastAsia="hr-HR"/>
        </w:rPr>
        <w:t>----------------------</w:t>
      </w:r>
      <w:r w:rsidR="009728A5">
        <w:rPr>
          <w:lang w:eastAsia="hr-HR"/>
        </w:rPr>
        <w:t>-</w:t>
      </w:r>
    </w:p>
    <w:p w14:paraId="0A2470B3" w14:textId="3F41CBEF" w:rsidR="00972B25" w:rsidRDefault="00586AD5" w:rsidP="009D4FA3">
      <w:pPr>
        <w:rPr>
          <w:lang w:eastAsia="hr-HR"/>
        </w:rPr>
      </w:pPr>
      <w:r>
        <w:rPr>
          <w:lang w:eastAsia="hr-HR"/>
        </w:rPr>
        <w:t>Danijel Klobučar</w:t>
      </w:r>
    </w:p>
    <w:p w14:paraId="0A3657F6" w14:textId="77777777" w:rsidR="007D17A0" w:rsidRDefault="007D17A0" w:rsidP="009D4FA3">
      <w:pPr>
        <w:rPr>
          <w:lang w:eastAsia="hr-HR"/>
        </w:rPr>
        <w:sectPr w:rsidR="007D17A0">
          <w:pgSz w:w="11906" w:h="16838"/>
          <w:pgMar w:top="1417" w:right="1417" w:bottom="1417" w:left="1417" w:header="708" w:footer="708" w:gutter="0"/>
          <w:cols w:space="708"/>
          <w:docGrid w:linePitch="360"/>
        </w:sectPr>
      </w:pPr>
    </w:p>
    <w:p w14:paraId="5670944A" w14:textId="4E6A0AEB" w:rsidR="00781CE9" w:rsidRDefault="00781CE9" w:rsidP="001B686A">
      <w:pPr>
        <w:pStyle w:val="Heading1"/>
      </w:pPr>
      <w:bookmarkStart w:id="40" w:name="_Toc148948244"/>
      <w:r>
        <w:lastRenderedPageBreak/>
        <w:t>Literatura</w:t>
      </w:r>
      <w:bookmarkEnd w:id="40"/>
    </w:p>
    <w:p w14:paraId="1D2031D7" w14:textId="25274849" w:rsidR="004535D9" w:rsidRDefault="004535D9" w:rsidP="004535D9">
      <w:pPr>
        <w:rPr>
          <w:lang w:eastAsia="hr-HR"/>
        </w:rPr>
      </w:pPr>
      <w:r>
        <w:t xml:space="preserve">[1] web stranica, </w:t>
      </w:r>
      <w:hyperlink r:id="rId37" w:history="1">
        <w:r w:rsidR="00FB30FC" w:rsidRPr="00220E5A">
          <w:rPr>
            <w:rStyle w:val="Hyperlink"/>
            <w:lang w:eastAsia="hr-HR"/>
            <w14:ligatures w14:val="none"/>
          </w:rPr>
          <w:t>https://pieriantraining.com/tensorflow-lstm-example-a-beginners-guide/</w:t>
        </w:r>
      </w:hyperlink>
      <w:r w:rsidRPr="00A2767C">
        <w:t xml:space="preserve">, </w:t>
      </w:r>
      <w:r w:rsidRPr="00FB30FC">
        <w:t>(</w:t>
      </w:r>
      <w:r w:rsidRPr="004535D9">
        <w:t>19.10.2023</w:t>
      </w:r>
      <w:r>
        <w:t>.</w:t>
      </w:r>
      <w:r w:rsidRPr="004535D9">
        <w:t>)</w:t>
      </w:r>
    </w:p>
    <w:p w14:paraId="4E06C67A" w14:textId="6F0CDBBB" w:rsidR="00FB30FC" w:rsidRDefault="00FB30FC" w:rsidP="004535D9">
      <w:r>
        <w:t xml:space="preserve">[2] web stranica, </w:t>
      </w:r>
      <w:hyperlink r:id="rId38" w:history="1">
        <w:r w:rsidRPr="00E122EA">
          <w:rPr>
            <w:rStyle w:val="Hyperlink"/>
            <w:lang w:eastAsia="hr-HR"/>
            <w14:ligatures w14:val="none"/>
          </w:rPr>
          <w:t>https://en.wikipedia.org/wiki/Python_(programming_language)</w:t>
        </w:r>
      </w:hyperlink>
      <w:r w:rsidRPr="00A2767C">
        <w:t xml:space="preserve">, </w:t>
      </w:r>
      <w:r w:rsidRPr="00FB30FC">
        <w:t>(</w:t>
      </w:r>
      <w:r w:rsidRPr="004535D9">
        <w:t>19.10.2023</w:t>
      </w:r>
      <w:r>
        <w:t>.</w:t>
      </w:r>
      <w:r w:rsidRPr="004535D9">
        <w:t>)</w:t>
      </w:r>
    </w:p>
    <w:p w14:paraId="7FDAD02E" w14:textId="50BCA40E" w:rsidR="004535D9" w:rsidRDefault="004535D9" w:rsidP="004535D9">
      <w:r>
        <w:t>[</w:t>
      </w:r>
      <w:r w:rsidR="00FB30FC">
        <w:t>3</w:t>
      </w:r>
      <w:r>
        <w:t xml:space="preserve">] web stranica, </w:t>
      </w:r>
      <w:hyperlink r:id="rId39" w:history="1">
        <w:r w:rsidRPr="00E122EA">
          <w:rPr>
            <w:rStyle w:val="Hyperlink"/>
            <w:lang w:eastAsia="hr-HR"/>
            <w14:ligatures w14:val="none"/>
          </w:rPr>
          <w:t>https://colab.google/</w:t>
        </w:r>
      </w:hyperlink>
      <w:r w:rsidRPr="00A2767C">
        <w:t>,</w:t>
      </w:r>
      <w:r w:rsidRPr="00FB30FC">
        <w:t xml:space="preserve"> (</w:t>
      </w:r>
      <w:r w:rsidRPr="004535D9">
        <w:t>1</w:t>
      </w:r>
      <w:r>
        <w:t>8</w:t>
      </w:r>
      <w:r w:rsidRPr="004535D9">
        <w:t>.10.2023</w:t>
      </w:r>
      <w:r>
        <w:t>.</w:t>
      </w:r>
      <w:r w:rsidRPr="004535D9">
        <w:t>)</w:t>
      </w:r>
    </w:p>
    <w:p w14:paraId="2C84E8E3" w14:textId="16812B88" w:rsidR="004535D9" w:rsidRDefault="004535D9" w:rsidP="004535D9">
      <w:r>
        <w:t>[</w:t>
      </w:r>
      <w:r w:rsidR="00FB30FC">
        <w:t>4</w:t>
      </w:r>
      <w:r>
        <w:t xml:space="preserve">] web stranica, </w:t>
      </w:r>
      <w:hyperlink r:id="rId40" w:history="1">
        <w:r w:rsidRPr="00E122EA">
          <w:rPr>
            <w:rStyle w:val="Hyperlink"/>
            <w:lang w:eastAsia="hr-HR"/>
            <w14:ligatures w14:val="none"/>
          </w:rPr>
          <w:t>https://www.tensorflow.org/guide/keras</w:t>
        </w:r>
      </w:hyperlink>
      <w:r w:rsidRPr="00A2767C">
        <w:t xml:space="preserve">, </w:t>
      </w:r>
      <w:r w:rsidRPr="00FB30FC">
        <w:t>(</w:t>
      </w:r>
      <w:r w:rsidRPr="004535D9">
        <w:t>1</w:t>
      </w:r>
      <w:r w:rsidR="00D1755D">
        <w:t>9</w:t>
      </w:r>
      <w:r w:rsidRPr="004535D9">
        <w:t>.10.2023</w:t>
      </w:r>
      <w:r>
        <w:t>.</w:t>
      </w:r>
      <w:r w:rsidRPr="004535D9">
        <w:t>)</w:t>
      </w:r>
    </w:p>
    <w:p w14:paraId="65A8A5D5" w14:textId="67627A05" w:rsidR="00A2767C" w:rsidRDefault="00A2767C" w:rsidP="00A2767C">
      <w:r>
        <w:t xml:space="preserve">[5] web stranica, </w:t>
      </w:r>
      <w:hyperlink r:id="rId41" w:history="1">
        <w:r w:rsidRPr="00E122EA">
          <w:rPr>
            <w:rStyle w:val="Hyperlink"/>
            <w:lang w:eastAsia="hr-HR"/>
            <w14:ligatures w14:val="none"/>
          </w:rPr>
          <w:t>https://pandas.pydata.org/</w:t>
        </w:r>
      </w:hyperlink>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p w14:paraId="3F25C15C" w14:textId="680D83A6" w:rsidR="00A2767C" w:rsidRDefault="00A2767C" w:rsidP="00A2767C">
      <w:r>
        <w:t xml:space="preserve">[6] web stranica, </w:t>
      </w:r>
      <w:hyperlink r:id="rId42" w:history="1">
        <w:r w:rsidRPr="00E122EA">
          <w:rPr>
            <w:rStyle w:val="Hyperlink"/>
            <w:lang w:eastAsia="hr-HR"/>
            <w14:ligatures w14:val="none"/>
          </w:rPr>
          <w:t>https://numpy.org/</w:t>
        </w:r>
      </w:hyperlink>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p w14:paraId="50C90F2D" w14:textId="4FA9A000" w:rsidR="00D1755D" w:rsidRDefault="00D1755D" w:rsidP="00D1755D">
      <w:r>
        <w:t xml:space="preserve">[7] web stranica, </w:t>
      </w:r>
      <w:hyperlink r:id="rId43" w:history="1">
        <w:r w:rsidRPr="00E122EA">
          <w:rPr>
            <w:rStyle w:val="Hyperlink"/>
            <w:lang w:eastAsia="hr-HR"/>
            <w14:ligatures w14:val="none"/>
          </w:rPr>
          <w:t>https://scikit-learn.org/stable/</w:t>
        </w:r>
      </w:hyperlink>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p w14:paraId="1403CC00" w14:textId="375BCC93" w:rsidR="00D1755D" w:rsidRDefault="00D1755D" w:rsidP="00D1755D">
      <w:r>
        <w:t xml:space="preserve">[8] web stranica, </w:t>
      </w:r>
      <w:hyperlink r:id="rId44" w:history="1">
        <w:r w:rsidRPr="00E122EA">
          <w:rPr>
            <w:rStyle w:val="Hyperlink"/>
            <w:lang w:eastAsia="hr-HR"/>
            <w14:ligatures w14:val="none"/>
          </w:rPr>
          <w:t>https://pypi.org/project/yahoo-fin/</w:t>
        </w:r>
      </w:hyperlink>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p w14:paraId="1EFD6A45" w14:textId="32848150" w:rsidR="00742250" w:rsidRDefault="00742250" w:rsidP="00742250">
      <w:r>
        <w:t xml:space="preserve">[9] web stranica, </w:t>
      </w:r>
      <w:hyperlink r:id="rId45" w:history="1">
        <w:r w:rsidRPr="00635534">
          <w:rPr>
            <w:rStyle w:val="Hyperlink"/>
            <w:lang w:eastAsia="hr-HR"/>
            <w14:ligatures w14:val="none"/>
          </w:rPr>
          <w:t>https://matplotlib.org/stable/tutorials/pyplot.html</w:t>
        </w:r>
      </w:hyperlink>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p w14:paraId="52B5AB2A" w14:textId="0C7EF027" w:rsidR="000926EA" w:rsidRDefault="000926EA" w:rsidP="000926EA">
      <w:r>
        <w:t xml:space="preserve">[10] web stranica, </w:t>
      </w:r>
      <w:hyperlink r:id="rId46" w:history="1">
        <w:r w:rsidRPr="00D12A9B">
          <w:rPr>
            <w:rStyle w:val="Hyperlink"/>
          </w:rPr>
          <w:t>https://medium.com/@matthew1992/tensorflow-and-lstm-neural-networks-for-stock-market-forecasting-b47b36d2358d</w:t>
        </w:r>
      </w:hyperlink>
      <w:r>
        <w:t xml:space="preserve"> </w:t>
      </w:r>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p w14:paraId="3944732C" w14:textId="6BD6F597" w:rsidR="00215B73" w:rsidRDefault="00215B73" w:rsidP="00215B73">
      <w:r>
        <w:t>[11] web stranica,</w:t>
      </w:r>
      <w:r w:rsidRPr="00215B73">
        <w:rPr>
          <w:rStyle w:val="Hyperlink"/>
          <w:u w:val="none"/>
        </w:rPr>
        <w:t xml:space="preserve"> </w:t>
      </w:r>
      <w:hyperlink r:id="rId47" w:history="1">
        <w:r w:rsidRPr="008B5CCE">
          <w:rPr>
            <w:rStyle w:val="Hyperlink"/>
          </w:rPr>
          <w:t>https://www.analyticsvidhya.com/blog/2021/10/machine-learning-for-stock-market-prediction-with-step-by-step-implementation/</w:t>
        </w:r>
      </w:hyperlink>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p w14:paraId="00E32415" w14:textId="4CAED906" w:rsidR="00215B73" w:rsidRPr="00E47F62" w:rsidRDefault="00215B73" w:rsidP="00215B73">
      <w:r>
        <w:t>[12] web stranica,</w:t>
      </w:r>
      <w:hyperlink r:id="rId48" w:history="1">
        <w:r w:rsidRPr="008B5CCE">
          <w:rPr>
            <w:rStyle w:val="Hyperlink"/>
          </w:rPr>
          <w:t>https://medium.com/@dmytrosazonov/how-to-predict-stock-market-using-google-tensorflow-and-lstm-neural-network-81ccc41a22a8</w:t>
        </w:r>
      </w:hyperlink>
      <w:r w:rsidR="00E47F62">
        <w:t xml:space="preserve"> </w:t>
      </w:r>
      <w:r w:rsidRPr="00A2767C">
        <w:t>,</w:t>
      </w:r>
      <w:r>
        <w:rPr>
          <w:rStyle w:val="Hyperlink"/>
          <w:u w:val="none"/>
          <w:lang w:eastAsia="hr-HR"/>
          <w14:ligatures w14:val="none"/>
        </w:rPr>
        <w:t xml:space="preserve"> </w:t>
      </w:r>
      <w:r w:rsidRPr="00FB30FC">
        <w:t>(</w:t>
      </w:r>
      <w:r w:rsidRPr="004535D9">
        <w:t>1</w:t>
      </w:r>
      <w:r>
        <w:t>8</w:t>
      </w:r>
      <w:r w:rsidRPr="004535D9">
        <w:t>.10.2023</w:t>
      </w:r>
      <w:r>
        <w:t>.</w:t>
      </w:r>
      <w:r w:rsidRPr="004535D9">
        <w:t>)</w:t>
      </w:r>
    </w:p>
    <w:sectPr w:rsidR="00215B73" w:rsidRPr="00E47F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6598" w14:textId="77777777" w:rsidR="00DF255A" w:rsidRDefault="00DF255A" w:rsidP="009D4FA3">
      <w:r>
        <w:separator/>
      </w:r>
    </w:p>
    <w:p w14:paraId="33D53224" w14:textId="77777777" w:rsidR="00DF255A" w:rsidRDefault="00DF255A" w:rsidP="009D4FA3"/>
  </w:endnote>
  <w:endnote w:type="continuationSeparator" w:id="0">
    <w:p w14:paraId="08EBD83B" w14:textId="77777777" w:rsidR="00DF255A" w:rsidRDefault="00DF255A" w:rsidP="009D4FA3">
      <w:r>
        <w:continuationSeparator/>
      </w:r>
    </w:p>
    <w:p w14:paraId="5AD31783" w14:textId="77777777" w:rsidR="00DF255A" w:rsidRDefault="00DF255A" w:rsidP="009D4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740293"/>
      <w:docPartObj>
        <w:docPartGallery w:val="Page Numbers (Bottom of Page)"/>
        <w:docPartUnique/>
      </w:docPartObj>
    </w:sdtPr>
    <w:sdtContent>
      <w:p w14:paraId="2A57863D" w14:textId="77777777" w:rsidR="009728A5" w:rsidRDefault="009728A5">
        <w:pPr>
          <w:pStyle w:val="Footer"/>
          <w:jc w:val="center"/>
        </w:pPr>
        <w:r>
          <w:fldChar w:fldCharType="begin"/>
        </w:r>
        <w:r>
          <w:instrText>PAGE   \* MERGEFORMAT</w:instrText>
        </w:r>
        <w:r>
          <w:fldChar w:fldCharType="separate"/>
        </w:r>
        <w:r>
          <w:t>2</w:t>
        </w:r>
        <w:r>
          <w:fldChar w:fldCharType="end"/>
        </w:r>
      </w:p>
    </w:sdtContent>
  </w:sdt>
  <w:p w14:paraId="7AC59EA9" w14:textId="77777777" w:rsidR="009728A5" w:rsidRDefault="009728A5" w:rsidP="009D4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400310"/>
      <w:docPartObj>
        <w:docPartGallery w:val="Page Numbers (Bottom of Page)"/>
        <w:docPartUnique/>
      </w:docPartObj>
    </w:sdtPr>
    <w:sdtContent>
      <w:p w14:paraId="4D64244E" w14:textId="77777777" w:rsidR="009728A5" w:rsidRDefault="009728A5">
        <w:pPr>
          <w:pStyle w:val="Footer"/>
          <w:jc w:val="center"/>
        </w:pPr>
        <w:r>
          <w:fldChar w:fldCharType="begin"/>
        </w:r>
        <w:r>
          <w:instrText>PAGE   \* MERGEFORMAT</w:instrText>
        </w:r>
        <w:r>
          <w:fldChar w:fldCharType="separate"/>
        </w:r>
        <w:r>
          <w:t>2</w:t>
        </w:r>
        <w:r>
          <w:fldChar w:fldCharType="end"/>
        </w:r>
      </w:p>
    </w:sdtContent>
  </w:sdt>
  <w:p w14:paraId="15D1AFC9" w14:textId="77777777" w:rsidR="009728A5" w:rsidRDefault="009728A5" w:rsidP="009D4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6813" w14:textId="77777777" w:rsidR="00DF255A" w:rsidRDefault="00DF255A" w:rsidP="009D4FA3">
      <w:r>
        <w:separator/>
      </w:r>
    </w:p>
    <w:p w14:paraId="0E7C622B" w14:textId="77777777" w:rsidR="00DF255A" w:rsidRDefault="00DF255A" w:rsidP="009D4FA3"/>
  </w:footnote>
  <w:footnote w:type="continuationSeparator" w:id="0">
    <w:p w14:paraId="1BB985EB" w14:textId="77777777" w:rsidR="00DF255A" w:rsidRDefault="00DF255A" w:rsidP="009D4FA3">
      <w:r>
        <w:continuationSeparator/>
      </w:r>
    </w:p>
    <w:p w14:paraId="37534ECE" w14:textId="77777777" w:rsidR="00DF255A" w:rsidRDefault="00DF255A" w:rsidP="009D4F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6F4A"/>
    <w:multiLevelType w:val="hybridMultilevel"/>
    <w:tmpl w:val="8CD2F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9C454F"/>
    <w:multiLevelType w:val="hybridMultilevel"/>
    <w:tmpl w:val="797E7A60"/>
    <w:lvl w:ilvl="0" w:tplc="041A000F">
      <w:start w:val="1"/>
      <w:numFmt w:val="decimal"/>
      <w:lvlText w:val="%1."/>
      <w:lvlJc w:val="left"/>
      <w:pPr>
        <w:ind w:left="2879" w:hanging="360"/>
      </w:pPr>
    </w:lvl>
    <w:lvl w:ilvl="1" w:tplc="041A0019" w:tentative="1">
      <w:start w:val="1"/>
      <w:numFmt w:val="lowerLetter"/>
      <w:lvlText w:val="%2."/>
      <w:lvlJc w:val="left"/>
      <w:pPr>
        <w:ind w:left="3599" w:hanging="360"/>
      </w:pPr>
    </w:lvl>
    <w:lvl w:ilvl="2" w:tplc="041A001B" w:tentative="1">
      <w:start w:val="1"/>
      <w:numFmt w:val="lowerRoman"/>
      <w:lvlText w:val="%3."/>
      <w:lvlJc w:val="right"/>
      <w:pPr>
        <w:ind w:left="4319" w:hanging="180"/>
      </w:pPr>
    </w:lvl>
    <w:lvl w:ilvl="3" w:tplc="041A000F" w:tentative="1">
      <w:start w:val="1"/>
      <w:numFmt w:val="decimal"/>
      <w:lvlText w:val="%4."/>
      <w:lvlJc w:val="left"/>
      <w:pPr>
        <w:ind w:left="5039" w:hanging="360"/>
      </w:pPr>
    </w:lvl>
    <w:lvl w:ilvl="4" w:tplc="041A0019" w:tentative="1">
      <w:start w:val="1"/>
      <w:numFmt w:val="lowerLetter"/>
      <w:lvlText w:val="%5."/>
      <w:lvlJc w:val="left"/>
      <w:pPr>
        <w:ind w:left="5759" w:hanging="360"/>
      </w:pPr>
    </w:lvl>
    <w:lvl w:ilvl="5" w:tplc="041A001B" w:tentative="1">
      <w:start w:val="1"/>
      <w:numFmt w:val="lowerRoman"/>
      <w:lvlText w:val="%6."/>
      <w:lvlJc w:val="right"/>
      <w:pPr>
        <w:ind w:left="6479" w:hanging="180"/>
      </w:pPr>
    </w:lvl>
    <w:lvl w:ilvl="6" w:tplc="041A000F" w:tentative="1">
      <w:start w:val="1"/>
      <w:numFmt w:val="decimal"/>
      <w:lvlText w:val="%7."/>
      <w:lvlJc w:val="left"/>
      <w:pPr>
        <w:ind w:left="7199" w:hanging="360"/>
      </w:pPr>
    </w:lvl>
    <w:lvl w:ilvl="7" w:tplc="041A0019" w:tentative="1">
      <w:start w:val="1"/>
      <w:numFmt w:val="lowerLetter"/>
      <w:lvlText w:val="%8."/>
      <w:lvlJc w:val="left"/>
      <w:pPr>
        <w:ind w:left="7919" w:hanging="360"/>
      </w:pPr>
    </w:lvl>
    <w:lvl w:ilvl="8" w:tplc="041A001B" w:tentative="1">
      <w:start w:val="1"/>
      <w:numFmt w:val="lowerRoman"/>
      <w:lvlText w:val="%9."/>
      <w:lvlJc w:val="right"/>
      <w:pPr>
        <w:ind w:left="8639" w:hanging="180"/>
      </w:pPr>
    </w:lvl>
  </w:abstractNum>
  <w:abstractNum w:abstractNumId="2" w15:restartNumberingAfterBreak="0">
    <w:nsid w:val="14257475"/>
    <w:multiLevelType w:val="hybridMultilevel"/>
    <w:tmpl w:val="5B9AC0CC"/>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1F262113"/>
    <w:multiLevelType w:val="hybridMultilevel"/>
    <w:tmpl w:val="9BCA1F2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1376CFA"/>
    <w:multiLevelType w:val="hybridMultilevel"/>
    <w:tmpl w:val="26E232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0B719B6"/>
    <w:multiLevelType w:val="hybridMultilevel"/>
    <w:tmpl w:val="399225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51C24F5"/>
    <w:multiLevelType w:val="hybridMultilevel"/>
    <w:tmpl w:val="26DE7A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6B87FF6"/>
    <w:multiLevelType w:val="multilevel"/>
    <w:tmpl w:val="8C3E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F05C1"/>
    <w:multiLevelType w:val="hybridMultilevel"/>
    <w:tmpl w:val="E926EA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75017BE"/>
    <w:multiLevelType w:val="multilevel"/>
    <w:tmpl w:val="061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32345"/>
    <w:multiLevelType w:val="hybridMultilevel"/>
    <w:tmpl w:val="AE964A06"/>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15:restartNumberingAfterBreak="0">
    <w:nsid w:val="552D7584"/>
    <w:multiLevelType w:val="multilevel"/>
    <w:tmpl w:val="1DA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F352A"/>
    <w:multiLevelType w:val="multilevel"/>
    <w:tmpl w:val="6E008C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02D68DC"/>
    <w:multiLevelType w:val="hybridMultilevel"/>
    <w:tmpl w:val="36C44F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6802515C"/>
    <w:multiLevelType w:val="hybridMultilevel"/>
    <w:tmpl w:val="F6DE3F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9360BCC"/>
    <w:multiLevelType w:val="multilevel"/>
    <w:tmpl w:val="A00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C4E5A"/>
    <w:multiLevelType w:val="hybridMultilevel"/>
    <w:tmpl w:val="23C00A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162184F"/>
    <w:multiLevelType w:val="hybridMultilevel"/>
    <w:tmpl w:val="7DAE1A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313744F"/>
    <w:multiLevelType w:val="multilevel"/>
    <w:tmpl w:val="975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C5F98"/>
    <w:multiLevelType w:val="multilevel"/>
    <w:tmpl w:val="4FE0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B1B65"/>
    <w:multiLevelType w:val="hybridMultilevel"/>
    <w:tmpl w:val="3C6423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E3228F9"/>
    <w:multiLevelType w:val="hybridMultilevel"/>
    <w:tmpl w:val="20E2CC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890924286">
    <w:abstractNumId w:val="1"/>
  </w:num>
  <w:num w:numId="2" w16cid:durableId="1481995098">
    <w:abstractNumId w:val="2"/>
  </w:num>
  <w:num w:numId="3" w16cid:durableId="940796470">
    <w:abstractNumId w:val="11"/>
  </w:num>
  <w:num w:numId="4" w16cid:durableId="1286497612">
    <w:abstractNumId w:val="18"/>
  </w:num>
  <w:num w:numId="5" w16cid:durableId="1845827278">
    <w:abstractNumId w:val="7"/>
  </w:num>
  <w:num w:numId="6" w16cid:durableId="941885235">
    <w:abstractNumId w:val="12"/>
  </w:num>
  <w:num w:numId="7" w16cid:durableId="1930768776">
    <w:abstractNumId w:val="9"/>
  </w:num>
  <w:num w:numId="8" w16cid:durableId="1563520581">
    <w:abstractNumId w:val="19"/>
  </w:num>
  <w:num w:numId="9" w16cid:durableId="517743704">
    <w:abstractNumId w:val="17"/>
  </w:num>
  <w:num w:numId="10" w16cid:durableId="947278443">
    <w:abstractNumId w:val="10"/>
  </w:num>
  <w:num w:numId="11" w16cid:durableId="772407392">
    <w:abstractNumId w:val="4"/>
  </w:num>
  <w:num w:numId="12" w16cid:durableId="2021808398">
    <w:abstractNumId w:val="8"/>
  </w:num>
  <w:num w:numId="13" w16cid:durableId="2110199556">
    <w:abstractNumId w:val="6"/>
  </w:num>
  <w:num w:numId="14" w16cid:durableId="890535730">
    <w:abstractNumId w:val="14"/>
  </w:num>
  <w:num w:numId="15" w16cid:durableId="638657904">
    <w:abstractNumId w:val="16"/>
  </w:num>
  <w:num w:numId="16" w16cid:durableId="944658407">
    <w:abstractNumId w:val="20"/>
  </w:num>
  <w:num w:numId="17" w16cid:durableId="349794205">
    <w:abstractNumId w:val="5"/>
  </w:num>
  <w:num w:numId="18" w16cid:durableId="1138493319">
    <w:abstractNumId w:val="21"/>
  </w:num>
  <w:num w:numId="19" w16cid:durableId="189881038">
    <w:abstractNumId w:val="13"/>
  </w:num>
  <w:num w:numId="20" w16cid:durableId="1508861155">
    <w:abstractNumId w:val="3"/>
  </w:num>
  <w:num w:numId="21" w16cid:durableId="131018935">
    <w:abstractNumId w:val="0"/>
  </w:num>
  <w:num w:numId="22" w16cid:durableId="10671890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CBD"/>
    <w:rsid w:val="000072F5"/>
    <w:rsid w:val="0001180D"/>
    <w:rsid w:val="0003135A"/>
    <w:rsid w:val="00065286"/>
    <w:rsid w:val="00087F30"/>
    <w:rsid w:val="000926EA"/>
    <w:rsid w:val="00092714"/>
    <w:rsid w:val="00092CDB"/>
    <w:rsid w:val="000B441A"/>
    <w:rsid w:val="000C0324"/>
    <w:rsid w:val="000F3528"/>
    <w:rsid w:val="001051AB"/>
    <w:rsid w:val="00117D31"/>
    <w:rsid w:val="001526E5"/>
    <w:rsid w:val="001662DE"/>
    <w:rsid w:val="001674CB"/>
    <w:rsid w:val="00167A40"/>
    <w:rsid w:val="00183A4D"/>
    <w:rsid w:val="001909F6"/>
    <w:rsid w:val="001B686A"/>
    <w:rsid w:val="00215B73"/>
    <w:rsid w:val="0021635B"/>
    <w:rsid w:val="00220E5A"/>
    <w:rsid w:val="0028656D"/>
    <w:rsid w:val="002931E0"/>
    <w:rsid w:val="0029672E"/>
    <w:rsid w:val="002A27F3"/>
    <w:rsid w:val="002A54A5"/>
    <w:rsid w:val="002C64FB"/>
    <w:rsid w:val="002E04F6"/>
    <w:rsid w:val="002F4097"/>
    <w:rsid w:val="00345D11"/>
    <w:rsid w:val="00363FC2"/>
    <w:rsid w:val="00364895"/>
    <w:rsid w:val="00371244"/>
    <w:rsid w:val="003723D0"/>
    <w:rsid w:val="003A1610"/>
    <w:rsid w:val="003A17C2"/>
    <w:rsid w:val="003B72F6"/>
    <w:rsid w:val="003C6204"/>
    <w:rsid w:val="003D6E2F"/>
    <w:rsid w:val="003E6E5C"/>
    <w:rsid w:val="003F67D6"/>
    <w:rsid w:val="00405C9C"/>
    <w:rsid w:val="0041347B"/>
    <w:rsid w:val="00416307"/>
    <w:rsid w:val="00431B5B"/>
    <w:rsid w:val="00432576"/>
    <w:rsid w:val="00450FE2"/>
    <w:rsid w:val="004535D9"/>
    <w:rsid w:val="00456E68"/>
    <w:rsid w:val="004706AB"/>
    <w:rsid w:val="004B63B2"/>
    <w:rsid w:val="004E096E"/>
    <w:rsid w:val="004F2717"/>
    <w:rsid w:val="00521EAD"/>
    <w:rsid w:val="00540637"/>
    <w:rsid w:val="00544005"/>
    <w:rsid w:val="005609CB"/>
    <w:rsid w:val="00567372"/>
    <w:rsid w:val="00583B0D"/>
    <w:rsid w:val="00586AD5"/>
    <w:rsid w:val="0059594D"/>
    <w:rsid w:val="00597F3F"/>
    <w:rsid w:val="005A5E22"/>
    <w:rsid w:val="005B6E6F"/>
    <w:rsid w:val="00614331"/>
    <w:rsid w:val="00635534"/>
    <w:rsid w:val="00657585"/>
    <w:rsid w:val="0066036E"/>
    <w:rsid w:val="00693049"/>
    <w:rsid w:val="007027F1"/>
    <w:rsid w:val="00702EA9"/>
    <w:rsid w:val="00703916"/>
    <w:rsid w:val="0071414E"/>
    <w:rsid w:val="0073424B"/>
    <w:rsid w:val="00742250"/>
    <w:rsid w:val="00781CE9"/>
    <w:rsid w:val="007A2D99"/>
    <w:rsid w:val="007A42AD"/>
    <w:rsid w:val="007B7693"/>
    <w:rsid w:val="007C2225"/>
    <w:rsid w:val="007D17A0"/>
    <w:rsid w:val="007D1ECD"/>
    <w:rsid w:val="00832829"/>
    <w:rsid w:val="0083607C"/>
    <w:rsid w:val="008407C2"/>
    <w:rsid w:val="008632FB"/>
    <w:rsid w:val="00875E39"/>
    <w:rsid w:val="00884FB8"/>
    <w:rsid w:val="008865D5"/>
    <w:rsid w:val="00886FC3"/>
    <w:rsid w:val="008923B8"/>
    <w:rsid w:val="008D6965"/>
    <w:rsid w:val="00920EC0"/>
    <w:rsid w:val="0094578A"/>
    <w:rsid w:val="009706C8"/>
    <w:rsid w:val="009728A5"/>
    <w:rsid w:val="00972B25"/>
    <w:rsid w:val="00984627"/>
    <w:rsid w:val="009B131C"/>
    <w:rsid w:val="009B721C"/>
    <w:rsid w:val="009D4FA3"/>
    <w:rsid w:val="00A2767C"/>
    <w:rsid w:val="00A41610"/>
    <w:rsid w:val="00A7509A"/>
    <w:rsid w:val="00A77B0D"/>
    <w:rsid w:val="00A93C1B"/>
    <w:rsid w:val="00AD7B93"/>
    <w:rsid w:val="00AE5628"/>
    <w:rsid w:val="00AE6F41"/>
    <w:rsid w:val="00B002EA"/>
    <w:rsid w:val="00B462C2"/>
    <w:rsid w:val="00B53DD9"/>
    <w:rsid w:val="00B91E83"/>
    <w:rsid w:val="00BF0DBA"/>
    <w:rsid w:val="00BF740C"/>
    <w:rsid w:val="00C556F4"/>
    <w:rsid w:val="00C6334B"/>
    <w:rsid w:val="00C875B3"/>
    <w:rsid w:val="00C90EBF"/>
    <w:rsid w:val="00C97BE3"/>
    <w:rsid w:val="00CA7D1E"/>
    <w:rsid w:val="00CD4877"/>
    <w:rsid w:val="00D05CBD"/>
    <w:rsid w:val="00D1755D"/>
    <w:rsid w:val="00D44D7F"/>
    <w:rsid w:val="00D50788"/>
    <w:rsid w:val="00D7061C"/>
    <w:rsid w:val="00D74A1F"/>
    <w:rsid w:val="00D84BE1"/>
    <w:rsid w:val="00DA279A"/>
    <w:rsid w:val="00DC6C14"/>
    <w:rsid w:val="00DD10D3"/>
    <w:rsid w:val="00DD2C32"/>
    <w:rsid w:val="00DE71E5"/>
    <w:rsid w:val="00DF1B2E"/>
    <w:rsid w:val="00DF255A"/>
    <w:rsid w:val="00DF4058"/>
    <w:rsid w:val="00DF646D"/>
    <w:rsid w:val="00E47F62"/>
    <w:rsid w:val="00E840F8"/>
    <w:rsid w:val="00E845A6"/>
    <w:rsid w:val="00E97195"/>
    <w:rsid w:val="00EB6D40"/>
    <w:rsid w:val="00F30725"/>
    <w:rsid w:val="00F44D93"/>
    <w:rsid w:val="00F76854"/>
    <w:rsid w:val="00FA0BFE"/>
    <w:rsid w:val="00FA705F"/>
    <w:rsid w:val="00FB30FC"/>
    <w:rsid w:val="00FC5BF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E94F"/>
  <w15:chartTrackingRefBased/>
  <w15:docId w15:val="{3D95D27A-B59A-4501-A445-59150A9E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FA3"/>
    <w:pPr>
      <w:widowControl w:val="0"/>
      <w:autoSpaceDE w:val="0"/>
      <w:autoSpaceDN w:val="0"/>
      <w:spacing w:after="0" w:line="360" w:lineRule="auto"/>
      <w:jc w:val="both"/>
    </w:pPr>
    <w:rPr>
      <w:rFonts w:ascii="Arial" w:eastAsia="Times New Roman" w:hAnsi="Arial" w:cs="Arial"/>
      <w:kern w:val="0"/>
      <w:sz w:val="24"/>
      <w:szCs w:val="24"/>
    </w:rPr>
  </w:style>
  <w:style w:type="paragraph" w:styleId="Heading1">
    <w:name w:val="heading 1"/>
    <w:basedOn w:val="Normal"/>
    <w:link w:val="Heading1Char"/>
    <w:uiPriority w:val="9"/>
    <w:qFormat/>
    <w:rsid w:val="001B686A"/>
    <w:pPr>
      <w:numPr>
        <w:numId w:val="6"/>
      </w:numPr>
      <w:spacing w:line="480" w:lineRule="auto"/>
      <w:ind w:right="2163"/>
      <w:outlineLvl w:val="0"/>
    </w:pPr>
    <w:rPr>
      <w:sz w:val="32"/>
      <w:szCs w:val="32"/>
    </w:rPr>
  </w:style>
  <w:style w:type="paragraph" w:styleId="Heading2">
    <w:name w:val="heading 2"/>
    <w:basedOn w:val="Normal"/>
    <w:next w:val="Normal"/>
    <w:link w:val="Heading2Char"/>
    <w:uiPriority w:val="9"/>
    <w:unhideWhenUsed/>
    <w:qFormat/>
    <w:rsid w:val="00635534"/>
    <w:pPr>
      <w:keepNext/>
      <w:keepLines/>
      <w:numPr>
        <w:ilvl w:val="1"/>
        <w:numId w:val="6"/>
      </w:numPr>
      <w:spacing w:before="40"/>
      <w:outlineLvl w:val="1"/>
    </w:pPr>
    <w:rPr>
      <w:rFonts w:eastAsiaTheme="majorEastAsia"/>
      <w:sz w:val="26"/>
      <w:szCs w:val="26"/>
      <w:lang w:eastAsia="hr-HR"/>
    </w:rPr>
  </w:style>
  <w:style w:type="paragraph" w:styleId="Heading3">
    <w:name w:val="heading 3"/>
    <w:basedOn w:val="Normal"/>
    <w:next w:val="Normal"/>
    <w:link w:val="Heading3Char"/>
    <w:uiPriority w:val="9"/>
    <w:unhideWhenUsed/>
    <w:qFormat/>
    <w:rsid w:val="00416307"/>
    <w:pPr>
      <w:keepNext/>
      <w:keepLines/>
      <w:numPr>
        <w:ilvl w:val="2"/>
        <w:numId w:val="6"/>
      </w:numPr>
      <w:spacing w:before="40"/>
      <w:outlineLvl w:val="2"/>
    </w:pPr>
    <w:rPr>
      <w:rFonts w:eastAsiaTheme="majorEastAsia"/>
      <w:lang w:eastAsia="hr-HR"/>
    </w:rPr>
  </w:style>
  <w:style w:type="paragraph" w:styleId="Heading4">
    <w:name w:val="heading 4"/>
    <w:basedOn w:val="Normal"/>
    <w:next w:val="Normal"/>
    <w:link w:val="Heading4Char"/>
    <w:uiPriority w:val="9"/>
    <w:semiHidden/>
    <w:unhideWhenUsed/>
    <w:qFormat/>
    <w:rsid w:val="009706C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6C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6C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6C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6C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6C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6A"/>
    <w:rPr>
      <w:rFonts w:ascii="Arial" w:eastAsia="Times New Roman" w:hAnsi="Arial" w:cs="Arial"/>
      <w:kern w:val="0"/>
      <w:sz w:val="32"/>
      <w:szCs w:val="32"/>
    </w:rPr>
  </w:style>
  <w:style w:type="paragraph" w:styleId="BodyText">
    <w:name w:val="Body Text"/>
    <w:basedOn w:val="Normal"/>
    <w:link w:val="BodyTextChar"/>
    <w:uiPriority w:val="1"/>
    <w:qFormat/>
    <w:rsid w:val="00884FB8"/>
  </w:style>
  <w:style w:type="character" w:customStyle="1" w:styleId="BodyTextChar">
    <w:name w:val="Body Text Char"/>
    <w:basedOn w:val="DefaultParagraphFont"/>
    <w:link w:val="BodyText"/>
    <w:uiPriority w:val="1"/>
    <w:rsid w:val="00884FB8"/>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D50788"/>
    <w:pPr>
      <w:widowControl/>
      <w:autoSpaceDE/>
      <w:autoSpaceDN/>
      <w:spacing w:before="100" w:beforeAutospacing="1" w:after="100" w:afterAutospacing="1"/>
    </w:pPr>
    <w:rPr>
      <w:lang w:eastAsia="hr-HR"/>
    </w:rPr>
  </w:style>
  <w:style w:type="character" w:styleId="Strong">
    <w:name w:val="Strong"/>
    <w:uiPriority w:val="22"/>
    <w:qFormat/>
    <w:rsid w:val="009D4FA3"/>
    <w:rPr>
      <w:b/>
      <w:sz w:val="36"/>
    </w:rPr>
  </w:style>
  <w:style w:type="paragraph" w:styleId="Header">
    <w:name w:val="header"/>
    <w:basedOn w:val="Normal"/>
    <w:link w:val="HeaderChar"/>
    <w:uiPriority w:val="99"/>
    <w:unhideWhenUsed/>
    <w:rsid w:val="00D50788"/>
    <w:pPr>
      <w:tabs>
        <w:tab w:val="center" w:pos="4536"/>
        <w:tab w:val="right" w:pos="9072"/>
      </w:tabs>
    </w:pPr>
  </w:style>
  <w:style w:type="character" w:customStyle="1" w:styleId="HeaderChar">
    <w:name w:val="Header Char"/>
    <w:basedOn w:val="DefaultParagraphFont"/>
    <w:link w:val="Header"/>
    <w:uiPriority w:val="99"/>
    <w:rsid w:val="00D50788"/>
    <w:rPr>
      <w:rFonts w:ascii="Times New Roman" w:eastAsia="Times New Roman" w:hAnsi="Times New Roman" w:cs="Times New Roman"/>
      <w:kern w:val="0"/>
    </w:rPr>
  </w:style>
  <w:style w:type="paragraph" w:styleId="Footer">
    <w:name w:val="footer"/>
    <w:basedOn w:val="Normal"/>
    <w:link w:val="FooterChar"/>
    <w:uiPriority w:val="99"/>
    <w:unhideWhenUsed/>
    <w:rsid w:val="00D50788"/>
    <w:pPr>
      <w:tabs>
        <w:tab w:val="center" w:pos="4536"/>
        <w:tab w:val="right" w:pos="9072"/>
      </w:tabs>
    </w:pPr>
  </w:style>
  <w:style w:type="character" w:customStyle="1" w:styleId="FooterChar">
    <w:name w:val="Footer Char"/>
    <w:basedOn w:val="DefaultParagraphFont"/>
    <w:link w:val="Footer"/>
    <w:uiPriority w:val="99"/>
    <w:rsid w:val="00D50788"/>
    <w:rPr>
      <w:rFonts w:ascii="Times New Roman" w:eastAsia="Times New Roman" w:hAnsi="Times New Roman" w:cs="Times New Roman"/>
      <w:kern w:val="0"/>
    </w:rPr>
  </w:style>
  <w:style w:type="paragraph" w:styleId="TOCHeading">
    <w:name w:val="TOC Heading"/>
    <w:basedOn w:val="Heading1"/>
    <w:next w:val="Normal"/>
    <w:uiPriority w:val="39"/>
    <w:unhideWhenUsed/>
    <w:qFormat/>
    <w:rsid w:val="00D50788"/>
    <w:pPr>
      <w:keepNext/>
      <w:keepLines/>
      <w:widowControl/>
      <w:autoSpaceDE/>
      <w:autoSpaceDN/>
      <w:spacing w:before="240" w:line="259" w:lineRule="auto"/>
      <w:ind w:left="0" w:right="0"/>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D50788"/>
    <w:pPr>
      <w:spacing w:after="100"/>
    </w:pPr>
  </w:style>
  <w:style w:type="character" w:styleId="Hyperlink">
    <w:name w:val="Hyperlink"/>
    <w:basedOn w:val="DefaultParagraphFont"/>
    <w:uiPriority w:val="99"/>
    <w:unhideWhenUsed/>
    <w:rsid w:val="00D50788"/>
    <w:rPr>
      <w:color w:val="0563C1" w:themeColor="hyperlink"/>
      <w:u w:val="single"/>
    </w:rPr>
  </w:style>
  <w:style w:type="character" w:styleId="UnresolvedMention">
    <w:name w:val="Unresolved Mention"/>
    <w:basedOn w:val="DefaultParagraphFont"/>
    <w:uiPriority w:val="99"/>
    <w:semiHidden/>
    <w:unhideWhenUsed/>
    <w:rsid w:val="00B53DD9"/>
    <w:rPr>
      <w:color w:val="605E5C"/>
      <w:shd w:val="clear" w:color="auto" w:fill="E1DFDD"/>
    </w:rPr>
  </w:style>
  <w:style w:type="character" w:customStyle="1" w:styleId="Heading2Char">
    <w:name w:val="Heading 2 Char"/>
    <w:basedOn w:val="DefaultParagraphFont"/>
    <w:link w:val="Heading2"/>
    <w:uiPriority w:val="9"/>
    <w:rsid w:val="00635534"/>
    <w:rPr>
      <w:rFonts w:ascii="Arial" w:eastAsiaTheme="majorEastAsia" w:hAnsi="Arial" w:cs="Arial"/>
      <w:kern w:val="0"/>
      <w:sz w:val="26"/>
      <w:szCs w:val="26"/>
      <w:lang w:eastAsia="hr-HR"/>
    </w:rPr>
  </w:style>
  <w:style w:type="character" w:customStyle="1" w:styleId="Heading3Char">
    <w:name w:val="Heading 3 Char"/>
    <w:basedOn w:val="DefaultParagraphFont"/>
    <w:link w:val="Heading3"/>
    <w:uiPriority w:val="9"/>
    <w:rsid w:val="00416307"/>
    <w:rPr>
      <w:rFonts w:ascii="Arial" w:eastAsiaTheme="majorEastAsia" w:hAnsi="Arial" w:cs="Arial"/>
      <w:kern w:val="0"/>
      <w:sz w:val="24"/>
      <w:szCs w:val="24"/>
      <w:lang w:eastAsia="hr-HR"/>
    </w:rPr>
  </w:style>
  <w:style w:type="character" w:customStyle="1" w:styleId="Heading4Char">
    <w:name w:val="Heading 4 Char"/>
    <w:basedOn w:val="DefaultParagraphFont"/>
    <w:link w:val="Heading4"/>
    <w:uiPriority w:val="9"/>
    <w:semiHidden/>
    <w:rsid w:val="009706C8"/>
    <w:rPr>
      <w:rFonts w:asciiTheme="majorHAnsi" w:eastAsiaTheme="majorEastAsia" w:hAnsiTheme="majorHAnsi" w:cstheme="majorBidi"/>
      <w:i/>
      <w:iCs/>
      <w:color w:val="2F5496" w:themeColor="accent1" w:themeShade="BF"/>
      <w:kern w:val="0"/>
    </w:rPr>
  </w:style>
  <w:style w:type="character" w:customStyle="1" w:styleId="Heading5Char">
    <w:name w:val="Heading 5 Char"/>
    <w:basedOn w:val="DefaultParagraphFont"/>
    <w:link w:val="Heading5"/>
    <w:uiPriority w:val="9"/>
    <w:semiHidden/>
    <w:rsid w:val="009706C8"/>
    <w:rPr>
      <w:rFonts w:asciiTheme="majorHAnsi" w:eastAsiaTheme="majorEastAsia" w:hAnsiTheme="majorHAnsi" w:cstheme="majorBidi"/>
      <w:color w:val="2F5496" w:themeColor="accent1" w:themeShade="BF"/>
      <w:kern w:val="0"/>
    </w:rPr>
  </w:style>
  <w:style w:type="character" w:customStyle="1" w:styleId="Heading6Char">
    <w:name w:val="Heading 6 Char"/>
    <w:basedOn w:val="DefaultParagraphFont"/>
    <w:link w:val="Heading6"/>
    <w:uiPriority w:val="9"/>
    <w:semiHidden/>
    <w:rsid w:val="009706C8"/>
    <w:rPr>
      <w:rFonts w:asciiTheme="majorHAnsi" w:eastAsiaTheme="majorEastAsia" w:hAnsiTheme="majorHAnsi" w:cstheme="majorBidi"/>
      <w:color w:val="1F3763" w:themeColor="accent1" w:themeShade="7F"/>
      <w:kern w:val="0"/>
    </w:rPr>
  </w:style>
  <w:style w:type="character" w:customStyle="1" w:styleId="Heading7Char">
    <w:name w:val="Heading 7 Char"/>
    <w:basedOn w:val="DefaultParagraphFont"/>
    <w:link w:val="Heading7"/>
    <w:uiPriority w:val="9"/>
    <w:semiHidden/>
    <w:rsid w:val="009706C8"/>
    <w:rPr>
      <w:rFonts w:asciiTheme="majorHAnsi" w:eastAsiaTheme="majorEastAsia" w:hAnsiTheme="majorHAnsi" w:cstheme="majorBidi"/>
      <w:i/>
      <w:iCs/>
      <w:color w:val="1F3763" w:themeColor="accent1" w:themeShade="7F"/>
      <w:kern w:val="0"/>
    </w:rPr>
  </w:style>
  <w:style w:type="character" w:customStyle="1" w:styleId="Heading8Char">
    <w:name w:val="Heading 8 Char"/>
    <w:basedOn w:val="DefaultParagraphFont"/>
    <w:link w:val="Heading8"/>
    <w:uiPriority w:val="9"/>
    <w:semiHidden/>
    <w:rsid w:val="009706C8"/>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9706C8"/>
    <w:rPr>
      <w:rFonts w:asciiTheme="majorHAnsi" w:eastAsiaTheme="majorEastAsia" w:hAnsiTheme="majorHAnsi" w:cstheme="majorBidi"/>
      <w:i/>
      <w:iCs/>
      <w:color w:val="272727" w:themeColor="text1" w:themeTint="D8"/>
      <w:kern w:val="0"/>
      <w:sz w:val="21"/>
      <w:szCs w:val="21"/>
    </w:rPr>
  </w:style>
  <w:style w:type="character" w:styleId="FollowedHyperlink">
    <w:name w:val="FollowedHyperlink"/>
    <w:basedOn w:val="DefaultParagraphFont"/>
    <w:uiPriority w:val="99"/>
    <w:semiHidden/>
    <w:unhideWhenUsed/>
    <w:rsid w:val="00544005"/>
    <w:rPr>
      <w:color w:val="954F72" w:themeColor="followedHyperlink"/>
      <w:u w:val="single"/>
    </w:rPr>
  </w:style>
  <w:style w:type="paragraph" w:styleId="ListParagraph">
    <w:name w:val="List Paragraph"/>
    <w:basedOn w:val="Normal"/>
    <w:uiPriority w:val="34"/>
    <w:qFormat/>
    <w:rsid w:val="00C6334B"/>
    <w:pPr>
      <w:ind w:left="720"/>
      <w:contextualSpacing/>
    </w:pPr>
  </w:style>
  <w:style w:type="character" w:customStyle="1" w:styleId="hljs-keyword">
    <w:name w:val="hljs-keyword"/>
    <w:basedOn w:val="DefaultParagraphFont"/>
    <w:rsid w:val="00635534"/>
  </w:style>
  <w:style w:type="character" w:customStyle="1" w:styleId="hljs-comment">
    <w:name w:val="hljs-comment"/>
    <w:basedOn w:val="DefaultParagraphFont"/>
    <w:rsid w:val="00635534"/>
  </w:style>
  <w:style w:type="paragraph" w:styleId="Quote">
    <w:name w:val="Quote"/>
    <w:basedOn w:val="Normal"/>
    <w:next w:val="Normal"/>
    <w:link w:val="QuoteChar"/>
    <w:uiPriority w:val="29"/>
    <w:qFormat/>
    <w:rsid w:val="009D4FA3"/>
    <w:pPr>
      <w:jc w:val="center"/>
    </w:pPr>
  </w:style>
  <w:style w:type="character" w:customStyle="1" w:styleId="QuoteChar">
    <w:name w:val="Quote Char"/>
    <w:basedOn w:val="DefaultParagraphFont"/>
    <w:link w:val="Quote"/>
    <w:uiPriority w:val="29"/>
    <w:rsid w:val="009D4FA3"/>
    <w:rPr>
      <w:rFonts w:ascii="Arial" w:eastAsia="Times New Roman" w:hAnsi="Arial" w:cs="Arial"/>
      <w:kern w:val="0"/>
      <w:sz w:val="24"/>
      <w:szCs w:val="24"/>
    </w:rPr>
  </w:style>
  <w:style w:type="paragraph" w:styleId="TOC2">
    <w:name w:val="toc 2"/>
    <w:basedOn w:val="Normal"/>
    <w:next w:val="Normal"/>
    <w:autoRedefine/>
    <w:uiPriority w:val="39"/>
    <w:unhideWhenUsed/>
    <w:rsid w:val="001B686A"/>
    <w:pPr>
      <w:spacing w:after="100"/>
      <w:ind w:left="240"/>
    </w:pPr>
  </w:style>
  <w:style w:type="character" w:styleId="HTMLCode">
    <w:name w:val="HTML Code"/>
    <w:basedOn w:val="DefaultParagraphFont"/>
    <w:uiPriority w:val="99"/>
    <w:semiHidden/>
    <w:unhideWhenUsed/>
    <w:rsid w:val="00D74A1F"/>
    <w:rPr>
      <w:rFonts w:ascii="Courier New" w:eastAsia="Times New Roman" w:hAnsi="Courier New" w:cs="Courier New"/>
      <w:sz w:val="20"/>
      <w:szCs w:val="20"/>
    </w:rPr>
  </w:style>
  <w:style w:type="table" w:styleId="TableGrid">
    <w:name w:val="Table Grid"/>
    <w:basedOn w:val="TableNormal"/>
    <w:uiPriority w:val="39"/>
    <w:rsid w:val="002E04F6"/>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E0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2E04F6"/>
    <w:rPr>
      <w:rFonts w:ascii="Courier New" w:eastAsia="Times New Roman" w:hAnsi="Courier New" w:cs="Courier New"/>
      <w:kern w:val="0"/>
      <w:sz w:val="20"/>
      <w:szCs w:val="20"/>
      <w:lang w:eastAsia="hr-HR"/>
    </w:rPr>
  </w:style>
  <w:style w:type="paragraph" w:styleId="TOC3">
    <w:name w:val="toc 3"/>
    <w:basedOn w:val="Normal"/>
    <w:next w:val="Normal"/>
    <w:autoRedefine/>
    <w:uiPriority w:val="39"/>
    <w:unhideWhenUsed/>
    <w:rsid w:val="002F4097"/>
    <w:pPr>
      <w:spacing w:after="100"/>
      <w:ind w:left="480"/>
    </w:pPr>
  </w:style>
  <w:style w:type="paragraph" w:styleId="Caption">
    <w:name w:val="caption"/>
    <w:basedOn w:val="Normal"/>
    <w:next w:val="Normal"/>
    <w:uiPriority w:val="35"/>
    <w:unhideWhenUsed/>
    <w:qFormat/>
    <w:rsid w:val="00F30725"/>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6E2F"/>
  </w:style>
  <w:style w:type="character" w:styleId="SubtleReference">
    <w:name w:val="Subtle Reference"/>
    <w:basedOn w:val="DefaultParagraphFont"/>
    <w:uiPriority w:val="31"/>
    <w:qFormat/>
    <w:rsid w:val="00A4161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064">
      <w:bodyDiv w:val="1"/>
      <w:marLeft w:val="0"/>
      <w:marRight w:val="0"/>
      <w:marTop w:val="0"/>
      <w:marBottom w:val="0"/>
      <w:divBdr>
        <w:top w:val="none" w:sz="0" w:space="0" w:color="auto"/>
        <w:left w:val="none" w:sz="0" w:space="0" w:color="auto"/>
        <w:bottom w:val="none" w:sz="0" w:space="0" w:color="auto"/>
        <w:right w:val="none" w:sz="0" w:space="0" w:color="auto"/>
      </w:divBdr>
      <w:divsChild>
        <w:div w:id="1680504388">
          <w:marLeft w:val="0"/>
          <w:marRight w:val="0"/>
          <w:marTop w:val="0"/>
          <w:marBottom w:val="0"/>
          <w:divBdr>
            <w:top w:val="none" w:sz="0" w:space="0" w:color="auto"/>
            <w:left w:val="none" w:sz="0" w:space="0" w:color="auto"/>
            <w:bottom w:val="none" w:sz="0" w:space="0" w:color="auto"/>
            <w:right w:val="none" w:sz="0" w:space="0" w:color="auto"/>
          </w:divBdr>
          <w:divsChild>
            <w:div w:id="1214345640">
              <w:marLeft w:val="0"/>
              <w:marRight w:val="0"/>
              <w:marTop w:val="60"/>
              <w:marBottom w:val="0"/>
              <w:divBdr>
                <w:top w:val="none" w:sz="0" w:space="0" w:color="auto"/>
                <w:left w:val="none" w:sz="0" w:space="0" w:color="auto"/>
                <w:bottom w:val="none" w:sz="0" w:space="0" w:color="auto"/>
                <w:right w:val="none" w:sz="0" w:space="0" w:color="auto"/>
              </w:divBdr>
            </w:div>
          </w:divsChild>
        </w:div>
        <w:div w:id="683164570">
          <w:marLeft w:val="0"/>
          <w:marRight w:val="0"/>
          <w:marTop w:val="0"/>
          <w:marBottom w:val="0"/>
          <w:divBdr>
            <w:top w:val="none" w:sz="0" w:space="0" w:color="auto"/>
            <w:left w:val="none" w:sz="0" w:space="0" w:color="auto"/>
            <w:bottom w:val="none" w:sz="0" w:space="0" w:color="auto"/>
            <w:right w:val="none" w:sz="0" w:space="0" w:color="auto"/>
          </w:divBdr>
        </w:div>
        <w:div w:id="1447696579">
          <w:marLeft w:val="0"/>
          <w:marRight w:val="0"/>
          <w:marTop w:val="0"/>
          <w:marBottom w:val="0"/>
          <w:divBdr>
            <w:top w:val="none" w:sz="0" w:space="0" w:color="auto"/>
            <w:left w:val="none" w:sz="0" w:space="0" w:color="auto"/>
            <w:bottom w:val="none" w:sz="0" w:space="0" w:color="auto"/>
            <w:right w:val="none" w:sz="0" w:space="0" w:color="auto"/>
          </w:divBdr>
          <w:divsChild>
            <w:div w:id="711536095">
              <w:marLeft w:val="0"/>
              <w:marRight w:val="0"/>
              <w:marTop w:val="0"/>
              <w:marBottom w:val="0"/>
              <w:divBdr>
                <w:top w:val="none" w:sz="0" w:space="0" w:color="auto"/>
                <w:left w:val="none" w:sz="0" w:space="0" w:color="auto"/>
                <w:bottom w:val="none" w:sz="0" w:space="0" w:color="auto"/>
                <w:right w:val="none" w:sz="0" w:space="0" w:color="auto"/>
              </w:divBdr>
              <w:divsChild>
                <w:div w:id="311451412">
                  <w:marLeft w:val="0"/>
                  <w:marRight w:val="0"/>
                  <w:marTop w:val="0"/>
                  <w:marBottom w:val="0"/>
                  <w:divBdr>
                    <w:top w:val="none" w:sz="0" w:space="0" w:color="auto"/>
                    <w:left w:val="none" w:sz="0" w:space="0" w:color="auto"/>
                    <w:bottom w:val="none" w:sz="0" w:space="0" w:color="auto"/>
                    <w:right w:val="none" w:sz="0" w:space="0" w:color="auto"/>
                  </w:divBdr>
                  <w:divsChild>
                    <w:div w:id="1073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977">
      <w:bodyDiv w:val="1"/>
      <w:marLeft w:val="0"/>
      <w:marRight w:val="0"/>
      <w:marTop w:val="0"/>
      <w:marBottom w:val="0"/>
      <w:divBdr>
        <w:top w:val="none" w:sz="0" w:space="0" w:color="auto"/>
        <w:left w:val="none" w:sz="0" w:space="0" w:color="auto"/>
        <w:bottom w:val="none" w:sz="0" w:space="0" w:color="auto"/>
        <w:right w:val="none" w:sz="0" w:space="0" w:color="auto"/>
      </w:divBdr>
    </w:div>
    <w:div w:id="259217955">
      <w:bodyDiv w:val="1"/>
      <w:marLeft w:val="0"/>
      <w:marRight w:val="0"/>
      <w:marTop w:val="0"/>
      <w:marBottom w:val="0"/>
      <w:divBdr>
        <w:top w:val="none" w:sz="0" w:space="0" w:color="auto"/>
        <w:left w:val="none" w:sz="0" w:space="0" w:color="auto"/>
        <w:bottom w:val="none" w:sz="0" w:space="0" w:color="auto"/>
        <w:right w:val="none" w:sz="0" w:space="0" w:color="auto"/>
      </w:divBdr>
    </w:div>
    <w:div w:id="309098169">
      <w:bodyDiv w:val="1"/>
      <w:marLeft w:val="0"/>
      <w:marRight w:val="0"/>
      <w:marTop w:val="0"/>
      <w:marBottom w:val="0"/>
      <w:divBdr>
        <w:top w:val="none" w:sz="0" w:space="0" w:color="auto"/>
        <w:left w:val="none" w:sz="0" w:space="0" w:color="auto"/>
        <w:bottom w:val="none" w:sz="0" w:space="0" w:color="auto"/>
        <w:right w:val="none" w:sz="0" w:space="0" w:color="auto"/>
      </w:divBdr>
      <w:divsChild>
        <w:div w:id="604388026">
          <w:marLeft w:val="0"/>
          <w:marRight w:val="0"/>
          <w:marTop w:val="0"/>
          <w:marBottom w:val="0"/>
          <w:divBdr>
            <w:top w:val="none" w:sz="0" w:space="0" w:color="auto"/>
            <w:left w:val="none" w:sz="0" w:space="0" w:color="auto"/>
            <w:bottom w:val="none" w:sz="0" w:space="0" w:color="auto"/>
            <w:right w:val="none" w:sz="0" w:space="0" w:color="auto"/>
          </w:divBdr>
          <w:divsChild>
            <w:div w:id="17262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688">
      <w:bodyDiv w:val="1"/>
      <w:marLeft w:val="0"/>
      <w:marRight w:val="0"/>
      <w:marTop w:val="0"/>
      <w:marBottom w:val="0"/>
      <w:divBdr>
        <w:top w:val="none" w:sz="0" w:space="0" w:color="auto"/>
        <w:left w:val="none" w:sz="0" w:space="0" w:color="auto"/>
        <w:bottom w:val="none" w:sz="0" w:space="0" w:color="auto"/>
        <w:right w:val="none" w:sz="0" w:space="0" w:color="auto"/>
      </w:divBdr>
      <w:divsChild>
        <w:div w:id="1429891220">
          <w:marLeft w:val="0"/>
          <w:marRight w:val="0"/>
          <w:marTop w:val="0"/>
          <w:marBottom w:val="0"/>
          <w:divBdr>
            <w:top w:val="none" w:sz="0" w:space="0" w:color="auto"/>
            <w:left w:val="none" w:sz="0" w:space="0" w:color="auto"/>
            <w:bottom w:val="none" w:sz="0" w:space="0" w:color="auto"/>
            <w:right w:val="none" w:sz="0" w:space="0" w:color="auto"/>
          </w:divBdr>
          <w:divsChild>
            <w:div w:id="109210387">
              <w:marLeft w:val="0"/>
              <w:marRight w:val="0"/>
              <w:marTop w:val="0"/>
              <w:marBottom w:val="0"/>
              <w:divBdr>
                <w:top w:val="none" w:sz="0" w:space="0" w:color="auto"/>
                <w:left w:val="none" w:sz="0" w:space="0" w:color="auto"/>
                <w:bottom w:val="none" w:sz="0" w:space="0" w:color="auto"/>
                <w:right w:val="none" w:sz="0" w:space="0" w:color="auto"/>
              </w:divBdr>
              <w:divsChild>
                <w:div w:id="20604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4988">
      <w:bodyDiv w:val="1"/>
      <w:marLeft w:val="0"/>
      <w:marRight w:val="0"/>
      <w:marTop w:val="0"/>
      <w:marBottom w:val="0"/>
      <w:divBdr>
        <w:top w:val="none" w:sz="0" w:space="0" w:color="auto"/>
        <w:left w:val="none" w:sz="0" w:space="0" w:color="auto"/>
        <w:bottom w:val="none" w:sz="0" w:space="0" w:color="auto"/>
        <w:right w:val="none" w:sz="0" w:space="0" w:color="auto"/>
      </w:divBdr>
    </w:div>
    <w:div w:id="537160459">
      <w:bodyDiv w:val="1"/>
      <w:marLeft w:val="0"/>
      <w:marRight w:val="0"/>
      <w:marTop w:val="0"/>
      <w:marBottom w:val="0"/>
      <w:divBdr>
        <w:top w:val="none" w:sz="0" w:space="0" w:color="auto"/>
        <w:left w:val="none" w:sz="0" w:space="0" w:color="auto"/>
        <w:bottom w:val="none" w:sz="0" w:space="0" w:color="auto"/>
        <w:right w:val="none" w:sz="0" w:space="0" w:color="auto"/>
      </w:divBdr>
    </w:div>
    <w:div w:id="586185045">
      <w:bodyDiv w:val="1"/>
      <w:marLeft w:val="0"/>
      <w:marRight w:val="0"/>
      <w:marTop w:val="0"/>
      <w:marBottom w:val="0"/>
      <w:divBdr>
        <w:top w:val="none" w:sz="0" w:space="0" w:color="auto"/>
        <w:left w:val="none" w:sz="0" w:space="0" w:color="auto"/>
        <w:bottom w:val="none" w:sz="0" w:space="0" w:color="auto"/>
        <w:right w:val="none" w:sz="0" w:space="0" w:color="auto"/>
      </w:divBdr>
    </w:div>
    <w:div w:id="694699603">
      <w:bodyDiv w:val="1"/>
      <w:marLeft w:val="0"/>
      <w:marRight w:val="0"/>
      <w:marTop w:val="0"/>
      <w:marBottom w:val="0"/>
      <w:divBdr>
        <w:top w:val="none" w:sz="0" w:space="0" w:color="auto"/>
        <w:left w:val="none" w:sz="0" w:space="0" w:color="auto"/>
        <w:bottom w:val="none" w:sz="0" w:space="0" w:color="auto"/>
        <w:right w:val="none" w:sz="0" w:space="0" w:color="auto"/>
      </w:divBdr>
    </w:div>
    <w:div w:id="699012355">
      <w:bodyDiv w:val="1"/>
      <w:marLeft w:val="0"/>
      <w:marRight w:val="0"/>
      <w:marTop w:val="0"/>
      <w:marBottom w:val="0"/>
      <w:divBdr>
        <w:top w:val="none" w:sz="0" w:space="0" w:color="auto"/>
        <w:left w:val="none" w:sz="0" w:space="0" w:color="auto"/>
        <w:bottom w:val="none" w:sz="0" w:space="0" w:color="auto"/>
        <w:right w:val="none" w:sz="0" w:space="0" w:color="auto"/>
      </w:divBdr>
    </w:div>
    <w:div w:id="761298340">
      <w:bodyDiv w:val="1"/>
      <w:marLeft w:val="0"/>
      <w:marRight w:val="0"/>
      <w:marTop w:val="0"/>
      <w:marBottom w:val="0"/>
      <w:divBdr>
        <w:top w:val="none" w:sz="0" w:space="0" w:color="auto"/>
        <w:left w:val="none" w:sz="0" w:space="0" w:color="auto"/>
        <w:bottom w:val="none" w:sz="0" w:space="0" w:color="auto"/>
        <w:right w:val="none" w:sz="0" w:space="0" w:color="auto"/>
      </w:divBdr>
    </w:div>
    <w:div w:id="1002390855">
      <w:bodyDiv w:val="1"/>
      <w:marLeft w:val="0"/>
      <w:marRight w:val="0"/>
      <w:marTop w:val="0"/>
      <w:marBottom w:val="0"/>
      <w:divBdr>
        <w:top w:val="none" w:sz="0" w:space="0" w:color="auto"/>
        <w:left w:val="none" w:sz="0" w:space="0" w:color="auto"/>
        <w:bottom w:val="none" w:sz="0" w:space="0" w:color="auto"/>
        <w:right w:val="none" w:sz="0" w:space="0" w:color="auto"/>
      </w:divBdr>
    </w:div>
    <w:div w:id="1173573544">
      <w:bodyDiv w:val="1"/>
      <w:marLeft w:val="0"/>
      <w:marRight w:val="0"/>
      <w:marTop w:val="0"/>
      <w:marBottom w:val="0"/>
      <w:divBdr>
        <w:top w:val="none" w:sz="0" w:space="0" w:color="auto"/>
        <w:left w:val="none" w:sz="0" w:space="0" w:color="auto"/>
        <w:bottom w:val="none" w:sz="0" w:space="0" w:color="auto"/>
        <w:right w:val="none" w:sz="0" w:space="0" w:color="auto"/>
      </w:divBdr>
      <w:divsChild>
        <w:div w:id="446388259">
          <w:marLeft w:val="0"/>
          <w:marRight w:val="0"/>
          <w:marTop w:val="0"/>
          <w:marBottom w:val="0"/>
          <w:divBdr>
            <w:top w:val="none" w:sz="0" w:space="0" w:color="auto"/>
            <w:left w:val="none" w:sz="0" w:space="0" w:color="auto"/>
            <w:bottom w:val="none" w:sz="0" w:space="0" w:color="auto"/>
            <w:right w:val="none" w:sz="0" w:space="0" w:color="auto"/>
          </w:divBdr>
          <w:divsChild>
            <w:div w:id="467628935">
              <w:marLeft w:val="0"/>
              <w:marRight w:val="0"/>
              <w:marTop w:val="0"/>
              <w:marBottom w:val="0"/>
              <w:divBdr>
                <w:top w:val="none" w:sz="0" w:space="0" w:color="auto"/>
                <w:left w:val="none" w:sz="0" w:space="0" w:color="auto"/>
                <w:bottom w:val="none" w:sz="0" w:space="0" w:color="auto"/>
                <w:right w:val="none" w:sz="0" w:space="0" w:color="auto"/>
              </w:divBdr>
              <w:divsChild>
                <w:div w:id="15443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4554">
      <w:bodyDiv w:val="1"/>
      <w:marLeft w:val="0"/>
      <w:marRight w:val="0"/>
      <w:marTop w:val="0"/>
      <w:marBottom w:val="0"/>
      <w:divBdr>
        <w:top w:val="none" w:sz="0" w:space="0" w:color="auto"/>
        <w:left w:val="none" w:sz="0" w:space="0" w:color="auto"/>
        <w:bottom w:val="none" w:sz="0" w:space="0" w:color="auto"/>
        <w:right w:val="none" w:sz="0" w:space="0" w:color="auto"/>
      </w:divBdr>
    </w:div>
    <w:div w:id="1257985397">
      <w:bodyDiv w:val="1"/>
      <w:marLeft w:val="0"/>
      <w:marRight w:val="0"/>
      <w:marTop w:val="0"/>
      <w:marBottom w:val="0"/>
      <w:divBdr>
        <w:top w:val="none" w:sz="0" w:space="0" w:color="auto"/>
        <w:left w:val="none" w:sz="0" w:space="0" w:color="auto"/>
        <w:bottom w:val="none" w:sz="0" w:space="0" w:color="auto"/>
        <w:right w:val="none" w:sz="0" w:space="0" w:color="auto"/>
      </w:divBdr>
    </w:div>
    <w:div w:id="1258636472">
      <w:bodyDiv w:val="1"/>
      <w:marLeft w:val="0"/>
      <w:marRight w:val="0"/>
      <w:marTop w:val="0"/>
      <w:marBottom w:val="0"/>
      <w:divBdr>
        <w:top w:val="none" w:sz="0" w:space="0" w:color="auto"/>
        <w:left w:val="none" w:sz="0" w:space="0" w:color="auto"/>
        <w:bottom w:val="none" w:sz="0" w:space="0" w:color="auto"/>
        <w:right w:val="none" w:sz="0" w:space="0" w:color="auto"/>
      </w:divBdr>
    </w:div>
    <w:div w:id="1391154140">
      <w:bodyDiv w:val="1"/>
      <w:marLeft w:val="0"/>
      <w:marRight w:val="0"/>
      <w:marTop w:val="0"/>
      <w:marBottom w:val="0"/>
      <w:divBdr>
        <w:top w:val="none" w:sz="0" w:space="0" w:color="auto"/>
        <w:left w:val="none" w:sz="0" w:space="0" w:color="auto"/>
        <w:bottom w:val="none" w:sz="0" w:space="0" w:color="auto"/>
        <w:right w:val="none" w:sz="0" w:space="0" w:color="auto"/>
      </w:divBdr>
    </w:div>
    <w:div w:id="1532572726">
      <w:bodyDiv w:val="1"/>
      <w:marLeft w:val="0"/>
      <w:marRight w:val="0"/>
      <w:marTop w:val="0"/>
      <w:marBottom w:val="0"/>
      <w:divBdr>
        <w:top w:val="none" w:sz="0" w:space="0" w:color="auto"/>
        <w:left w:val="none" w:sz="0" w:space="0" w:color="auto"/>
        <w:bottom w:val="none" w:sz="0" w:space="0" w:color="auto"/>
        <w:right w:val="none" w:sz="0" w:space="0" w:color="auto"/>
      </w:divBdr>
    </w:div>
    <w:div w:id="1592735806">
      <w:bodyDiv w:val="1"/>
      <w:marLeft w:val="0"/>
      <w:marRight w:val="0"/>
      <w:marTop w:val="0"/>
      <w:marBottom w:val="0"/>
      <w:divBdr>
        <w:top w:val="none" w:sz="0" w:space="0" w:color="auto"/>
        <w:left w:val="none" w:sz="0" w:space="0" w:color="auto"/>
        <w:bottom w:val="none" w:sz="0" w:space="0" w:color="auto"/>
        <w:right w:val="none" w:sz="0" w:space="0" w:color="auto"/>
      </w:divBdr>
    </w:div>
    <w:div w:id="1716192962">
      <w:bodyDiv w:val="1"/>
      <w:marLeft w:val="0"/>
      <w:marRight w:val="0"/>
      <w:marTop w:val="0"/>
      <w:marBottom w:val="0"/>
      <w:divBdr>
        <w:top w:val="none" w:sz="0" w:space="0" w:color="auto"/>
        <w:left w:val="none" w:sz="0" w:space="0" w:color="auto"/>
        <w:bottom w:val="none" w:sz="0" w:space="0" w:color="auto"/>
        <w:right w:val="none" w:sz="0" w:space="0" w:color="auto"/>
      </w:divBdr>
    </w:div>
    <w:div w:id="1728913615">
      <w:bodyDiv w:val="1"/>
      <w:marLeft w:val="0"/>
      <w:marRight w:val="0"/>
      <w:marTop w:val="0"/>
      <w:marBottom w:val="0"/>
      <w:divBdr>
        <w:top w:val="none" w:sz="0" w:space="0" w:color="auto"/>
        <w:left w:val="none" w:sz="0" w:space="0" w:color="auto"/>
        <w:bottom w:val="none" w:sz="0" w:space="0" w:color="auto"/>
        <w:right w:val="none" w:sz="0" w:space="0" w:color="auto"/>
      </w:divBdr>
    </w:div>
    <w:div w:id="1750807573">
      <w:bodyDiv w:val="1"/>
      <w:marLeft w:val="0"/>
      <w:marRight w:val="0"/>
      <w:marTop w:val="0"/>
      <w:marBottom w:val="0"/>
      <w:divBdr>
        <w:top w:val="none" w:sz="0" w:space="0" w:color="auto"/>
        <w:left w:val="none" w:sz="0" w:space="0" w:color="auto"/>
        <w:bottom w:val="none" w:sz="0" w:space="0" w:color="auto"/>
        <w:right w:val="none" w:sz="0" w:space="0" w:color="auto"/>
      </w:divBdr>
    </w:div>
    <w:div w:id="1805583037">
      <w:bodyDiv w:val="1"/>
      <w:marLeft w:val="0"/>
      <w:marRight w:val="0"/>
      <w:marTop w:val="0"/>
      <w:marBottom w:val="0"/>
      <w:divBdr>
        <w:top w:val="none" w:sz="0" w:space="0" w:color="auto"/>
        <w:left w:val="none" w:sz="0" w:space="0" w:color="auto"/>
        <w:bottom w:val="none" w:sz="0" w:space="0" w:color="auto"/>
        <w:right w:val="none" w:sz="0" w:space="0" w:color="auto"/>
      </w:divBdr>
    </w:div>
    <w:div w:id="1821994810">
      <w:bodyDiv w:val="1"/>
      <w:marLeft w:val="0"/>
      <w:marRight w:val="0"/>
      <w:marTop w:val="0"/>
      <w:marBottom w:val="0"/>
      <w:divBdr>
        <w:top w:val="none" w:sz="0" w:space="0" w:color="auto"/>
        <w:left w:val="none" w:sz="0" w:space="0" w:color="auto"/>
        <w:bottom w:val="none" w:sz="0" w:space="0" w:color="auto"/>
        <w:right w:val="none" w:sz="0" w:space="0" w:color="auto"/>
      </w:divBdr>
    </w:div>
    <w:div w:id="1831485653">
      <w:bodyDiv w:val="1"/>
      <w:marLeft w:val="0"/>
      <w:marRight w:val="0"/>
      <w:marTop w:val="0"/>
      <w:marBottom w:val="0"/>
      <w:divBdr>
        <w:top w:val="none" w:sz="0" w:space="0" w:color="auto"/>
        <w:left w:val="none" w:sz="0" w:space="0" w:color="auto"/>
        <w:bottom w:val="none" w:sz="0" w:space="0" w:color="auto"/>
        <w:right w:val="none" w:sz="0" w:space="0" w:color="auto"/>
      </w:divBdr>
    </w:div>
    <w:div w:id="1873111411">
      <w:bodyDiv w:val="1"/>
      <w:marLeft w:val="0"/>
      <w:marRight w:val="0"/>
      <w:marTop w:val="0"/>
      <w:marBottom w:val="0"/>
      <w:divBdr>
        <w:top w:val="none" w:sz="0" w:space="0" w:color="auto"/>
        <w:left w:val="none" w:sz="0" w:space="0" w:color="auto"/>
        <w:bottom w:val="none" w:sz="0" w:space="0" w:color="auto"/>
        <w:right w:val="none" w:sz="0" w:space="0" w:color="auto"/>
      </w:divBdr>
    </w:div>
    <w:div w:id="19346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10.emf"/><Relationship Id="rId39" Type="http://schemas.openxmlformats.org/officeDocument/2006/relationships/hyperlink" Target="https://colab.google/" TargetMode="Externa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s://numpy.org/" TargetMode="External"/><Relationship Id="rId47" Type="http://schemas.openxmlformats.org/officeDocument/2006/relationships/hyperlink" Target="https://www.analyticsvidhya.com/blog/2021/10/machine-learning-for-stock-market-prediction-with-step-by-step-implementatio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3.emf"/><Relationship Id="rId37" Type="http://schemas.openxmlformats.org/officeDocument/2006/relationships/hyperlink" Target="https://pieriantraining.com/tensorflow-lstm-example-a-beginners-guide/" TargetMode="External"/><Relationship Id="rId40" Type="http://schemas.openxmlformats.org/officeDocument/2006/relationships/hyperlink" Target="https://www.tensorflow.org/guide/keras" TargetMode="External"/><Relationship Id="rId45" Type="http://schemas.openxmlformats.org/officeDocument/2006/relationships/hyperlink" Target="https://matplotlib.org/stable/tutorials/pyplot.html"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oleObject" Target="embeddings/oleObject10.bin"/><Relationship Id="rId44" Type="http://schemas.openxmlformats.org/officeDocument/2006/relationships/hyperlink" Target="https://pypi.org/project/yahoo-f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43" Type="http://schemas.openxmlformats.org/officeDocument/2006/relationships/hyperlink" Target="https://scikit-learn.org/stable/" TargetMode="External"/><Relationship Id="rId48" Type="http://schemas.openxmlformats.org/officeDocument/2006/relationships/hyperlink" Target="https://medium.com/@dmytrosazonov/how-to-predict-stock-market-using-google-tensorflow-and-lstm-neural-network-81ccc41a22a8"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oleObject" Target="embeddings/oleObject11.bin"/><Relationship Id="rId38" Type="http://schemas.openxmlformats.org/officeDocument/2006/relationships/hyperlink" Target="https://en.wikipedia.org/wiki/Python_(programming_language)" TargetMode="External"/><Relationship Id="rId46" Type="http://schemas.openxmlformats.org/officeDocument/2006/relationships/hyperlink" Target="https://medium.com/@matthew1992/tensorflow-and-lstm-neural-networks-for-stock-market-forecasting-b47b36d2358d" TargetMode="External"/><Relationship Id="rId20" Type="http://schemas.openxmlformats.org/officeDocument/2006/relationships/oleObject" Target="embeddings/oleObject5.bin"/><Relationship Id="rId41"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52335-B0A3-4E20-A088-8B1C04E6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Klobucar</dc:creator>
  <cp:keywords/>
  <dc:description/>
  <cp:lastModifiedBy>Danijel Klobucar</cp:lastModifiedBy>
  <cp:revision>106</cp:revision>
  <cp:lastPrinted>2023-10-24T16:18:00Z</cp:lastPrinted>
  <dcterms:created xsi:type="dcterms:W3CDTF">2023-10-18T11:01:00Z</dcterms:created>
  <dcterms:modified xsi:type="dcterms:W3CDTF">2023-11-19T19:32:00Z</dcterms:modified>
</cp:coreProperties>
</file>