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2026-03-01T18:55:38Z</dcterms:created>
  <dcterms:modified xsi:type="dcterms:W3CDTF">2026-03-01T18:55:38Z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Aesculeae domus vincemur et Veneris adsuetus lapsum</vt:lpwstr>
  </property>
  <property fmtid="{D5CDD505-2E9C-101B-9397-08002B2CF9AE}" pid="4" name="titlepage">
    <vt:lpwstr>True</vt:lpwstr>
  </property>
</Properties>
</file>