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stable release, e.g. WordPress 6.9.4]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introduce live plugin/theme version drift during deployment.</w:t>
      </w:r>
      <w:r>
        <w:br/>
      </w:r>
      <w:r>
        <w:rPr>
          <w:rStyle w:val="CommentTok"/>
        </w:rPr>
        <w:t xml:space="preserve"># Patch plugins/themes through the dedicated update workflow instead.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7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4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3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5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6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6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6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6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7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7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7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7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7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7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7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8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8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19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0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1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1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6"/>
    <w:bookmarkEnd w:id="47"/>
    <w:bookmarkStart w:id="48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0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0"/>
    <w:bookmarkStart w:id="51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3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4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4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4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1"/>
    <w:bookmarkStart w:id="52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6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6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7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7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8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8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8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2"/>
    <w:bookmarkStart w:id="53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3"/>
    <w:bookmarkStart w:id="54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0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0"/>
        </w:numPr>
      </w:pPr>
      <w:r>
        <w:t xml:space="preserve">Test critical functionality</w:t>
      </w:r>
    </w:p>
    <w:p>
      <w:pPr>
        <w:pStyle w:val="Compact"/>
        <w:numPr>
          <w:ilvl w:val="1"/>
          <w:numId w:val="1030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0"/>
        </w:numPr>
      </w:pPr>
      <w:r>
        <w:t xml:space="preserve">Check database connections</w:t>
      </w:r>
    </w:p>
    <w:bookmarkEnd w:id="54"/>
    <w:bookmarkStart w:id="55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1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1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1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2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3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3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5"/>
    <w:bookmarkStart w:id="56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6"/>
    <w:bookmarkStart w:id="57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7"/>
    <w:bookmarkStart w:id="58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7-backup-procedures"/>
    <w:p>
      <w:pPr>
        <w:pStyle w:val="Heading2"/>
      </w:pPr>
      <w:r>
        <w:t xml:space="preserve">Section 7: Backup Procedures</w:t>
      </w:r>
    </w:p>
    <w:bookmarkStart w:id="60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0"/>
    <w:bookmarkStart w:id="61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1"/>
    <w:bookmarkStart w:id="62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4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5"/>
        </w:numPr>
      </w:pPr>
      <w:r>
        <w:t xml:space="preserve">Approved release/tag exists</w:t>
      </w:r>
    </w:p>
    <w:p>
      <w:pPr>
        <w:pStyle w:val="Compact"/>
        <w:numPr>
          <w:ilvl w:val="0"/>
          <w:numId w:val="1035"/>
        </w:numPr>
      </w:pPr>
      <w:r>
        <w:t xml:space="preserve">Deployment window approved</w:t>
      </w:r>
    </w:p>
    <w:p>
      <w:pPr>
        <w:pStyle w:val="Compact"/>
        <w:numPr>
          <w:ilvl w:val="0"/>
          <w:numId w:val="1035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5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6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6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6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7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7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8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8"/>
        </w:numPr>
      </w:pPr>
      <w:r>
        <w:t xml:space="preserve">Core update-db step fails.</w:t>
      </w:r>
    </w:p>
    <w:p>
      <w:pPr>
        <w:pStyle w:val="Compact"/>
        <w:numPr>
          <w:ilvl w:val="0"/>
          <w:numId w:val="1038"/>
        </w:numPr>
      </w:pPr>
      <w:r>
        <w:t xml:space="preserve">Service remains degraded after rollback.</w:t>
      </w:r>
    </w:p>
    <w:bookmarkEnd w:id="64"/>
    <w:bookmarkStart w:id="65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0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0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1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1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1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2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2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2"/>
        </w:numPr>
      </w:pPr>
      <w:r>
        <w:t xml:space="preserve">Post-migration errors persist after cache flush and URL correction.</w:t>
      </w:r>
    </w:p>
    <w:bookmarkEnd w:id="65"/>
    <w:bookmarkStart w:id="66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3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3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3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5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5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5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6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6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6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7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7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7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8"/>
        </w:numPr>
      </w:pPr>
      <w:r>
        <w:t xml:space="preserve">What went wrong</w:t>
      </w:r>
    </w:p>
    <w:p>
      <w:pPr>
        <w:pStyle w:val="Compact"/>
        <w:numPr>
          <w:ilvl w:val="0"/>
          <w:numId w:val="1048"/>
        </w:numPr>
      </w:pPr>
      <w:r>
        <w:t xml:space="preserve">When discovered</w:t>
      </w:r>
    </w:p>
    <w:p>
      <w:pPr>
        <w:pStyle w:val="Compact"/>
        <w:numPr>
          <w:ilvl w:val="0"/>
          <w:numId w:val="1048"/>
        </w:numPr>
      </w:pPr>
      <w:r>
        <w:t xml:space="preserve">Rollback time</w:t>
      </w:r>
    </w:p>
    <w:p>
      <w:pPr>
        <w:pStyle w:val="Compact"/>
        <w:numPr>
          <w:ilvl w:val="0"/>
          <w:numId w:val="1048"/>
        </w:numPr>
      </w:pPr>
      <w:r>
        <w:t xml:space="preserve">Root cause</w:t>
      </w:r>
    </w:p>
    <w:p>
      <w:pPr>
        <w:pStyle w:val="Compact"/>
        <w:numPr>
          <w:ilvl w:val="0"/>
          <w:numId w:val="104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section-9-content-operations"/>
    <w:p>
      <w:pPr>
        <w:pStyle w:val="Heading2"/>
      </w:pPr>
      <w:r>
        <w:t xml:space="preserve">Section 9: Content Operations</w:t>
      </w:r>
    </w:p>
    <w:bookmarkStart w:id="68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8"/>
    <w:bookmarkStart w:id="69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9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9"/>
        </w:numPr>
      </w:pPr>
      <w:r>
        <w:t xml:space="preserve">Test on mobile device</w:t>
      </w:r>
    </w:p>
    <w:p>
      <w:pPr>
        <w:pStyle w:val="Compact"/>
        <w:numPr>
          <w:ilvl w:val="0"/>
          <w:numId w:val="104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9"/>
    <w:bookmarkStart w:id="70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0"/>
    <w:bookmarkStart w:id="71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3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3"/>
    <w:bookmarkStart w:id="74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1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1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1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2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2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2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4"/>
    <w:bookmarkStart w:id="76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4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4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5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5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5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6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6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6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6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5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6"/>
    <w:bookmarkStart w:id="77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8"/>
        </w:numPr>
      </w:pPr>
      <w:r>
        <w:t xml:space="preserve">Phone: [CUSTOMIZE]</w:t>
      </w:r>
    </w:p>
    <w:p>
      <w:pPr>
        <w:pStyle w:val="Compact"/>
        <w:numPr>
          <w:ilvl w:val="1"/>
          <w:numId w:val="1058"/>
        </w:numPr>
      </w:pPr>
      <w:r>
        <w:t xml:space="preserve">Email: [CUSTOMIZE]</w:t>
      </w:r>
    </w:p>
    <w:p>
      <w:pPr>
        <w:pStyle w:val="Compact"/>
        <w:numPr>
          <w:ilvl w:val="1"/>
          <w:numId w:val="1058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7"/>
    <w:bookmarkStart w:id="78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4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4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4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5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5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5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8"/>
    <w:bookmarkStart w:id="79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1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1"/>
    <w:bookmarkStart w:id="82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7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7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7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7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7"/>
        </w:numPr>
      </w:pPr>
      <w:r>
        <w:t xml:space="preserve">Test form submissions</w:t>
      </w:r>
    </w:p>
    <w:p>
      <w:pPr>
        <w:pStyle w:val="Compact"/>
        <w:numPr>
          <w:ilvl w:val="1"/>
          <w:numId w:val="1067"/>
        </w:numPr>
      </w:pPr>
      <w:r>
        <w:t xml:space="preserve">Monitor error logs for 30 minutes</w:t>
      </w:r>
    </w:p>
    <w:bookmarkEnd w:id="82"/>
    <w:bookmarkStart w:id="83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9"/>
        </w:numPr>
      </w:pPr>
      <w:r>
        <w:t xml:space="preserve">Check error logs</w:t>
      </w:r>
    </w:p>
    <w:p>
      <w:pPr>
        <w:pStyle w:val="Compact"/>
        <w:numPr>
          <w:ilvl w:val="1"/>
          <w:numId w:val="1069"/>
        </w:numPr>
      </w:pPr>
      <w:r>
        <w:t xml:space="preserve">Test user login</w:t>
      </w:r>
    </w:p>
    <w:p>
      <w:pPr>
        <w:pStyle w:val="Compact"/>
        <w:numPr>
          <w:ilvl w:val="1"/>
          <w:numId w:val="1069"/>
        </w:numPr>
      </w:pPr>
      <w:r>
        <w:t xml:space="preserve">Verify recent posts are present (or missing if intended)</w:t>
      </w:r>
    </w:p>
    <w:bookmarkEnd w:id="83"/>
    <w:bookmarkStart w:id="84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1"/>
        </w:numPr>
      </w:pPr>
      <w:r>
        <w:t xml:space="preserve">All users can access site</w:t>
      </w:r>
    </w:p>
    <w:p>
      <w:pPr>
        <w:pStyle w:val="Compact"/>
        <w:numPr>
          <w:ilvl w:val="1"/>
          <w:numId w:val="1071"/>
        </w:numPr>
      </w:pPr>
      <w:r>
        <w:t xml:space="preserve">HTTPS certificate valid</w:t>
      </w:r>
    </w:p>
    <w:p>
      <w:pPr>
        <w:pStyle w:val="Compact"/>
        <w:numPr>
          <w:ilvl w:val="1"/>
          <w:numId w:val="1071"/>
        </w:numPr>
      </w:pPr>
      <w:r>
        <w:t xml:space="preserve">All plugins active</w:t>
      </w:r>
    </w:p>
    <w:p>
      <w:pPr>
        <w:pStyle w:val="Compact"/>
        <w:numPr>
          <w:ilvl w:val="1"/>
          <w:numId w:val="1071"/>
        </w:numPr>
      </w:pPr>
      <w:r>
        <w:t xml:space="preserve">Database working</w:t>
      </w:r>
    </w:p>
    <w:p>
      <w:pPr>
        <w:pStyle w:val="Compact"/>
        <w:numPr>
          <w:ilvl w:val="1"/>
          <w:numId w:val="1071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1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x-a-file-permissions-reference"/>
    <w:p>
      <w:pPr>
        <w:pStyle w:val="Heading2"/>
      </w:pPr>
      <w:r>
        <w:t xml:space="preserve">Appendix A: File Permissions Reference</w:t>
      </w:r>
    </w:p>
    <w:bookmarkStart w:id="86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6"/>
    <w:bookmarkStart w:id="87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appendix-b-wp-config.php-key-settings"/>
    <w:p>
      <w:pPr>
        <w:pStyle w:val="Heading2"/>
      </w:pPr>
      <w:r>
        <w:t xml:space="preserve">Appendix B: wp-config.php Key Settings</w:t>
      </w:r>
    </w:p>
    <w:bookmarkStart w:id="89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0"/>
    <w:bookmarkStart w:id="91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1"/>
    <w:bookmarkStart w:id="92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2"/>
    <w:bookmarkStart w:id="93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3"/>
    <w:bookmarkStart w:id="94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4"/>
    <w:bookmarkStart w:id="95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6"/>
    <w:bookmarkStart w:id="97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appendix-c-change-log"/>
    <w:p>
      <w:pPr>
        <w:pStyle w:val="Heading2"/>
      </w:pPr>
      <w:r>
        <w:t xml:space="preserve">Appendix C: Change Log</w:t>
      </w:r>
    </w:p>
    <w:bookmarkStart w:id="102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9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9"/>
    <w:bookmarkStart w:id="100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0"/>
    <w:bookmarkStart w:id="101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4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4"/>
    <w:bookmarkStart w:id="105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6"/>
    <w:bookmarkStart w:id="115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5"/>
    <w:bookmarkStart w:id="11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7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2026-03-22T03:17:31Z</dcterms:created>
  <dcterms:modified xsi:type="dcterms:W3CDTF">2026-03-22T03:17:31Z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3.1</vt:lpwstr>
  </property>
</Properties>
</file>