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loads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old_slug_count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postmeta WHERE meta_key = '_wp_old_slug';"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SELECT,</w:t>
      </w:r>
      <w:r>
        <w:rPr>
          <w:rStyle w:val="NormalTok"/>
        </w:rPr>
        <w:t xml:space="preserve"> INSERT, UPDATE, DELETE, CREATE, ALTER, INDEX, DROP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2.8+)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/home/wordpress/public_html/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site switch-language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site switch-language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2026-03-03T09:05:35Z</dcterms:created>
  <dcterms:modified xsi:type="dcterms:W3CDTF">2026-03-03T09:05:35Z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