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3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3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4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4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before closing incident.</w:t>
      </w:r>
    </w:p>
    <w:bookmarkEnd w:id="73"/>
    <w:bookmarkStart w:id="74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Declare incident and notify security owner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2.2+)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/home/wordpress/public_html/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</w:t>
      </w:r>
      <w:r>
        <w:br/>
      </w:r>
      <w:r>
        <w:rPr>
          <w:rStyle w:val="CommentTok"/>
        </w:rPr>
        <w:t xml:space="preserve"># Plugin-dependent — wp user session destroy requires a session management plugin.</w:t>
      </w:r>
      <w:r>
        <w:br/>
      </w:r>
      <w:r>
        <w:rPr>
          <w:rStyle w:val="CommentTok"/>
        </w:rPr>
        <w:t xml:space="preserve"># Alternative: wp db query "DELETE FROM wp_usermeta WHERE meta_key LIKE '_session_tokens';"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Post-Mitigation Monitoring: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Run active monitoring for at least one full monitoring window (minimum 30 minutes) before reducing alerting posture.</w:t>
      </w:r>
    </w:p>
    <w:p>
      <w:pPr>
        <w:pStyle w:val="BodyText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4"/>
    <w:bookmarkStart w:id="75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bookmarkEnd w:id="75"/>
    <w:bookmarkStart w:id="76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6"/>
    <w:bookmarkStart w:id="77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79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9"/>
    <w:bookmarkStart w:id="80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0"/>
    <w:bookmarkStart w:id="81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1"/>
    <w:bookmarkStart w:id="82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appendix-a-file-permissions-reference"/>
    <w:p>
      <w:pPr>
        <w:pStyle w:val="Heading2"/>
      </w:pPr>
      <w:r>
        <w:t xml:space="preserve">Appendix A: File Permissions Reference</w:t>
      </w:r>
    </w:p>
    <w:bookmarkStart w:id="84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4"/>
    <w:bookmarkStart w:id="85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6" w:name="appendix-b-wp-config.php-key-settings"/>
    <w:p>
      <w:pPr>
        <w:pStyle w:val="Heading2"/>
      </w:pPr>
      <w:r>
        <w:t xml:space="preserve">Appendix B: wp-config.php Key Settings</w:t>
      </w:r>
    </w:p>
    <w:bookmarkStart w:id="87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7"/>
    <w:bookmarkStart w:id="88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8"/>
    <w:bookmarkStart w:id="89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9"/>
    <w:bookmarkStart w:id="90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0"/>
    <w:bookmarkStart w:id="91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1"/>
    <w:bookmarkStart w:id="92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2"/>
    <w:bookmarkStart w:id="93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appendix-c-change-log"/>
    <w:p>
      <w:pPr>
        <w:pStyle w:val="Heading2"/>
      </w:pPr>
      <w:r>
        <w:t xml:space="preserve">Appendix C: Change Log</w:t>
      </w:r>
    </w:p>
    <w:bookmarkStart w:id="100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7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7"/>
    <w:bookmarkStart w:id="98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8"/>
    <w:bookmarkStart w:id="99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2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2"/>
    <w:bookmarkStart w:id="103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4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4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105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4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105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2026-03-03T23:29:47Z</dcterms:created>
  <dcterms:modified xsi:type="dcterms:W3CDTF">2026-03-03T23:29:47Z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