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Performance Incident Runbook</w:t>
      </w:r>
    </w:p>
    <w:p>
      <w:pPr>
        <w:pStyle w:val="Subtitle"/>
      </w:pPr>
      <w:r>
        <w:t xml:space="preserve">Version 1.0 — Released</w:t>
      </w:r>
    </w:p>
    <w:p>
      <w:pPr>
        <w:pStyle w:val="Author"/>
      </w:pPr>
      <w:r>
        <w:t xml:space="preserve">Dan Knauss, General Editor</w:t>
      </w:r>
    </w:p>
    <w:bookmarkStart w:id="44" w:name="wordpress-performance-incident-runbook"/>
    <w:p>
      <w:pPr>
        <w:pStyle w:val="Heading1"/>
      </w:pPr>
      <w:r>
        <w:t xml:space="preserve">WordPress Performance Incident Runbook</w:t>
      </w:r>
    </w:p>
    <w:p>
      <w:pPr>
        <w:pStyle w:val="BlockText"/>
      </w:pPr>
      <w:r>
        <w:rPr>
          <w:b/>
          <w:bCs/>
        </w:rPr>
        <w:t xml:space="preserve">Status:</w:t>
      </w:r>
      <w:r>
        <w:t xml:space="preserve"> </w:t>
      </w:r>
      <w:r>
        <w:t xml:space="preserve">Released</w:t>
      </w:r>
      <w:r>
        <w:t xml:space="preserve"> </w:t>
      </w:r>
      <w:r>
        <w:rPr>
          <w:b/>
          <w:bCs/>
        </w:rPr>
        <w:t xml:space="preserve">Version:</w:t>
      </w:r>
      <w:r>
        <w:t xml:space="preserve"> </w:t>
      </w:r>
      <w:r>
        <w:t xml:space="preserve">1.0</w:t>
      </w:r>
      <w:r>
        <w:t xml:space="preserve"> </w:t>
      </w:r>
      <w:r>
        <w:rPr>
          <w:b/>
          <w:bCs/>
        </w:rPr>
        <w:t xml:space="preserve">Date:</w:t>
      </w:r>
      <w:r>
        <w:t xml:space="preserve"> </w:t>
      </w:r>
      <w:r>
        <w:t xml:space="preserve">14 June 2026</w:t>
      </w:r>
      <w:r>
        <w:t xml:space="preserve"> </w:t>
      </w:r>
      <w:r>
        <w:rPr>
          <w:b/>
          <w:bCs/>
        </w:rPr>
        <w:t xml:space="preserve">General Editor:</w:t>
      </w:r>
      <w:r>
        <w:t xml:space="preserve"> </w:t>
      </w:r>
      <w:r>
        <w:t xml:space="preserve">Dan Knauss</w:t>
      </w:r>
      <w:r>
        <w:t xml:space="preserve"> </w:t>
      </w:r>
      <w:r>
        <w:rPr>
          <w:b/>
          <w:bCs/>
        </w:rPr>
        <w:t xml:space="preserve">Currency:</w:t>
      </w:r>
      <w:r>
        <w:t xml:space="preserve"> </w:t>
      </w:r>
      <w:r>
        <w:t xml:space="preserve">Last reviewed against WordPress 7.0 on 2026-06-14.</w:t>
      </w:r>
    </w:p>
    <w:p>
      <w:pPr>
        <w:pStyle w:val="FirstParagraph"/>
      </w:pPr>
      <w:r>
        <w:t xml:space="preserve">Use this runbook when a WordPress site has an active or suspected performance incident: elevated TTFB, low cache hit ratio, PHP worker saturation, database slowdown, object-cache failure, WP-Cron or Action Scheduler backlog, external API latency, or a Core Web Vitals regression that is materially affecting users.</w:t>
      </w:r>
    </w:p>
    <w:p>
      <w:pPr>
        <w:pStyle w:val="BodyText"/>
      </w:pPr>
      <w:r>
        <w:t xml:space="preserve">This is an execution document. It intentionally differs from the broader guides:</w:t>
      </w:r>
    </w:p>
    <w:p>
      <w:pPr>
        <w:pStyle w:val="Compact"/>
        <w:numPr>
          <w:ilvl w:val="0"/>
          <w:numId w:val="1001"/>
        </w:numPr>
      </w:pPr>
      <w:hyperlink r:id="rId40">
        <w:r>
          <w:rPr>
            <w:rStyle w:val="VerbatimChar"/>
          </w:rPr>
          <w:t xml:space="preserve">wordpress-performance-optimization-checklist.md</w:t>
        </w:r>
      </w:hyperlink>
      <w:r>
        <w:t xml:space="preserve"> </w:t>
      </w:r>
      <w:r>
        <w:t xml:space="preserve">explains the general diagnostic flow and transport-layer signal-following discipline.</w:t>
      </w:r>
    </w:p>
    <w:p>
      <w:pPr>
        <w:pStyle w:val="Compact"/>
        <w:numPr>
          <w:ilvl w:val="0"/>
          <w:numId w:val="1001"/>
        </w:numPr>
      </w:pPr>
      <w:hyperlink r:id="rId41">
        <w:r>
          <w:rPr>
            <w:rStyle w:val="VerbatimChar"/>
          </w:rPr>
          <w:t xml:space="preserve">enterprise-performance-operational-checklist.md</w:t>
        </w:r>
      </w:hyperlink>
      <w:r>
        <w:t xml:space="preserve"> </w:t>
      </w:r>
      <w:r>
        <w:t xml:space="preserve">expands the same discipline for high-traffic and platform-governed environments.</w:t>
      </w:r>
    </w:p>
    <w:p>
      <w:pPr>
        <w:pStyle w:val="Compact"/>
        <w:numPr>
          <w:ilvl w:val="0"/>
          <w:numId w:val="1001"/>
        </w:numPr>
      </w:pPr>
      <w:hyperlink r:id="rId42">
        <w:r>
          <w:rPr>
            <w:rStyle w:val="VerbatimChar"/>
          </w:rPr>
          <w:t xml:space="preserve">DEVELOPER_REFERENCE.md</w:t>
        </w:r>
      </w:hyperlink>
      <w:r>
        <w:t xml:space="preserve"> </w:t>
      </w:r>
      <w:r>
        <w:t xml:space="preserve">explains the underlying APIs, cache layers, and performance model.</w:t>
      </w:r>
    </w:p>
    <w:p>
      <w:pPr>
        <w:pStyle w:val="Compact"/>
        <w:numPr>
          <w:ilvl w:val="0"/>
          <w:numId w:val="1001"/>
        </w:numPr>
      </w:pPr>
      <w:hyperlink r:id="rId43">
        <w:r>
          <w:rPr>
            <w:rStyle w:val="VerbatimChar"/>
          </w:rPr>
          <w:t xml:space="preserve">REFERENCE-WP-Transients-Persistent-Object-Cache.md</w:t>
        </w:r>
      </w:hyperlink>
      <w:r>
        <w:t xml:space="preserve"> </w:t>
      </w:r>
      <w:r>
        <w:t xml:space="preserve">explains transients, persistent object cache behavior, and cache-stampede risk.</w:t>
      </w:r>
    </w:p>
    <w:bookmarkEnd w:id="44"/>
    <w:bookmarkStart w:id="124" w:name="table-of-contents"/>
    <w:p>
      <w:pPr>
        <w:pStyle w:val="Heading1"/>
      </w:pPr>
      <w:r>
        <w:t xml:space="preserve">Table of Contents</w:t>
      </w:r>
    </w:p>
    <w:p>
      <w:pPr>
        <w:pStyle w:val="Compact"/>
        <w:numPr>
          <w:ilvl w:val="0"/>
          <w:numId w:val="1002"/>
        </w:numPr>
      </w:pPr>
      <w:hyperlink w:anchor="environment-placeholders">
        <w:r>
          <w:rPr>
            <w:rStyle w:val="Hyperlink"/>
          </w:rPr>
          <w:t xml:space="preserve">Environment placeholders</w:t>
        </w:r>
      </w:hyperlink>
    </w:p>
    <w:p>
      <w:pPr>
        <w:pStyle w:val="Compact"/>
        <w:numPr>
          <w:ilvl w:val="0"/>
          <w:numId w:val="1002"/>
        </w:numPr>
      </w:pPr>
      <w:hyperlink w:anchor="severity-triggers">
        <w:r>
          <w:rPr>
            <w:rStyle w:val="Hyperlink"/>
          </w:rPr>
          <w:t xml:space="preserve">Severity triggers</w:t>
        </w:r>
      </w:hyperlink>
    </w:p>
    <w:p>
      <w:pPr>
        <w:pStyle w:val="Compact"/>
        <w:numPr>
          <w:ilvl w:val="0"/>
          <w:numId w:val="1002"/>
        </w:numPr>
      </w:pPr>
      <w:hyperlink w:anchor="communications-cadence">
        <w:r>
          <w:rPr>
            <w:rStyle w:val="Hyperlink"/>
          </w:rPr>
          <w:t xml:space="preserve">Communications cadence</w:t>
        </w:r>
      </w:hyperlink>
    </w:p>
    <w:p>
      <w:pPr>
        <w:pStyle w:val="Compact"/>
        <w:numPr>
          <w:ilvl w:val="0"/>
          <w:numId w:val="1002"/>
        </w:numPr>
      </w:pPr>
      <w:hyperlink w:anchor="safety-rules">
        <w:r>
          <w:rPr>
            <w:rStyle w:val="Hyperlink"/>
          </w:rPr>
          <w:t xml:space="preserve">Safety rules</w:t>
        </w:r>
      </w:hyperlink>
    </w:p>
    <w:p>
      <w:pPr>
        <w:pStyle w:val="Compact"/>
        <w:numPr>
          <w:ilvl w:val="0"/>
          <w:numId w:val="1002"/>
        </w:numPr>
      </w:pPr>
      <w:hyperlink w:anchor="first-10-minutes">
        <w:r>
          <w:rPr>
            <w:rStyle w:val="Hyperlink"/>
          </w:rPr>
          <w:t xml:space="preserve">First 10 minutes</w:t>
        </w:r>
      </w:hyperlink>
    </w:p>
    <w:p>
      <w:pPr>
        <w:pStyle w:val="Compact"/>
        <w:numPr>
          <w:ilvl w:val="0"/>
          <w:numId w:val="1002"/>
        </w:numPr>
      </w:pPr>
      <w:hyperlink w:anchor="X2972ce79a225ec9e67bb45a8282f22384452f4e">
        <w:r>
          <w:rPr>
            <w:rStyle w:val="Hyperlink"/>
          </w:rPr>
          <w:t xml:space="preserve">Procedure 1: Initial performance incident triage</w:t>
        </w:r>
      </w:hyperlink>
    </w:p>
    <w:p>
      <w:pPr>
        <w:pStyle w:val="Compact"/>
        <w:numPr>
          <w:ilvl w:val="1"/>
          <w:numId w:val="1003"/>
        </w:numPr>
      </w:pPr>
      <w:hyperlink w:anchor="procedure-metadata">
        <w:r>
          <w:rPr>
            <w:rStyle w:val="Hyperlink"/>
          </w:rPr>
          <w:t xml:space="preserve">Procedure Metadata</w:t>
        </w:r>
      </w:hyperlink>
    </w:p>
    <w:p>
      <w:pPr>
        <w:pStyle w:val="Compact"/>
        <w:numPr>
          <w:ilvl w:val="1"/>
          <w:numId w:val="1003"/>
        </w:numPr>
      </w:pPr>
      <w:hyperlink w:anchor="purpose">
        <w:r>
          <w:rPr>
            <w:rStyle w:val="Hyperlink"/>
          </w:rPr>
          <w:t xml:space="preserve">Purpose</w:t>
        </w:r>
      </w:hyperlink>
    </w:p>
    <w:p>
      <w:pPr>
        <w:pStyle w:val="Compact"/>
        <w:numPr>
          <w:ilvl w:val="1"/>
          <w:numId w:val="1003"/>
        </w:numPr>
      </w:pPr>
      <w:hyperlink w:anchor="prerequisites">
        <w:r>
          <w:rPr>
            <w:rStyle w:val="Hyperlink"/>
          </w:rPr>
          <w:t xml:space="preserve">Prerequisites</w:t>
        </w:r>
      </w:hyperlink>
    </w:p>
    <w:p>
      <w:pPr>
        <w:pStyle w:val="Compact"/>
        <w:numPr>
          <w:ilvl w:val="1"/>
          <w:numId w:val="1003"/>
        </w:numPr>
      </w:pPr>
      <w:hyperlink w:anchor="commands">
        <w:r>
          <w:rPr>
            <w:rStyle w:val="Hyperlink"/>
          </w:rPr>
          <w:t xml:space="preserve">Commands</w:t>
        </w:r>
      </w:hyperlink>
    </w:p>
    <w:p>
      <w:pPr>
        <w:pStyle w:val="Compact"/>
        <w:numPr>
          <w:ilvl w:val="1"/>
          <w:numId w:val="1003"/>
        </w:numPr>
      </w:pPr>
      <w:hyperlink w:anchor="expected-output">
        <w:r>
          <w:rPr>
            <w:rStyle w:val="Hyperlink"/>
          </w:rPr>
          <w:t xml:space="preserve">Expected Output</w:t>
        </w:r>
      </w:hyperlink>
    </w:p>
    <w:p>
      <w:pPr>
        <w:pStyle w:val="Compact"/>
        <w:numPr>
          <w:ilvl w:val="1"/>
          <w:numId w:val="1003"/>
        </w:numPr>
      </w:pPr>
      <w:hyperlink w:anchor="rollback">
        <w:r>
          <w:rPr>
            <w:rStyle w:val="Hyperlink"/>
          </w:rPr>
          <w:t xml:space="preserve">Rollback</w:t>
        </w:r>
      </w:hyperlink>
    </w:p>
    <w:p>
      <w:pPr>
        <w:pStyle w:val="Compact"/>
        <w:numPr>
          <w:ilvl w:val="1"/>
          <w:numId w:val="1003"/>
        </w:numPr>
      </w:pPr>
      <w:hyperlink w:anchor="verification">
        <w:r>
          <w:rPr>
            <w:rStyle w:val="Hyperlink"/>
          </w:rPr>
          <w:t xml:space="preserve">Verification</w:t>
        </w:r>
      </w:hyperlink>
    </w:p>
    <w:p>
      <w:pPr>
        <w:pStyle w:val="Compact"/>
        <w:numPr>
          <w:ilvl w:val="1"/>
          <w:numId w:val="1003"/>
        </w:numPr>
      </w:pPr>
      <w:hyperlink w:anchor="escalate-if">
        <w:r>
          <w:rPr>
            <w:rStyle w:val="Hyperlink"/>
          </w:rPr>
          <w:t xml:space="preserve">Escalate If</w:t>
        </w:r>
      </w:hyperlink>
    </w:p>
    <w:p>
      <w:pPr>
        <w:pStyle w:val="Compact"/>
        <w:numPr>
          <w:ilvl w:val="0"/>
          <w:numId w:val="1002"/>
        </w:numPr>
      </w:pPr>
      <w:hyperlink w:anchor="X83746c02efcb7355199d36e3bbf2b98118bf50d">
        <w:r>
          <w:rPr>
            <w:rStyle w:val="Hyperlink"/>
          </w:rPr>
          <w:t xml:space="preserve">Procedure 2: High TTFB on anonymous public pages</w:t>
        </w:r>
      </w:hyperlink>
    </w:p>
    <w:p>
      <w:pPr>
        <w:pStyle w:val="Compact"/>
        <w:numPr>
          <w:ilvl w:val="1"/>
          <w:numId w:val="1004"/>
        </w:numPr>
      </w:pPr>
      <w:hyperlink w:anchor="procedure-metadata-1">
        <w:r>
          <w:rPr>
            <w:rStyle w:val="Hyperlink"/>
          </w:rPr>
          <w:t xml:space="preserve">Procedure Metadata</w:t>
        </w:r>
      </w:hyperlink>
    </w:p>
    <w:p>
      <w:pPr>
        <w:pStyle w:val="Compact"/>
        <w:numPr>
          <w:ilvl w:val="1"/>
          <w:numId w:val="1004"/>
        </w:numPr>
      </w:pPr>
      <w:hyperlink w:anchor="purpose-1">
        <w:r>
          <w:rPr>
            <w:rStyle w:val="Hyperlink"/>
          </w:rPr>
          <w:t xml:space="preserve">Purpose</w:t>
        </w:r>
      </w:hyperlink>
    </w:p>
    <w:p>
      <w:pPr>
        <w:pStyle w:val="Compact"/>
        <w:numPr>
          <w:ilvl w:val="1"/>
          <w:numId w:val="1004"/>
        </w:numPr>
      </w:pPr>
      <w:hyperlink w:anchor="prerequisites-1">
        <w:r>
          <w:rPr>
            <w:rStyle w:val="Hyperlink"/>
          </w:rPr>
          <w:t xml:space="preserve">Prerequisites</w:t>
        </w:r>
      </w:hyperlink>
    </w:p>
    <w:p>
      <w:pPr>
        <w:pStyle w:val="Compact"/>
        <w:numPr>
          <w:ilvl w:val="1"/>
          <w:numId w:val="1004"/>
        </w:numPr>
      </w:pPr>
      <w:hyperlink w:anchor="commands-1">
        <w:r>
          <w:rPr>
            <w:rStyle w:val="Hyperlink"/>
          </w:rPr>
          <w:t xml:space="preserve">Commands</w:t>
        </w:r>
      </w:hyperlink>
    </w:p>
    <w:p>
      <w:pPr>
        <w:pStyle w:val="Compact"/>
        <w:numPr>
          <w:ilvl w:val="1"/>
          <w:numId w:val="1004"/>
        </w:numPr>
      </w:pPr>
      <w:hyperlink w:anchor="expected-output-1">
        <w:r>
          <w:rPr>
            <w:rStyle w:val="Hyperlink"/>
          </w:rPr>
          <w:t xml:space="preserve">Expected Output</w:t>
        </w:r>
      </w:hyperlink>
    </w:p>
    <w:p>
      <w:pPr>
        <w:pStyle w:val="Compact"/>
        <w:numPr>
          <w:ilvl w:val="1"/>
          <w:numId w:val="1004"/>
        </w:numPr>
      </w:pPr>
      <w:hyperlink w:anchor="rollback-1">
        <w:r>
          <w:rPr>
            <w:rStyle w:val="Hyperlink"/>
          </w:rPr>
          <w:t xml:space="preserve">Rollback</w:t>
        </w:r>
      </w:hyperlink>
    </w:p>
    <w:p>
      <w:pPr>
        <w:pStyle w:val="Compact"/>
        <w:numPr>
          <w:ilvl w:val="1"/>
          <w:numId w:val="1004"/>
        </w:numPr>
      </w:pPr>
      <w:hyperlink w:anchor="verification-1">
        <w:r>
          <w:rPr>
            <w:rStyle w:val="Hyperlink"/>
          </w:rPr>
          <w:t xml:space="preserve">Verification</w:t>
        </w:r>
      </w:hyperlink>
    </w:p>
    <w:p>
      <w:pPr>
        <w:pStyle w:val="Compact"/>
        <w:numPr>
          <w:ilvl w:val="1"/>
          <w:numId w:val="1004"/>
        </w:numPr>
      </w:pPr>
      <w:hyperlink w:anchor="escalate-if-1">
        <w:r>
          <w:rPr>
            <w:rStyle w:val="Hyperlink"/>
          </w:rPr>
          <w:t xml:space="preserve">Escalate If</w:t>
        </w:r>
      </w:hyperlink>
    </w:p>
    <w:p>
      <w:pPr>
        <w:pStyle w:val="Compact"/>
        <w:numPr>
          <w:ilvl w:val="0"/>
          <w:numId w:val="1002"/>
        </w:numPr>
      </w:pPr>
      <w:hyperlink w:anchor="Xc78eb344ec27429bb25e7513b2e40832aa38ddf">
        <w:r>
          <w:rPr>
            <w:rStyle w:val="Hyperlink"/>
          </w:rPr>
          <w:t xml:space="preserve">Procedure 3: High TTFB on logged-in, admin, REST, or AJAX requests</w:t>
        </w:r>
      </w:hyperlink>
    </w:p>
    <w:p>
      <w:pPr>
        <w:pStyle w:val="Compact"/>
        <w:numPr>
          <w:ilvl w:val="1"/>
          <w:numId w:val="1005"/>
        </w:numPr>
      </w:pPr>
      <w:hyperlink w:anchor="procedure-metadata-2">
        <w:r>
          <w:rPr>
            <w:rStyle w:val="Hyperlink"/>
          </w:rPr>
          <w:t xml:space="preserve">Procedure Metadata</w:t>
        </w:r>
      </w:hyperlink>
    </w:p>
    <w:p>
      <w:pPr>
        <w:pStyle w:val="Compact"/>
        <w:numPr>
          <w:ilvl w:val="1"/>
          <w:numId w:val="1005"/>
        </w:numPr>
      </w:pPr>
      <w:hyperlink w:anchor="purpose-2">
        <w:r>
          <w:rPr>
            <w:rStyle w:val="Hyperlink"/>
          </w:rPr>
          <w:t xml:space="preserve">Purpose</w:t>
        </w:r>
      </w:hyperlink>
    </w:p>
    <w:p>
      <w:pPr>
        <w:pStyle w:val="Compact"/>
        <w:numPr>
          <w:ilvl w:val="1"/>
          <w:numId w:val="1005"/>
        </w:numPr>
      </w:pPr>
      <w:hyperlink w:anchor="prerequisites-2">
        <w:r>
          <w:rPr>
            <w:rStyle w:val="Hyperlink"/>
          </w:rPr>
          <w:t xml:space="preserve">Prerequisites</w:t>
        </w:r>
      </w:hyperlink>
    </w:p>
    <w:p>
      <w:pPr>
        <w:pStyle w:val="Compact"/>
        <w:numPr>
          <w:ilvl w:val="1"/>
          <w:numId w:val="1005"/>
        </w:numPr>
      </w:pPr>
      <w:hyperlink w:anchor="commands-2">
        <w:r>
          <w:rPr>
            <w:rStyle w:val="Hyperlink"/>
          </w:rPr>
          <w:t xml:space="preserve">Commands</w:t>
        </w:r>
      </w:hyperlink>
    </w:p>
    <w:p>
      <w:pPr>
        <w:pStyle w:val="Compact"/>
        <w:numPr>
          <w:ilvl w:val="1"/>
          <w:numId w:val="1005"/>
        </w:numPr>
      </w:pPr>
      <w:hyperlink w:anchor="expected-output-2">
        <w:r>
          <w:rPr>
            <w:rStyle w:val="Hyperlink"/>
          </w:rPr>
          <w:t xml:space="preserve">Expected Output</w:t>
        </w:r>
      </w:hyperlink>
    </w:p>
    <w:p>
      <w:pPr>
        <w:pStyle w:val="Compact"/>
        <w:numPr>
          <w:ilvl w:val="1"/>
          <w:numId w:val="1005"/>
        </w:numPr>
      </w:pPr>
      <w:hyperlink w:anchor="rollback-2">
        <w:r>
          <w:rPr>
            <w:rStyle w:val="Hyperlink"/>
          </w:rPr>
          <w:t xml:space="preserve">Rollback</w:t>
        </w:r>
      </w:hyperlink>
    </w:p>
    <w:p>
      <w:pPr>
        <w:pStyle w:val="Compact"/>
        <w:numPr>
          <w:ilvl w:val="1"/>
          <w:numId w:val="1005"/>
        </w:numPr>
      </w:pPr>
      <w:hyperlink w:anchor="verification-2">
        <w:r>
          <w:rPr>
            <w:rStyle w:val="Hyperlink"/>
          </w:rPr>
          <w:t xml:space="preserve">Verification</w:t>
        </w:r>
      </w:hyperlink>
    </w:p>
    <w:p>
      <w:pPr>
        <w:pStyle w:val="Compact"/>
        <w:numPr>
          <w:ilvl w:val="1"/>
          <w:numId w:val="1005"/>
        </w:numPr>
      </w:pPr>
      <w:hyperlink w:anchor="escalate-if-2">
        <w:r>
          <w:rPr>
            <w:rStyle w:val="Hyperlink"/>
          </w:rPr>
          <w:t xml:space="preserve">Escalate If</w:t>
        </w:r>
      </w:hyperlink>
    </w:p>
    <w:p>
      <w:pPr>
        <w:pStyle w:val="Compact"/>
        <w:numPr>
          <w:ilvl w:val="0"/>
          <w:numId w:val="1002"/>
        </w:numPr>
      </w:pPr>
      <w:hyperlink w:anchor="X78d9c4b3fea6ba66ffeacb2d31c1711612d8c1b">
        <w:r>
          <w:rPr>
            <w:rStyle w:val="Hyperlink"/>
          </w:rPr>
          <w:t xml:space="preserve">Procedure 4: Database slowdown, autoload bloat, or expensive queries</w:t>
        </w:r>
      </w:hyperlink>
    </w:p>
    <w:p>
      <w:pPr>
        <w:pStyle w:val="Compact"/>
        <w:numPr>
          <w:ilvl w:val="1"/>
          <w:numId w:val="1006"/>
        </w:numPr>
      </w:pPr>
      <w:hyperlink w:anchor="procedure-metadata-3">
        <w:r>
          <w:rPr>
            <w:rStyle w:val="Hyperlink"/>
          </w:rPr>
          <w:t xml:space="preserve">Procedure Metadata</w:t>
        </w:r>
      </w:hyperlink>
    </w:p>
    <w:p>
      <w:pPr>
        <w:pStyle w:val="Compact"/>
        <w:numPr>
          <w:ilvl w:val="1"/>
          <w:numId w:val="1006"/>
        </w:numPr>
      </w:pPr>
      <w:hyperlink w:anchor="purpose-3">
        <w:r>
          <w:rPr>
            <w:rStyle w:val="Hyperlink"/>
          </w:rPr>
          <w:t xml:space="preserve">Purpose</w:t>
        </w:r>
      </w:hyperlink>
    </w:p>
    <w:p>
      <w:pPr>
        <w:pStyle w:val="Compact"/>
        <w:numPr>
          <w:ilvl w:val="1"/>
          <w:numId w:val="1006"/>
        </w:numPr>
      </w:pPr>
      <w:hyperlink w:anchor="prerequisites-3">
        <w:r>
          <w:rPr>
            <w:rStyle w:val="Hyperlink"/>
          </w:rPr>
          <w:t xml:space="preserve">Prerequisites</w:t>
        </w:r>
      </w:hyperlink>
    </w:p>
    <w:p>
      <w:pPr>
        <w:pStyle w:val="Compact"/>
        <w:numPr>
          <w:ilvl w:val="1"/>
          <w:numId w:val="1006"/>
        </w:numPr>
      </w:pPr>
      <w:hyperlink w:anchor="commands-3">
        <w:r>
          <w:rPr>
            <w:rStyle w:val="Hyperlink"/>
          </w:rPr>
          <w:t xml:space="preserve">Commands</w:t>
        </w:r>
      </w:hyperlink>
    </w:p>
    <w:p>
      <w:pPr>
        <w:pStyle w:val="Compact"/>
        <w:numPr>
          <w:ilvl w:val="1"/>
          <w:numId w:val="1006"/>
        </w:numPr>
      </w:pPr>
      <w:hyperlink w:anchor="expected-output-3">
        <w:r>
          <w:rPr>
            <w:rStyle w:val="Hyperlink"/>
          </w:rPr>
          <w:t xml:space="preserve">Expected Output</w:t>
        </w:r>
      </w:hyperlink>
    </w:p>
    <w:p>
      <w:pPr>
        <w:pStyle w:val="Compact"/>
        <w:numPr>
          <w:ilvl w:val="1"/>
          <w:numId w:val="1006"/>
        </w:numPr>
      </w:pPr>
      <w:hyperlink w:anchor="rollback-3">
        <w:r>
          <w:rPr>
            <w:rStyle w:val="Hyperlink"/>
          </w:rPr>
          <w:t xml:space="preserve">Rollback</w:t>
        </w:r>
      </w:hyperlink>
    </w:p>
    <w:p>
      <w:pPr>
        <w:pStyle w:val="Compact"/>
        <w:numPr>
          <w:ilvl w:val="1"/>
          <w:numId w:val="1006"/>
        </w:numPr>
      </w:pPr>
      <w:hyperlink w:anchor="verification-3">
        <w:r>
          <w:rPr>
            <w:rStyle w:val="Hyperlink"/>
          </w:rPr>
          <w:t xml:space="preserve">Verification</w:t>
        </w:r>
      </w:hyperlink>
    </w:p>
    <w:p>
      <w:pPr>
        <w:pStyle w:val="Compact"/>
        <w:numPr>
          <w:ilvl w:val="1"/>
          <w:numId w:val="1006"/>
        </w:numPr>
      </w:pPr>
      <w:hyperlink w:anchor="escalate-if-3">
        <w:r>
          <w:rPr>
            <w:rStyle w:val="Hyperlink"/>
          </w:rPr>
          <w:t xml:space="preserve">Escalate If</w:t>
        </w:r>
      </w:hyperlink>
    </w:p>
    <w:p>
      <w:pPr>
        <w:pStyle w:val="Compact"/>
        <w:numPr>
          <w:ilvl w:val="0"/>
          <w:numId w:val="1002"/>
        </w:numPr>
      </w:pPr>
      <w:hyperlink w:anchor="Xf57d3723339981668969bd6c50405868f5f0541">
        <w:r>
          <w:rPr>
            <w:rStyle w:val="Hyperlink"/>
          </w:rPr>
          <w:t xml:space="preserve">Procedure 5: Object cache failure or cache stampede</w:t>
        </w:r>
      </w:hyperlink>
    </w:p>
    <w:p>
      <w:pPr>
        <w:pStyle w:val="Compact"/>
        <w:numPr>
          <w:ilvl w:val="1"/>
          <w:numId w:val="1007"/>
        </w:numPr>
      </w:pPr>
      <w:hyperlink w:anchor="procedure-metadata-4">
        <w:r>
          <w:rPr>
            <w:rStyle w:val="Hyperlink"/>
          </w:rPr>
          <w:t xml:space="preserve">Procedure Metadata</w:t>
        </w:r>
      </w:hyperlink>
    </w:p>
    <w:p>
      <w:pPr>
        <w:pStyle w:val="Compact"/>
        <w:numPr>
          <w:ilvl w:val="1"/>
          <w:numId w:val="1007"/>
        </w:numPr>
      </w:pPr>
      <w:hyperlink w:anchor="purpose-4">
        <w:r>
          <w:rPr>
            <w:rStyle w:val="Hyperlink"/>
          </w:rPr>
          <w:t xml:space="preserve">Purpose</w:t>
        </w:r>
      </w:hyperlink>
    </w:p>
    <w:p>
      <w:pPr>
        <w:pStyle w:val="Compact"/>
        <w:numPr>
          <w:ilvl w:val="1"/>
          <w:numId w:val="1007"/>
        </w:numPr>
      </w:pPr>
      <w:hyperlink w:anchor="prerequisites-4">
        <w:r>
          <w:rPr>
            <w:rStyle w:val="Hyperlink"/>
          </w:rPr>
          <w:t xml:space="preserve">Prerequisites</w:t>
        </w:r>
      </w:hyperlink>
    </w:p>
    <w:p>
      <w:pPr>
        <w:pStyle w:val="Compact"/>
        <w:numPr>
          <w:ilvl w:val="1"/>
          <w:numId w:val="1007"/>
        </w:numPr>
      </w:pPr>
      <w:hyperlink w:anchor="commands-4">
        <w:r>
          <w:rPr>
            <w:rStyle w:val="Hyperlink"/>
          </w:rPr>
          <w:t xml:space="preserve">Commands</w:t>
        </w:r>
      </w:hyperlink>
    </w:p>
    <w:p>
      <w:pPr>
        <w:pStyle w:val="Compact"/>
        <w:numPr>
          <w:ilvl w:val="1"/>
          <w:numId w:val="1007"/>
        </w:numPr>
      </w:pPr>
      <w:hyperlink w:anchor="expected-output-4">
        <w:r>
          <w:rPr>
            <w:rStyle w:val="Hyperlink"/>
          </w:rPr>
          <w:t xml:space="preserve">Expected Output</w:t>
        </w:r>
      </w:hyperlink>
    </w:p>
    <w:p>
      <w:pPr>
        <w:pStyle w:val="Compact"/>
        <w:numPr>
          <w:ilvl w:val="1"/>
          <w:numId w:val="1007"/>
        </w:numPr>
      </w:pPr>
      <w:hyperlink w:anchor="rollback-4">
        <w:r>
          <w:rPr>
            <w:rStyle w:val="Hyperlink"/>
          </w:rPr>
          <w:t xml:space="preserve">Rollback</w:t>
        </w:r>
      </w:hyperlink>
    </w:p>
    <w:p>
      <w:pPr>
        <w:pStyle w:val="Compact"/>
        <w:numPr>
          <w:ilvl w:val="1"/>
          <w:numId w:val="1007"/>
        </w:numPr>
      </w:pPr>
      <w:hyperlink w:anchor="verification-4">
        <w:r>
          <w:rPr>
            <w:rStyle w:val="Hyperlink"/>
          </w:rPr>
          <w:t xml:space="preserve">Verification</w:t>
        </w:r>
      </w:hyperlink>
    </w:p>
    <w:p>
      <w:pPr>
        <w:pStyle w:val="Compact"/>
        <w:numPr>
          <w:ilvl w:val="1"/>
          <w:numId w:val="1007"/>
        </w:numPr>
      </w:pPr>
      <w:hyperlink w:anchor="escalate-if-4">
        <w:r>
          <w:rPr>
            <w:rStyle w:val="Hyperlink"/>
          </w:rPr>
          <w:t xml:space="preserve">Escalate If</w:t>
        </w:r>
      </w:hyperlink>
    </w:p>
    <w:p>
      <w:pPr>
        <w:pStyle w:val="Compact"/>
        <w:numPr>
          <w:ilvl w:val="0"/>
          <w:numId w:val="1002"/>
        </w:numPr>
      </w:pPr>
      <w:hyperlink w:anchor="Xadcb7e5d04c1ad327e3c6b4ab2c3a924786c591">
        <w:r>
          <w:rPr>
            <w:rStyle w:val="Hyperlink"/>
          </w:rPr>
          <w:t xml:space="preserve">Procedure 6: WP-Cron or Action Scheduler backlog</w:t>
        </w:r>
      </w:hyperlink>
    </w:p>
    <w:p>
      <w:pPr>
        <w:pStyle w:val="Compact"/>
        <w:numPr>
          <w:ilvl w:val="1"/>
          <w:numId w:val="1008"/>
        </w:numPr>
      </w:pPr>
      <w:hyperlink w:anchor="procedure-metadata-5">
        <w:r>
          <w:rPr>
            <w:rStyle w:val="Hyperlink"/>
          </w:rPr>
          <w:t xml:space="preserve">Procedure Metadata</w:t>
        </w:r>
      </w:hyperlink>
    </w:p>
    <w:p>
      <w:pPr>
        <w:pStyle w:val="Compact"/>
        <w:numPr>
          <w:ilvl w:val="1"/>
          <w:numId w:val="1008"/>
        </w:numPr>
      </w:pPr>
      <w:hyperlink w:anchor="purpose-5">
        <w:r>
          <w:rPr>
            <w:rStyle w:val="Hyperlink"/>
          </w:rPr>
          <w:t xml:space="preserve">Purpose</w:t>
        </w:r>
      </w:hyperlink>
    </w:p>
    <w:p>
      <w:pPr>
        <w:pStyle w:val="Compact"/>
        <w:numPr>
          <w:ilvl w:val="1"/>
          <w:numId w:val="1008"/>
        </w:numPr>
      </w:pPr>
      <w:hyperlink w:anchor="prerequisites-5">
        <w:r>
          <w:rPr>
            <w:rStyle w:val="Hyperlink"/>
          </w:rPr>
          <w:t xml:space="preserve">Prerequisites</w:t>
        </w:r>
      </w:hyperlink>
    </w:p>
    <w:p>
      <w:pPr>
        <w:pStyle w:val="Compact"/>
        <w:numPr>
          <w:ilvl w:val="1"/>
          <w:numId w:val="1008"/>
        </w:numPr>
      </w:pPr>
      <w:hyperlink w:anchor="commands-5">
        <w:r>
          <w:rPr>
            <w:rStyle w:val="Hyperlink"/>
          </w:rPr>
          <w:t xml:space="preserve">Commands</w:t>
        </w:r>
      </w:hyperlink>
    </w:p>
    <w:p>
      <w:pPr>
        <w:pStyle w:val="Compact"/>
        <w:numPr>
          <w:ilvl w:val="1"/>
          <w:numId w:val="1008"/>
        </w:numPr>
      </w:pPr>
      <w:hyperlink w:anchor="expected-output-5">
        <w:r>
          <w:rPr>
            <w:rStyle w:val="Hyperlink"/>
          </w:rPr>
          <w:t xml:space="preserve">Expected Output</w:t>
        </w:r>
      </w:hyperlink>
    </w:p>
    <w:p>
      <w:pPr>
        <w:pStyle w:val="Compact"/>
        <w:numPr>
          <w:ilvl w:val="1"/>
          <w:numId w:val="1008"/>
        </w:numPr>
      </w:pPr>
      <w:hyperlink w:anchor="rollback-5">
        <w:r>
          <w:rPr>
            <w:rStyle w:val="Hyperlink"/>
          </w:rPr>
          <w:t xml:space="preserve">Rollback</w:t>
        </w:r>
      </w:hyperlink>
    </w:p>
    <w:p>
      <w:pPr>
        <w:pStyle w:val="Compact"/>
        <w:numPr>
          <w:ilvl w:val="1"/>
          <w:numId w:val="1008"/>
        </w:numPr>
      </w:pPr>
      <w:hyperlink w:anchor="verification-5">
        <w:r>
          <w:rPr>
            <w:rStyle w:val="Hyperlink"/>
          </w:rPr>
          <w:t xml:space="preserve">Verification</w:t>
        </w:r>
      </w:hyperlink>
    </w:p>
    <w:p>
      <w:pPr>
        <w:pStyle w:val="Compact"/>
        <w:numPr>
          <w:ilvl w:val="1"/>
          <w:numId w:val="1008"/>
        </w:numPr>
      </w:pPr>
      <w:hyperlink w:anchor="escalate-if-5">
        <w:r>
          <w:rPr>
            <w:rStyle w:val="Hyperlink"/>
          </w:rPr>
          <w:t xml:space="preserve">Escalate If</w:t>
        </w:r>
      </w:hyperlink>
    </w:p>
    <w:p>
      <w:pPr>
        <w:pStyle w:val="Compact"/>
        <w:numPr>
          <w:ilvl w:val="0"/>
          <w:numId w:val="1002"/>
        </w:numPr>
      </w:pPr>
      <w:hyperlink w:anchor="X2b923f659648e52476e7d8f6178e9bedd6d19bc">
        <w:r>
          <w:rPr>
            <w:rStyle w:val="Hyperlink"/>
          </w:rPr>
          <w:t xml:space="preserve">Procedure 7: External API, AI connector, or third-party latency</w:t>
        </w:r>
      </w:hyperlink>
    </w:p>
    <w:p>
      <w:pPr>
        <w:pStyle w:val="Compact"/>
        <w:numPr>
          <w:ilvl w:val="1"/>
          <w:numId w:val="1009"/>
        </w:numPr>
      </w:pPr>
      <w:hyperlink w:anchor="procedure-metadata-6">
        <w:r>
          <w:rPr>
            <w:rStyle w:val="Hyperlink"/>
          </w:rPr>
          <w:t xml:space="preserve">Procedure Metadata</w:t>
        </w:r>
      </w:hyperlink>
    </w:p>
    <w:p>
      <w:pPr>
        <w:pStyle w:val="Compact"/>
        <w:numPr>
          <w:ilvl w:val="1"/>
          <w:numId w:val="1009"/>
        </w:numPr>
      </w:pPr>
      <w:hyperlink w:anchor="purpose-6">
        <w:r>
          <w:rPr>
            <w:rStyle w:val="Hyperlink"/>
          </w:rPr>
          <w:t xml:space="preserve">Purpose</w:t>
        </w:r>
      </w:hyperlink>
    </w:p>
    <w:p>
      <w:pPr>
        <w:pStyle w:val="Compact"/>
        <w:numPr>
          <w:ilvl w:val="1"/>
          <w:numId w:val="1009"/>
        </w:numPr>
      </w:pPr>
      <w:hyperlink w:anchor="prerequisites-6">
        <w:r>
          <w:rPr>
            <w:rStyle w:val="Hyperlink"/>
          </w:rPr>
          <w:t xml:space="preserve">Prerequisites</w:t>
        </w:r>
      </w:hyperlink>
    </w:p>
    <w:p>
      <w:pPr>
        <w:pStyle w:val="Compact"/>
        <w:numPr>
          <w:ilvl w:val="1"/>
          <w:numId w:val="1009"/>
        </w:numPr>
      </w:pPr>
      <w:hyperlink w:anchor="commands-6">
        <w:r>
          <w:rPr>
            <w:rStyle w:val="Hyperlink"/>
          </w:rPr>
          <w:t xml:space="preserve">Commands</w:t>
        </w:r>
      </w:hyperlink>
    </w:p>
    <w:p>
      <w:pPr>
        <w:pStyle w:val="Compact"/>
        <w:numPr>
          <w:ilvl w:val="1"/>
          <w:numId w:val="1009"/>
        </w:numPr>
      </w:pPr>
      <w:hyperlink w:anchor="expected-output-6">
        <w:r>
          <w:rPr>
            <w:rStyle w:val="Hyperlink"/>
          </w:rPr>
          <w:t xml:space="preserve">Expected Output</w:t>
        </w:r>
      </w:hyperlink>
    </w:p>
    <w:p>
      <w:pPr>
        <w:pStyle w:val="Compact"/>
        <w:numPr>
          <w:ilvl w:val="1"/>
          <w:numId w:val="1009"/>
        </w:numPr>
      </w:pPr>
      <w:hyperlink w:anchor="rollback-6">
        <w:r>
          <w:rPr>
            <w:rStyle w:val="Hyperlink"/>
          </w:rPr>
          <w:t xml:space="preserve">Rollback</w:t>
        </w:r>
      </w:hyperlink>
    </w:p>
    <w:p>
      <w:pPr>
        <w:pStyle w:val="Compact"/>
        <w:numPr>
          <w:ilvl w:val="1"/>
          <w:numId w:val="1009"/>
        </w:numPr>
      </w:pPr>
      <w:hyperlink w:anchor="verification-6">
        <w:r>
          <w:rPr>
            <w:rStyle w:val="Hyperlink"/>
          </w:rPr>
          <w:t xml:space="preserve">Verification</w:t>
        </w:r>
      </w:hyperlink>
    </w:p>
    <w:p>
      <w:pPr>
        <w:pStyle w:val="Compact"/>
        <w:numPr>
          <w:ilvl w:val="1"/>
          <w:numId w:val="1009"/>
        </w:numPr>
      </w:pPr>
      <w:hyperlink w:anchor="escalate-if-6">
        <w:r>
          <w:rPr>
            <w:rStyle w:val="Hyperlink"/>
          </w:rPr>
          <w:t xml:space="preserve">Escalate If</w:t>
        </w:r>
      </w:hyperlink>
    </w:p>
    <w:p>
      <w:pPr>
        <w:pStyle w:val="Compact"/>
        <w:numPr>
          <w:ilvl w:val="0"/>
          <w:numId w:val="1002"/>
        </w:numPr>
      </w:pPr>
      <w:hyperlink w:anchor="procedure-8-core-web-vitals-regression">
        <w:r>
          <w:rPr>
            <w:rStyle w:val="Hyperlink"/>
          </w:rPr>
          <w:t xml:space="preserve">Procedure 8: Core Web Vitals regression</w:t>
        </w:r>
      </w:hyperlink>
    </w:p>
    <w:p>
      <w:pPr>
        <w:pStyle w:val="Compact"/>
        <w:numPr>
          <w:ilvl w:val="1"/>
          <w:numId w:val="1010"/>
        </w:numPr>
      </w:pPr>
      <w:hyperlink w:anchor="procedure-metadata-7">
        <w:r>
          <w:rPr>
            <w:rStyle w:val="Hyperlink"/>
          </w:rPr>
          <w:t xml:space="preserve">Procedure Metadata</w:t>
        </w:r>
      </w:hyperlink>
    </w:p>
    <w:p>
      <w:pPr>
        <w:pStyle w:val="Compact"/>
        <w:numPr>
          <w:ilvl w:val="1"/>
          <w:numId w:val="1010"/>
        </w:numPr>
      </w:pPr>
      <w:hyperlink w:anchor="purpose-7">
        <w:r>
          <w:rPr>
            <w:rStyle w:val="Hyperlink"/>
          </w:rPr>
          <w:t xml:space="preserve">Purpose</w:t>
        </w:r>
      </w:hyperlink>
    </w:p>
    <w:p>
      <w:pPr>
        <w:pStyle w:val="Compact"/>
        <w:numPr>
          <w:ilvl w:val="1"/>
          <w:numId w:val="1010"/>
        </w:numPr>
      </w:pPr>
      <w:hyperlink w:anchor="prerequisites-7">
        <w:r>
          <w:rPr>
            <w:rStyle w:val="Hyperlink"/>
          </w:rPr>
          <w:t xml:space="preserve">Prerequisites</w:t>
        </w:r>
      </w:hyperlink>
    </w:p>
    <w:p>
      <w:pPr>
        <w:pStyle w:val="Compact"/>
        <w:numPr>
          <w:ilvl w:val="1"/>
          <w:numId w:val="1010"/>
        </w:numPr>
      </w:pPr>
      <w:hyperlink w:anchor="commands-7">
        <w:r>
          <w:rPr>
            <w:rStyle w:val="Hyperlink"/>
          </w:rPr>
          <w:t xml:space="preserve">Commands</w:t>
        </w:r>
      </w:hyperlink>
    </w:p>
    <w:p>
      <w:pPr>
        <w:pStyle w:val="Compact"/>
        <w:numPr>
          <w:ilvl w:val="1"/>
          <w:numId w:val="1010"/>
        </w:numPr>
      </w:pPr>
      <w:hyperlink w:anchor="expected-output-7">
        <w:r>
          <w:rPr>
            <w:rStyle w:val="Hyperlink"/>
          </w:rPr>
          <w:t xml:space="preserve">Expected Output</w:t>
        </w:r>
      </w:hyperlink>
    </w:p>
    <w:p>
      <w:pPr>
        <w:pStyle w:val="Compact"/>
        <w:numPr>
          <w:ilvl w:val="1"/>
          <w:numId w:val="1010"/>
        </w:numPr>
      </w:pPr>
      <w:hyperlink w:anchor="rollback-7">
        <w:r>
          <w:rPr>
            <w:rStyle w:val="Hyperlink"/>
          </w:rPr>
          <w:t xml:space="preserve">Rollback</w:t>
        </w:r>
      </w:hyperlink>
    </w:p>
    <w:p>
      <w:pPr>
        <w:pStyle w:val="Compact"/>
        <w:numPr>
          <w:ilvl w:val="1"/>
          <w:numId w:val="1010"/>
        </w:numPr>
      </w:pPr>
      <w:hyperlink w:anchor="verification-7">
        <w:r>
          <w:rPr>
            <w:rStyle w:val="Hyperlink"/>
          </w:rPr>
          <w:t xml:space="preserve">Verification</w:t>
        </w:r>
      </w:hyperlink>
    </w:p>
    <w:p>
      <w:pPr>
        <w:pStyle w:val="Compact"/>
        <w:numPr>
          <w:ilvl w:val="1"/>
          <w:numId w:val="1010"/>
        </w:numPr>
      </w:pPr>
      <w:hyperlink w:anchor="escalate-if-7">
        <w:r>
          <w:rPr>
            <w:rStyle w:val="Hyperlink"/>
          </w:rPr>
          <w:t xml:space="preserve">Escalate If</w:t>
        </w:r>
      </w:hyperlink>
    </w:p>
    <w:p>
      <w:pPr>
        <w:pStyle w:val="Compact"/>
        <w:numPr>
          <w:ilvl w:val="0"/>
          <w:numId w:val="1002"/>
        </w:numPr>
      </w:pPr>
      <w:hyperlink w:anchor="recovery-verification-checklist">
        <w:r>
          <w:rPr>
            <w:rStyle w:val="Hyperlink"/>
          </w:rPr>
          <w:t xml:space="preserve">Recovery verification checklist</w:t>
        </w:r>
      </w:hyperlink>
    </w:p>
    <w:p>
      <w:pPr>
        <w:pStyle w:val="Compact"/>
        <w:numPr>
          <w:ilvl w:val="0"/>
          <w:numId w:val="1002"/>
        </w:numPr>
      </w:pPr>
      <w:hyperlink w:anchor="post-incident-follow-up">
        <w:r>
          <w:rPr>
            <w:rStyle w:val="Hyperlink"/>
          </w:rPr>
          <w:t xml:space="preserve">Post-incident follow-up</w:t>
        </w:r>
      </w:hyperlink>
    </w:p>
    <w:bookmarkStart w:id="45" w:name="environment-placeholders"/>
    <w:p>
      <w:pPr>
        <w:pStyle w:val="Heading2"/>
      </w:pPr>
      <w:r>
        <w:t xml:space="preserve">Environment placeholders</w:t>
      </w:r>
    </w:p>
    <w:p>
      <w:pPr>
        <w:pStyle w:val="FirstParagraph"/>
      </w:pPr>
      <w:r>
        <w:t xml:space="preserve">Customize these before running commands:</w:t>
      </w:r>
    </w:p>
    <w:p>
      <w:pPr>
        <w:pStyle w:val="SourceCode"/>
      </w:pPr>
      <w:r>
        <w:rPr>
          <w:rStyle w:val="BuiltInTok"/>
        </w:rPr>
        <w:t xml:space="preserve">export</w:t>
      </w:r>
      <w:r>
        <w:rPr>
          <w:rStyle w:val="NormalTok"/>
        </w:rPr>
        <w:t xml:space="preserve"> </w:t>
      </w:r>
      <w:r>
        <w:rPr>
          <w:rStyle w:val="VariableTok"/>
        </w:rPr>
        <w:t xml:space="preserve">WP_PATH</w:t>
      </w:r>
      <w:r>
        <w:rPr>
          <w:rStyle w:val="OperatorTok"/>
        </w:rPr>
        <w:t xml:space="preserve">=</w:t>
      </w:r>
      <w:r>
        <w:rPr>
          <w:rStyle w:val="StringTok"/>
        </w:rPr>
        <w:t xml:space="preserve">"[CUSTOMIZE: /path/to/wordpress]"</w:t>
      </w:r>
      <w:r>
        <w:br/>
      </w:r>
      <w:r>
        <w:rPr>
          <w:rStyle w:val="BuiltInTok"/>
        </w:rPr>
        <w:t xml:space="preserve">export</w:t>
      </w:r>
      <w:r>
        <w:rPr>
          <w:rStyle w:val="NormalTok"/>
        </w:rPr>
        <w:t xml:space="preserve"> </w:t>
      </w:r>
      <w:r>
        <w:rPr>
          <w:rStyle w:val="VariableTok"/>
        </w:rPr>
        <w:t xml:space="preserve">SITE_URL</w:t>
      </w:r>
      <w:r>
        <w:rPr>
          <w:rStyle w:val="OperatorTok"/>
        </w:rPr>
        <w:t xml:space="preserve">=</w:t>
      </w:r>
      <w:r>
        <w:rPr>
          <w:rStyle w:val="StringTok"/>
        </w:rPr>
        <w:t xml:space="preserve">"[CUSTOMIZE: https://example.com]"</w:t>
      </w:r>
      <w:r>
        <w:br/>
      </w:r>
      <w:r>
        <w:rPr>
          <w:rStyle w:val="BuiltInTok"/>
        </w:rPr>
        <w:t xml:space="preserve">export</w:t>
      </w:r>
      <w:r>
        <w:rPr>
          <w:rStyle w:val="NormalTok"/>
        </w:rPr>
        <w:t xml:space="preserve"> </w:t>
      </w:r>
      <w:r>
        <w:rPr>
          <w:rStyle w:val="VariableTok"/>
        </w:rPr>
        <w:t xml:space="preserve">TARGET_URL</w:t>
      </w:r>
      <w:r>
        <w:rPr>
          <w:rStyle w:val="OperatorTok"/>
        </w:rPr>
        <w:t xml:space="preserve">=</w:t>
      </w:r>
      <w:r>
        <w:rPr>
          <w:rStyle w:val="StringTok"/>
        </w:rPr>
        <w:t xml:space="preserve">"[CUSTOMIZE: https://example.com/problem-url/]"</w:t>
      </w:r>
      <w:r>
        <w:br/>
      </w:r>
      <w:r>
        <w:rPr>
          <w:rStyle w:val="BuiltInTok"/>
        </w:rPr>
        <w:t xml:space="preserve">export</w:t>
      </w:r>
      <w:r>
        <w:rPr>
          <w:rStyle w:val="NormalTok"/>
        </w:rPr>
        <w:t xml:space="preserve"> </w:t>
      </w:r>
      <w:r>
        <w:rPr>
          <w:rStyle w:val="VariableTok"/>
        </w:rPr>
        <w:t xml:space="preserve">GOOD_URL</w:t>
      </w:r>
      <w:r>
        <w:rPr>
          <w:rStyle w:val="OperatorTok"/>
        </w:rPr>
        <w:t xml:space="preserve">=</w:t>
      </w:r>
      <w:r>
        <w:rPr>
          <w:rStyle w:val="StringTok"/>
        </w:rPr>
        <w:t xml:space="preserve">"[CUSTOMIZE: https://example.com/known-good-url/]"</w:t>
      </w:r>
      <w:r>
        <w:br/>
      </w:r>
      <w:r>
        <w:rPr>
          <w:rStyle w:val="BuiltInTok"/>
        </w:rPr>
        <w:t xml:space="preserve">export</w:t>
      </w:r>
      <w:r>
        <w:rPr>
          <w:rStyle w:val="NormalTok"/>
        </w:rPr>
        <w:t xml:space="preserve"> </w:t>
      </w:r>
      <w:r>
        <w:rPr>
          <w:rStyle w:val="VariableTok"/>
        </w:rPr>
        <w:t xml:space="preserve">INCIDENT_ID</w:t>
      </w:r>
      <w:r>
        <w:rPr>
          <w:rStyle w:val="OperatorTok"/>
        </w:rPr>
        <w:t xml:space="preserve">=</w:t>
      </w:r>
      <w:r>
        <w:rPr>
          <w:rStyle w:val="StringTok"/>
        </w:rPr>
        <w:t xml:space="preserve">"[CUSTOMIZE: YYYYMMDD-short-name]"</w:t>
      </w:r>
      <w:r>
        <w:br/>
      </w:r>
      <w:r>
        <w:rPr>
          <w:rStyle w:val="BuiltInTok"/>
        </w:rPr>
        <w:t xml:space="preserve">export</w:t>
      </w:r>
      <w:r>
        <w:rPr>
          <w:rStyle w:val="NormalTok"/>
        </w:rPr>
        <w:t xml:space="preserve"> </w:t>
      </w:r>
      <w:r>
        <w:rPr>
          <w:rStyle w:val="VariableTok"/>
        </w:rPr>
        <w:t xml:space="preserve">EVIDENCE_DIR</w:t>
      </w:r>
      <w:r>
        <w:rPr>
          <w:rStyle w:val="OperatorTok"/>
        </w:rPr>
        <w:t xml:space="preserve">=</w:t>
      </w:r>
      <w:r>
        <w:rPr>
          <w:rStyle w:val="StringTok"/>
        </w:rPr>
        <w:t xml:space="preserve">"./incident-</w:t>
      </w:r>
      <w:r>
        <w:rPr>
          <w:rStyle w:val="VariableTok"/>
        </w:rPr>
        <w:t xml:space="preserve">${INCIDENT_ID}</w:t>
      </w:r>
      <w:r>
        <w:rPr>
          <w:rStyle w:val="String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$EVIDENCE_DIR</w:t>
      </w:r>
      <w:r>
        <w:rPr>
          <w:rStyle w:val="StringTok"/>
        </w:rPr>
        <w:t xml:space="preserve">"</w:t>
      </w:r>
      <w:r>
        <w:br/>
      </w:r>
      <w:r>
        <w:br/>
      </w:r>
      <w:r>
        <w:rPr>
          <w:rStyle w:val="CommentTok"/>
        </w:rPr>
        <w:t xml:space="preserve"># SETUP / LOCAL WRITE: creates only the local evidence directory.</w:t>
      </w:r>
      <w:r>
        <w:br/>
      </w:r>
      <w:r>
        <w:rPr>
          <w:rStyle w:val="CommentTok"/>
        </w:rPr>
        <w:t xml:space="preserve"># READ-ONLY: remaining setup commands inspect the selected WordPress site.</w:t>
      </w:r>
      <w:r>
        <w:br/>
      </w:r>
      <w:r>
        <w:rPr>
          <w:rStyle w:val="VariableTok"/>
        </w:rPr>
        <w:t xml:space="preserve">CURL_TIMEOUT_ARGS</w:t>
      </w:r>
      <w:r>
        <w:rPr>
          <w:rStyle w:val="OperatorTok"/>
        </w:rPr>
        <w:t xml:space="preserve">=</w:t>
      </w:r>
      <w:r>
        <w:rPr>
          <w:rStyle w:val="VariableTok"/>
        </w:rPr>
        <w:t xml:space="preserve">(</w:t>
      </w:r>
      <w:r>
        <w:rPr>
          <w:rStyle w:val="NormalTok"/>
        </w:rPr>
        <w:t xml:space="preserve">--connect-timeout 5 --max-time 30</w:t>
      </w:r>
      <w:r>
        <w:rPr>
          <w:rStyle w:val="VariableTok"/>
        </w:rPr>
        <w:t xml:space="preserve">)</w:t>
      </w:r>
      <w:r>
        <w:br/>
      </w:r>
      <w:r>
        <w:br/>
      </w:r>
      <w:r>
        <w:rPr>
          <w:rStyle w:val="CommentTok"/>
        </w:rPr>
        <w:t xml:space="preserve"># Site-specific WP-CLI arguments. Keep --url for multisite and harmless single-site parity.</w:t>
      </w:r>
      <w:r>
        <w:br/>
      </w:r>
      <w:r>
        <w:rPr>
          <w:rStyle w:val="VariableTok"/>
        </w:rPr>
        <w:t xml:space="preserve">WP_CLI_BASE_ARGS</w:t>
      </w:r>
      <w:r>
        <w:rPr>
          <w:rStyle w:val="OperatorTok"/>
        </w:rPr>
        <w:t xml:space="preserve">=</w:t>
      </w:r>
      <w:r>
        <w:rPr>
          <w:rStyle w:val="VariableTok"/>
        </w:rPr>
        <w:t xml:space="preserve">(</w:t>
      </w:r>
      <w:r>
        <w:rPr>
          <w:rStyle w:val="NormalTok"/>
        </w:rPr>
        <w:t xml:space="preserve">--path=</w:t>
      </w:r>
      <w:r>
        <w:rPr>
          <w:rStyle w:val="StringTok"/>
        </w:rPr>
        <w:t xml:space="preserve">"</w:t>
      </w:r>
      <w:r>
        <w:rPr>
          <w:rStyle w:val="VariableTok"/>
        </w:rPr>
        <w:t xml:space="preserve">$WP_PATH</w:t>
      </w:r>
      <w:r>
        <w:rPr>
          <w:rStyle w:val="StringTok"/>
        </w:rPr>
        <w:t xml:space="preserve">"</w:t>
      </w:r>
      <w:r>
        <w:rPr>
          <w:rStyle w:val="VariableTok"/>
        </w:rPr>
        <w:t xml:space="preserve">)</w:t>
      </w:r>
      <w:r>
        <w:br/>
      </w:r>
      <w:r>
        <w:rPr>
          <w:rStyle w:val="VariableTok"/>
        </w:rPr>
        <w:t xml:space="preserve">WP_CLI_SITE_ARGS</w:t>
      </w:r>
      <w:r>
        <w:rPr>
          <w:rStyle w:val="OperatorTok"/>
        </w:rPr>
        <w:t xml:space="preserve">=</w:t>
      </w:r>
      <w:r>
        <w:rPr>
          <w:rStyle w:val="VariableTok"/>
        </w:rPr>
        <w:t xml:space="preserve">(</w:t>
      </w:r>
      <w:r>
        <w:rPr>
          <w:rStyle w:val="NormalTok"/>
        </w:rPr>
        <w:t xml:space="preserve">--path=</w:t>
      </w:r>
      <w:r>
        <w:rPr>
          <w:rStyle w:val="StringTok"/>
        </w:rPr>
        <w:t xml:space="preserve">"</w:t>
      </w:r>
      <w:r>
        <w:rPr>
          <w:rStyle w:val="VariableTok"/>
        </w:rPr>
        <w:t xml:space="preserve">$WP_PATH</w:t>
      </w:r>
      <w:r>
        <w:rPr>
          <w:rStyle w:val="StringTok"/>
        </w:rPr>
        <w:t xml:space="preserve">"</w:t>
      </w:r>
      <w:r>
        <w:rPr>
          <w:rStyle w:val="NormalTok"/>
        </w:rPr>
        <w:t xml:space="preserve"> --url=</w:t>
      </w:r>
      <w:r>
        <w:rPr>
          <w:rStyle w:val="StringTok"/>
        </w:rPr>
        <w:t xml:space="preserve">"</w:t>
      </w:r>
      <w:r>
        <w:rPr>
          <w:rStyle w:val="VariableTok"/>
        </w:rPr>
        <w:t xml:space="preserve">$SITE_URL</w:t>
      </w:r>
      <w:r>
        <w:rPr>
          <w:rStyle w:val="StringTok"/>
        </w:rPr>
        <w:t xml:space="preserve">"</w:t>
      </w:r>
      <w:r>
        <w:rPr>
          <w:rStyle w:val="VariableTok"/>
        </w:rPr>
        <w:t xml:space="preserve">)</w:t>
      </w:r>
      <w:r>
        <w:br/>
      </w:r>
      <w:r>
        <w:br/>
      </w:r>
      <w:r>
        <w:rPr>
          <w:rStyle w:val="CommentTok"/>
        </w:rPr>
        <w:t xml:space="preserve"># Derive the affected site's options table instead of hand-typing wp_options/wp_2_options.</w:t>
      </w:r>
      <w:r>
        <w:br/>
      </w:r>
      <w:r>
        <w:rPr>
          <w:rStyle w:val="VariableTok"/>
        </w:rPr>
        <w:t xml:space="preserve">OPTIONS_TABLE</w:t>
      </w:r>
      <w:r>
        <w:rPr>
          <w:rStyle w:val="OperatorTok"/>
        </w:rPr>
        <w:t xml:space="preserve">=</w:t>
      </w:r>
      <w:r>
        <w:rPr>
          <w:rStyle w:val="StringTok"/>
        </w:rPr>
        <w:t xml:space="preserve">"</w:t>
      </w:r>
      <w:r>
        <w:rPr>
          <w:rStyle w:val="VariableTok"/>
        </w:rPr>
        <w:t xml:space="preserve">$(</w:t>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prefix</w:t>
      </w:r>
      <w:r>
        <w:rPr>
          <w:rStyle w:val="VariableTok"/>
        </w:rPr>
        <w:t xml:space="preserve">)</w:t>
      </w:r>
      <w:r>
        <w:rPr>
          <w:rStyle w:val="StringTok"/>
        </w:rPr>
        <w:t xml:space="preserve">options"</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query </w:t>
      </w:r>
      <w:r>
        <w:rPr>
          <w:rStyle w:val="StringTok"/>
        </w:rPr>
        <w:t xml:space="preserve">"SHOW TABLES LIKE '</w:t>
      </w:r>
      <w:r>
        <w:rPr>
          <w:rStyle w:val="VariableTok"/>
        </w:rPr>
        <w:t xml:space="preserve">${OPTIONS_TABLE}</w:t>
      </w:r>
      <w:r>
        <w:rPr>
          <w:rStyle w:val="StringTok"/>
        </w:rPr>
        <w:t xml:space="preserve">';"</w:t>
      </w:r>
      <w:r>
        <w:br/>
      </w:r>
      <w:r>
        <w:br/>
      </w:r>
      <w:r>
        <w:rPr>
          <w:rStyle w:val="CommentTok"/>
        </w:rPr>
        <w:t xml:space="preserve"># Authenticated/dynamic request placeholders. Leave empty for anonymous checks.</w:t>
      </w:r>
      <w:r>
        <w:br/>
      </w:r>
      <w:r>
        <w:rPr>
          <w:rStyle w:val="VariableTok"/>
        </w:rPr>
        <w:t xml:space="preserve">COOKIE_JAR</w:t>
      </w:r>
      <w:r>
        <w:rPr>
          <w:rStyle w:val="OperatorTok"/>
        </w:rPr>
        <w:t xml:space="preserve">=</w:t>
      </w:r>
      <w:r>
        <w:rPr>
          <w:rStyle w:val="StringTok"/>
        </w:rPr>
        <w:t xml:space="preserve">"[CUSTOMIZE: /path/to/auth-cookies.txt or empty]"</w:t>
      </w:r>
      <w:r>
        <w:br/>
      </w:r>
      <w:r>
        <w:rPr>
          <w:rStyle w:val="VariableTok"/>
        </w:rPr>
        <w:t xml:space="preserve">AUTH_HEADER</w:t>
      </w:r>
      <w:r>
        <w:rPr>
          <w:rStyle w:val="OperatorTok"/>
        </w:rPr>
        <w:t xml:space="preserve">=</w:t>
      </w:r>
      <w:r>
        <w:rPr>
          <w:rStyle w:val="StringTok"/>
        </w:rPr>
        <w:t xml:space="preserve">"[CUSTOMIZE: Authorization: Bearer token or empty]"</w:t>
      </w:r>
      <w:r>
        <w:br/>
      </w:r>
      <w:r>
        <w:rPr>
          <w:rStyle w:val="VariableTok"/>
        </w:rPr>
        <w:t xml:space="preserve">EXPECTED_STATUS</w:t>
      </w:r>
      <w:r>
        <w:rPr>
          <w:rStyle w:val="OperatorTok"/>
        </w:rPr>
        <w:t xml:space="preserve">=</w:t>
      </w:r>
      <w:r>
        <w:rPr>
          <w:rStyle w:val="StringTok"/>
        </w:rPr>
        <w:t xml:space="preserve">"[CUSTOMIZE: expected HTTP status, e.g. 200]"</w:t>
      </w:r>
      <w:r>
        <w:br/>
      </w:r>
      <w:r>
        <w:rPr>
          <w:rStyle w:val="VariableTok"/>
        </w:rPr>
        <w:t xml:space="preserve">CURL_AUTH_ARGS</w:t>
      </w:r>
      <w:r>
        <w:rPr>
          <w:rStyle w:val="OperatorTok"/>
        </w:rPr>
        <w:t xml:space="preserve">=</w:t>
      </w:r>
      <w:r>
        <w:rPr>
          <w:rStyle w:val="VariableTok"/>
        </w:rPr>
        <w:t xml:space="preserve">()</w:t>
      </w:r>
      <w:r>
        <w:br/>
      </w:r>
      <w:r>
        <w:rPr>
          <w:rStyle w:val="CommentTok"/>
        </w:rPr>
        <w:t xml:space="preserve"># CURL_AUTH_ARGS=(-b "$COOKIE_JAR")</w:t>
      </w:r>
      <w:r>
        <w:br/>
      </w:r>
      <w:r>
        <w:rPr>
          <w:rStyle w:val="CommentTok"/>
        </w:rPr>
        <w:t xml:space="preserve"># CURL_AUTH_ARGS=(-H "$AUTH_HEADER")</w:t>
      </w:r>
    </w:p>
    <w:p>
      <w:pPr>
        <w:pStyle w:val="FirstParagraph"/>
      </w:pPr>
      <w:r>
        <w:t xml:space="preserve">Assumptions:</w:t>
      </w:r>
    </w:p>
    <w:p>
      <w:pPr>
        <w:pStyle w:val="Compact"/>
        <w:numPr>
          <w:ilvl w:val="0"/>
          <w:numId w:val="1011"/>
        </w:numPr>
      </w:pPr>
      <w:r>
        <w:t xml:space="preserve">WP-CLI is available as</w:t>
      </w:r>
      <w:r>
        <w:t xml:space="preserve"> </w:t>
      </w:r>
      <w:r>
        <w:rPr>
          <w:rStyle w:val="VerbatimChar"/>
        </w:rPr>
        <w:t xml:space="preserve">wp</w:t>
      </w:r>
      <w:r>
        <w:t xml:space="preserve">.</w:t>
      </w:r>
    </w:p>
    <w:p>
      <w:pPr>
        <w:pStyle w:val="Compact"/>
        <w:numPr>
          <w:ilvl w:val="0"/>
          <w:numId w:val="1011"/>
        </w:numPr>
      </w:pPr>
      <w:r>
        <w:t xml:space="preserve">Commands run with a user that can read the WordPress install and, where needed, query the database.</w:t>
      </w:r>
    </w:p>
    <w:p>
      <w:pPr>
        <w:pStyle w:val="Compact"/>
        <w:numPr>
          <w:ilvl w:val="0"/>
          <w:numId w:val="1011"/>
        </w:numPr>
      </w:pPr>
      <w:r>
        <w:t xml:space="preserve">Production write operations require explicit incident lead approval.</w:t>
      </w:r>
    </w:p>
    <w:p>
      <w:pPr>
        <w:pStyle w:val="Compact"/>
        <w:numPr>
          <w:ilvl w:val="0"/>
          <w:numId w:val="1011"/>
        </w:numPr>
      </w:pPr>
      <w:r>
        <w:t xml:space="preserve">Site-specific WP-CLI commands use</w:t>
      </w:r>
      <w:r>
        <w:t xml:space="preserve"> </w:t>
      </w:r>
      <w:r>
        <w:rPr>
          <w:rStyle w:val="VerbatimChar"/>
        </w:rPr>
        <w:t xml:space="preserve">WP_CLI_SITE_ARGS</w:t>
      </w:r>
      <w:r>
        <w:t xml:space="preserve">; for multisite this targets the affected blog with</w:t>
      </w:r>
      <w:r>
        <w:t xml:space="preserve"> </w:t>
      </w:r>
      <w:r>
        <w:rPr>
          <w:rStyle w:val="VerbatimChar"/>
        </w:rPr>
        <w:t xml:space="preserve">--url="$SITE_URL"</w:t>
      </w:r>
      <w:r>
        <w:t xml:space="preserve">. Profiling commands that intentionally request</w:t>
      </w:r>
      <w:r>
        <w:t xml:space="preserve"> </w:t>
      </w:r>
      <w:r>
        <w:rPr>
          <w:rStyle w:val="VerbatimChar"/>
        </w:rPr>
        <w:t xml:space="preserve">TARGET_URL</w:t>
      </w:r>
      <w:r>
        <w:t xml:space="preserve"> </w:t>
      </w:r>
      <w:r>
        <w:t xml:space="preserve">use</w:t>
      </w:r>
      <w:r>
        <w:t xml:space="preserve"> </w:t>
      </w:r>
      <w:r>
        <w:rPr>
          <w:rStyle w:val="VerbatimChar"/>
        </w:rPr>
        <w:t xml:space="preserve">WP_CLI_BASE_ARGS</w:t>
      </w:r>
      <w:r>
        <w:t xml:space="preserve"> </w:t>
      </w:r>
      <w:r>
        <w:t xml:space="preserve">plus the command-specific</w:t>
      </w:r>
      <w:r>
        <w:t xml:space="preserve"> </w:t>
      </w:r>
      <w:r>
        <w:rPr>
          <w:rStyle w:val="VerbatimChar"/>
        </w:rPr>
        <w:t xml:space="preserve">--url="$TARGET_URL"</w:t>
      </w:r>
      <w:r>
        <w:t xml:space="preserve"> </w:t>
      </w:r>
      <w:r>
        <w:t xml:space="preserve">to avoid passing two</w:t>
      </w:r>
      <w:r>
        <w:t xml:space="preserve"> </w:t>
      </w:r>
      <w:r>
        <w:rPr>
          <w:rStyle w:val="VerbatimChar"/>
        </w:rPr>
        <w:t xml:space="preserve">--url</w:t>
      </w:r>
      <w:r>
        <w:t xml:space="preserve"> </w:t>
      </w:r>
      <w:r>
        <w:t xml:space="preserve">values.</w:t>
      </w:r>
    </w:p>
    <w:p>
      <w:pPr>
        <w:pStyle w:val="Compact"/>
        <w:numPr>
          <w:ilvl w:val="0"/>
          <w:numId w:val="1011"/>
        </w:numPr>
      </w:pPr>
      <w:r>
        <w:rPr>
          <w:rStyle w:val="VerbatimChar"/>
        </w:rPr>
        <w:t xml:space="preserve">OPTIONS_TABLE</w:t>
      </w:r>
      <w:r>
        <w:t xml:space="preserve"> </w:t>
      </w:r>
      <w:r>
        <w:t xml:space="preserve">is derived from</w:t>
      </w:r>
      <w:r>
        <w:t xml:space="preserve"> </w:t>
      </w:r>
      <w:r>
        <w:rPr>
          <w:rStyle w:val="VerbatimChar"/>
        </w:rPr>
        <w:t xml:space="preserve">wp db prefix</w:t>
      </w:r>
      <w:r>
        <w:t xml:space="preserve"> </w:t>
      </w:r>
      <w:r>
        <w:t xml:space="preserve">for the selected site and verified before raw SQL is used. For network-wide checks, label the command as network-wide before running it.</w:t>
      </w:r>
    </w:p>
    <w:bookmarkEnd w:id="45"/>
    <w:bookmarkStart w:id="46" w:name="severity-triggers"/>
    <w:p>
      <w:pPr>
        <w:pStyle w:val="Heading2"/>
      </w:pPr>
      <w:r>
        <w:t xml:space="preserve">Severity triggers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Trigger examples</w:t>
            </w:r>
          </w:p>
        </w:tc>
        <w:tc>
          <w:tcPr/>
          <w:p>
            <w:pPr>
              <w:pStyle w:val="Compact"/>
            </w:pPr>
            <w:r>
              <w:t xml:space="preserve">Response expectation</w:t>
            </w:r>
          </w:p>
        </w:tc>
      </w:tr>
      <w:tr>
        <w:tc>
          <w:tcPr/>
          <w:p>
            <w:pPr>
              <w:pStyle w:val="Compact"/>
            </w:pPr>
            <w:r>
              <w:t xml:space="preserve">SEV1</w:t>
            </w:r>
          </w:p>
        </w:tc>
        <w:tc>
          <w:tcPr/>
          <w:p>
            <w:pPr>
              <w:pStyle w:val="Compact"/>
            </w:pPr>
            <w:r>
              <w:t xml:space="preserve">Public site broadly unavailable, checkout/account impossible, sustained origin overload, database unavailable</w:t>
            </w:r>
          </w:p>
        </w:tc>
        <w:tc>
          <w:tcPr/>
          <w:p>
            <w:pPr>
              <w:pStyle w:val="Compact"/>
            </w:pPr>
            <w:r>
              <w:t xml:space="preserve">Immediate incident response, platform/hosting escalation, change freeze</w:t>
            </w:r>
          </w:p>
        </w:tc>
      </w:tr>
      <w:tr>
        <w:tc>
          <w:tcPr/>
          <w:p>
            <w:pPr>
              <w:pStyle w:val="Compact"/>
            </w:pPr>
            <w:r>
              <w:t xml:space="preserve">SEV2</w:t>
            </w:r>
          </w:p>
        </w:tc>
        <w:tc>
          <w:tcPr/>
          <w:p>
            <w:pPr>
              <w:pStyle w:val="Compact"/>
            </w:pPr>
            <w:r>
              <w:t xml:space="preserve">Major template or admin workflow slow for many users, cache hit ratio collapse, PHP workers saturated</w:t>
            </w:r>
          </w:p>
        </w:tc>
        <w:tc>
          <w:tcPr/>
          <w:p>
            <w:pPr>
              <w:pStyle w:val="Compact"/>
            </w:pPr>
            <w:r>
              <w:t xml:space="preserve">Incident response with focused mitigation and stakeholder updates</w:t>
            </w:r>
          </w:p>
        </w:tc>
      </w:tr>
      <w:tr>
        <w:tc>
          <w:tcPr/>
          <w:p>
            <w:pPr>
              <w:pStyle w:val="Compact"/>
            </w:pPr>
            <w:r>
              <w:t xml:space="preserve">SEV3</w:t>
            </w:r>
          </w:p>
        </w:tc>
        <w:tc>
          <w:tcPr/>
          <w:p>
            <w:pPr>
              <w:pStyle w:val="Compact"/>
            </w:pPr>
            <w:r>
              <w:t xml:space="preserve">Degraded subset of URLs, single integration slow, Core Web Vitals regression without outage</w:t>
            </w:r>
          </w:p>
        </w:tc>
        <w:tc>
          <w:tcPr/>
          <w:p>
            <w:pPr>
              <w:pStyle w:val="Compact"/>
            </w:pPr>
            <w:r>
              <w:t xml:space="preserve">Triage, measured fix, normal change controls unless risk grows</w:t>
            </w:r>
          </w:p>
        </w:tc>
      </w:tr>
    </w:tbl>
    <w:bookmarkEnd w:id="46"/>
    <w:bookmarkStart w:id="47" w:name="communications-cadence"/>
    <w:p>
      <w:pPr>
        <w:pStyle w:val="Heading2"/>
      </w:pPr>
      <w:r>
        <w:t xml:space="preserve">Communications cadence</w:t>
      </w:r>
    </w:p>
    <w:p>
      <w:pPr>
        <w:pStyle w:val="Compact"/>
        <w:numPr>
          <w:ilvl w:val="0"/>
          <w:numId w:val="1012"/>
        </w:numPr>
      </w:pPr>
      <w:r>
        <w:t xml:space="preserve">Communications owner: [CUSTOMIZE: role/name assigned in the incident channel].</w:t>
      </w:r>
    </w:p>
    <w:p>
      <w:pPr>
        <w:pStyle w:val="Compact"/>
        <w:numPr>
          <w:ilvl w:val="0"/>
          <w:numId w:val="1012"/>
        </w:numPr>
      </w:pPr>
      <w:r>
        <w:t xml:space="preserve">SEV1: update stakeholders every 15 minutes until mitigated, then every 30 minutes until resolved.</w:t>
      </w:r>
    </w:p>
    <w:p>
      <w:pPr>
        <w:pStyle w:val="Compact"/>
        <w:numPr>
          <w:ilvl w:val="0"/>
          <w:numId w:val="1012"/>
        </w:numPr>
      </w:pPr>
      <w:r>
        <w:t xml:space="preserve">SEV2: update stakeholders every 30 minutes until mitigated, then hourly until resolved.</w:t>
      </w:r>
    </w:p>
    <w:p>
      <w:pPr>
        <w:pStyle w:val="Compact"/>
        <w:numPr>
          <w:ilvl w:val="0"/>
          <w:numId w:val="1012"/>
        </w:numPr>
      </w:pPr>
      <w:r>
        <w:t xml:space="preserve">SEV3: update at start, material state changes, mitigation, and closeout.</w:t>
      </w:r>
    </w:p>
    <w:p>
      <w:pPr>
        <w:pStyle w:val="Compact"/>
        <w:numPr>
          <w:ilvl w:val="0"/>
          <w:numId w:val="1012"/>
        </w:numPr>
      </w:pPr>
      <w:r>
        <w:t xml:space="preserve">Minimum update contents: severity, user impact, affected paths, current hypothesis, mitigation in progress, next decision time, and risks or help needed.</w:t>
      </w:r>
    </w:p>
    <w:p>
      <w:pPr>
        <w:pStyle w:val="Compact"/>
        <w:numPr>
          <w:ilvl w:val="0"/>
          <w:numId w:val="1012"/>
        </w:numPr>
      </w:pPr>
      <w:r>
        <w:t xml:space="preserve">Channels: [CUSTOMIZE: incident channel, status page, customer-support channel, executive/internal update path].</w:t>
      </w:r>
    </w:p>
    <w:bookmarkEnd w:id="47"/>
    <w:bookmarkStart w:id="48" w:name="safety-rules"/>
    <w:p>
      <w:pPr>
        <w:pStyle w:val="Heading2"/>
      </w:pPr>
      <w:r>
        <w:t xml:space="preserve">Safety rules</w:t>
      </w:r>
    </w:p>
    <w:p>
      <w:pPr>
        <w:pStyle w:val="Compact"/>
        <w:numPr>
          <w:ilvl w:val="0"/>
          <w:numId w:val="1013"/>
        </w:numPr>
      </w:pPr>
      <w:r>
        <w:t xml:space="preserve">Start read-only. Capture headers, timings, logs, and queue state before changing anything.</w:t>
      </w:r>
    </w:p>
    <w:p>
      <w:pPr>
        <w:pStyle w:val="Compact"/>
        <w:numPr>
          <w:ilvl w:val="0"/>
          <w:numId w:val="1013"/>
        </w:numPr>
      </w:pPr>
      <w:r>
        <w:t xml:space="preserve">Do not globally flush CDN/page/object caches unless the incident lead approves and the blast radius is understood.</w:t>
      </w:r>
    </w:p>
    <w:p>
      <w:pPr>
        <w:pStyle w:val="Compact"/>
        <w:numPr>
          <w:ilvl w:val="0"/>
          <w:numId w:val="1013"/>
        </w:numPr>
      </w:pPr>
      <w:r>
        <w:t xml:space="preserve">Do not disable plugins, change PHP versions, alter database indexes, or purge queues in production without rollback and approval.</w:t>
      </w:r>
    </w:p>
    <w:p>
      <w:pPr>
        <w:pStyle w:val="Compact"/>
        <w:numPr>
          <w:ilvl w:val="0"/>
          <w:numId w:val="1013"/>
        </w:numPr>
      </w:pPr>
      <w:r>
        <w:t xml:space="preserve">Do not cache authenticated, personalized, cart/checkout, preview, or admin responses as public HTML.</w:t>
      </w:r>
    </w:p>
    <w:p>
      <w:pPr>
        <w:pStyle w:val="Compact"/>
        <w:numPr>
          <w:ilvl w:val="0"/>
          <w:numId w:val="1013"/>
        </w:numPr>
      </w:pPr>
      <w:r>
        <w:t xml:space="preserve">Prefer bypassing, isolating, or rate-limiting one bad path over broad site-wide changes.</w:t>
      </w:r>
    </w:p>
    <w:p>
      <w:pPr>
        <w:pStyle w:val="Compact"/>
        <w:numPr>
          <w:ilvl w:val="0"/>
          <w:numId w:val="1013"/>
        </w:numPr>
      </w:pPr>
      <w:r>
        <w:t xml:space="preserve">Preserve evidence: save command output, timestamps, and before/after measurements.</w:t>
      </w:r>
    </w:p>
    <w:bookmarkEnd w:id="48"/>
    <w:bookmarkStart w:id="49" w:name="first-10-minutes"/>
    <w:p>
      <w:pPr>
        <w:pStyle w:val="Heading2"/>
      </w:pPr>
      <w:r>
        <w:t xml:space="preserve">First 10 minutes</w:t>
      </w:r>
    </w:p>
    <w:p>
      <w:pPr>
        <w:pStyle w:val="Compact"/>
        <w:numPr>
          <w:ilvl w:val="0"/>
          <w:numId w:val="1014"/>
        </w:numPr>
      </w:pPr>
      <w:r>
        <w:t xml:space="preserve">Assign roles: incident lead, WordPress engineer, platform/hosting engineer, communications owner, and stakeholder update cadence.</w:t>
      </w:r>
    </w:p>
    <w:p>
      <w:pPr>
        <w:pStyle w:val="Compact"/>
        <w:numPr>
          <w:ilvl w:val="0"/>
          <w:numId w:val="1014"/>
        </w:numPr>
      </w:pPr>
      <w:r>
        <w:t xml:space="preserve">Confirm user impact and severity.</w:t>
      </w:r>
    </w:p>
    <w:p>
      <w:pPr>
        <w:pStyle w:val="Compact"/>
        <w:numPr>
          <w:ilvl w:val="0"/>
          <w:numId w:val="1014"/>
        </w:numPr>
      </w:pPr>
      <w:r>
        <w:t xml:space="preserve">Freeze unrelated deploys, cache-rule changes, and plugin/theme updates.</w:t>
      </w:r>
    </w:p>
    <w:p>
      <w:pPr>
        <w:pStyle w:val="Compact"/>
        <w:numPr>
          <w:ilvl w:val="0"/>
          <w:numId w:val="1014"/>
        </w:numPr>
      </w:pPr>
      <w:r>
        <w:t xml:space="preserve">Capture response headers and timings for one affected URL and one known-good URL into</w:t>
      </w:r>
      <w:r>
        <w:t xml:space="preserve"> </w:t>
      </w:r>
      <w:r>
        <w:rPr>
          <w:rStyle w:val="VerbatimChar"/>
        </w:rPr>
        <w:t xml:space="preserve">EVIDENCE_DIR</w:t>
      </w:r>
      <w:r>
        <w:t xml:space="preserve">.</w:t>
      </w:r>
    </w:p>
    <w:p>
      <w:pPr>
        <w:pStyle w:val="Compact"/>
        <w:numPr>
          <w:ilvl w:val="0"/>
          <w:numId w:val="1014"/>
        </w:numPr>
      </w:pPr>
      <w:r>
        <w:t xml:space="preserve">Determine whether the affected request is served from edge/page cache or reaches origin/PHP.</w:t>
      </w:r>
    </w:p>
    <w:p>
      <w:pPr>
        <w:pStyle w:val="Compact"/>
        <w:numPr>
          <w:ilvl w:val="0"/>
          <w:numId w:val="1014"/>
        </w:numPr>
      </w:pPr>
      <w:r>
        <w:t xml:space="preserve">Pick the matching procedure below and proceed.</w:t>
      </w:r>
    </w:p>
    <w:p>
      <w:r>
        <w:pict>
          <v:rect style="width:0;height:1.5pt" o:hralign="center" o:hrstd="t" o:hr="t"/>
        </w:pict>
      </w:r>
    </w:p>
    <w:bookmarkEnd w:id="49"/>
    <w:bookmarkStart w:id="58" w:name="X2972ce79a225ec9e67bb45a8282f22384452f4e"/>
    <w:p>
      <w:pPr>
        <w:pStyle w:val="Heading2"/>
      </w:pPr>
      <w:r>
        <w:t xml:space="preserve">Procedure 1: Initial performance incident triage</w:t>
      </w:r>
    </w:p>
    <w:bookmarkStart w:id="50" w:name="procedure-metadata"/>
    <w:p>
      <w:pPr>
        <w:pStyle w:val="Heading3"/>
      </w:pPr>
      <w:r>
        <w:t xml:space="preserve">Procedure Metadata</w:t>
      </w:r>
    </w:p>
    <w:p>
      <w:pPr>
        <w:pStyle w:val="Compact"/>
        <w:numPr>
          <w:ilvl w:val="0"/>
          <w:numId w:val="1015"/>
        </w:numPr>
      </w:pPr>
      <w:r>
        <w:t xml:space="preserve">Owner: [CUSTOMIZE: Incident lead]</w:t>
      </w:r>
    </w:p>
    <w:p>
      <w:pPr>
        <w:pStyle w:val="Compact"/>
        <w:numPr>
          <w:ilvl w:val="0"/>
          <w:numId w:val="1015"/>
        </w:numPr>
      </w:pPr>
      <w:r>
        <w:t xml:space="preserve">Last Tested: [CUSTOMIZE: YYYY-MM-DD]</w:t>
      </w:r>
    </w:p>
    <w:p>
      <w:pPr>
        <w:pStyle w:val="Compact"/>
        <w:numPr>
          <w:ilvl w:val="0"/>
          <w:numId w:val="1015"/>
        </w:numPr>
      </w:pPr>
      <w:r>
        <w:t xml:space="preserve">Review Cadence: Quarterly</w:t>
      </w:r>
    </w:p>
    <w:p>
      <w:pPr>
        <w:pStyle w:val="Compact"/>
        <w:numPr>
          <w:ilvl w:val="0"/>
          <w:numId w:val="1015"/>
        </w:numPr>
      </w:pPr>
      <w:r>
        <w:t xml:space="preserve">Estimated Time: 10 minutes</w:t>
      </w:r>
    </w:p>
    <w:p>
      <w:pPr>
        <w:pStyle w:val="Compact"/>
        <w:numPr>
          <w:ilvl w:val="0"/>
          <w:numId w:val="1015"/>
        </w:numPr>
      </w:pPr>
      <w:r>
        <w:t xml:space="preserve">Last Drill Date: [CUSTOMIZE: YYYY-MM-DD / N/A]</w:t>
      </w:r>
    </w:p>
    <w:bookmarkEnd w:id="50"/>
    <w:bookmarkStart w:id="51" w:name="purpose"/>
    <w:p>
      <w:pPr>
        <w:pStyle w:val="Heading3"/>
      </w:pPr>
      <w:r>
        <w:t xml:space="preserve">Purpose</w:t>
      </w:r>
    </w:p>
    <w:p>
      <w:pPr>
        <w:pStyle w:val="FirstParagraph"/>
      </w:pPr>
      <w:r>
        <w:t xml:space="preserve">Establish the incident scope, preserve evidence, and decide which deeper procedure to run next.</w:t>
      </w:r>
    </w:p>
    <w:bookmarkEnd w:id="51"/>
    <w:bookmarkStart w:id="52" w:name="prerequisites"/>
    <w:p>
      <w:pPr>
        <w:pStyle w:val="Heading3"/>
      </w:pPr>
      <w:r>
        <w:t xml:space="preserve">Prerequisites</w:t>
      </w:r>
    </w:p>
    <w:p>
      <w:pPr>
        <w:pStyle w:val="Compact"/>
        <w:numPr>
          <w:ilvl w:val="0"/>
          <w:numId w:val="1016"/>
        </w:numPr>
      </w:pPr>
      <w:r>
        <w:t xml:space="preserve">Shell access with</w:t>
      </w:r>
      <w:r>
        <w:t xml:space="preserve"> </w:t>
      </w:r>
      <w:r>
        <w:rPr>
          <w:rStyle w:val="VerbatimChar"/>
        </w:rPr>
        <w:t xml:space="preserve">curl</w:t>
      </w:r>
      <w:r>
        <w:t xml:space="preserve">.</w:t>
      </w:r>
    </w:p>
    <w:p>
      <w:pPr>
        <w:pStyle w:val="Compact"/>
        <w:numPr>
          <w:ilvl w:val="0"/>
          <w:numId w:val="1016"/>
        </w:numPr>
      </w:pPr>
      <w:r>
        <w:t xml:space="preserve">WP-CLI access for the target WordPress install.</w:t>
      </w:r>
    </w:p>
    <w:p>
      <w:pPr>
        <w:pStyle w:val="Compact"/>
        <w:numPr>
          <w:ilvl w:val="0"/>
          <w:numId w:val="1016"/>
        </w:numPr>
      </w:pPr>
      <w:r>
        <w:t xml:space="preserve">Known affected URL, known-good URL, and expected user state: anonymous, logged-in, admin, REST, AJAX, cron, or checkout/account.</w:t>
      </w:r>
    </w:p>
    <w:bookmarkEnd w:id="52"/>
    <w:bookmarkStart w:id="53" w:name="commands"/>
    <w:p>
      <w:pPr>
        <w:pStyle w:val="Heading3"/>
      </w:pPr>
      <w:r>
        <w:t xml:space="preserve">Commands</w:t>
      </w:r>
    </w:p>
    <w:p>
      <w:pPr>
        <w:pStyle w:val="SourceCode"/>
      </w:pPr>
      <w:r>
        <w:rPr>
          <w:rStyle w:val="FunctionTok"/>
        </w:rPr>
        <w:t xml:space="preserve">date</w:t>
      </w:r>
      <w:r>
        <w:rPr>
          <w:rStyle w:val="NormalTok"/>
        </w:rPr>
        <w:t xml:space="preserve"> </w:t>
      </w:r>
      <w:r>
        <w:rPr>
          <w:rStyle w:val="AttributeTok"/>
        </w:rPr>
        <w:t xml:space="preserve">-u</w:t>
      </w:r>
      <w:r>
        <w:br/>
      </w:r>
      <w:r>
        <w:rPr>
          <w:rStyle w:val="BuiltInTok"/>
        </w:rPr>
        <w:t xml:space="preserve">printf</w:t>
      </w:r>
      <w:r>
        <w:rPr>
          <w:rStyle w:val="NormalTok"/>
        </w:rPr>
        <w:t xml:space="preserve"> </w:t>
      </w:r>
      <w:r>
        <w:rPr>
          <w:rStyle w:val="StringTok"/>
        </w:rPr>
        <w:t xml:space="preserve">'Incident: %s\nSite: %s\nTarget: %s\n'</w:t>
      </w:r>
      <w:r>
        <w:rPr>
          <w:rStyle w:val="NormalTok"/>
        </w:rPr>
        <w:t xml:space="preserve"> </w:t>
      </w:r>
      <w:r>
        <w:rPr>
          <w:rStyle w:val="StringTok"/>
        </w:rPr>
        <w:t xml:space="preserve">"</w:t>
      </w:r>
      <w:r>
        <w:rPr>
          <w:rStyle w:val="VariableTok"/>
        </w:rPr>
        <w:t xml:space="preserve">$INCIDENT_ID</w:t>
      </w:r>
      <w:r>
        <w:rPr>
          <w:rStyle w:val="StringTok"/>
        </w:rPr>
        <w:t xml:space="preserve">"</w:t>
      </w:r>
      <w:r>
        <w:rPr>
          <w:rStyle w:val="NormalTok"/>
        </w:rPr>
        <w:t xml:space="preserve"> </w:t>
      </w:r>
      <w:r>
        <w:rPr>
          <w:rStyle w:val="StringTok"/>
        </w:rPr>
        <w:t xml:space="preserve">"</w:t>
      </w:r>
      <w:r>
        <w:rPr>
          <w:rStyle w:val="VariableTok"/>
        </w:rPr>
        <w:t xml:space="preserve">$SITE_URL</w:t>
      </w:r>
      <w:r>
        <w:rPr>
          <w:rStyle w:val="StringTok"/>
        </w:rPr>
        <w:t xml:space="preserve">"</w:t>
      </w:r>
      <w:r>
        <w:rPr>
          <w:rStyle w:val="NormalTok"/>
        </w:rPr>
        <w:t xml:space="preserve"> </w:t>
      </w:r>
      <w:r>
        <w:rPr>
          <w:rStyle w:val="StringTok"/>
        </w:rPr>
        <w:t xml:space="preserve">"</w:t>
      </w:r>
      <w:r>
        <w:rPr>
          <w:rStyle w:val="VariableTok"/>
        </w:rPr>
        <w:t xml:space="preserve">$TARGET_URL</w:t>
      </w:r>
      <w:r>
        <w:rPr>
          <w:rStyle w:val="StringTok"/>
        </w:rPr>
        <w:t xml:space="preserve">"</w:t>
      </w:r>
      <w:r>
        <w:br/>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-target.txt"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'target dns:%{time_namelookup} connect:%{time_connect} tls:%{time_appconnect} 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r>
        <w:br/>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-known-good.txt"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'known_good dns:%{time_namelookup} connect:%{time_connect} tls:%{time_appconnect} 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$GOOD_URL</w:t>
      </w:r>
      <w:r>
        <w:rPr>
          <w:rStyle w:val="StringTok"/>
        </w:rPr>
        <w:t xml:space="preserve">"</w:t>
      </w:r>
      <w:r>
        <w:br/>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'1,80p'</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-target.txt"</w:t>
      </w:r>
      <w:r>
        <w:br/>
      </w:r>
      <w:r>
        <w:rPr>
          <w:rStyle w:val="FunctionTok"/>
        </w:rPr>
        <w:t xml:space="preserve">sed</w:t>
      </w:r>
      <w:r>
        <w:rPr>
          <w:rStyle w:val="NormalTok"/>
        </w:rPr>
        <w:t xml:space="preserve"> </w:t>
      </w:r>
      <w:r>
        <w:rPr>
          <w:rStyle w:val="AttributeTok"/>
        </w:rPr>
        <w:t xml:space="preserve">-n</w:t>
      </w:r>
      <w:r>
        <w:rPr>
          <w:rStyle w:val="NormalTok"/>
        </w:rPr>
        <w:t xml:space="preserve"> </w:t>
      </w:r>
      <w:r>
        <w:rPr>
          <w:rStyle w:val="StringTok"/>
        </w:rPr>
        <w:t xml:space="preserve">'1,80p'</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-known-good.txt"</w:t>
      </w:r>
      <w:r>
        <w:br/>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core version</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option get siteurl</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option get home</w:t>
      </w:r>
    </w:p>
    <w:bookmarkEnd w:id="53"/>
    <w:bookmarkStart w:id="54" w:name="expected-output"/>
    <w:p>
      <w:pPr>
        <w:pStyle w:val="Heading3"/>
      </w:pPr>
      <w:r>
        <w:t xml:space="preserve">Expected Output</w:t>
      </w:r>
    </w:p>
    <w:p>
      <w:pPr>
        <w:pStyle w:val="Compact"/>
        <w:numPr>
          <w:ilvl w:val="0"/>
          <w:numId w:val="1017"/>
        </w:numPr>
      </w:pPr>
      <w:r>
        <w:rPr>
          <w:rStyle w:val="VerbatimChar"/>
        </w:rPr>
        <w:t xml:space="preserve">curl</w:t>
      </w:r>
      <w:r>
        <w:t xml:space="preserve"> </w:t>
      </w:r>
      <w:r>
        <w:t xml:space="preserve">reports HTTP status, TTFB, and total time for both affected and known-good URLs.</w:t>
      </w:r>
    </w:p>
    <w:p>
      <w:pPr>
        <w:pStyle w:val="Compact"/>
        <w:numPr>
          <w:ilvl w:val="0"/>
          <w:numId w:val="1017"/>
        </w:numPr>
      </w:pPr>
      <w:r>
        <w:t xml:space="preserve">Response headers show whether the response was a cache</w:t>
      </w:r>
      <w:r>
        <w:t xml:space="preserve"> </w:t>
      </w:r>
      <w:r>
        <w:rPr>
          <w:rStyle w:val="VerbatimChar"/>
        </w:rPr>
        <w:t xml:space="preserve">HIT</w:t>
      </w:r>
      <w:r>
        <w:t xml:space="preserve">,</w:t>
      </w:r>
      <w:r>
        <w:t xml:space="preserve"> </w:t>
      </w:r>
      <w:r>
        <w:rPr>
          <w:rStyle w:val="VerbatimChar"/>
        </w:rPr>
        <w:t xml:space="preserve">MISS</w:t>
      </w:r>
      <w:r>
        <w:t xml:space="preserve">,</w:t>
      </w:r>
      <w:r>
        <w:t xml:space="preserve"> </w:t>
      </w:r>
      <w:r>
        <w:rPr>
          <w:rStyle w:val="VerbatimChar"/>
        </w:rPr>
        <w:t xml:space="preserve">BYPASS</w:t>
      </w:r>
      <w:r>
        <w:t xml:space="preserve">,</w:t>
      </w:r>
      <w:r>
        <w:t xml:space="preserve"> </w:t>
      </w:r>
      <w:r>
        <w:rPr>
          <w:rStyle w:val="VerbatimChar"/>
        </w:rPr>
        <w:t xml:space="preserve">DYNAMIC</w:t>
      </w:r>
      <w:r>
        <w:t xml:space="preserve">, or origin response according to the site/CDN conventions.</w:t>
      </w:r>
    </w:p>
    <w:p>
      <w:pPr>
        <w:pStyle w:val="Compact"/>
        <w:numPr>
          <w:ilvl w:val="0"/>
          <w:numId w:val="1017"/>
        </w:numPr>
      </w:pPr>
      <w:r>
        <w:t xml:space="preserve">WP-CLI returns the WordPress version and expected site URLs.</w:t>
      </w:r>
    </w:p>
    <w:bookmarkEnd w:id="54"/>
    <w:bookmarkStart w:id="55" w:name="rollback"/>
    <w:p>
      <w:pPr>
        <w:pStyle w:val="Heading3"/>
      </w:pPr>
      <w:r>
        <w:t xml:space="preserve">Rollback</w:t>
      </w:r>
    </w:p>
    <w:p>
      <w:pPr>
        <w:pStyle w:val="FirstParagraph"/>
      </w:pPr>
      <w:r>
        <w:t xml:space="preserve">No rollback is required. This procedure is read-only.</w:t>
      </w:r>
    </w:p>
    <w:bookmarkEnd w:id="55"/>
    <w:bookmarkStart w:id="56" w:name="verification"/>
    <w:p>
      <w:pPr>
        <w:pStyle w:val="Heading3"/>
      </w:pPr>
      <w:r>
        <w:t xml:space="preserve">Verification</w:t>
      </w:r>
    </w:p>
    <w:p>
      <w:pPr>
        <w:pStyle w:val="SourceCode"/>
      </w:pP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-target.txt"</w:t>
      </w:r>
      <w:r>
        <w:rPr>
          <w:rStyle w:val="NormalTok"/>
        </w:rPr>
        <w:t xml:space="preserve"> </w:t>
      </w:r>
      <w:r>
        <w:rPr>
          <w:rStyle w:val="KeywordTok"/>
        </w:rPr>
        <w:t xml:space="preserve">&amp;&amp;</w:t>
      </w:r>
      <w:r>
        <w:rPr>
          <w:rStyle w:val="NormalTok"/>
        </w:rPr>
        <w:t xml:space="preserve"> </w:t>
      </w:r>
      <w:r>
        <w:rPr>
          <w:rStyle w:val="BuiltInTok"/>
        </w:rPr>
        <w:t xml:space="preserve">test</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-known-good.txt"</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"headers captured"</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core is-installed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"wp-cli can inspect the install"</w:t>
      </w:r>
    </w:p>
    <w:p>
      <w:pPr>
        <w:pStyle w:val="FirstParagraph"/>
      </w:pPr>
      <w:r>
        <w:t xml:space="preserve">Expected: both checks print success messages.</w:t>
      </w:r>
    </w:p>
    <w:bookmarkEnd w:id="56"/>
    <w:bookmarkStart w:id="57" w:name="escalate-if"/>
    <w:p>
      <w:pPr>
        <w:pStyle w:val="Heading3"/>
      </w:pPr>
      <w:r>
        <w:t xml:space="preserve">Escalate If</w:t>
      </w:r>
    </w:p>
    <w:p>
      <w:pPr>
        <w:pStyle w:val="Compact"/>
        <w:numPr>
          <w:ilvl w:val="0"/>
          <w:numId w:val="1018"/>
        </w:numPr>
      </w:pPr>
      <w:r>
        <w:t xml:space="preserve">WP-CLI cannot access the install during a production incident.</w:t>
      </w:r>
    </w:p>
    <w:p>
      <w:pPr>
        <w:pStyle w:val="Compact"/>
        <w:numPr>
          <w:ilvl w:val="0"/>
          <w:numId w:val="1018"/>
        </w:numPr>
      </w:pPr>
      <w:r>
        <w:t xml:space="preserve">The site returns 5xx, connection failures, or TLS errors for broad public traffic.</w:t>
      </w:r>
    </w:p>
    <w:p>
      <w:pPr>
        <w:pStyle w:val="Compact"/>
        <w:numPr>
          <w:ilvl w:val="0"/>
          <w:numId w:val="1018"/>
        </w:numPr>
      </w:pPr>
      <w:r>
        <w:t xml:space="preserve">Headers indicate private/authenticated content may be cached publicly.</w:t>
      </w:r>
    </w:p>
    <w:p>
      <w:r>
        <w:pict>
          <v:rect style="width:0;height:1.5pt" o:hralign="center" o:hrstd="t" o:hr="t"/>
        </w:pict>
      </w:r>
    </w:p>
    <w:bookmarkEnd w:id="57"/>
    <w:bookmarkEnd w:id="58"/>
    <w:bookmarkStart w:id="67" w:name="X83746c02efcb7355199d36e3bbf2b98118bf50d"/>
    <w:p>
      <w:pPr>
        <w:pStyle w:val="Heading2"/>
      </w:pPr>
      <w:r>
        <w:t xml:space="preserve">Procedure 2: High TTFB on anonymous public pages</w:t>
      </w:r>
    </w:p>
    <w:bookmarkStart w:id="59" w:name="procedure-metadata-1"/>
    <w:p>
      <w:pPr>
        <w:pStyle w:val="Heading3"/>
      </w:pPr>
      <w:r>
        <w:t xml:space="preserve">Procedure Metadata</w:t>
      </w:r>
    </w:p>
    <w:p>
      <w:pPr>
        <w:pStyle w:val="Compact"/>
        <w:numPr>
          <w:ilvl w:val="0"/>
          <w:numId w:val="1019"/>
        </w:numPr>
      </w:pPr>
      <w:r>
        <w:t xml:space="preserve">Owner: [CUSTOMIZE: WordPress engineer]</w:t>
      </w:r>
    </w:p>
    <w:p>
      <w:pPr>
        <w:pStyle w:val="Compact"/>
        <w:numPr>
          <w:ilvl w:val="0"/>
          <w:numId w:val="1019"/>
        </w:numPr>
      </w:pPr>
      <w:r>
        <w:t xml:space="preserve">Last Tested: [CUSTOMIZE: YYYY-MM-DD]</w:t>
      </w:r>
    </w:p>
    <w:p>
      <w:pPr>
        <w:pStyle w:val="Compact"/>
        <w:numPr>
          <w:ilvl w:val="0"/>
          <w:numId w:val="1019"/>
        </w:numPr>
      </w:pPr>
      <w:r>
        <w:t xml:space="preserve">Review Cadence: Quarterly</w:t>
      </w:r>
    </w:p>
    <w:p>
      <w:pPr>
        <w:pStyle w:val="Compact"/>
        <w:numPr>
          <w:ilvl w:val="0"/>
          <w:numId w:val="1019"/>
        </w:numPr>
      </w:pPr>
      <w:r>
        <w:t xml:space="preserve">Estimated Time: 20 minutes</w:t>
      </w:r>
    </w:p>
    <w:p>
      <w:pPr>
        <w:pStyle w:val="Compact"/>
        <w:numPr>
          <w:ilvl w:val="0"/>
          <w:numId w:val="1019"/>
        </w:numPr>
      </w:pPr>
      <w:r>
        <w:t xml:space="preserve">Last Drill Date: [CUSTOMIZE: YYYY-MM-DD / N/A]</w:t>
      </w:r>
    </w:p>
    <w:bookmarkEnd w:id="59"/>
    <w:bookmarkStart w:id="60" w:name="purpose-1"/>
    <w:p>
      <w:pPr>
        <w:pStyle w:val="Heading3"/>
      </w:pPr>
      <w:r>
        <w:t xml:space="preserve">Purpose</w:t>
      </w:r>
    </w:p>
    <w:p>
      <w:pPr>
        <w:pStyle w:val="FirstParagraph"/>
      </w:pPr>
      <w:r>
        <w:t xml:space="preserve">Determine whether high anonymous-page TTFB is caused by cache miss/bypass, transport/edge delay, origin/PHP execution, database work, object-cache misses, or external dependencies.</w:t>
      </w:r>
    </w:p>
    <w:bookmarkEnd w:id="60"/>
    <w:bookmarkStart w:id="61" w:name="prerequisites-1"/>
    <w:p>
      <w:pPr>
        <w:pStyle w:val="Heading3"/>
      </w:pPr>
      <w:r>
        <w:t xml:space="preserve">Prerequisites</w:t>
      </w:r>
    </w:p>
    <w:p>
      <w:pPr>
        <w:pStyle w:val="Compact"/>
        <w:numPr>
          <w:ilvl w:val="0"/>
          <w:numId w:val="1020"/>
        </w:numPr>
      </w:pPr>
      <w:r>
        <w:t xml:space="preserve">Affected URL is safe to request anonymously.</w:t>
      </w:r>
    </w:p>
    <w:p>
      <w:pPr>
        <w:pStyle w:val="Compact"/>
        <w:numPr>
          <w:ilvl w:val="0"/>
          <w:numId w:val="1020"/>
        </w:numPr>
      </w:pPr>
      <w:r>
        <w:t xml:space="preserve">CDN/page-cache header conventions are known.</w:t>
      </w:r>
    </w:p>
    <w:p>
      <w:pPr>
        <w:pStyle w:val="Compact"/>
        <w:numPr>
          <w:ilvl w:val="0"/>
          <w:numId w:val="1020"/>
        </w:numPr>
      </w:pPr>
      <w:r>
        <w:t xml:space="preserve">Permission to inspect cache rules and origin metrics.</w:t>
      </w:r>
    </w:p>
    <w:bookmarkEnd w:id="61"/>
    <w:bookmarkStart w:id="62" w:name="commands-1"/>
    <w:p>
      <w:pPr>
        <w:pStyle w:val="Heading3"/>
      </w:pPr>
      <w:r>
        <w:t xml:space="preserve">Commands</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1 2 3</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-anon-</w:t>
      </w:r>
      <w:r>
        <w:rPr>
          <w:rStyle w:val="VariableTok"/>
        </w:rPr>
        <w:t xml:space="preserve">${i}</w:t>
      </w:r>
      <w:r>
        <w:rPr>
          <w:rStyle w:val="StringTok"/>
        </w:rPr>
        <w:t xml:space="preserve">.txt"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"run:</w:t>
      </w:r>
      <w:r>
        <w:rPr>
          <w:rStyle w:val="VariableTok"/>
        </w:rPr>
        <w:t xml:space="preserve">${i}</w:t>
      </w:r>
      <w:r>
        <w:rPr>
          <w:rStyle w:val="StringTok"/>
        </w:rPr>
        <w:t xml:space="preserve"> dns:%{time_namelookup} connect:%{time_connect} tls:%{time_appconnect} 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r>
        <w:br/>
      </w:r>
      <w:r>
        <w:rPr>
          <w:rStyle w:val="ControlFlowTok"/>
        </w:rPr>
        <w:t xml:space="preserve">done</w:t>
      </w:r>
      <w:r>
        <w:br/>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'^(HTTP/|cache-control:|Cache-Control:|age:|Age:|x-cache|X-Cache|cf-cache-status|CF-Cache-Status|x-redirect-by|X-Redirect-By|set-cookie:|Set-Cookie:)'</w:t>
      </w:r>
      <w:r>
        <w:rPr>
          <w:rStyle w:val="NormalTok"/>
        </w:rPr>
        <w:t xml:space="preserve"> </w:t>
      </w:r>
      <w:r>
        <w:rPr>
          <w:rStyle w:val="StringTok"/>
        </w:rPr>
        <w:t xml:space="preserve">"</w:t>
      </w:r>
      <w:r>
        <w:rPr>
          <w:rStyle w:val="VariableTok"/>
        </w:rPr>
        <w:t xml:space="preserve">$EVIDENCE_DIR</w:t>
      </w:r>
      <w:r>
        <w:rPr>
          <w:rStyle w:val="StringTok"/>
        </w:rPr>
        <w:t xml:space="preserve">"</w:t>
      </w:r>
      <w:r>
        <w:rPr>
          <w:rStyle w:val="NormalTok"/>
        </w:rPr>
        <w:t xml:space="preserve">/headers-</w:t>
      </w:r>
      <w:r>
        <w:rPr>
          <w:rStyle w:val="VariableTok"/>
        </w:rPr>
        <w:t xml:space="preserve">${INCIDENT_ID}</w:t>
      </w:r>
      <w:r>
        <w:rPr>
          <w:rStyle w:val="NormalTok"/>
        </w:rPr>
        <w:t xml:space="preserve">-anon-</w:t>
      </w:r>
      <w:r>
        <w:rPr>
          <w:rStyle w:val="PreprocessorTok"/>
        </w:rPr>
        <w:t xml:space="preserve">*</w:t>
      </w:r>
      <w:r>
        <w:rPr>
          <w:rStyle w:val="NormalTok"/>
        </w:rPr>
        <w:t xml:space="preserve">.txt </w:t>
      </w:r>
      <w:r>
        <w:rPr>
          <w:rStyle w:val="KeywordTok"/>
        </w:rPr>
        <w:t xml:space="preserve">||</w:t>
      </w:r>
      <w:r>
        <w:rPr>
          <w:rStyle w:val="NormalTok"/>
        </w:rPr>
        <w:t xml:space="preserve"> </w:t>
      </w:r>
      <w:r>
        <w:rPr>
          <w:rStyle w:val="FunctionTok"/>
        </w:rPr>
        <w:t xml:space="preserve">true</w:t>
      </w:r>
      <w:r>
        <w:br/>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cron event list </w:t>
      </w:r>
      <w:r>
        <w:rPr>
          <w:rStyle w:val="AttributeTok"/>
        </w:rPr>
        <w:t xml:space="preserve">--due-now</w:t>
      </w:r>
      <w:r>
        <w:br/>
      </w:r>
      <w:r>
        <w:br/>
      </w:r>
      <w:r>
        <w:rPr>
          <w:rStyle w:val="CommentTok"/>
        </w:rPr>
        <w:t xml:space="preserve"># WRITE — approval required. Optional cleanup; run only after incident lead approval.</w:t>
      </w:r>
      <w:r>
        <w:br/>
      </w:r>
      <w:r>
        <w:rPr>
          <w:rStyle w:val="CommentTok"/>
        </w:rPr>
        <w:t xml:space="preserve"># This can add database load and remove evidence of transient churn.</w:t>
      </w:r>
      <w:r>
        <w:br/>
      </w:r>
      <w:r>
        <w:rPr>
          <w:rStyle w:val="CommentTok"/>
        </w:rPr>
        <w:t xml:space="preserve"># wp "${WP_CLI_SITE_ARGS[@]}" transient delete --expired</w:t>
      </w:r>
    </w:p>
    <w:bookmarkEnd w:id="62"/>
    <w:bookmarkStart w:id="63" w:name="expected-output-1"/>
    <w:p>
      <w:pPr>
        <w:pStyle w:val="Heading3"/>
      </w:pPr>
      <w:r>
        <w:t xml:space="preserve">Expected Output</w:t>
      </w:r>
    </w:p>
    <w:p>
      <w:pPr>
        <w:pStyle w:val="Compact"/>
        <w:numPr>
          <w:ilvl w:val="0"/>
          <w:numId w:val="1021"/>
        </w:numPr>
      </w:pPr>
      <w:r>
        <w:t xml:space="preserve">Repeated anonymous requests should show whether TTFB improves after warming.</w:t>
      </w:r>
    </w:p>
    <w:p>
      <w:pPr>
        <w:pStyle w:val="Compact"/>
        <w:numPr>
          <w:ilvl w:val="0"/>
          <w:numId w:val="1021"/>
        </w:numPr>
      </w:pPr>
      <w:r>
        <w:t xml:space="preserve">Cache headers should explain</w:t>
      </w:r>
      <w:r>
        <w:t xml:space="preserve"> </w:t>
      </w:r>
      <w:r>
        <w:rPr>
          <w:rStyle w:val="VerbatimChar"/>
        </w:rPr>
        <w:t xml:space="preserve">HIT</w:t>
      </w:r>
      <w:r>
        <w:t xml:space="preserve">,</w:t>
      </w:r>
      <w:r>
        <w:t xml:space="preserve"> </w:t>
      </w:r>
      <w:r>
        <w:rPr>
          <w:rStyle w:val="VerbatimChar"/>
        </w:rPr>
        <w:t xml:space="preserve">MISS</w:t>
      </w:r>
      <w:r>
        <w:t xml:space="preserve">,</w:t>
      </w:r>
      <w:r>
        <w:t xml:space="preserve"> </w:t>
      </w:r>
      <w:r>
        <w:rPr>
          <w:rStyle w:val="VerbatimChar"/>
        </w:rPr>
        <w:t xml:space="preserve">BYPASS</w:t>
      </w:r>
      <w:r>
        <w:t xml:space="preserve">,</w:t>
      </w:r>
      <w:r>
        <w:t xml:space="preserve"> </w:t>
      </w:r>
      <w:r>
        <w:rPr>
          <w:rStyle w:val="VerbatimChar"/>
        </w:rPr>
        <w:t xml:space="preserve">DYNAMIC</w:t>
      </w:r>
      <w:r>
        <w:t xml:space="preserve">, or equivalent behavior.</w:t>
      </w:r>
    </w:p>
    <w:p>
      <w:pPr>
        <w:pStyle w:val="Compact"/>
        <w:numPr>
          <w:ilvl w:val="0"/>
          <w:numId w:val="1021"/>
        </w:numPr>
      </w:pPr>
      <w:r>
        <w:rPr>
          <w:rStyle w:val="VerbatimChar"/>
        </w:rPr>
        <w:t xml:space="preserve">Set-Cookie</w:t>
      </w:r>
      <w:r>
        <w:t xml:space="preserve"> </w:t>
      </w:r>
      <w:r>
        <w:t xml:space="preserve">on anonymous cacheable pages is a red flag because it can fragment or bypass HTML cache.</w:t>
      </w:r>
    </w:p>
    <w:bookmarkEnd w:id="63"/>
    <w:bookmarkStart w:id="64" w:name="rollback-1"/>
    <w:p>
      <w:pPr>
        <w:pStyle w:val="Heading3"/>
      </w:pPr>
      <w:r>
        <w:t xml:space="preserve">Rollback</w:t>
      </w:r>
    </w:p>
    <w:p>
      <w:pPr>
        <w:pStyle w:val="FirstParagraph"/>
      </w:pPr>
      <w:r>
        <w:t xml:space="preserve">No rollback is required for the default read-only checks. If the optional expired-transient cleanup is approved and run, there is no practical rollback for deleted expired transient rows; rely on application regeneration and continue monitoring. If an approved cache-rule change is made outside this procedure, restore the previous cache rule from the CDN/host change history.</w:t>
      </w:r>
    </w:p>
    <w:bookmarkEnd w:id="64"/>
    <w:bookmarkStart w:id="65" w:name="verification-1"/>
    <w:p>
      <w:pPr>
        <w:pStyle w:val="Heading3"/>
      </w:pPr>
      <w:r>
        <w:t xml:space="preserve">Verification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-verify.txt"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r>
        <w:br/>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'^(HTTP/|age:|Age:|x-cache|X-Cache|cf-cache-status|CF-Cache-Status|cache-control:|Cache-Control:)'</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-verify.txt"</w:t>
      </w:r>
      <w:r>
        <w:rPr>
          <w:rStyle w:val="NormalTok"/>
        </w:rPr>
        <w:t xml:space="preserve"> </w:t>
      </w:r>
      <w:r>
        <w:rPr>
          <w:rStyle w:val="KeywordTok"/>
        </w:rPr>
        <w:t xml:space="preserve">||</w:t>
      </w:r>
      <w:r>
        <w:rPr>
          <w:rStyle w:val="NormalTok"/>
        </w:rPr>
        <w:t xml:space="preserve"> </w:t>
      </w:r>
      <w:r>
        <w:rPr>
          <w:rStyle w:val="FunctionTok"/>
        </w:rPr>
        <w:t xml:space="preserve">true</w:t>
      </w:r>
    </w:p>
    <w:p>
      <w:pPr>
        <w:pStyle w:val="FirstParagraph"/>
      </w:pPr>
      <w:r>
        <w:t xml:space="preserve">Expected: cacheable anonymous pages show an intentional cache status and improved TTFB after warming.</w:t>
      </w:r>
    </w:p>
    <w:bookmarkEnd w:id="65"/>
    <w:bookmarkStart w:id="66" w:name="escalate-if-1"/>
    <w:p>
      <w:pPr>
        <w:pStyle w:val="Heading3"/>
      </w:pPr>
      <w:r>
        <w:t xml:space="preserve">Escalate If</w:t>
      </w:r>
    </w:p>
    <w:p>
      <w:pPr>
        <w:pStyle w:val="Compact"/>
        <w:numPr>
          <w:ilvl w:val="0"/>
          <w:numId w:val="1022"/>
        </w:numPr>
      </w:pPr>
      <w:r>
        <w:t xml:space="preserve">Cacheable anonymous pages consistently bypass cache without an intentional reason.</w:t>
      </w:r>
    </w:p>
    <w:p>
      <w:pPr>
        <w:pStyle w:val="Compact"/>
        <w:numPr>
          <w:ilvl w:val="0"/>
          <w:numId w:val="1022"/>
        </w:numPr>
      </w:pPr>
      <w:r>
        <w:t xml:space="preserve">Cache headers vary by marketing query strings, unnecessary cookies, or inconsistent device/geo keys.</w:t>
      </w:r>
    </w:p>
    <w:p>
      <w:pPr>
        <w:pStyle w:val="Compact"/>
        <w:numPr>
          <w:ilvl w:val="0"/>
          <w:numId w:val="1022"/>
        </w:numPr>
      </w:pPr>
      <w:r>
        <w:t xml:space="preserve">Origin TTFB remains high after confirming cache hit behavior.</w:t>
      </w:r>
    </w:p>
    <w:p>
      <w:pPr>
        <w:pStyle w:val="Compact"/>
        <w:numPr>
          <w:ilvl w:val="0"/>
          <w:numId w:val="1022"/>
        </w:numPr>
      </w:pPr>
      <w:r>
        <w:t xml:space="preserve">A cache purge or rule change is needed during peak traffic.</w:t>
      </w:r>
    </w:p>
    <w:p>
      <w:r>
        <w:pict>
          <v:rect style="width:0;height:1.5pt" o:hralign="center" o:hrstd="t" o:hr="t"/>
        </w:pict>
      </w:r>
    </w:p>
    <w:bookmarkEnd w:id="66"/>
    <w:bookmarkEnd w:id="67"/>
    <w:bookmarkStart w:id="76" w:name="Xc78eb344ec27429bb25e7513b2e40832aa38ddf"/>
    <w:p>
      <w:pPr>
        <w:pStyle w:val="Heading2"/>
      </w:pPr>
      <w:r>
        <w:t xml:space="preserve">Procedure 3: High TTFB on logged-in, admin, REST, or AJAX requests</w:t>
      </w:r>
    </w:p>
    <w:bookmarkStart w:id="68" w:name="procedure-metadata-2"/>
    <w:p>
      <w:pPr>
        <w:pStyle w:val="Heading3"/>
      </w:pPr>
      <w:r>
        <w:t xml:space="preserve">Procedure Metadata</w:t>
      </w:r>
    </w:p>
    <w:p>
      <w:pPr>
        <w:pStyle w:val="Compact"/>
        <w:numPr>
          <w:ilvl w:val="0"/>
          <w:numId w:val="1023"/>
        </w:numPr>
      </w:pPr>
      <w:r>
        <w:t xml:space="preserve">Owner: [CUSTOMIZE: WordPress engineer]</w:t>
      </w:r>
    </w:p>
    <w:p>
      <w:pPr>
        <w:pStyle w:val="Compact"/>
        <w:numPr>
          <w:ilvl w:val="0"/>
          <w:numId w:val="1023"/>
        </w:numPr>
      </w:pPr>
      <w:r>
        <w:t xml:space="preserve">Last Tested: [CUSTOMIZE: YYYY-MM-DD]</w:t>
      </w:r>
    </w:p>
    <w:p>
      <w:pPr>
        <w:pStyle w:val="Compact"/>
        <w:numPr>
          <w:ilvl w:val="0"/>
          <w:numId w:val="1023"/>
        </w:numPr>
      </w:pPr>
      <w:r>
        <w:t xml:space="preserve">Review Cadence: Quarterly</w:t>
      </w:r>
    </w:p>
    <w:p>
      <w:pPr>
        <w:pStyle w:val="Compact"/>
        <w:numPr>
          <w:ilvl w:val="0"/>
          <w:numId w:val="1023"/>
        </w:numPr>
      </w:pPr>
      <w:r>
        <w:t xml:space="preserve">Estimated Time: 30 minutes</w:t>
      </w:r>
    </w:p>
    <w:p>
      <w:pPr>
        <w:pStyle w:val="Compact"/>
        <w:numPr>
          <w:ilvl w:val="0"/>
          <w:numId w:val="1023"/>
        </w:numPr>
      </w:pPr>
      <w:r>
        <w:t xml:space="preserve">Last Drill Date: [CUSTOMIZE: YYYY-MM-DD / N/A]</w:t>
      </w:r>
    </w:p>
    <w:bookmarkEnd w:id="68"/>
    <w:bookmarkStart w:id="69" w:name="purpose-2"/>
    <w:p>
      <w:pPr>
        <w:pStyle w:val="Heading3"/>
      </w:pPr>
      <w:r>
        <w:t xml:space="preserve">Purpose</w:t>
      </w:r>
    </w:p>
    <w:p>
      <w:pPr>
        <w:pStyle w:val="FirstParagraph"/>
      </w:pPr>
      <w:r>
        <w:t xml:space="preserve">Diagnose slow dynamic requests that cannot be solved by public full-page caching.</w:t>
      </w:r>
    </w:p>
    <w:bookmarkEnd w:id="69"/>
    <w:bookmarkStart w:id="70" w:name="prerequisites-2"/>
    <w:p>
      <w:pPr>
        <w:pStyle w:val="Heading3"/>
      </w:pPr>
      <w:r>
        <w:t xml:space="preserve">Prerequisites</w:t>
      </w:r>
    </w:p>
    <w:p>
      <w:pPr>
        <w:pStyle w:val="Compact"/>
        <w:numPr>
          <w:ilvl w:val="0"/>
          <w:numId w:val="1024"/>
        </w:numPr>
      </w:pPr>
      <w:r>
        <w:t xml:space="preserve">A target URL, REST route, AJAX action, or admin screen has been identified.</w:t>
      </w:r>
    </w:p>
    <w:p>
      <w:pPr>
        <w:pStyle w:val="Compact"/>
        <w:numPr>
          <w:ilvl w:val="0"/>
          <w:numId w:val="1024"/>
        </w:numPr>
      </w:pPr>
      <w:r>
        <w:t xml:space="preserve">Authentication method is available for deeper tooling if needed, and</w:t>
      </w:r>
      <w:r>
        <w:t xml:space="preserve"> </w:t>
      </w:r>
      <w:r>
        <w:rPr>
          <w:rStyle w:val="VerbatimChar"/>
        </w:rPr>
        <w:t xml:space="preserve">CURL_AUTH_ARGS</w:t>
      </w:r>
      <w:r>
        <w:t xml:space="preserve"> </w:t>
      </w:r>
      <w:r>
        <w:t xml:space="preserve">is set when verifying logged-in/admin/REST/AJAX behavior.</w:t>
      </w:r>
    </w:p>
    <w:p>
      <w:pPr>
        <w:pStyle w:val="Compact"/>
        <w:numPr>
          <w:ilvl w:val="0"/>
          <w:numId w:val="1024"/>
        </w:numPr>
      </w:pPr>
      <w:r>
        <w:t xml:space="preserve">WP-CLI profile and doctor packages may not be installed; check availability before relying on them.</w:t>
      </w:r>
    </w:p>
    <w:bookmarkEnd w:id="70"/>
    <w:bookmarkStart w:id="71" w:name="commands-2"/>
    <w:p>
      <w:pPr>
        <w:pStyle w:val="Heading3"/>
      </w:pPr>
      <w:r>
        <w:t xml:space="preserve">Commands</w:t>
      </w:r>
    </w:p>
    <w:p>
      <w:pPr>
        <w:pStyle w:val="SourceCode"/>
      </w:pPr>
      <w:r>
        <w:rPr>
          <w:rStyle w:val="ControlFlowTok"/>
        </w:rPr>
        <w:t xml:space="preserve">if</w:t>
      </w:r>
      <w:r>
        <w:rPr>
          <w:rStyle w:val="NormalTok"/>
        </w:rPr>
        <w:t xml:space="preserve"> </w:t>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cli has-command profile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"profile available"</w:t>
      </w:r>
      <w:r>
        <w:br/>
      </w:r>
      <w:r>
        <w:rPr>
          <w:rStyle w:val="NormalTok"/>
        </w:rPr>
        <w:t xml:space="preserve">  </w:t>
      </w:r>
      <w:r>
        <w:rPr>
          <w:rStyle w:val="CommentTok"/>
        </w:rPr>
        <w:t xml:space="preserve"># Use WP_CLI_BASE_ARGS here because wp profile uses --url as the profiled request URL.</w:t>
      </w:r>
      <w:r>
        <w:br/>
      </w:r>
      <w:r>
        <w:rPr>
          <w:rStyle w:val="NormalTok"/>
        </w:rPr>
        <w:t xml:space="preserve">  </w:t>
      </w:r>
      <w:r>
        <w:rPr>
          <w:rStyle w:val="CommentTok"/>
        </w:rPr>
        <w:t xml:space="preserve"># TARGET_URL must be the affected site URL, which also selects the correct multisite blog.</w:t>
      </w:r>
      <w:r>
        <w:br/>
      </w:r>
      <w:r>
        <w:rPr>
          <w:rStyle w:val="NormalTok"/>
        </w:rPr>
        <w:t xml:space="preserve">  </w:t>
      </w:r>
      <w:r>
        <w:rPr>
          <w:rStyle w:val="ExtensionTok"/>
        </w:rPr>
        <w:t xml:space="preserve">wp</w:t>
      </w:r>
      <w:r>
        <w:rPr>
          <w:rStyle w:val="NormalTok"/>
        </w:rPr>
        <w:t xml:space="preserve"> </w:t>
      </w:r>
      <w:r>
        <w:rPr>
          <w:rStyle w:val="StringTok"/>
        </w:rPr>
        <w:t xml:space="preserve">"</w:t>
      </w:r>
      <w:r>
        <w:rPr>
          <w:rStyle w:val="VariableTok"/>
        </w:rPr>
        <w:t xml:space="preserve">${WP_CLI_BASE_ARGS</w:t>
      </w:r>
      <w:r>
        <w:rPr>
          <w:rStyle w:val="OperatorTok"/>
        </w:rPr>
        <w:t xml:space="preserve">[@]</w:t>
      </w:r>
      <w:r>
        <w:rPr>
          <w:rStyle w:val="VariableTok"/>
        </w:rPr>
        <w:t xml:space="preserve">}</w:t>
      </w:r>
      <w:r>
        <w:rPr>
          <w:rStyle w:val="StringTok"/>
        </w:rPr>
        <w:t xml:space="preserve">"</w:t>
      </w:r>
      <w:r>
        <w:rPr>
          <w:rStyle w:val="NormalTok"/>
        </w:rPr>
        <w:t xml:space="preserve"> profile stage </w:t>
      </w:r>
      <w:r>
        <w:rPr>
          <w:rStyle w:val="AttributeTok"/>
        </w:rPr>
        <w:t xml:space="preserve">--url</w:t>
      </w:r>
      <w:r>
        <w:rPr>
          <w:rStyle w:val="OperatorTok"/>
        </w:rPr>
        <w:t xml:space="preserve">=</w:t>
      </w:r>
      <w:r>
        <w:rPr>
          <w:rStyle w:val="StringTok"/>
        </w:rPr>
        <w:t xml:space="preserve">"</w:t>
      </w:r>
      <w:r>
        <w:rPr>
          <w:rStyle w:val="VariableTok"/>
        </w:rPr>
        <w:t xml:space="preserve">$TARGET_URL</w:t>
      </w:r>
      <w:r>
        <w:rPr>
          <w:rStyle w:val="StringTok"/>
        </w:rPr>
        <w:t xml:space="preserve">"</w:t>
      </w:r>
      <w:r>
        <w:br/>
      </w:r>
      <w:r>
        <w:rPr>
          <w:rStyle w:val="NormalTok"/>
        </w:rPr>
        <w:t xml:space="preserve">  </w:t>
      </w:r>
      <w:r>
        <w:rPr>
          <w:rStyle w:val="ExtensionTok"/>
        </w:rPr>
        <w:t xml:space="preserve">wp</w:t>
      </w:r>
      <w:r>
        <w:rPr>
          <w:rStyle w:val="NormalTok"/>
        </w:rPr>
        <w:t xml:space="preserve"> </w:t>
      </w:r>
      <w:r>
        <w:rPr>
          <w:rStyle w:val="StringTok"/>
        </w:rPr>
        <w:t xml:space="preserve">"</w:t>
      </w:r>
      <w:r>
        <w:rPr>
          <w:rStyle w:val="VariableTok"/>
        </w:rPr>
        <w:t xml:space="preserve">${WP_CLI_BASE_ARGS</w:t>
      </w:r>
      <w:r>
        <w:rPr>
          <w:rStyle w:val="OperatorTok"/>
        </w:rPr>
        <w:t xml:space="preserve">[@]</w:t>
      </w:r>
      <w:r>
        <w:rPr>
          <w:rStyle w:val="VariableTok"/>
        </w:rPr>
        <w:t xml:space="preserve">}</w:t>
      </w:r>
      <w:r>
        <w:rPr>
          <w:rStyle w:val="StringTok"/>
        </w:rPr>
        <w:t xml:space="preserve">"</w:t>
      </w:r>
      <w:r>
        <w:rPr>
          <w:rStyle w:val="NormalTok"/>
        </w:rPr>
        <w:t xml:space="preserve"> profile hook </w:t>
      </w:r>
      <w:r>
        <w:rPr>
          <w:rStyle w:val="AttributeTok"/>
        </w:rPr>
        <w:t xml:space="preserve">--url</w:t>
      </w:r>
      <w:r>
        <w:rPr>
          <w:rStyle w:val="OperatorTok"/>
        </w:rPr>
        <w:t xml:space="preserve">=</w:t>
      </w:r>
      <w:r>
        <w:rPr>
          <w:rStyle w:val="StringTok"/>
        </w:rPr>
        <w:t xml:space="preserve">"</w:t>
      </w:r>
      <w:r>
        <w:rPr>
          <w:rStyle w:val="VariableTok"/>
        </w:rPr>
        <w:t xml:space="preserve">$TARGET_URL</w:t>
      </w:r>
      <w:r>
        <w:rPr>
          <w:rStyle w:val="StringTok"/>
        </w:rPr>
        <w:t xml:space="preserve">"</w:t>
      </w:r>
      <w:r>
        <w:rPr>
          <w:rStyle w:val="NormalTok"/>
        </w:rPr>
        <w:t xml:space="preserve"> </w:t>
      </w:r>
      <w:r>
        <w:rPr>
          <w:rStyle w:val="AttributeTok"/>
        </w:rPr>
        <w:t xml:space="preserve">--all</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"profile not installed"</w:t>
      </w:r>
      <w:r>
        <w:br/>
      </w:r>
      <w:r>
        <w:rPr>
          <w:rStyle w:val="ControlFlowTok"/>
        </w:rPr>
        <w:t xml:space="preserve">fi</w:t>
      </w:r>
      <w:r>
        <w:br/>
      </w:r>
      <w:r>
        <w:br/>
      </w:r>
      <w:r>
        <w:rPr>
          <w:rStyle w:val="ControlFlowTok"/>
        </w:rPr>
        <w:t xml:space="preserve">if</w:t>
      </w:r>
      <w:r>
        <w:rPr>
          <w:rStyle w:val="NormalTok"/>
        </w:rPr>
        <w:t xml:space="preserve"> </w:t>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cli has-command doctor</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"doctor available"</w:t>
      </w:r>
      <w:r>
        <w:br/>
      </w:r>
      <w:r>
        <w:rPr>
          <w:rStyle w:val="NormalTok"/>
        </w:rPr>
        <w:t xml:space="preserve">  </w:t>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doctor check</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"doctor not installed"</w:t>
      </w:r>
      <w:r>
        <w:br/>
      </w:r>
      <w:r>
        <w:rPr>
          <w:rStyle w:val="ControlFlowTok"/>
        </w:rPr>
        <w:t xml:space="preserve">fi</w:t>
      </w:r>
      <w:r>
        <w:br/>
      </w:r>
      <w:r>
        <w:br/>
      </w:r>
      <w:r>
        <w:rPr>
          <w:rStyle w:val="CommentTok"/>
        </w:rPr>
        <w:t xml:space="preserve"># Always safe baseline checks:</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plugin list </w:t>
      </w:r>
      <w:r>
        <w:rPr>
          <w:rStyle w:val="AttributeTok"/>
        </w:rPr>
        <w:t xml:space="preserve">--status</w:t>
      </w:r>
      <w:r>
        <w:rPr>
          <w:rStyle w:val="OperatorTok"/>
        </w:rPr>
        <w:t xml:space="preserve">=</w:t>
      </w:r>
      <w:r>
        <w:rPr>
          <w:rStyle w:val="NormalTok"/>
        </w:rPr>
        <w:t xml:space="preserve">active</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theme list </w:t>
      </w:r>
      <w:r>
        <w:rPr>
          <w:rStyle w:val="AttributeTok"/>
        </w:rPr>
        <w:t xml:space="preserve">--status</w:t>
      </w:r>
      <w:r>
        <w:rPr>
          <w:rStyle w:val="OperatorTok"/>
        </w:rPr>
        <w:t xml:space="preserve">=</w:t>
      </w:r>
      <w:r>
        <w:rPr>
          <w:rStyle w:val="NormalTok"/>
        </w:rPr>
        <w:t xml:space="preserve">active</w:t>
      </w:r>
    </w:p>
    <w:bookmarkEnd w:id="71"/>
    <w:bookmarkStart w:id="72" w:name="expected-output-2"/>
    <w:p>
      <w:pPr>
        <w:pStyle w:val="Heading3"/>
      </w:pPr>
      <w:r>
        <w:t xml:space="preserve">Expected Output</w:t>
      </w:r>
    </w:p>
    <w:p>
      <w:pPr>
        <w:pStyle w:val="Compact"/>
        <w:numPr>
          <w:ilvl w:val="0"/>
          <w:numId w:val="1025"/>
        </w:numPr>
      </w:pPr>
      <w:r>
        <w:rPr>
          <w:rStyle w:val="VerbatimChar"/>
        </w:rPr>
        <w:t xml:space="preserve">wp profile stage</w:t>
      </w:r>
      <w:r>
        <w:t xml:space="preserve"> </w:t>
      </w:r>
      <w:r>
        <w:t xml:space="preserve">identifies whether bootstrap, main query, template, or shutdown dominates.</w:t>
      </w:r>
    </w:p>
    <w:p>
      <w:pPr>
        <w:pStyle w:val="Compact"/>
        <w:numPr>
          <w:ilvl w:val="0"/>
          <w:numId w:val="1025"/>
        </w:numPr>
      </w:pPr>
      <w:r>
        <w:rPr>
          <w:rStyle w:val="VerbatimChar"/>
        </w:rPr>
        <w:t xml:space="preserve">wp profile hook</w:t>
      </w:r>
      <w:r>
        <w:t xml:space="preserve"> </w:t>
      </w:r>
      <w:r>
        <w:t xml:space="preserve">identifies slow hooks/callbacks.</w:t>
      </w:r>
    </w:p>
    <w:p>
      <w:pPr>
        <w:pStyle w:val="Compact"/>
        <w:numPr>
          <w:ilvl w:val="0"/>
          <w:numId w:val="1025"/>
        </w:numPr>
      </w:pPr>
      <w:r>
        <w:rPr>
          <w:rStyle w:val="VerbatimChar"/>
        </w:rPr>
        <w:t xml:space="preserve">wp doctor check</w:t>
      </w:r>
      <w:r>
        <w:t xml:space="preserve"> </w:t>
      </w:r>
      <w:r>
        <w:t xml:space="preserve">flags common foot-guns where available.</w:t>
      </w:r>
    </w:p>
    <w:p>
      <w:pPr>
        <w:pStyle w:val="Compact"/>
        <w:numPr>
          <w:ilvl w:val="0"/>
          <w:numId w:val="1025"/>
        </w:numPr>
      </w:pPr>
      <w:r>
        <w:t xml:space="preserve">Active plugin/theme inventory supports rollback and ownership decisions.</w:t>
      </w:r>
    </w:p>
    <w:bookmarkEnd w:id="72"/>
    <w:bookmarkStart w:id="73" w:name="rollback-2"/>
    <w:p>
      <w:pPr>
        <w:pStyle w:val="Heading3"/>
      </w:pPr>
      <w:r>
        <w:t xml:space="preserve">Rollback</w:t>
      </w:r>
    </w:p>
    <w:p>
      <w:pPr>
        <w:pStyle w:val="FirstParagraph"/>
      </w:pPr>
      <w:r>
        <w:t xml:space="preserve">No rollback is required for profiling. If an approved mitigation disables a plugin/module or changes configuration, restore the previous plugin/configuration state from the incident log or deployment system.</w:t>
      </w:r>
    </w:p>
    <w:bookmarkEnd w:id="73"/>
    <w:bookmarkStart w:id="74" w:name="verification-2"/>
    <w:p>
      <w:pPr>
        <w:pStyle w:val="Heading3"/>
      </w:pPr>
      <w:r>
        <w:t xml:space="preserve">Verification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${CURL_AUTH_ARGS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$EVIDENCE_DIR</w:t>
      </w:r>
      <w:r>
        <w:rPr>
          <w:rStyle w:val="StringTok"/>
        </w:rPr>
        <w:t xml:space="preserve">/body-</w:t>
      </w:r>
      <w:r>
        <w:rPr>
          <w:rStyle w:val="VariableTok"/>
        </w:rPr>
        <w:t xml:space="preserve">${INCIDENT_ID}</w:t>
      </w:r>
      <w:r>
        <w:rPr>
          <w:rStyle w:val="StringTok"/>
        </w:rPr>
        <w:t xml:space="preserve">-dynamic-verify.txt"</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-dynamic-verify.txt"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r>
        <w:br/>
      </w:r>
      <w:r>
        <w:br/>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 </w:t>
      </w:r>
      <w:r>
        <w:rPr>
          <w:rStyle w:val="VariableTok"/>
        </w:rPr>
        <w:t xml:space="preserve">${EXPECTED_STATUS}</w:t>
      </w:r>
      <w:r>
        <w:rPr>
          <w:rStyle w:val="StringTok"/>
        </w:rPr>
        <w:t xml:space="preserve">"</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-dynamic-verify.txt"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"Unexpected status for authenticated/dynamic verification"</w:t>
      </w:r>
      <w:r>
        <w:rPr>
          <w:rStyle w:val="NormalTok"/>
        </w:rPr>
        <w:t xml:space="preserve"> </w:t>
      </w:r>
      <w:r>
        <w:rPr>
          <w:rStyle w:val="OperatorTok"/>
        </w:rPr>
        <w:t xml:space="preserve">&gt;&amp;</w:t>
      </w:r>
      <w:r>
        <w:rPr>
          <w:rStyle w:val="DecValTok"/>
        </w:rPr>
        <w:t xml:space="preserve">2</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rPr>
          <w:rStyle w:val="CommentTok"/>
        </w:rPr>
        <w:t xml:space="preserve"># Optional body marker check for authenticated/admin/REST/AJAX responses:</w:t>
      </w:r>
      <w:r>
        <w:br/>
      </w:r>
      <w:r>
        <w:rPr>
          <w:rStyle w:val="CommentTok"/>
        </w:rPr>
        <w:t xml:space="preserve"># grep -F "[CUSTOMIZE: expected body marker]" "$EVIDENCE_DIR/body-${INCIDENT_ID}-dynamic-verify.txt"</w:t>
      </w:r>
    </w:p>
    <w:p>
      <w:pPr>
        <w:pStyle w:val="FirstParagraph"/>
      </w:pPr>
      <w:r>
        <w:t xml:space="preserve">Expected: TTFB and total time improve for the same URL, user state, authentication method, and expected HTTP status/body marker, or the dominant bottleneck is identified for escalation.</w:t>
      </w:r>
    </w:p>
    <w:bookmarkEnd w:id="74"/>
    <w:bookmarkStart w:id="75" w:name="escalate-if-2"/>
    <w:p>
      <w:pPr>
        <w:pStyle w:val="Heading3"/>
      </w:pPr>
      <w:r>
        <w:t xml:space="preserve">Escalate If</w:t>
      </w:r>
    </w:p>
    <w:p>
      <w:pPr>
        <w:pStyle w:val="Compact"/>
        <w:numPr>
          <w:ilvl w:val="0"/>
          <w:numId w:val="1026"/>
        </w:numPr>
      </w:pPr>
      <w:r>
        <w:t xml:space="preserve">Profiling points to a third-party plugin, theme, or external API without a safe local mitigation.</w:t>
      </w:r>
    </w:p>
    <w:p>
      <w:pPr>
        <w:pStyle w:val="Compact"/>
        <w:numPr>
          <w:ilvl w:val="0"/>
          <w:numId w:val="1026"/>
        </w:numPr>
      </w:pPr>
      <w:r>
        <w:t xml:space="preserve">PHP workers are saturated or requests queue at the host level.</w:t>
      </w:r>
    </w:p>
    <w:p>
      <w:pPr>
        <w:pStyle w:val="Compact"/>
        <w:numPr>
          <w:ilvl w:val="0"/>
          <w:numId w:val="1026"/>
        </w:numPr>
      </w:pPr>
      <w:r>
        <w:t xml:space="preserve">Admin/editor workflows are blocked for publishing, ecommerce, membership, or support teams.</w:t>
      </w:r>
    </w:p>
    <w:p>
      <w:pPr>
        <w:pStyle w:val="Compact"/>
        <w:numPr>
          <w:ilvl w:val="0"/>
          <w:numId w:val="1026"/>
        </w:numPr>
      </w:pPr>
      <w:r>
        <w:t xml:space="preserve">WordPress 7.0 admin/editor compatibility issues are suspected after an upgrade.</w:t>
      </w:r>
    </w:p>
    <w:p>
      <w:r>
        <w:pict>
          <v:rect style="width:0;height:1.5pt" o:hralign="center" o:hrstd="t" o:hr="t"/>
        </w:pict>
      </w:r>
    </w:p>
    <w:bookmarkEnd w:id="75"/>
    <w:bookmarkEnd w:id="76"/>
    <w:bookmarkStart w:id="85" w:name="X78d9c4b3fea6ba66ffeacb2d31c1711612d8c1b"/>
    <w:p>
      <w:pPr>
        <w:pStyle w:val="Heading2"/>
      </w:pPr>
      <w:r>
        <w:t xml:space="preserve">Procedure 4: Database slowdown, autoload bloat, or expensive queries</w:t>
      </w:r>
    </w:p>
    <w:bookmarkStart w:id="77" w:name="procedure-metadata-3"/>
    <w:p>
      <w:pPr>
        <w:pStyle w:val="Heading3"/>
      </w:pPr>
      <w:r>
        <w:t xml:space="preserve">Procedure Metadata</w:t>
      </w:r>
    </w:p>
    <w:p>
      <w:pPr>
        <w:pStyle w:val="Compact"/>
        <w:numPr>
          <w:ilvl w:val="0"/>
          <w:numId w:val="1027"/>
        </w:numPr>
      </w:pPr>
      <w:r>
        <w:t xml:space="preserve">Owner: [CUSTOMIZE: WordPress/database engineer]</w:t>
      </w:r>
    </w:p>
    <w:p>
      <w:pPr>
        <w:pStyle w:val="Compact"/>
        <w:numPr>
          <w:ilvl w:val="0"/>
          <w:numId w:val="1027"/>
        </w:numPr>
      </w:pPr>
      <w:r>
        <w:t xml:space="preserve">Last Tested: [CUSTOMIZE: YYYY-MM-DD]</w:t>
      </w:r>
    </w:p>
    <w:p>
      <w:pPr>
        <w:pStyle w:val="Compact"/>
        <w:numPr>
          <w:ilvl w:val="0"/>
          <w:numId w:val="1027"/>
        </w:numPr>
      </w:pPr>
      <w:r>
        <w:t xml:space="preserve">Review Cadence: Quarterly</w:t>
      </w:r>
    </w:p>
    <w:p>
      <w:pPr>
        <w:pStyle w:val="Compact"/>
        <w:numPr>
          <w:ilvl w:val="0"/>
          <w:numId w:val="1027"/>
        </w:numPr>
      </w:pPr>
      <w:r>
        <w:t xml:space="preserve">Estimated Time: 20 minutes</w:t>
      </w:r>
    </w:p>
    <w:p>
      <w:pPr>
        <w:pStyle w:val="Compact"/>
        <w:numPr>
          <w:ilvl w:val="0"/>
          <w:numId w:val="1027"/>
        </w:numPr>
      </w:pPr>
      <w:r>
        <w:t xml:space="preserve">Last Drill Date: [CUSTOMIZE: YYYY-MM-DD / N/A]</w:t>
      </w:r>
    </w:p>
    <w:bookmarkEnd w:id="77"/>
    <w:bookmarkStart w:id="78" w:name="purpose-3"/>
    <w:p>
      <w:pPr>
        <w:pStyle w:val="Heading3"/>
      </w:pPr>
      <w:r>
        <w:t xml:space="preserve">Purpose</w:t>
      </w:r>
    </w:p>
    <w:p>
      <w:pPr>
        <w:pStyle w:val="FirstParagraph"/>
      </w:pPr>
      <w:r>
        <w:t xml:space="preserve">Identify whether database time is dominated by slow queries, too many queries, inefficient query shape, or autoloaded option bloat.</w:t>
      </w:r>
    </w:p>
    <w:bookmarkEnd w:id="78"/>
    <w:bookmarkStart w:id="79" w:name="prerequisites-3"/>
    <w:p>
      <w:pPr>
        <w:pStyle w:val="Heading3"/>
      </w:pPr>
      <w:r>
        <w:t xml:space="preserve">Prerequisites</w:t>
      </w:r>
    </w:p>
    <w:p>
      <w:pPr>
        <w:pStyle w:val="Compact"/>
        <w:numPr>
          <w:ilvl w:val="0"/>
          <w:numId w:val="1028"/>
        </w:numPr>
      </w:pPr>
      <w:r>
        <w:t xml:space="preserve">Database read access through WP-CLI.</w:t>
      </w:r>
    </w:p>
    <w:p>
      <w:pPr>
        <w:pStyle w:val="Compact"/>
        <w:numPr>
          <w:ilvl w:val="0"/>
          <w:numId w:val="1028"/>
        </w:numPr>
      </w:pPr>
      <w:r>
        <w:t xml:space="preserve">Approval before changing options, deleting data, or adding indexes.</w:t>
      </w:r>
    </w:p>
    <w:p>
      <w:pPr>
        <w:pStyle w:val="Compact"/>
        <w:numPr>
          <w:ilvl w:val="0"/>
          <w:numId w:val="1028"/>
        </w:numPr>
      </w:pPr>
      <w:r>
        <w:t xml:space="preserve">Current backup/snapshot before any write operation.</w:t>
      </w:r>
    </w:p>
    <w:bookmarkEnd w:id="79"/>
    <w:bookmarkStart w:id="80" w:name="commands-3"/>
    <w:p>
      <w:pPr>
        <w:pStyle w:val="Heading3"/>
      </w:pPr>
      <w:r>
        <w:t xml:space="preserve">Commands</w:t>
      </w:r>
    </w:p>
    <w:p>
      <w:pPr>
        <w:pStyle w:val="SourceCode"/>
      </w:pP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query </w:t>
      </w:r>
      <w:r>
        <w:rPr>
          <w:rStyle w:val="StringTok"/>
        </w:rPr>
        <w:t xml:space="preserve">"SELECT option_name, LENGTH(option_value) AS size, autoload FROM </w:t>
      </w:r>
      <w:r>
        <w:rPr>
          <w:rStyle w:val="VariableTok"/>
        </w:rPr>
        <w:t xml:space="preserve">${OPTIONS_TABLE}</w:t>
      </w:r>
      <w:r>
        <w:rPr>
          <w:rStyle w:val="StringTok"/>
        </w:rPr>
        <w:t xml:space="preserve"> WHERE autoload IN ('yes', 'on', 'auto', 'auto-on') ORDER BY size DESC LIMIT 20;"</w:t>
      </w:r>
      <w:r>
        <w:br/>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query </w:t>
      </w:r>
      <w:r>
        <w:rPr>
          <w:rStyle w:val="StringTok"/>
        </w:rPr>
        <w:t xml:space="preserve">"SELECT SUM(LENGTH(option_value)) AS autoload_bytes FROM </w:t>
      </w:r>
      <w:r>
        <w:rPr>
          <w:rStyle w:val="VariableTok"/>
        </w:rPr>
        <w:t xml:space="preserve">${OPTIONS_TABLE}</w:t>
      </w:r>
      <w:r>
        <w:rPr>
          <w:rStyle w:val="StringTok"/>
        </w:rPr>
        <w:t xml:space="preserve"> WHERE autoload IN ('yes', 'on', 'auto', 'auto-on');"</w:t>
      </w:r>
      <w:r>
        <w:br/>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size </w:t>
      </w:r>
      <w:r>
        <w:rPr>
          <w:rStyle w:val="AttributeTok"/>
        </w:rPr>
        <w:t xml:space="preserve">--tables</w:t>
      </w:r>
    </w:p>
    <w:bookmarkEnd w:id="80"/>
    <w:bookmarkStart w:id="81" w:name="expected-output-3"/>
    <w:p>
      <w:pPr>
        <w:pStyle w:val="Heading3"/>
      </w:pPr>
      <w:r>
        <w:t xml:space="preserve">Expected Output</w:t>
      </w:r>
    </w:p>
    <w:p>
      <w:pPr>
        <w:pStyle w:val="Compact"/>
        <w:numPr>
          <w:ilvl w:val="0"/>
          <w:numId w:val="1029"/>
        </w:numPr>
      </w:pPr>
      <w:r>
        <w:t xml:space="preserve">Autoload queries include both legacy</w:t>
      </w:r>
      <w:r>
        <w:t xml:space="preserve"> </w:t>
      </w:r>
      <w:r>
        <w:rPr>
          <w:rStyle w:val="VerbatimChar"/>
        </w:rPr>
        <w:t xml:space="preserve">yes</w:t>
      </w:r>
      <w:r>
        <w:t xml:space="preserve"> </w:t>
      </w:r>
      <w:r>
        <w:t xml:space="preserve">and modern WordPress 6.6+ values:</w:t>
      </w:r>
      <w:r>
        <w:t xml:space="preserve"> </w:t>
      </w:r>
      <w:r>
        <w:rPr>
          <w:rStyle w:val="VerbatimChar"/>
        </w:rPr>
        <w:t xml:space="preserve">on</w:t>
      </w:r>
      <w:r>
        <w:t xml:space="preserve">,</w:t>
      </w:r>
      <w:r>
        <w:t xml:space="preserve"> </w:t>
      </w:r>
      <w:r>
        <w:rPr>
          <w:rStyle w:val="VerbatimChar"/>
        </w:rPr>
        <w:t xml:space="preserve">auto</w:t>
      </w:r>
      <w:r>
        <w:t xml:space="preserve">, and</w:t>
      </w:r>
      <w:r>
        <w:t xml:space="preserve"> </w:t>
      </w:r>
      <w:r>
        <w:rPr>
          <w:rStyle w:val="VerbatimChar"/>
        </w:rPr>
        <w:t xml:space="preserve">auto-on</w:t>
      </w:r>
      <w:r>
        <w:t xml:space="preserve">.</w:t>
      </w:r>
    </w:p>
    <w:p>
      <w:pPr>
        <w:pStyle w:val="Compact"/>
        <w:numPr>
          <w:ilvl w:val="0"/>
          <w:numId w:val="1029"/>
        </w:numPr>
      </w:pPr>
      <w:r>
        <w:t xml:space="preserve">Large autoloaded options are identified by name and size.</w:t>
      </w:r>
    </w:p>
    <w:p>
      <w:pPr>
        <w:pStyle w:val="Compact"/>
        <w:numPr>
          <w:ilvl w:val="0"/>
          <w:numId w:val="1029"/>
        </w:numPr>
      </w:pPr>
      <w:r>
        <w:t xml:space="preserve">Large tables are identified for deeper query review.</w:t>
      </w:r>
    </w:p>
    <w:bookmarkEnd w:id="81"/>
    <w:bookmarkStart w:id="82" w:name="rollback-3"/>
    <w:p>
      <w:pPr>
        <w:pStyle w:val="Heading3"/>
      </w:pPr>
      <w:r>
        <w:t xml:space="preserve">Rollback</w:t>
      </w:r>
    </w:p>
    <w:p>
      <w:pPr>
        <w:pStyle w:val="FirstParagraph"/>
      </w:pPr>
      <w:r>
        <w:t xml:space="preserve">If an approved autoload change is made, record the previous autoload value first and restore it if behavior regresses.</w:t>
      </w:r>
    </w:p>
    <w:p>
      <w:pPr>
        <w:pStyle w:val="SourceCode"/>
      </w:pPr>
      <w:r>
        <w:rPr>
          <w:rStyle w:val="CommentTok"/>
        </w:rPr>
        <w:t xml:space="preserve"># Read before changing.</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query </w:t>
      </w:r>
      <w:r>
        <w:rPr>
          <w:rStyle w:val="StringTok"/>
        </w:rPr>
        <w:t xml:space="preserve">"SELECT option_name, autoload FROM </w:t>
      </w:r>
      <w:r>
        <w:rPr>
          <w:rStyle w:val="VariableTok"/>
        </w:rPr>
        <w:t xml:space="preserve">${OPTIONS_TABLE}</w:t>
      </w:r>
      <w:r>
        <w:rPr>
          <w:rStyle w:val="StringTok"/>
        </w:rPr>
        <w:t xml:space="preserve"> WHERE option_name='[CUSTOMIZE: option_name]';"</w:t>
      </w:r>
      <w:r>
        <w:br/>
      </w:r>
      <w:r>
        <w:br/>
      </w:r>
      <w:r>
        <w:rPr>
          <w:rStyle w:val="CommentTok"/>
        </w:rPr>
        <w:t xml:space="preserve"># ROLLBACK — approval required. Choose the previous value captured above, then uncomment.</w:t>
      </w:r>
      <w:r>
        <w:br/>
      </w:r>
      <w:r>
        <w:rPr>
          <w:rStyle w:val="CommentTok"/>
        </w:rPr>
        <w:t xml:space="preserve"># wp "${WP_CLI_SITE_ARGS[@]}" option set-autoload "[CUSTOMIZE: option_name]" on</w:t>
      </w:r>
    </w:p>
    <w:bookmarkEnd w:id="82"/>
    <w:bookmarkStart w:id="83" w:name="verification-3"/>
    <w:p>
      <w:pPr>
        <w:pStyle w:val="Heading3"/>
      </w:pPr>
      <w:r>
        <w:t xml:space="preserve">Verification</w:t>
      </w:r>
    </w:p>
    <w:p>
      <w:pPr>
        <w:pStyle w:val="SourceCode"/>
      </w:pP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db query </w:t>
      </w:r>
      <w:r>
        <w:rPr>
          <w:rStyle w:val="StringTok"/>
        </w:rPr>
        <w:t xml:space="preserve">"SELECT SUM(LENGTH(option_value)) AS autoload_bytes FROM </w:t>
      </w:r>
      <w:r>
        <w:rPr>
          <w:rStyle w:val="VariableTok"/>
        </w:rPr>
        <w:t xml:space="preserve">${OPTIONS_TABLE}</w:t>
      </w:r>
      <w:r>
        <w:rPr>
          <w:rStyle w:val="StringTok"/>
        </w:rPr>
        <w:t xml:space="preserve"> WHERE autoload IN ('yes', 'on', 'auto', 'auto-on');"</w:t>
      </w:r>
      <w:r>
        <w:br/>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-db-verify.txt"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p>
    <w:p>
      <w:pPr>
        <w:pStyle w:val="FirstParagraph"/>
      </w:pPr>
      <w:r>
        <w:t xml:space="preserve">Expected: autoload footprint decreases if that was the target, and the affected request improves without functional regression.</w:t>
      </w:r>
    </w:p>
    <w:bookmarkEnd w:id="83"/>
    <w:bookmarkStart w:id="84" w:name="escalate-if-3"/>
    <w:p>
      <w:pPr>
        <w:pStyle w:val="Heading3"/>
      </w:pPr>
      <w:r>
        <w:t xml:space="preserve">Escalate If</w:t>
      </w:r>
    </w:p>
    <w:p>
      <w:pPr>
        <w:pStyle w:val="Compact"/>
        <w:numPr>
          <w:ilvl w:val="0"/>
          <w:numId w:val="1030"/>
        </w:numPr>
      </w:pPr>
      <w:r>
        <w:t xml:space="preserve">Database CPU, I/O, or lock waits are elevated at the host/provider level.</w:t>
      </w:r>
    </w:p>
    <w:p>
      <w:pPr>
        <w:pStyle w:val="Compact"/>
        <w:numPr>
          <w:ilvl w:val="0"/>
          <w:numId w:val="1030"/>
        </w:numPr>
      </w:pPr>
      <w:r>
        <w:t xml:space="preserve">Slow queries require schema/index changes in production.</w:t>
      </w:r>
    </w:p>
    <w:p>
      <w:pPr>
        <w:pStyle w:val="Compact"/>
        <w:numPr>
          <w:ilvl w:val="0"/>
          <w:numId w:val="1030"/>
        </w:numPr>
      </w:pPr>
      <w:r>
        <w:t xml:space="preserve">A large option is owned by a plugin/theme and changing autoload state could affect correctness.</w:t>
      </w:r>
    </w:p>
    <w:p>
      <w:pPr>
        <w:pStyle w:val="Compact"/>
        <w:numPr>
          <w:ilvl w:val="0"/>
          <w:numId w:val="1030"/>
        </w:numPr>
      </w:pPr>
      <w:r>
        <w:t xml:space="preserve">Queries use broad post meta, taxonomy exclusions,</w:t>
      </w:r>
      <w:r>
        <w:t xml:space="preserve"> </w:t>
      </w:r>
      <w:r>
        <w:rPr>
          <w:rStyle w:val="VerbatimChar"/>
        </w:rPr>
        <w:t xml:space="preserve">LIKE</w:t>
      </w:r>
      <w:r>
        <w:t xml:space="preserve">, or unbounded result sets at production scale.</w:t>
      </w:r>
    </w:p>
    <w:p>
      <w:r>
        <w:pict>
          <v:rect style="width:0;height:1.5pt" o:hralign="center" o:hrstd="t" o:hr="t"/>
        </w:pict>
      </w:r>
    </w:p>
    <w:bookmarkEnd w:id="84"/>
    <w:bookmarkEnd w:id="85"/>
    <w:bookmarkStart w:id="94" w:name="Xf57d3723339981668969bd6c50405868f5f0541"/>
    <w:p>
      <w:pPr>
        <w:pStyle w:val="Heading2"/>
      </w:pPr>
      <w:r>
        <w:t xml:space="preserve">Procedure 5: Object cache failure or cache stampede</w:t>
      </w:r>
    </w:p>
    <w:bookmarkStart w:id="86" w:name="procedure-metadata-4"/>
    <w:p>
      <w:pPr>
        <w:pStyle w:val="Heading3"/>
      </w:pPr>
      <w:r>
        <w:t xml:space="preserve">Procedure Metadata</w:t>
      </w:r>
    </w:p>
    <w:p>
      <w:pPr>
        <w:pStyle w:val="Compact"/>
        <w:numPr>
          <w:ilvl w:val="0"/>
          <w:numId w:val="1031"/>
        </w:numPr>
      </w:pPr>
      <w:r>
        <w:t xml:space="preserve">Owner: [CUSTOMIZE: WordPress/platform engineer]</w:t>
      </w:r>
    </w:p>
    <w:p>
      <w:pPr>
        <w:pStyle w:val="Compact"/>
        <w:numPr>
          <w:ilvl w:val="0"/>
          <w:numId w:val="1031"/>
        </w:numPr>
      </w:pPr>
      <w:r>
        <w:t xml:space="preserve">Last Tested: [CUSTOMIZE: YYYY-MM-DD]</w:t>
      </w:r>
    </w:p>
    <w:p>
      <w:pPr>
        <w:pStyle w:val="Compact"/>
        <w:numPr>
          <w:ilvl w:val="0"/>
          <w:numId w:val="1031"/>
        </w:numPr>
      </w:pPr>
      <w:r>
        <w:t xml:space="preserve">Review Cadence: Quarterly</w:t>
      </w:r>
    </w:p>
    <w:p>
      <w:pPr>
        <w:pStyle w:val="Compact"/>
        <w:numPr>
          <w:ilvl w:val="0"/>
          <w:numId w:val="1031"/>
        </w:numPr>
      </w:pPr>
      <w:r>
        <w:t xml:space="preserve">Estimated Time: 20 minutes</w:t>
      </w:r>
    </w:p>
    <w:p>
      <w:pPr>
        <w:pStyle w:val="Compact"/>
        <w:numPr>
          <w:ilvl w:val="0"/>
          <w:numId w:val="1031"/>
        </w:numPr>
      </w:pPr>
      <w:r>
        <w:t xml:space="preserve">Last Drill Date: [CUSTOMIZE: YYYY-MM-DD / N/A]</w:t>
      </w:r>
    </w:p>
    <w:bookmarkEnd w:id="86"/>
    <w:bookmarkStart w:id="87" w:name="purpose-4"/>
    <w:p>
      <w:pPr>
        <w:pStyle w:val="Heading3"/>
      </w:pPr>
      <w:r>
        <w:t xml:space="preserve">Purpose</w:t>
      </w:r>
    </w:p>
    <w:p>
      <w:pPr>
        <w:pStyle w:val="FirstParagraph"/>
      </w:pPr>
      <w:r>
        <w:t xml:space="preserve">Determine whether a persistent object cache failure, poor hit rate, key misuse, or cache stampede is causing origin/database overload.</w:t>
      </w:r>
    </w:p>
    <w:bookmarkEnd w:id="87"/>
    <w:bookmarkStart w:id="88" w:name="prerequisites-4"/>
    <w:p>
      <w:pPr>
        <w:pStyle w:val="Heading3"/>
      </w:pPr>
      <w:r>
        <w:t xml:space="preserve">Prerequisites</w:t>
      </w:r>
    </w:p>
    <w:p>
      <w:pPr>
        <w:pStyle w:val="Compact"/>
        <w:numPr>
          <w:ilvl w:val="0"/>
          <w:numId w:val="1032"/>
        </w:numPr>
      </w:pPr>
      <w:r>
        <w:t xml:space="preserve">Access to WordPress filesystem and cache service metrics.</w:t>
      </w:r>
    </w:p>
    <w:p>
      <w:pPr>
        <w:pStyle w:val="Compact"/>
        <w:numPr>
          <w:ilvl w:val="0"/>
          <w:numId w:val="1032"/>
        </w:numPr>
      </w:pPr>
      <w:r>
        <w:t xml:space="preserve">Knowledge of whether Redis, Memcached, Object Cache Pro, or another drop-in is used.</w:t>
      </w:r>
    </w:p>
    <w:p>
      <w:pPr>
        <w:pStyle w:val="Compact"/>
        <w:numPr>
          <w:ilvl w:val="0"/>
          <w:numId w:val="1032"/>
        </w:numPr>
      </w:pPr>
      <w:r>
        <w:t xml:space="preserve">Approval before restarting cache services or flushing object cache.</w:t>
      </w:r>
    </w:p>
    <w:bookmarkEnd w:id="88"/>
    <w:bookmarkStart w:id="89" w:name="commands-4"/>
    <w:p>
      <w:pPr>
        <w:pStyle w:val="Heading3"/>
      </w:pPr>
      <w:r>
        <w:t xml:space="preserve">Commands</w:t>
      </w:r>
    </w:p>
    <w:p>
      <w:pPr>
        <w:pStyle w:val="SourceCode"/>
      </w:pPr>
      <w:r>
        <w:rPr>
          <w:rStyle w:val="BuiltInTok"/>
        </w:rPr>
        <w:t xml:space="preserve">test</w:t>
      </w:r>
      <w:r>
        <w:rPr>
          <w:rStyle w:val="NormalTok"/>
        </w:rPr>
        <w:t xml:space="preserve"> </w:t>
      </w:r>
      <w:r>
        <w:rPr>
          <w:rStyle w:val="AttributeTok"/>
        </w:rPr>
        <w:t xml:space="preserve">-f</w:t>
      </w:r>
      <w:r>
        <w:rPr>
          <w:rStyle w:val="NormalTok"/>
        </w:rPr>
        <w:t xml:space="preserve"> </w:t>
      </w:r>
      <w:r>
        <w:rPr>
          <w:rStyle w:val="StringTok"/>
        </w:rPr>
        <w:t xml:space="preserve">"</w:t>
      </w:r>
      <w:r>
        <w:rPr>
          <w:rStyle w:val="VariableTok"/>
        </w:rPr>
        <w:t xml:space="preserve">$WP_PATH</w:t>
      </w:r>
      <w:r>
        <w:rPr>
          <w:rStyle w:val="StringTok"/>
        </w:rPr>
        <w:t xml:space="preserve">/wp-content/object-cache.php"</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"object-cache.php drop-in present"</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"no persistent object-cache drop-in found"</w:t>
      </w:r>
      <w:r>
        <w:br/>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cache type </w:t>
      </w:r>
      <w:r>
        <w:rPr>
          <w:rStyle w:val="KeywordTok"/>
        </w:rPr>
        <w:t xml:space="preserve">||</w:t>
      </w:r>
      <w:r>
        <w:rPr>
          <w:rStyle w:val="NormalTok"/>
        </w:rPr>
        <w:t xml:space="preserve"> </w:t>
      </w:r>
      <w:r>
        <w:rPr>
          <w:rStyle w:val="FunctionTok"/>
        </w:rPr>
        <w:t xml:space="preserve">true</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cache get non_existing_key incident_probe </w:t>
      </w:r>
      <w:r>
        <w:rPr>
          <w:rStyle w:val="KeywordTok"/>
        </w:rPr>
        <w:t xml:space="preserve">||</w:t>
      </w:r>
      <w:r>
        <w:rPr>
          <w:rStyle w:val="NormalTok"/>
        </w:rPr>
        <w:t xml:space="preserve"> </w:t>
      </w:r>
      <w:r>
        <w:rPr>
          <w:rStyle w:val="FunctionTok"/>
        </w:rPr>
        <w:t xml:space="preserve">true</w:t>
      </w:r>
      <w:r>
        <w:br/>
      </w:r>
      <w:r>
        <w:br/>
      </w:r>
      <w:r>
        <w:rPr>
          <w:rStyle w:val="CommentTok"/>
        </w:rPr>
        <w:t xml:space="preserve"># WRITE — approval required. Optional cleanup; run only after incident lead approval.</w:t>
      </w:r>
      <w:r>
        <w:br/>
      </w:r>
      <w:r>
        <w:rPr>
          <w:rStyle w:val="CommentTok"/>
        </w:rPr>
        <w:t xml:space="preserve"># This can add database load and remove evidence of transient churn.</w:t>
      </w:r>
      <w:r>
        <w:br/>
      </w:r>
      <w:r>
        <w:rPr>
          <w:rStyle w:val="CommentTok"/>
        </w:rPr>
        <w:t xml:space="preserve"># wp "${WP_CLI_SITE_ARGS[@]}" transient delete --expired</w:t>
      </w:r>
    </w:p>
    <w:bookmarkEnd w:id="89"/>
    <w:bookmarkStart w:id="90" w:name="expected-output-4"/>
    <w:p>
      <w:pPr>
        <w:pStyle w:val="Heading3"/>
      </w:pPr>
      <w:r>
        <w:t xml:space="preserve">Expected Output</w:t>
      </w:r>
    </w:p>
    <w:p>
      <w:pPr>
        <w:pStyle w:val="Compact"/>
        <w:numPr>
          <w:ilvl w:val="0"/>
          <w:numId w:val="1033"/>
        </w:numPr>
      </w:pPr>
      <w:r>
        <w:rPr>
          <w:rStyle w:val="VerbatimChar"/>
        </w:rPr>
        <w:t xml:space="preserve">object-cache.php</w:t>
      </w:r>
      <w:r>
        <w:t xml:space="preserve"> </w:t>
      </w:r>
      <w:r>
        <w:t xml:space="preserve">presence confirms a persistent object-cache drop-in is installed, but service metrics must confirm health.</w:t>
      </w:r>
    </w:p>
    <w:p>
      <w:pPr>
        <w:pStyle w:val="Compact"/>
        <w:numPr>
          <w:ilvl w:val="0"/>
          <w:numId w:val="1033"/>
        </w:numPr>
      </w:pPr>
      <w:r>
        <w:t xml:space="preserve">Cache command behavior identifies whether WP-CLI can interact with the configured object cache.</w:t>
      </w:r>
    </w:p>
    <w:p>
      <w:pPr>
        <w:pStyle w:val="Compact"/>
        <w:numPr>
          <w:ilvl w:val="0"/>
          <w:numId w:val="1033"/>
        </w:numPr>
      </w:pPr>
      <w:r>
        <w:t xml:space="preserve">Expired transient cleanup is intentionally not part of the default read-only evidence gathering. If approved, it is only a cleanup action and should not be treated as a primary incident fix.</w:t>
      </w:r>
    </w:p>
    <w:bookmarkEnd w:id="90"/>
    <w:bookmarkStart w:id="91" w:name="rollback-4"/>
    <w:p>
      <w:pPr>
        <w:pStyle w:val="Heading3"/>
      </w:pPr>
      <w:r>
        <w:t xml:space="preserve">Rollback</w:t>
      </w:r>
    </w:p>
    <w:p>
      <w:pPr>
        <w:pStyle w:val="FirstParagraph"/>
      </w:pPr>
      <w:r>
        <w:t xml:space="preserve">Do not flush object cache as rollback. If optional expired-transient cleanup is approved and run, there is no practical rollback for deleted expired transient rows; rely on application regeneration and continue monitoring. If an approved cache-service restart or configuration change worsens the incident, restore the previous service/configuration state through the hosting/platform control plane.</w:t>
      </w:r>
    </w:p>
    <w:p>
      <w:pPr>
        <w:pStyle w:val="SourceCode"/>
      </w:pPr>
      <w:r>
        <w:rPr>
          <w:rStyle w:val="CommentTok"/>
        </w:rPr>
        <w:t xml:space="preserve"># PLUGIN-DEPENDENT / ROLLBACK — approval required. Uncomment only for the cache plugin in use:</w:t>
      </w:r>
      <w:r>
        <w:br/>
      </w:r>
      <w:r>
        <w:rPr>
          <w:rStyle w:val="CommentTok"/>
        </w:rPr>
        <w:t xml:space="preserve"># wp "${WP_CLI_SITE_ARGS[@]}" redis status</w:t>
      </w:r>
      <w:r>
        <w:br/>
      </w:r>
      <w:r>
        <w:rPr>
          <w:rStyle w:val="CommentTok"/>
        </w:rPr>
        <w:t xml:space="preserve"># wp "${WP_CLI_SITE_ARGS[@]}" redis enable</w:t>
      </w:r>
      <w:r>
        <w:br/>
      </w:r>
      <w:r>
        <w:rPr>
          <w:rStyle w:val="CommentTok"/>
        </w:rPr>
        <w:t xml:space="preserve"># wp "${WP_CLI_SITE_ARGS[@]}" redis disable</w:t>
      </w:r>
    </w:p>
    <w:bookmarkEnd w:id="91"/>
    <w:bookmarkStart w:id="92" w:name="verification-4"/>
    <w:p>
      <w:pPr>
        <w:pStyle w:val="Heading3"/>
      </w:pPr>
      <w:r>
        <w:t xml:space="preserve">Verification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-cache-verify.txt"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p>
    <w:p>
      <w:pPr>
        <w:pStyle w:val="FirstParagraph"/>
      </w:pPr>
      <w:r>
        <w:t xml:space="preserve">Expected: database load, cache errors, or TTFB improve after the approved mitigation.</w:t>
      </w:r>
    </w:p>
    <w:bookmarkEnd w:id="92"/>
    <w:bookmarkStart w:id="93" w:name="escalate-if-4"/>
    <w:p>
      <w:pPr>
        <w:pStyle w:val="Heading3"/>
      </w:pPr>
      <w:r>
        <w:t xml:space="preserve">Escalate If</w:t>
      </w:r>
    </w:p>
    <w:p>
      <w:pPr>
        <w:pStyle w:val="Compact"/>
        <w:numPr>
          <w:ilvl w:val="0"/>
          <w:numId w:val="1034"/>
        </w:numPr>
      </w:pPr>
      <w:r>
        <w:t xml:space="preserve">Cache service is unreachable, evicting heavily, or out of memory.</w:t>
      </w:r>
    </w:p>
    <w:p>
      <w:pPr>
        <w:pStyle w:val="Compact"/>
        <w:numPr>
          <w:ilvl w:val="0"/>
          <w:numId w:val="1034"/>
        </w:numPr>
      </w:pPr>
      <w:r>
        <w:rPr>
          <w:rStyle w:val="VerbatimChar"/>
        </w:rPr>
        <w:t xml:space="preserve">alloptions</w:t>
      </w:r>
      <w:r>
        <w:t xml:space="preserve"> </w:t>
      </w:r>
      <w:r>
        <w:t xml:space="preserve">or transient stampedes are suspected under concurrent traffic.</w:t>
      </w:r>
    </w:p>
    <w:p>
      <w:pPr>
        <w:pStyle w:val="Compact"/>
        <w:numPr>
          <w:ilvl w:val="0"/>
          <w:numId w:val="1034"/>
        </w:numPr>
      </w:pPr>
      <w:r>
        <w:t xml:space="preserve">Code relies on</w:t>
      </w:r>
      <w:r>
        <w:t xml:space="preserve"> </w:t>
      </w:r>
      <w:r>
        <w:rPr>
          <w:rStyle w:val="VerbatimChar"/>
        </w:rPr>
        <w:t xml:space="preserve">wp_cache_add()</w:t>
      </w:r>
      <w:r>
        <w:t xml:space="preserve"> </w:t>
      </w:r>
      <w:r>
        <w:t xml:space="preserve">locks without a shared persistent object cache with atomic add semantics.</w:t>
      </w:r>
    </w:p>
    <w:p>
      <w:pPr>
        <w:pStyle w:val="Compact"/>
        <w:numPr>
          <w:ilvl w:val="0"/>
          <w:numId w:val="1034"/>
        </w:numPr>
      </w:pPr>
      <w:r>
        <w:t xml:space="preserve">A global object-cache flush is proposed during high traffic.</w:t>
      </w:r>
    </w:p>
    <w:p>
      <w:r>
        <w:pict>
          <v:rect style="width:0;height:1.5pt" o:hralign="center" o:hrstd="t" o:hr="t"/>
        </w:pict>
      </w:r>
    </w:p>
    <w:bookmarkEnd w:id="93"/>
    <w:bookmarkEnd w:id="94"/>
    <w:bookmarkStart w:id="103" w:name="Xadcb7e5d04c1ad327e3c6b4ab2c3a924786c591"/>
    <w:p>
      <w:pPr>
        <w:pStyle w:val="Heading2"/>
      </w:pPr>
      <w:r>
        <w:t xml:space="preserve">Procedure 6: WP-Cron or Action Scheduler backlog</w:t>
      </w:r>
    </w:p>
    <w:bookmarkStart w:id="95" w:name="procedure-metadata-5"/>
    <w:p>
      <w:pPr>
        <w:pStyle w:val="Heading3"/>
      </w:pPr>
      <w:r>
        <w:t xml:space="preserve">Procedure Metadata</w:t>
      </w:r>
    </w:p>
    <w:p>
      <w:pPr>
        <w:pStyle w:val="Compact"/>
        <w:numPr>
          <w:ilvl w:val="0"/>
          <w:numId w:val="1035"/>
        </w:numPr>
      </w:pPr>
      <w:r>
        <w:t xml:space="preserve">Owner: [CUSTOMIZE: WordPress operations engineer]</w:t>
      </w:r>
    </w:p>
    <w:p>
      <w:pPr>
        <w:pStyle w:val="Compact"/>
        <w:numPr>
          <w:ilvl w:val="0"/>
          <w:numId w:val="1035"/>
        </w:numPr>
      </w:pPr>
      <w:r>
        <w:t xml:space="preserve">Last Tested: [CUSTOMIZE: YYYY-MM-DD]</w:t>
      </w:r>
    </w:p>
    <w:p>
      <w:pPr>
        <w:pStyle w:val="Compact"/>
        <w:numPr>
          <w:ilvl w:val="0"/>
          <w:numId w:val="1035"/>
        </w:numPr>
      </w:pPr>
      <w:r>
        <w:t xml:space="preserve">Review Cadence: Quarterly</w:t>
      </w:r>
    </w:p>
    <w:p>
      <w:pPr>
        <w:pStyle w:val="Compact"/>
        <w:numPr>
          <w:ilvl w:val="0"/>
          <w:numId w:val="1035"/>
        </w:numPr>
      </w:pPr>
      <w:r>
        <w:t xml:space="preserve">Estimated Time: 20 minutes</w:t>
      </w:r>
    </w:p>
    <w:p>
      <w:pPr>
        <w:pStyle w:val="Compact"/>
        <w:numPr>
          <w:ilvl w:val="0"/>
          <w:numId w:val="1035"/>
        </w:numPr>
      </w:pPr>
      <w:r>
        <w:t xml:space="preserve">Last Drill Date: [CUSTOMIZE: YYYY-MM-DD / N/A]</w:t>
      </w:r>
    </w:p>
    <w:bookmarkEnd w:id="95"/>
    <w:bookmarkStart w:id="96" w:name="purpose-5"/>
    <w:p>
      <w:pPr>
        <w:pStyle w:val="Heading3"/>
      </w:pPr>
      <w:r>
        <w:t xml:space="preserve">Purpose</w:t>
      </w:r>
    </w:p>
    <w:p>
      <w:pPr>
        <w:pStyle w:val="FirstParagraph"/>
      </w:pPr>
      <w:r>
        <w:t xml:space="preserve">Identify whether due cron events, failed scheduled actions, or overlapping background jobs are causing request-time latency or delayed business workflows.</w:t>
      </w:r>
    </w:p>
    <w:bookmarkEnd w:id="96"/>
    <w:bookmarkStart w:id="97" w:name="prerequisites-5"/>
    <w:p>
      <w:pPr>
        <w:pStyle w:val="Heading3"/>
      </w:pPr>
      <w:r>
        <w:t xml:space="preserve">Prerequisites</w:t>
      </w:r>
    </w:p>
    <w:p>
      <w:pPr>
        <w:pStyle w:val="Compact"/>
        <w:numPr>
          <w:ilvl w:val="0"/>
          <w:numId w:val="1036"/>
        </w:numPr>
      </w:pPr>
      <w:r>
        <w:t xml:space="preserve">WP-CLI access.</w:t>
      </w:r>
    </w:p>
    <w:p>
      <w:pPr>
        <w:pStyle w:val="Compact"/>
        <w:numPr>
          <w:ilvl w:val="0"/>
          <w:numId w:val="1036"/>
        </w:numPr>
      </w:pPr>
      <w:r>
        <w:t xml:space="preserve">Approval before disabling WP-Cron, changing schedules, or canceling/deleting jobs.</w:t>
      </w:r>
    </w:p>
    <w:p>
      <w:pPr>
        <w:pStyle w:val="Compact"/>
        <w:numPr>
          <w:ilvl w:val="0"/>
          <w:numId w:val="1036"/>
        </w:numPr>
      </w:pPr>
      <w:r>
        <w:t xml:space="preserve">Knowledge of whether WooCommerce or Action Scheduler is active.</w:t>
      </w:r>
    </w:p>
    <w:bookmarkEnd w:id="97"/>
    <w:bookmarkStart w:id="98" w:name="commands-5"/>
    <w:p>
      <w:pPr>
        <w:pStyle w:val="Heading3"/>
      </w:pPr>
      <w:r>
        <w:t xml:space="preserve">Commands</w:t>
      </w:r>
    </w:p>
    <w:p>
      <w:pPr>
        <w:pStyle w:val="SourceCode"/>
      </w:pP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cron event list </w:t>
      </w:r>
      <w:r>
        <w:rPr>
          <w:rStyle w:val="AttributeTok"/>
        </w:rPr>
        <w:t xml:space="preserve">--due-now</w:t>
      </w:r>
      <w:r>
        <w:br/>
      </w: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cron event list </w:t>
      </w:r>
      <w:r>
        <w:rPr>
          <w:rStyle w:val="AttributeTok"/>
        </w:rPr>
        <w:t xml:space="preserve">--fields</w:t>
      </w:r>
      <w:r>
        <w:rPr>
          <w:rStyle w:val="OperatorTok"/>
        </w:rPr>
        <w:t xml:space="preserve">=</w:t>
      </w:r>
      <w:r>
        <w:rPr>
          <w:rStyle w:val="NormalTok"/>
        </w:rPr>
        <w:t xml:space="preserve">hook,next_run_relative,recurrence</w:t>
      </w:r>
      <w:r>
        <w:br/>
      </w:r>
      <w:r>
        <w:br/>
      </w:r>
      <w:r>
        <w:rPr>
          <w:rStyle w:val="CommentTok"/>
        </w:rPr>
        <w:t xml:space="preserve"># PLUGIN-DEPENDENT / READ-ONLY - uncomment if Action Scheduler WP-CLI commands are available:</w:t>
      </w:r>
      <w:r>
        <w:br/>
      </w:r>
      <w:r>
        <w:rPr>
          <w:rStyle w:val="CommentTok"/>
        </w:rPr>
        <w:t xml:space="preserve"># wp "${WP_CLI_SITE_ARGS[@]}" action-scheduler list --status=pending --per-page=20</w:t>
      </w:r>
      <w:r>
        <w:br/>
      </w:r>
      <w:r>
        <w:rPr>
          <w:rStyle w:val="CommentTok"/>
        </w:rPr>
        <w:t xml:space="preserve"># wp "${WP_CLI_SITE_ARGS[@]}" action-scheduler list --status=failed --per-page=20</w:t>
      </w:r>
    </w:p>
    <w:bookmarkEnd w:id="98"/>
    <w:bookmarkStart w:id="99" w:name="expected-output-5"/>
    <w:p>
      <w:pPr>
        <w:pStyle w:val="Heading3"/>
      </w:pPr>
      <w:r>
        <w:t xml:space="preserve">Expected Output</w:t>
      </w:r>
    </w:p>
    <w:p>
      <w:pPr>
        <w:pStyle w:val="Compact"/>
        <w:numPr>
          <w:ilvl w:val="0"/>
          <w:numId w:val="1037"/>
        </w:numPr>
      </w:pPr>
      <w:r>
        <w:t xml:space="preserve">Due cron events should clear when the runner works.</w:t>
      </w:r>
    </w:p>
    <w:p>
      <w:pPr>
        <w:pStyle w:val="Compact"/>
        <w:numPr>
          <w:ilvl w:val="0"/>
          <w:numId w:val="1037"/>
        </w:numPr>
      </w:pPr>
      <w:r>
        <w:t xml:space="preserve">Repeated due events, long-running hooks, or growing queues indicate a backlog.</w:t>
      </w:r>
    </w:p>
    <w:p>
      <w:pPr>
        <w:pStyle w:val="Compact"/>
        <w:numPr>
          <w:ilvl w:val="0"/>
          <w:numId w:val="1037"/>
        </w:numPr>
      </w:pPr>
      <w:r>
        <w:t xml:space="preserve">Failed Action Scheduler jobs identify plugin/business workflow ownership.</w:t>
      </w:r>
    </w:p>
    <w:bookmarkEnd w:id="99"/>
    <w:bookmarkStart w:id="100" w:name="rollback-5"/>
    <w:p>
      <w:pPr>
        <w:pStyle w:val="Heading3"/>
      </w:pPr>
      <w:r>
        <w:t xml:space="preserve">Rollback</w:t>
      </w:r>
    </w:p>
    <w:p>
      <w:pPr>
        <w:pStyle w:val="FirstParagraph"/>
      </w:pPr>
      <w:r>
        <w:t xml:space="preserve">If</w:t>
      </w:r>
      <w:r>
        <w:t xml:space="preserve"> </w:t>
      </w:r>
      <w:r>
        <w:rPr>
          <w:rStyle w:val="VerbatimChar"/>
        </w:rPr>
        <w:t xml:space="preserve">DISABLE_WP_CRON</w:t>
      </w:r>
      <w:r>
        <w:t xml:space="preserve"> </w:t>
      </w:r>
      <w:r>
        <w:t xml:space="preserve">was added and the external runner is not working, remove or comment out the constant and clear OPcache if required by the host.</w:t>
      </w:r>
    </w:p>
    <w:p>
      <w:pPr>
        <w:pStyle w:val="SourceCode"/>
      </w:pPr>
      <w:r>
        <w:rPr>
          <w:rStyle w:val="CommentTok"/>
        </w:rPr>
        <w:t xml:space="preserve">// Rollback in wp-config.php if the external runner fails:</w:t>
      </w:r>
      <w:r>
        <w:br/>
      </w:r>
      <w:r>
        <w:rPr>
          <w:rStyle w:val="CommentTok"/>
        </w:rPr>
        <w:t xml:space="preserve">// define( 'DISABLE_WP_CRON', true );</w:t>
      </w:r>
    </w:p>
    <w:bookmarkEnd w:id="100"/>
    <w:bookmarkStart w:id="101" w:name="verification-5"/>
    <w:p>
      <w:pPr>
        <w:pStyle w:val="Heading3"/>
      </w:pPr>
      <w:r>
        <w:t xml:space="preserve">Verification</w:t>
      </w:r>
    </w:p>
    <w:p>
      <w:pPr>
        <w:pStyle w:val="SourceCode"/>
      </w:pP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cron event list </w:t>
      </w:r>
      <w:r>
        <w:rPr>
          <w:rStyle w:val="AttributeTok"/>
        </w:rPr>
        <w:t xml:space="preserve">--due-now</w:t>
      </w:r>
      <w:r>
        <w:br/>
      </w:r>
      <w:r>
        <w:br/>
      </w:r>
      <w:r>
        <w:rPr>
          <w:rStyle w:val="CommentTok"/>
        </w:rPr>
        <w:t xml:space="preserve"># WRITE — approval required. Running due events can send email, process queues,</w:t>
      </w:r>
      <w:r>
        <w:br/>
      </w:r>
      <w:r>
        <w:rPr>
          <w:rStyle w:val="CommentTok"/>
        </w:rPr>
        <w:t xml:space="preserve"># call external services, and add PHP/database load. Prefer a specific known-safe</w:t>
      </w:r>
      <w:r>
        <w:br/>
      </w:r>
      <w:r>
        <w:rPr>
          <w:rStyle w:val="CommentTok"/>
        </w:rPr>
        <w:t xml:space="preserve"># hook over all due events when possible.</w:t>
      </w:r>
      <w:r>
        <w:br/>
      </w:r>
      <w:r>
        <w:rPr>
          <w:rStyle w:val="CommentTok"/>
        </w:rPr>
        <w:t xml:space="preserve"># wp "${WP_CLI_SITE_ARGS[@]}" cron event run "[CUSTOMIZE: hook_name]" --due-now</w:t>
      </w:r>
      <w:r>
        <w:br/>
      </w:r>
      <w:r>
        <w:rPr>
          <w:rStyle w:val="CommentTok"/>
        </w:rPr>
        <w:t xml:space="preserve"># wp "${WP_CLI_SITE_ARGS[@]}" cron event run --due-now --quiet</w:t>
      </w:r>
      <w:r>
        <w:br/>
      </w:r>
      <w:r>
        <w:rPr>
          <w:rStyle w:val="CommentTok"/>
        </w:rPr>
        <w:t xml:space="preserve"># wp "${WP_CLI_SITE_ARGS[@]}" cron event list --due-now</w:t>
      </w:r>
    </w:p>
    <w:p>
      <w:pPr>
        <w:pStyle w:val="FirstParagraph"/>
      </w:pPr>
      <w:r>
        <w:t xml:space="preserve">Expected: read-only verification shows whether due events are decreasing under the normal runner. If approved cron execution is run, due events decrease or clear and business workflows such as scheduled posts, cleanup jobs, and ecommerce queues resume.</w:t>
      </w:r>
    </w:p>
    <w:bookmarkEnd w:id="101"/>
    <w:bookmarkStart w:id="102" w:name="escalate-if-5"/>
    <w:p>
      <w:pPr>
        <w:pStyle w:val="Heading3"/>
      </w:pPr>
      <w:r>
        <w:t xml:space="preserve">Escalate If</w:t>
      </w:r>
    </w:p>
    <w:p>
      <w:pPr>
        <w:pStyle w:val="Compact"/>
        <w:numPr>
          <w:ilvl w:val="0"/>
          <w:numId w:val="1038"/>
        </w:numPr>
      </w:pPr>
      <w:r>
        <w:t xml:space="preserve">The queue grows after the runner is confirmed.</w:t>
      </w:r>
    </w:p>
    <w:p>
      <w:pPr>
        <w:pStyle w:val="Compact"/>
        <w:numPr>
          <w:ilvl w:val="0"/>
          <w:numId w:val="1038"/>
        </w:numPr>
      </w:pPr>
      <w:r>
        <w:t xml:space="preserve">Jobs fail repeatedly for the same hook or plugin owner.</w:t>
      </w:r>
    </w:p>
    <w:p>
      <w:pPr>
        <w:pStyle w:val="Compact"/>
        <w:numPr>
          <w:ilvl w:val="0"/>
          <w:numId w:val="1038"/>
        </w:numPr>
      </w:pPr>
      <w:r>
        <w:t xml:space="preserve">Running due events causes PHP/database saturation.</w:t>
      </w:r>
    </w:p>
    <w:p>
      <w:pPr>
        <w:pStyle w:val="Compact"/>
        <w:numPr>
          <w:ilvl w:val="0"/>
          <w:numId w:val="1038"/>
        </w:numPr>
      </w:pPr>
      <w:r>
        <w:t xml:space="preserve">A high-traffic site still relies only on request-triggered WP-Cron.</w:t>
      </w:r>
    </w:p>
    <w:p>
      <w:r>
        <w:pict>
          <v:rect style="width:0;height:1.5pt" o:hralign="center" o:hrstd="t" o:hr="t"/>
        </w:pict>
      </w:r>
    </w:p>
    <w:bookmarkEnd w:id="102"/>
    <w:bookmarkEnd w:id="103"/>
    <w:bookmarkStart w:id="112" w:name="X2b923f659648e52476e7d8f6178e9bedd6d19bc"/>
    <w:p>
      <w:pPr>
        <w:pStyle w:val="Heading2"/>
      </w:pPr>
      <w:r>
        <w:t xml:space="preserve">Procedure 7: External API, AI connector, or third-party latency</w:t>
      </w:r>
    </w:p>
    <w:bookmarkStart w:id="104" w:name="procedure-metadata-6"/>
    <w:p>
      <w:pPr>
        <w:pStyle w:val="Heading3"/>
      </w:pPr>
      <w:r>
        <w:t xml:space="preserve">Procedure Metadata</w:t>
      </w:r>
    </w:p>
    <w:p>
      <w:pPr>
        <w:pStyle w:val="Compact"/>
        <w:numPr>
          <w:ilvl w:val="0"/>
          <w:numId w:val="1039"/>
        </w:numPr>
      </w:pPr>
      <w:r>
        <w:t xml:space="preserve">Owner: [CUSTOMIZE: WordPress engineer / integration owner]</w:t>
      </w:r>
    </w:p>
    <w:p>
      <w:pPr>
        <w:pStyle w:val="Compact"/>
        <w:numPr>
          <w:ilvl w:val="0"/>
          <w:numId w:val="1039"/>
        </w:numPr>
      </w:pPr>
      <w:r>
        <w:t xml:space="preserve">Last Tested: [CUSTOMIZE: YYYY-MM-DD]</w:t>
      </w:r>
    </w:p>
    <w:p>
      <w:pPr>
        <w:pStyle w:val="Compact"/>
        <w:numPr>
          <w:ilvl w:val="0"/>
          <w:numId w:val="1039"/>
        </w:numPr>
      </w:pPr>
      <w:r>
        <w:t xml:space="preserve">Review Cadence: Quarterly</w:t>
      </w:r>
    </w:p>
    <w:p>
      <w:pPr>
        <w:pStyle w:val="Compact"/>
        <w:numPr>
          <w:ilvl w:val="0"/>
          <w:numId w:val="1039"/>
        </w:numPr>
      </w:pPr>
      <w:r>
        <w:t xml:space="preserve">Estimated Time: 15 minutes</w:t>
      </w:r>
    </w:p>
    <w:p>
      <w:pPr>
        <w:pStyle w:val="Compact"/>
        <w:numPr>
          <w:ilvl w:val="0"/>
          <w:numId w:val="1039"/>
        </w:numPr>
      </w:pPr>
      <w:r>
        <w:t xml:space="preserve">Last Drill Date: [CUSTOMIZE: YYYY-MM-DD / N/A]</w:t>
      </w:r>
    </w:p>
    <w:bookmarkEnd w:id="104"/>
    <w:bookmarkStart w:id="105" w:name="purpose-6"/>
    <w:p>
      <w:pPr>
        <w:pStyle w:val="Heading3"/>
      </w:pPr>
      <w:r>
        <w:t xml:space="preserve">Purpose</w:t>
      </w:r>
    </w:p>
    <w:p>
      <w:pPr>
        <w:pStyle w:val="FirstParagraph"/>
      </w:pPr>
      <w:r>
        <w:t xml:space="preserve">Identify whether external HTTP calls, WordPress 7.0 AI/connectors integrations, payment/search/CRM APIs, analytics, or embed providers are slowing critical requests.</w:t>
      </w:r>
    </w:p>
    <w:bookmarkEnd w:id="105"/>
    <w:bookmarkStart w:id="106" w:name="prerequisites-6"/>
    <w:p>
      <w:pPr>
        <w:pStyle w:val="Heading3"/>
      </w:pPr>
      <w:r>
        <w:t xml:space="preserve">Prerequisites</w:t>
      </w:r>
    </w:p>
    <w:p>
      <w:pPr>
        <w:pStyle w:val="Compact"/>
        <w:numPr>
          <w:ilvl w:val="0"/>
          <w:numId w:val="1040"/>
        </w:numPr>
      </w:pPr>
      <w:r>
        <w:t xml:space="preserve">Affected request path is known.</w:t>
      </w:r>
    </w:p>
    <w:p>
      <w:pPr>
        <w:pStyle w:val="Compact"/>
        <w:numPr>
          <w:ilvl w:val="0"/>
          <w:numId w:val="1040"/>
        </w:numPr>
      </w:pPr>
      <w:r>
        <w:t xml:space="preserve">Integration owners and API status pages are known.</w:t>
      </w:r>
    </w:p>
    <w:p>
      <w:pPr>
        <w:pStyle w:val="Compact"/>
        <w:numPr>
          <w:ilvl w:val="0"/>
          <w:numId w:val="1040"/>
        </w:numPr>
      </w:pPr>
      <w:r>
        <w:t xml:space="preserve">A safe fallback or feature flag is identified before disabling integrations.</w:t>
      </w:r>
    </w:p>
    <w:bookmarkEnd w:id="106"/>
    <w:bookmarkStart w:id="107" w:name="commands-6"/>
    <w:p>
      <w:pPr>
        <w:pStyle w:val="Heading3"/>
      </w:pPr>
      <w:r>
        <w:t xml:space="preserve">Commands</w:t>
      </w:r>
    </w:p>
    <w:p>
      <w:pPr>
        <w:pStyle w:val="SourceCode"/>
      </w:pPr>
      <w:r>
        <w:rPr>
          <w:rStyle w:val="ExtensionTok"/>
        </w:rPr>
        <w:t xml:space="preserve">wp</w:t>
      </w:r>
      <w:r>
        <w:rPr>
          <w:rStyle w:val="NormalTok"/>
        </w:rPr>
        <w:t xml:space="preserve"> </w:t>
      </w:r>
      <w:r>
        <w:rPr>
          <w:rStyle w:val="StringTok"/>
        </w:rPr>
        <w:t xml:space="preserve">"</w:t>
      </w:r>
      <w:r>
        <w:rPr>
          <w:rStyle w:val="VariableTok"/>
        </w:rPr>
        <w:t xml:space="preserve">${WP_CLI_SITE_ARGS</w:t>
      </w:r>
      <w:r>
        <w:rPr>
          <w:rStyle w:val="OperatorTok"/>
        </w:rPr>
        <w:t xml:space="preserve">[@]</w:t>
      </w:r>
      <w:r>
        <w:rPr>
          <w:rStyle w:val="VariableTok"/>
        </w:rPr>
        <w:t xml:space="preserve">}</w:t>
      </w:r>
      <w:r>
        <w:rPr>
          <w:rStyle w:val="StringTok"/>
        </w:rPr>
        <w:t xml:space="preserve">"</w:t>
      </w:r>
      <w:r>
        <w:rPr>
          <w:rStyle w:val="NormalTok"/>
        </w:rPr>
        <w:t xml:space="preserve"> plugin list </w:t>
      </w:r>
      <w:r>
        <w:rPr>
          <w:rStyle w:val="AttributeTok"/>
        </w:rPr>
        <w:t xml:space="preserve">--status</w:t>
      </w:r>
      <w:r>
        <w:rPr>
          <w:rStyle w:val="OperatorTok"/>
        </w:rPr>
        <w:t xml:space="preserve">=</w:t>
      </w:r>
      <w:r>
        <w:rPr>
          <w:rStyle w:val="NormalTok"/>
        </w:rPr>
        <w:t xml:space="preserve">active </w:t>
      </w:r>
      <w:r>
        <w:rPr>
          <w:rStyle w:val="AttributeTok"/>
        </w:rPr>
        <w:t xml:space="preserve">--fields</w:t>
      </w:r>
      <w:r>
        <w:rPr>
          <w:rStyle w:val="OperatorTok"/>
        </w:rPr>
        <w:t xml:space="preserve">=</w:t>
      </w:r>
      <w:r>
        <w:rPr>
          <w:rStyle w:val="NormalTok"/>
        </w:rPr>
        <w:t xml:space="preserve">name,status,version,update</w:t>
      </w:r>
      <w:r>
        <w:br/>
      </w:r>
      <w:r>
        <w:br/>
      </w: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-external.txt"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p>
    <w:bookmarkEnd w:id="107"/>
    <w:bookmarkStart w:id="108" w:name="expected-output-6"/>
    <w:p>
      <w:pPr>
        <w:pStyle w:val="Heading3"/>
      </w:pPr>
      <w:r>
        <w:t xml:space="preserve">Expected Output</w:t>
      </w:r>
    </w:p>
    <w:p>
      <w:pPr>
        <w:pStyle w:val="Compact"/>
        <w:numPr>
          <w:ilvl w:val="0"/>
          <w:numId w:val="1041"/>
        </w:numPr>
      </w:pPr>
      <w:r>
        <w:t xml:space="preserve">Active plugin inventory identifies likely integration owners.</w:t>
      </w:r>
    </w:p>
    <w:p>
      <w:pPr>
        <w:pStyle w:val="Compact"/>
        <w:numPr>
          <w:ilvl w:val="0"/>
          <w:numId w:val="1041"/>
        </w:numPr>
      </w:pPr>
      <w:r>
        <w:t xml:space="preserve">Timings show whether the request is slow enough to justify deeper APM/Query Monitor inspection.</w:t>
      </w:r>
    </w:p>
    <w:p>
      <w:pPr>
        <w:pStyle w:val="Compact"/>
        <w:numPr>
          <w:ilvl w:val="0"/>
          <w:numId w:val="1041"/>
        </w:numPr>
      </w:pPr>
      <w:r>
        <w:t xml:space="preserve">APM traces, if available, should separate HTTP API time from PHP, database, and cache time.</w:t>
      </w:r>
    </w:p>
    <w:bookmarkEnd w:id="108"/>
    <w:bookmarkStart w:id="109" w:name="rollback-6"/>
    <w:p>
      <w:pPr>
        <w:pStyle w:val="Heading3"/>
      </w:pPr>
      <w:r>
        <w:t xml:space="preserve">Rollback</w:t>
      </w:r>
    </w:p>
    <w:p>
      <w:pPr>
        <w:pStyle w:val="FirstParagraph"/>
      </w:pPr>
      <w:r>
        <w:t xml:space="preserve">If an approved feature flag, connector setting, or plugin configuration change is made, restore the prior setting from the incident log or configuration management system.</w:t>
      </w:r>
    </w:p>
    <w:p>
      <w:pPr>
        <w:pStyle w:val="SourceCode"/>
      </w:pPr>
      <w:r>
        <w:rPr>
          <w:rStyle w:val="CommentTok"/>
        </w:rPr>
        <w:t xml:space="preserve"># PLUGIN-DEPENDENT / ROLLBACK — approval required. Uncomment only for the specific plugin/feature flag in use:</w:t>
      </w:r>
      <w:r>
        <w:br/>
      </w:r>
      <w:r>
        <w:rPr>
          <w:rStyle w:val="CommentTok"/>
        </w:rPr>
        <w:t xml:space="preserve"># wp "${WP_CLI_SITE_ARGS[@]}" option get "[CUSTOMIZE: option_name]"</w:t>
      </w:r>
      <w:r>
        <w:br/>
      </w:r>
      <w:r>
        <w:rPr>
          <w:rStyle w:val="CommentTok"/>
        </w:rPr>
        <w:t xml:space="preserve"># wp "${WP_CLI_SITE_ARGS[@]}" option update "[CUSTOMIZE: option_name]" "[CUSTOMIZE: previous_value]"</w:t>
      </w:r>
    </w:p>
    <w:bookmarkEnd w:id="109"/>
    <w:bookmarkStart w:id="110" w:name="verification-6"/>
    <w:p>
      <w:pPr>
        <w:pStyle w:val="Heading3"/>
      </w:pPr>
      <w:r>
        <w:t xml:space="preserve">Verification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-external-verify.txt"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p>
    <w:p>
      <w:pPr>
        <w:pStyle w:val="FirstParagraph"/>
      </w:pPr>
      <w:r>
        <w:t xml:space="preserve">Expected: request time improves or APM confirms the external dependency is no longer in the critical path.</w:t>
      </w:r>
    </w:p>
    <w:bookmarkEnd w:id="110"/>
    <w:bookmarkStart w:id="111" w:name="escalate-if-6"/>
    <w:p>
      <w:pPr>
        <w:pStyle w:val="Heading3"/>
      </w:pPr>
      <w:r>
        <w:t xml:space="preserve">Escalate If</w:t>
      </w:r>
    </w:p>
    <w:p>
      <w:pPr>
        <w:pStyle w:val="Compact"/>
        <w:numPr>
          <w:ilvl w:val="0"/>
          <w:numId w:val="1042"/>
        </w:numPr>
      </w:pPr>
      <w:r>
        <w:t xml:space="preserve">The dependency is required for checkout, login, publishing, search, or compliance.</w:t>
      </w:r>
    </w:p>
    <w:p>
      <w:pPr>
        <w:pStyle w:val="Compact"/>
        <w:numPr>
          <w:ilvl w:val="0"/>
          <w:numId w:val="1042"/>
        </w:numPr>
      </w:pPr>
      <w:r>
        <w:t xml:space="preserve">Timeouts/retries amplify traffic or worker saturation.</w:t>
      </w:r>
    </w:p>
    <w:p>
      <w:pPr>
        <w:pStyle w:val="Compact"/>
        <w:numPr>
          <w:ilvl w:val="0"/>
          <w:numId w:val="1042"/>
        </w:numPr>
      </w:pPr>
      <w:r>
        <w:t xml:space="preserve">AI/connector workflows expose credential, privacy, or rate-limit risk.</w:t>
      </w:r>
    </w:p>
    <w:p>
      <w:pPr>
        <w:pStyle w:val="Compact"/>
        <w:numPr>
          <w:ilvl w:val="0"/>
          <w:numId w:val="1042"/>
        </w:numPr>
      </w:pPr>
      <w:r>
        <w:t xml:space="preserve">No safe degraded mode exists.</w:t>
      </w:r>
    </w:p>
    <w:p>
      <w:r>
        <w:pict>
          <v:rect style="width:0;height:1.5pt" o:hralign="center" o:hrstd="t" o:hr="t"/>
        </w:pict>
      </w:r>
    </w:p>
    <w:bookmarkEnd w:id="111"/>
    <w:bookmarkEnd w:id="112"/>
    <w:bookmarkStart w:id="121" w:name="procedure-8-core-web-vitals-regression"/>
    <w:p>
      <w:pPr>
        <w:pStyle w:val="Heading2"/>
      </w:pPr>
      <w:r>
        <w:t xml:space="preserve">Procedure 8: Core Web Vitals regression</w:t>
      </w:r>
    </w:p>
    <w:bookmarkStart w:id="113" w:name="procedure-metadata-7"/>
    <w:p>
      <w:pPr>
        <w:pStyle w:val="Heading3"/>
      </w:pPr>
      <w:r>
        <w:t xml:space="preserve">Procedure Metadata</w:t>
      </w:r>
    </w:p>
    <w:p>
      <w:pPr>
        <w:pStyle w:val="Compact"/>
        <w:numPr>
          <w:ilvl w:val="0"/>
          <w:numId w:val="1043"/>
        </w:numPr>
      </w:pPr>
      <w:r>
        <w:t xml:space="preserve">Owner: [CUSTOMIZE: Frontend/WordPress engineer]</w:t>
      </w:r>
    </w:p>
    <w:p>
      <w:pPr>
        <w:pStyle w:val="Compact"/>
        <w:numPr>
          <w:ilvl w:val="0"/>
          <w:numId w:val="1043"/>
        </w:numPr>
      </w:pPr>
      <w:r>
        <w:t xml:space="preserve">Last Tested: [CUSTOMIZE: YYYY-MM-DD]</w:t>
      </w:r>
    </w:p>
    <w:p>
      <w:pPr>
        <w:pStyle w:val="Compact"/>
        <w:numPr>
          <w:ilvl w:val="0"/>
          <w:numId w:val="1043"/>
        </w:numPr>
      </w:pPr>
      <w:r>
        <w:t xml:space="preserve">Review Cadence: Quarterly</w:t>
      </w:r>
    </w:p>
    <w:p>
      <w:pPr>
        <w:pStyle w:val="Compact"/>
        <w:numPr>
          <w:ilvl w:val="0"/>
          <w:numId w:val="1043"/>
        </w:numPr>
      </w:pPr>
      <w:r>
        <w:t xml:space="preserve">Estimated Time: 15 minutes</w:t>
      </w:r>
    </w:p>
    <w:p>
      <w:pPr>
        <w:pStyle w:val="Compact"/>
        <w:numPr>
          <w:ilvl w:val="0"/>
          <w:numId w:val="1043"/>
        </w:numPr>
      </w:pPr>
      <w:r>
        <w:t xml:space="preserve">Last Drill Date: [CUSTOMIZE: YYYY-MM-DD / N/A]</w:t>
      </w:r>
    </w:p>
    <w:bookmarkEnd w:id="113"/>
    <w:bookmarkStart w:id="114" w:name="purpose-7"/>
    <w:p>
      <w:pPr>
        <w:pStyle w:val="Heading3"/>
      </w:pPr>
      <w:r>
        <w:t xml:space="preserve">Purpose</w:t>
      </w:r>
    </w:p>
    <w:p>
      <w:pPr>
        <w:pStyle w:val="FirstParagraph"/>
      </w:pPr>
      <w:r>
        <w:t xml:space="preserve">Triage a user-facing LCP, INP, or CLS regression without confusing frontend symptoms with backend, cache, or transport causes.</w:t>
      </w:r>
    </w:p>
    <w:bookmarkEnd w:id="114"/>
    <w:bookmarkStart w:id="115" w:name="prerequisites-7"/>
    <w:p>
      <w:pPr>
        <w:pStyle w:val="Heading3"/>
      </w:pPr>
      <w:r>
        <w:t xml:space="preserve">Prerequisites</w:t>
      </w:r>
    </w:p>
    <w:p>
      <w:pPr>
        <w:pStyle w:val="Compact"/>
        <w:numPr>
          <w:ilvl w:val="0"/>
          <w:numId w:val="1044"/>
        </w:numPr>
      </w:pPr>
      <w:r>
        <w:t xml:space="preserve">Affected template or URL set is known.</w:t>
      </w:r>
    </w:p>
    <w:p>
      <w:pPr>
        <w:pStyle w:val="Compact"/>
        <w:numPr>
          <w:ilvl w:val="0"/>
          <w:numId w:val="1044"/>
        </w:numPr>
      </w:pPr>
      <w:r>
        <w:t xml:space="preserve">Field data source is identified: CrUX, RUM, Search Console, analytics, or APM browser agent.</w:t>
      </w:r>
    </w:p>
    <w:p>
      <w:pPr>
        <w:pStyle w:val="Compact"/>
        <w:numPr>
          <w:ilvl w:val="0"/>
          <w:numId w:val="1044"/>
        </w:numPr>
      </w:pPr>
      <w:r>
        <w:t xml:space="preserve">Browser tooling may be required for final diagnosis; if unavailable, capture backend/transport evidence first and escalate for browser inspection with requested artifacts: DevTools trace, Lighthouse or WebPageTest report, RUM segment, device/viewport class, and before/after screenshots when visual instability is involved.</w:t>
      </w:r>
    </w:p>
    <w:bookmarkEnd w:id="115"/>
    <w:bookmarkStart w:id="116" w:name="commands-7"/>
    <w:p>
      <w:pPr>
        <w:pStyle w:val="Heading3"/>
      </w:pPr>
      <w:r>
        <w:t xml:space="preserve">Commands</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-cwv.txt"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'dns:%{time_namelookup} connect:%{time_connect} tls:%{time_appconnect} 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r>
        <w:br/>
      </w:r>
      <w:r>
        <w:br/>
      </w:r>
      <w:r>
        <w:rPr>
          <w:rStyle w:val="FunctionTok"/>
        </w:rPr>
        <w:t xml:space="preserve">grep</w:t>
      </w:r>
      <w:r>
        <w:rPr>
          <w:rStyle w:val="NormalTok"/>
        </w:rPr>
        <w:t xml:space="preserve"> </w:t>
      </w:r>
      <w:r>
        <w:rPr>
          <w:rStyle w:val="AttributeTok"/>
        </w:rPr>
        <w:t xml:space="preserve">-E</w:t>
      </w:r>
      <w:r>
        <w:rPr>
          <w:rStyle w:val="NormalTok"/>
        </w:rPr>
        <w:t xml:space="preserve"> </w:t>
      </w:r>
      <w:r>
        <w:rPr>
          <w:rStyle w:val="StringTok"/>
        </w:rPr>
        <w:t xml:space="preserve">'^(HTTP/|cache-control:|Cache-Control:|age:|Age:|x-cache|X-Cache|cf-cache-status|CF-Cache-Status|content-type:|Content-Type:)'</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-cwv.txt"</w:t>
      </w:r>
      <w:r>
        <w:rPr>
          <w:rStyle w:val="NormalTok"/>
        </w:rPr>
        <w:t xml:space="preserve"> </w:t>
      </w:r>
      <w:r>
        <w:rPr>
          <w:rStyle w:val="KeywordTok"/>
        </w:rPr>
        <w:t xml:space="preserve">||</w:t>
      </w:r>
      <w:r>
        <w:rPr>
          <w:rStyle w:val="NormalTok"/>
        </w:rPr>
        <w:t xml:space="preserve"> </w:t>
      </w:r>
      <w:r>
        <w:rPr>
          <w:rStyle w:val="FunctionTok"/>
        </w:rPr>
        <w:t xml:space="preserve">true</w:t>
      </w:r>
    </w:p>
    <w:bookmarkEnd w:id="116"/>
    <w:bookmarkStart w:id="117" w:name="expected-output-7"/>
    <w:p>
      <w:pPr>
        <w:pStyle w:val="Heading3"/>
      </w:pPr>
      <w:r>
        <w:t xml:space="preserve">Expected Output</w:t>
      </w:r>
    </w:p>
    <w:p>
      <w:pPr>
        <w:pStyle w:val="Compact"/>
        <w:numPr>
          <w:ilvl w:val="0"/>
          <w:numId w:val="1045"/>
        </w:numPr>
      </w:pPr>
      <w:r>
        <w:t xml:space="preserve">Transport and TTFB data clarify whether poor LCP may start with slow document delivery.</w:t>
      </w:r>
    </w:p>
    <w:p>
      <w:pPr>
        <w:pStyle w:val="Compact"/>
        <w:numPr>
          <w:ilvl w:val="0"/>
          <w:numId w:val="1045"/>
        </w:numPr>
      </w:pPr>
      <w:r>
        <w:t xml:space="preserve">Cache headers clarify whether public HTML and assets are delivered efficiently.</w:t>
      </w:r>
    </w:p>
    <w:p>
      <w:pPr>
        <w:pStyle w:val="Compact"/>
        <w:numPr>
          <w:ilvl w:val="0"/>
          <w:numId w:val="1045"/>
        </w:numPr>
      </w:pPr>
      <w:r>
        <w:t xml:space="preserve">Further LCP/INP/CLS diagnosis usually requires browser traces, RUM, lab tooling, device/viewport segmentation, and screenshots for visual instability.</w:t>
      </w:r>
    </w:p>
    <w:bookmarkEnd w:id="117"/>
    <w:bookmarkStart w:id="118" w:name="rollback-7"/>
    <w:p>
      <w:pPr>
        <w:pStyle w:val="Heading3"/>
      </w:pPr>
      <w:r>
        <w:t xml:space="preserve">Rollback</w:t>
      </w:r>
    </w:p>
    <w:p>
      <w:pPr>
        <w:pStyle w:val="FirstParagraph"/>
      </w:pPr>
      <w:r>
        <w:t xml:space="preserve">If the regression follows a deploy, rollback through the normal release system after incident lead approval. If it follows a CDN/cache/optimization plugin change, restore the previous configuration.</w:t>
      </w:r>
    </w:p>
    <w:bookmarkEnd w:id="118"/>
    <w:bookmarkStart w:id="119" w:name="verification-7"/>
    <w:p>
      <w:pPr>
        <w:pStyle w:val="Heading3"/>
      </w:pPr>
      <w:r>
        <w:t xml:space="preserve">Verification</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w:t>
      </w:r>
      <w:r>
        <w:rPr>
          <w:rStyle w:val="StringTok"/>
        </w:rPr>
        <w:t xml:space="preserve">"</w:t>
      </w:r>
      <w:r>
        <w:rPr>
          <w:rStyle w:val="VariableTok"/>
        </w:rPr>
        <w:t xml:space="preserve">${CURL_TIMEOUT_ARGS</w:t>
      </w:r>
      <w:r>
        <w:rPr>
          <w:rStyle w:val="OperatorTok"/>
        </w:rPr>
        <w:t xml:space="preserve">[@]</w:t>
      </w:r>
      <w:r>
        <w:rPr>
          <w:rStyle w:val="VariableTok"/>
        </w:rPr>
        <w:t xml:space="preserve">}</w:t>
      </w:r>
      <w:r>
        <w:rPr>
          <w:rStyle w:val="StringTok"/>
        </w:rPr>
        <w:t xml:space="preserve">"</w:t>
      </w:r>
      <w:r>
        <w:rPr>
          <w:rStyle w:val="NormalTok"/>
        </w:rPr>
        <w:t xml:space="preserve"> </w:t>
      </w:r>
      <w:r>
        <w:rPr>
          <w:rStyle w:val="AttributeTok"/>
        </w:rPr>
        <w:t xml:space="preserve">-o</w:t>
      </w:r>
      <w:r>
        <w:rPr>
          <w:rStyle w:val="NormalTok"/>
        </w:rPr>
        <w:t xml:space="preserve"> /dev/null </w:t>
      </w:r>
      <w:r>
        <w:rPr>
          <w:rStyle w:val="AttributeTok"/>
        </w:rPr>
        <w:t xml:space="preserve">-D</w:t>
      </w:r>
      <w:r>
        <w:rPr>
          <w:rStyle w:val="NormalTok"/>
        </w:rPr>
        <w:t xml:space="preserve"> </w:t>
      </w:r>
      <w:r>
        <w:rPr>
          <w:rStyle w:val="StringTok"/>
        </w:rPr>
        <w:t xml:space="preserve">"</w:t>
      </w:r>
      <w:r>
        <w:rPr>
          <w:rStyle w:val="VariableTok"/>
        </w:rPr>
        <w:t xml:space="preserve">$EVIDENCE_DIR</w:t>
      </w:r>
      <w:r>
        <w:rPr>
          <w:rStyle w:val="StringTok"/>
        </w:rPr>
        <w:t xml:space="preserve">/headers-</w:t>
      </w:r>
      <w:r>
        <w:rPr>
          <w:rStyle w:val="VariableTok"/>
        </w:rPr>
        <w:t xml:space="preserve">${INCIDENT_ID}</w:t>
      </w:r>
      <w:r>
        <w:rPr>
          <w:rStyle w:val="StringTok"/>
        </w:rPr>
        <w:t xml:space="preserve">-cwv-verify.txt"</w:t>
      </w:r>
      <w:r>
        <w:rPr>
          <w:rStyle w:val="NormalTok"/>
        </w:rPr>
        <w:t xml:space="preserve"> </w:t>
      </w:r>
      <w:r>
        <w:rPr>
          <w:rStyle w:val="DataTypeTok"/>
        </w:rPr>
        <w:t xml:space="preserve">\</w:t>
      </w:r>
      <w:r>
        <w:br/>
      </w:r>
      <w:r>
        <w:rPr>
          <w:rStyle w:val="NormalTok"/>
        </w:rPr>
        <w:t xml:space="preserve">  </w:t>
      </w:r>
      <w:r>
        <w:rPr>
          <w:rStyle w:val="AttributeTok"/>
        </w:rPr>
        <w:t xml:space="preserve">-w</w:t>
      </w:r>
      <w:r>
        <w:rPr>
          <w:rStyle w:val="NormalTok"/>
        </w:rPr>
        <w:t xml:space="preserve"> </w:t>
      </w:r>
      <w:r>
        <w:rPr>
          <w:rStyle w:val="StringTok"/>
        </w:rPr>
        <w:t xml:space="preserve">'ttfb:%{time_starttransfer} total:%{time_total} code:%{http_code}\n'</w:t>
      </w:r>
      <w:r>
        <w:rPr>
          <w:rStyle w:val="NormalTok"/>
        </w:rPr>
        <w:t xml:space="preserve"> </w:t>
      </w:r>
      <w:r>
        <w:rPr>
          <w:rStyle w:val="DataTypeTok"/>
        </w:rPr>
        <w:t xml:space="preserve">\</w:t>
      </w:r>
      <w:r>
        <w:br/>
      </w:r>
      <w:r>
        <w:rPr>
          <w:rStyle w:val="NormalTok"/>
        </w:rPr>
        <w:t xml:space="preserve">  </w:t>
      </w:r>
      <w:r>
        <w:rPr>
          <w:rStyle w:val="StringTok"/>
        </w:rPr>
        <w:t xml:space="preserve">"</w:t>
      </w:r>
      <w:r>
        <w:rPr>
          <w:rStyle w:val="VariableTok"/>
        </w:rPr>
        <w:t xml:space="preserve">$TARGET_URL</w:t>
      </w:r>
      <w:r>
        <w:rPr>
          <w:rStyle w:val="StringTok"/>
        </w:rPr>
        <w:t xml:space="preserve">"</w:t>
      </w:r>
    </w:p>
    <w:p>
      <w:pPr>
        <w:pStyle w:val="FirstParagraph"/>
      </w:pPr>
      <w:r>
        <w:t xml:space="preserve">Expected: backend/transport signals are healthy before handing off to browser-level investigation; after frontend mitigation, field or lab metrics improve for the same template/device class.</w:t>
      </w:r>
    </w:p>
    <w:bookmarkEnd w:id="119"/>
    <w:bookmarkStart w:id="120" w:name="escalate-if-7"/>
    <w:p>
      <w:pPr>
        <w:pStyle w:val="Heading3"/>
      </w:pPr>
      <w:r>
        <w:t xml:space="preserve">Escalate If</w:t>
      </w:r>
    </w:p>
    <w:p>
      <w:pPr>
        <w:pStyle w:val="Compact"/>
        <w:numPr>
          <w:ilvl w:val="0"/>
          <w:numId w:val="1046"/>
        </w:numPr>
      </w:pPr>
      <w:r>
        <w:t xml:space="preserve">LCP remains poor despite fast cached TTFB.</w:t>
      </w:r>
    </w:p>
    <w:p>
      <w:pPr>
        <w:pStyle w:val="Compact"/>
        <w:numPr>
          <w:ilvl w:val="0"/>
          <w:numId w:val="1046"/>
        </w:numPr>
      </w:pPr>
      <w:r>
        <w:t xml:space="preserve">INP regression correlates with third-party scripts, page-builder runtime, or new editor/frontend assets.</w:t>
      </w:r>
    </w:p>
    <w:p>
      <w:pPr>
        <w:pStyle w:val="Compact"/>
        <w:numPr>
          <w:ilvl w:val="0"/>
          <w:numId w:val="1046"/>
        </w:numPr>
      </w:pPr>
      <w:r>
        <w:t xml:space="preserve">CLS is caused by ads, embeds, consent banners, notices, or late-injected personalized content.</w:t>
      </w:r>
    </w:p>
    <w:p>
      <w:pPr>
        <w:pStyle w:val="Compact"/>
        <w:numPr>
          <w:ilvl w:val="0"/>
          <w:numId w:val="1046"/>
        </w:numPr>
      </w:pPr>
      <w:r>
        <w:t xml:space="preserve">Browser automation, DevTools traces, Lighthouse/WebPageTest output, RUM segmentation, screenshots, or visual inspection are required and not available in the current session.</w:t>
      </w:r>
    </w:p>
    <w:p>
      <w:r>
        <w:pict>
          <v:rect style="width:0;height:1.5pt" o:hralign="center" o:hrstd="t" o:hr="t"/>
        </w:pict>
      </w:r>
    </w:p>
    <w:bookmarkEnd w:id="120"/>
    <w:bookmarkEnd w:id="121"/>
    <w:bookmarkStart w:id="122" w:name="recovery-verification-checklist"/>
    <w:p>
      <w:pPr>
        <w:pStyle w:val="Heading2"/>
      </w:pPr>
      <w:r>
        <w:t xml:space="preserve">Recovery verification checklist</w:t>
      </w:r>
    </w:p>
    <w:p>
      <w:pPr>
        <w:pStyle w:val="Compact"/>
        <w:numPr>
          <w:ilvl w:val="0"/>
          <w:numId w:val="1047"/>
        </w:numPr>
      </w:pPr>
      <w:r>
        <w:t xml:space="preserve">[ ] Same URL, same user state, and same cache state were tested before and after mitigation.</w:t>
      </w:r>
    </w:p>
    <w:p>
      <w:pPr>
        <w:pStyle w:val="Compact"/>
        <w:numPr>
          <w:ilvl w:val="0"/>
          <w:numId w:val="1047"/>
        </w:numPr>
      </w:pPr>
      <w:r>
        <w:t xml:space="preserve">[ ] Public cache behavior is intentional and safe.</w:t>
      </w:r>
    </w:p>
    <w:p>
      <w:pPr>
        <w:pStyle w:val="Compact"/>
        <w:numPr>
          <w:ilvl w:val="0"/>
          <w:numId w:val="1047"/>
        </w:numPr>
      </w:pPr>
      <w:r>
        <w:t xml:space="preserve">[ ] Authenticated, personalized, checkout, account, admin, preview, and REST/AJAX paths still behave correctly.</w:t>
      </w:r>
    </w:p>
    <w:p>
      <w:pPr>
        <w:pStyle w:val="Compact"/>
        <w:numPr>
          <w:ilvl w:val="0"/>
          <w:numId w:val="1047"/>
        </w:numPr>
      </w:pPr>
      <w:r>
        <w:t xml:space="preserve">[ ] PHP errors, database errors, and cache-service errors are not increasing.</w:t>
      </w:r>
    </w:p>
    <w:p>
      <w:pPr>
        <w:pStyle w:val="Compact"/>
        <w:numPr>
          <w:ilvl w:val="0"/>
          <w:numId w:val="1047"/>
        </w:numPr>
      </w:pPr>
      <w:r>
        <w:t xml:space="preserve">[ ] Cron and queues are clearing if they were part of the incident.</w:t>
      </w:r>
    </w:p>
    <w:p>
      <w:pPr>
        <w:pStyle w:val="Compact"/>
        <w:numPr>
          <w:ilvl w:val="0"/>
          <w:numId w:val="1047"/>
        </w:numPr>
      </w:pPr>
      <w:r>
        <w:t xml:space="preserve">[ ] APM/RUM/headers/logs show recovery, not just one successful manual request.</w:t>
      </w:r>
    </w:p>
    <w:p>
      <w:pPr>
        <w:pStyle w:val="Compact"/>
        <w:numPr>
          <w:ilvl w:val="0"/>
          <w:numId w:val="1047"/>
        </w:numPr>
      </w:pPr>
      <w:r>
        <w:t xml:space="preserve">[ ] Stakeholders know what changed, what remains under watch, and when the next update or closeout will happen.</w:t>
      </w:r>
    </w:p>
    <w:bookmarkEnd w:id="122"/>
    <w:bookmarkStart w:id="123" w:name="post-incident-follow-up"/>
    <w:p>
      <w:pPr>
        <w:pStyle w:val="Heading2"/>
      </w:pPr>
      <w:r>
        <w:t xml:space="preserve">Post-incident follow-up</w:t>
      </w:r>
    </w:p>
    <w:p>
      <w:pPr>
        <w:pStyle w:val="Compact"/>
        <w:numPr>
          <w:ilvl w:val="0"/>
          <w:numId w:val="1048"/>
        </w:numPr>
      </w:pPr>
      <w:r>
        <w:t xml:space="preserve">[ ] Write a short timeline with symptoms, trigger, detection, mitigation, stakeholder communications, and verification.</w:t>
      </w:r>
    </w:p>
    <w:p>
      <w:pPr>
        <w:pStyle w:val="Compact"/>
        <w:numPr>
          <w:ilvl w:val="0"/>
          <w:numId w:val="1048"/>
        </w:numPr>
      </w:pPr>
      <w:r>
        <w:t xml:space="preserve">[ ] Open follow-up issues for root-cause fixes that were not safe during the incident.</w:t>
      </w:r>
    </w:p>
    <w:p>
      <w:pPr>
        <w:pStyle w:val="Compact"/>
        <w:numPr>
          <w:ilvl w:val="0"/>
          <w:numId w:val="1048"/>
        </w:numPr>
      </w:pPr>
      <w:r>
        <w:t xml:space="preserve">[ ] Add or tune alerts for the earliest reliable signal.</w:t>
      </w:r>
    </w:p>
    <w:p>
      <w:pPr>
        <w:pStyle w:val="Compact"/>
        <w:numPr>
          <w:ilvl w:val="0"/>
          <w:numId w:val="1048"/>
        </w:numPr>
      </w:pPr>
      <w:r>
        <w:t xml:space="preserve">[ ] Review cache rules, object-cache health, slow queries, cron schedules, and external dependencies touched during the incident.</w:t>
      </w:r>
    </w:p>
    <w:p>
      <w:pPr>
        <w:pStyle w:val="Compact"/>
        <w:numPr>
          <w:ilvl w:val="0"/>
          <w:numId w:val="1048"/>
        </w:numPr>
      </w:pPr>
      <w:r>
        <w:t xml:space="preserve">[ ] Update this runbook if responders had to improvise.</w:t>
      </w:r>
    </w:p>
    <w:bookmarkEnd w:id="123"/>
    <w:bookmarkEnd w:id="124"/>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ns0:Relationship Id="rId31" Target="footer1.xml" Type="http://schemas.openxmlformats.org/officeDocument/2006/relationships/footer" /><Relationship Type="http://schemas.openxmlformats.org/officeDocument/2006/relationships/hyperlink" Id="rId42" Target="DEVELOPER_REFERENCE.md" TargetMode="External" /><Relationship Type="http://schemas.openxmlformats.org/officeDocument/2006/relationships/hyperlink" Id="rId43" Target="REFERENCE-WP-Transients-Persistent-Object-Cache.md" TargetMode="External" /><Relationship Type="http://schemas.openxmlformats.org/officeDocument/2006/relationships/hyperlink" Id="rId41" Target="enterprise-performance-operational-checklist.md" TargetMode="External" /><Relationship Type="http://schemas.openxmlformats.org/officeDocument/2006/relationships/hyperlink" Id="rId40" Target="wordpress-performance-optimization-checklist.md" TargetMode="External" /></Relationships>
</file>

<file path=word/_rels/footnotes.xml.rels><?xml version="1.0" encoding="UTF-8"?><Relationships xmlns="http://schemas.openxmlformats.org/package/2006/relationships"><Relationship Type="http://schemas.openxmlformats.org/officeDocument/2006/relationships/hyperlink" Id="rId42" Target="DEVELOPER_REFERENCE.md" TargetMode="External" /><Relationship Type="http://schemas.openxmlformats.org/officeDocument/2006/relationships/hyperlink" Id="rId43" Target="REFERENCE-WP-Transients-Persistent-Object-Cache.md" TargetMode="External" /><Relationship Type="http://schemas.openxmlformats.org/officeDocument/2006/relationships/hyperlink" Id="rId41" Target="enterprise-performance-operational-checklist.md" TargetMode="External" /><Relationship Type="http://schemas.openxmlformats.org/officeDocument/2006/relationships/hyperlink" Id="rId40" Target="wordpress-performance-optimization-checkli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Performance Incident Runbook</dc:title>
  <dc:creator>Dan Knauss, General Editor</dc:creator>
  <cp:keywords/>
  <dcterms:created xsi:type="dcterms:W3CDTF">2026-06-14T21:10:18Z</dcterms:created>
  <dcterms:modified xsi:type="dcterms:W3CDTF">2026-06-14T21:10:18Z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Released</vt:lpwstr>
  </property>
  <property fmtid="{D5CDD505-2E9C-101B-9397-08002B2CF9AE}" pid="3" name="subtitle">
    <vt:lpwstr>Version 1.0 — Released</vt:lpwstr>
  </property>
  <property fmtid="{D5CDD505-2E9C-101B-9397-08002B2CF9AE}" pid="4" name="version">
    <vt:lpwstr>1.0</vt:lpwstr>
  </property>
</Properties>
</file>