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1.0 — DRAFT</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DRAFT</w:t>
      </w:r>
      <w:r>
        <w:br/>
      </w:r>
      <w:r>
        <w:rPr>
          <w:b/>
          <w:bCs/>
        </w:rPr>
        <w:t xml:space="preserve">Version:</w:t>
      </w:r>
      <w:r>
        <w:t xml:space="preserve"> </w:t>
      </w:r>
      <w:r>
        <w:t xml:space="preserve">1.0</w:t>
      </w:r>
      <w:r>
        <w:br/>
      </w:r>
      <w:r>
        <w:rPr>
          <w:b/>
          <w:bCs/>
        </w:rPr>
        <w:t xml:space="preserve">General Editor:</w:t>
      </w:r>
      <w:r>
        <w:t xml:space="preserve"> </w:t>
      </w:r>
      <w:r>
        <w:t xml:space="preserve">Dan Knauss</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lockText"/>
      </w:pPr>
      <w:r>
        <w:t xml:space="preserve">Principle: performance is not a score. Optimize for the user experience: fast response, quick interactivity, stable layout, and predictable behavior across real devices and networks.</w:t>
      </w:r>
    </w:p>
    <w:bookmarkEnd w:id="40"/>
    <w:bookmarkStart w:id="97" w:name="table-of-contents"/>
    <w:p>
      <w:pPr>
        <w:pStyle w:val="Heading1"/>
      </w:pPr>
      <w:r>
        <w:t xml:space="preserve">Table of Contents</w:t>
      </w:r>
    </w:p>
    <w:p>
      <w:pPr>
        <w:pStyle w:val="Compact"/>
        <w:numPr>
          <w:ilvl w:val="0"/>
          <w:numId w:val="1001"/>
        </w:numPr>
      </w:pPr>
      <w:hyperlink w:anchor="X00922dc37b571d826cd95cfb00395a9053fc984">
        <w:r>
          <w:rPr>
            <w:rStyle w:val="Hyperlink"/>
          </w:rPr>
          <w:t xml:space="preserve">Companion cross-reference: WP VIP Enterprise Performance</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X040b3b7b2cc6c053ae632cefe45eb13e8c153e0">
        <w:r>
          <w:rPr>
            <w:rStyle w:val="Hyperlink"/>
          </w:rPr>
          <w:t xml:space="preserve">Appendix A: Modern additions (verified against WordPress 6.9.4, 2026-05-18)</w:t>
        </w:r>
      </w:hyperlink>
    </w:p>
    <w:p>
      <w:pPr>
        <w:pStyle w:val="Compact"/>
        <w:numPr>
          <w:ilvl w:val="1"/>
          <w:numId w:val="1005"/>
        </w:numPr>
      </w:pPr>
      <w:hyperlink w:anchor="Xedf771be03961219c868367b2de22426cd131fc">
        <w:r>
          <w:rPr>
            <w:rStyle w:val="Hyperlink"/>
          </w:rPr>
          <w:t xml:space="preserve">Options API: new autoload functions (WordPress 6.4)</w:t>
        </w:r>
      </w:hyperlink>
    </w:p>
    <w:p>
      <w:pPr>
        <w:pStyle w:val="Compact"/>
        <w:numPr>
          <w:ilvl w:val="1"/>
          <w:numId w:val="1005"/>
        </w:numPr>
      </w:pPr>
      <w:hyperlink w:anchor="X99aa3d5182afaef877ff84af4ee8e8b8d1e5fbf">
        <w:r>
          <w:rPr>
            <w:rStyle w:val="Hyperlink"/>
          </w:rPr>
          <w:t xml:space="preserve">Autoload vocabulary expansion (WordPress 6.6)</w:t>
        </w:r>
      </w:hyperlink>
    </w:p>
    <w:p>
      <w:pPr>
        <w:pStyle w:val="Compact"/>
        <w:numPr>
          <w:ilvl w:val="1"/>
          <w:numId w:val="1005"/>
        </w:numPr>
      </w:pPr>
      <w:hyperlink w:anchor="X2180c040db0b29e42fc67b6639c713a0f52ca14">
        <w:r>
          <w:rPr>
            <w:rStyle w:val="Hyperlink"/>
          </w:rPr>
          <w:t xml:space="preserve">Speculation Rules / Speculative Loading (WordPress 6.8)</w:t>
        </w:r>
      </w:hyperlink>
    </w:p>
    <w:p>
      <w:pPr>
        <w:pStyle w:val="Compact"/>
        <w:numPr>
          <w:ilvl w:val="1"/>
          <w:numId w:val="1005"/>
        </w:numPr>
      </w:pPr>
      <w:hyperlink w:anchor="performance-lab-plugin">
        <w:r>
          <w:rPr>
            <w:rStyle w:val="Hyperlink"/>
          </w:rPr>
          <w:t xml:space="preserve">Performance Lab plugin</w:t>
        </w:r>
      </w:hyperlink>
    </w:p>
    <w:p>
      <w:pPr>
        <w:pStyle w:val="Compact"/>
        <w:numPr>
          <w:ilvl w:val="1"/>
          <w:numId w:val="1005"/>
        </w:numPr>
      </w:pPr>
      <w:hyperlink w:anchor="wordpress-69-performance-deltas">
        <w:r>
          <w:rPr>
            <w:rStyle w:val="Hyperlink"/>
          </w:rPr>
          <w:t xml:space="preserve">WordPress 6.9 performance deltas</w:t>
        </w:r>
      </w:hyperlink>
    </w:p>
    <w:p>
      <w:pPr>
        <w:pStyle w:val="Compact"/>
        <w:numPr>
          <w:ilvl w:val="1"/>
          <w:numId w:val="1005"/>
        </w:numPr>
      </w:pPr>
      <w:hyperlink w:anchor="lcp-and-fetchpriority-wordpress-63">
        <w:r>
          <w:rPr>
            <w:rStyle w:val="Hyperlink"/>
          </w:rPr>
          <w:t xml:space="preserve">LCP and</w:t>
        </w:r>
        <w:r>
          <w:rPr>
            <w:rStyle w:val="Hyperlink"/>
          </w:rPr>
          <w:t xml:space="preserve"> </w:t>
        </w:r>
        <w:r>
          <w:rPr>
            <w:rStyle w:val="VerbatimChar"/>
          </w:rPr>
          <w:t xml:space="preserve">fetchpriority</w:t>
        </w:r>
        <w:r>
          <w:rPr>
            <w:rStyle w:val="Hyperlink"/>
          </w:rPr>
          <w:t xml:space="preserve"> </w:t>
        </w:r>
        <w:r>
          <w:rPr>
            <w:rStyle w:val="Hyperlink"/>
          </w:rPr>
          <w:t xml:space="preserve">(WordPress 6.3+)</w:t>
        </w:r>
      </w:hyperlink>
    </w:p>
    <w:p>
      <w:pPr>
        <w:pStyle w:val="Compact"/>
        <w:numPr>
          <w:ilvl w:val="1"/>
          <w:numId w:val="1005"/>
        </w:numPr>
      </w:pPr>
      <w:hyperlink w:anchor="Xa70b8bc839573507027582fbed44b8a0d5b22e9">
        <w:r>
          <w:rPr>
            <w:rStyle w:val="Hyperlink"/>
          </w:rPr>
          <w:t xml:space="preserve">Core Web Vitals thresholds (post-INP, March 2024)</w:t>
        </w:r>
      </w:hyperlink>
    </w:p>
    <w:p>
      <w:pPr>
        <w:pStyle w:val="Compact"/>
        <w:numPr>
          <w:ilvl w:val="1"/>
          <w:numId w:val="1005"/>
        </w:numPr>
      </w:pPr>
      <w:hyperlink w:anchor="references">
        <w:r>
          <w:rPr>
            <w:rStyle w:val="Hyperlink"/>
          </w:rPr>
          <w:t xml:space="preserve">References</w:t>
        </w:r>
      </w:hyperlink>
    </w:p>
    <w:bookmarkStart w:id="42" w:name="X00922dc37b571d826cd95cfb00395a9053fc984"/>
    <w:p>
      <w:pPr>
        <w:pStyle w:val="Heading2"/>
      </w:pPr>
      <w:r>
        <w:t xml:space="preserve">Companion cross-reference: WP VIP Enterprise Performance</w:t>
      </w:r>
    </w:p>
    <w:p>
      <w:pPr>
        <w:pStyle w:val="FirstParagraph"/>
      </w:pPr>
      <w:r>
        <w:t xml:space="preserve">Use this checklist as the broad WordPress/operator workflow. When the target site is enterprise-scale, VIP-hosted, or dominated by backend/database/cache behavior, cross-check the companion WP VIP runbook at</w:t>
      </w:r>
      <w:r>
        <w:t xml:space="preserve"> </w:t>
      </w:r>
      <w:hyperlink r:id="rId4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6"/>
        </w:numPr>
      </w:pPr>
      <w:r>
        <w:t xml:space="preserve">[ ] Identify the environment: local, staging, production, multisite, WooCommerce, membership, LMS, or other dynamic site type.</w:t>
      </w:r>
    </w:p>
    <w:p>
      <w:pPr>
        <w:pStyle w:val="Compact"/>
        <w:numPr>
          <w:ilvl w:val="0"/>
          <w:numId w:val="1006"/>
        </w:numPr>
      </w:pPr>
      <w:r>
        <w:t xml:space="preserve">[ ] Identify the slow experience:</w:t>
      </w:r>
    </w:p>
    <w:p>
      <w:pPr>
        <w:pStyle w:val="Compact"/>
        <w:numPr>
          <w:ilvl w:val="1"/>
          <w:numId w:val="1007"/>
        </w:numPr>
      </w:pPr>
      <w:r>
        <w:t xml:space="preserve">[ ] public page</w:t>
      </w:r>
    </w:p>
    <w:p>
      <w:pPr>
        <w:pStyle w:val="Compact"/>
        <w:numPr>
          <w:ilvl w:val="1"/>
          <w:numId w:val="1007"/>
        </w:numPr>
      </w:pPr>
      <w:r>
        <w:t xml:space="preserve">[ ] logged-in page</w:t>
      </w:r>
    </w:p>
    <w:p>
      <w:pPr>
        <w:pStyle w:val="Compact"/>
        <w:numPr>
          <w:ilvl w:val="1"/>
          <w:numId w:val="1007"/>
        </w:numPr>
      </w:pPr>
      <w:r>
        <w:t xml:space="preserve">[ ] WordPress admin screen</w:t>
      </w:r>
    </w:p>
    <w:p>
      <w:pPr>
        <w:pStyle w:val="Compact"/>
        <w:numPr>
          <w:ilvl w:val="1"/>
          <w:numId w:val="1007"/>
        </w:numPr>
      </w:pPr>
      <w:r>
        <w:t xml:space="preserve">[ ] WooCommerce cart/checkout/account</w:t>
      </w:r>
    </w:p>
    <w:p>
      <w:pPr>
        <w:pStyle w:val="Compact"/>
        <w:numPr>
          <w:ilvl w:val="1"/>
          <w:numId w:val="1007"/>
        </w:numPr>
      </w:pPr>
      <w:r>
        <w:t xml:space="preserve">[ ] REST API endpoint</w:t>
      </w:r>
    </w:p>
    <w:p>
      <w:pPr>
        <w:pStyle w:val="Compact"/>
        <w:numPr>
          <w:ilvl w:val="1"/>
          <w:numId w:val="1007"/>
        </w:numPr>
      </w:pPr>
      <w:r>
        <w:t xml:space="preserve">[ ]</w:t>
      </w:r>
      <w:r>
        <w:t xml:space="preserve"> </w:t>
      </w:r>
      <w:r>
        <w:rPr>
          <w:rStyle w:val="VerbatimChar"/>
        </w:rPr>
        <w:t xml:space="preserve">admin-ajax.php</w:t>
      </w:r>
      <w:r>
        <w:t xml:space="preserve"> </w:t>
      </w:r>
      <w:r>
        <w:t xml:space="preserve">request</w:t>
      </w:r>
    </w:p>
    <w:p>
      <w:pPr>
        <w:pStyle w:val="Compact"/>
        <w:numPr>
          <w:ilvl w:val="1"/>
          <w:numId w:val="1007"/>
        </w:numPr>
      </w:pPr>
      <w:r>
        <w:t xml:space="preserve">[ ] WP-Cron or background job</w:t>
      </w:r>
    </w:p>
    <w:p>
      <w:pPr>
        <w:pStyle w:val="Compact"/>
        <w:numPr>
          <w:ilvl w:val="0"/>
          <w:numId w:val="1006"/>
        </w:numPr>
      </w:pPr>
      <w:r>
        <w:t xml:space="preserve">[ ] Pick 1–3 exact URLs or routes to test repeatedly.</w:t>
      </w:r>
    </w:p>
    <w:p>
      <w:pPr>
        <w:pStyle w:val="Compact"/>
        <w:numPr>
          <w:ilvl w:val="0"/>
          <w:numId w:val="1006"/>
        </w:numPr>
      </w:pPr>
      <w:r>
        <w:t xml:space="preserve">[ ] Decide what changes are allowed:</w:t>
      </w:r>
    </w:p>
    <w:p>
      <w:pPr>
        <w:pStyle w:val="Compact"/>
        <w:numPr>
          <w:ilvl w:val="1"/>
          <w:numId w:val="1008"/>
        </w:numPr>
      </w:pPr>
      <w:r>
        <w:t xml:space="preserve">[ ] read-only diagnostics</w:t>
      </w:r>
    </w:p>
    <w:p>
      <w:pPr>
        <w:pStyle w:val="Compact"/>
        <w:numPr>
          <w:ilvl w:val="1"/>
          <w:numId w:val="1008"/>
        </w:numPr>
      </w:pPr>
      <w:r>
        <w:t xml:space="preserve">[ ] configuration changes</w:t>
      </w:r>
    </w:p>
    <w:p>
      <w:pPr>
        <w:pStyle w:val="Compact"/>
        <w:numPr>
          <w:ilvl w:val="1"/>
          <w:numId w:val="1008"/>
        </w:numPr>
      </w:pPr>
      <w:r>
        <w:t xml:space="preserve">[ ] plugin/theme changes</w:t>
      </w:r>
    </w:p>
    <w:p>
      <w:pPr>
        <w:pStyle w:val="Compact"/>
        <w:numPr>
          <w:ilvl w:val="1"/>
          <w:numId w:val="1008"/>
        </w:numPr>
      </w:pPr>
      <w:r>
        <w:t xml:space="preserve">[ ] database cleanup</w:t>
      </w:r>
    </w:p>
    <w:p>
      <w:pPr>
        <w:pStyle w:val="Compact"/>
        <w:numPr>
          <w:ilvl w:val="1"/>
          <w:numId w:val="1008"/>
        </w:numPr>
      </w:pPr>
      <w:r>
        <w:t xml:space="preserve">[ ] hosting/CDN changes</w:t>
      </w:r>
    </w:p>
    <w:p>
      <w:pPr>
        <w:pStyle w:val="Compact"/>
        <w:numPr>
          <w:ilvl w:val="0"/>
          <w:numId w:val="1006"/>
        </w:numPr>
      </w:pPr>
      <w:r>
        <w:t xml:space="preserve">[ ] Confirm rollback options:</w:t>
      </w:r>
    </w:p>
    <w:p>
      <w:pPr>
        <w:pStyle w:val="Compact"/>
        <w:numPr>
          <w:ilvl w:val="1"/>
          <w:numId w:val="1009"/>
        </w:numPr>
      </w:pPr>
      <w:r>
        <w:t xml:space="preserve">[ ] database backup</w:t>
      </w:r>
    </w:p>
    <w:p>
      <w:pPr>
        <w:pStyle w:val="Compact"/>
        <w:numPr>
          <w:ilvl w:val="1"/>
          <w:numId w:val="1009"/>
        </w:numPr>
      </w:pPr>
      <w:r>
        <w:t xml:space="preserve">[ ] file backup or git branch</w:t>
      </w:r>
    </w:p>
    <w:p>
      <w:pPr>
        <w:pStyle w:val="Compact"/>
        <w:numPr>
          <w:ilvl w:val="1"/>
          <w:numId w:val="1009"/>
        </w:numPr>
      </w:pPr>
      <w:r>
        <w:t xml:space="preserve">[ ] ability to disable new rules/plugins</w:t>
      </w:r>
    </w:p>
    <w:p>
      <w:pPr>
        <w:pStyle w:val="Compact"/>
        <w:numPr>
          <w:ilvl w:val="1"/>
          <w:numId w:val="1009"/>
        </w:numPr>
      </w:pPr>
      <w:r>
        <w:t xml:space="preserve">[ ] 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10"/>
        </w:numPr>
      </w:pPr>
      <w:r>
        <w:t xml:space="preserve">[ ] Measure Core Web Vitals for important templates:</w:t>
      </w:r>
    </w:p>
    <w:p>
      <w:pPr>
        <w:pStyle w:val="Compact"/>
        <w:numPr>
          <w:ilvl w:val="1"/>
          <w:numId w:val="1011"/>
        </w:numPr>
      </w:pPr>
      <w:r>
        <w:t xml:space="preserve">[ ] LCP — Largest Contentful Paint</w:t>
      </w:r>
    </w:p>
    <w:p>
      <w:pPr>
        <w:pStyle w:val="Compact"/>
        <w:numPr>
          <w:ilvl w:val="1"/>
          <w:numId w:val="1011"/>
        </w:numPr>
      </w:pPr>
      <w:r>
        <w:t xml:space="preserve">[ ] INP — Interaction to Next Paint</w:t>
      </w:r>
    </w:p>
    <w:p>
      <w:pPr>
        <w:pStyle w:val="Compact"/>
        <w:numPr>
          <w:ilvl w:val="1"/>
          <w:numId w:val="1011"/>
        </w:numPr>
      </w:pPr>
      <w:r>
        <w:t xml:space="preserve">[ ] CLS — Cumulative Layout Shift</w:t>
      </w:r>
    </w:p>
    <w:p>
      <w:pPr>
        <w:pStyle w:val="Compact"/>
        <w:numPr>
          <w:ilvl w:val="0"/>
          <w:numId w:val="1010"/>
        </w:numPr>
      </w:pPr>
      <w:r>
        <w:t xml:space="preserve">[ ] Compare lab and field data:</w:t>
      </w:r>
    </w:p>
    <w:p>
      <w:pPr>
        <w:pStyle w:val="Compact"/>
        <w:numPr>
          <w:ilvl w:val="1"/>
          <w:numId w:val="1012"/>
        </w:numPr>
      </w:pPr>
      <w:r>
        <w:t xml:space="preserve">[ ] Lighthouse/PageSpeed Insights for controlled testing</w:t>
      </w:r>
    </w:p>
    <w:p>
      <w:pPr>
        <w:pStyle w:val="Compact"/>
        <w:numPr>
          <w:ilvl w:val="1"/>
          <w:numId w:val="1012"/>
        </w:numPr>
      </w:pPr>
      <w:r>
        <w:t xml:space="preserve">[ ] CrUX or real user monitoring for real-user data where available</w:t>
      </w:r>
    </w:p>
    <w:p>
      <w:pPr>
        <w:pStyle w:val="Compact"/>
        <w:numPr>
          <w:ilvl w:val="0"/>
          <w:numId w:val="1010"/>
        </w:numPr>
      </w:pPr>
      <w:r>
        <w:t xml:space="preserve">[ ] 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13"/>
        </w:numPr>
      </w:pPr>
      <w:r>
        <w:t xml:space="preserve">[ ] Measure uncached and cached TTFB separately.</w:t>
      </w:r>
    </w:p>
    <w:p>
      <w:pPr>
        <w:pStyle w:val="Compact"/>
        <w:numPr>
          <w:ilvl w:val="0"/>
          <w:numId w:val="1013"/>
        </w:numPr>
      </w:pPr>
      <w:r>
        <w:t xml:space="preserve">[ ] Run the same request multiple times to separate cold-cache from warm-cache behavior.</w:t>
      </w:r>
    </w:p>
    <w:p>
      <w:pPr>
        <w:pStyle w:val="Compact"/>
        <w:numPr>
          <w:ilvl w:val="0"/>
          <w:numId w:val="1013"/>
        </w:numPr>
      </w:pPr>
      <w:r>
        <w:t xml:space="preserve">[ ] Check response headers:</w:t>
      </w:r>
    </w:p>
    <w:p>
      <w:pPr>
        <w:pStyle w:val="Compact"/>
        <w:numPr>
          <w:ilvl w:val="1"/>
          <w:numId w:val="1014"/>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4"/>
        </w:numPr>
      </w:pPr>
      <w:r>
        <w:t xml:space="preserve">[ ]</w:t>
      </w:r>
      <w:r>
        <w:t xml:space="preserve"> </w:t>
      </w:r>
      <w:r>
        <w:rPr>
          <w:rStyle w:val="VerbatimChar"/>
        </w:rPr>
        <w:t xml:space="preserve">Cache-Control</w:t>
      </w:r>
    </w:p>
    <w:p>
      <w:pPr>
        <w:pStyle w:val="Compact"/>
        <w:numPr>
          <w:ilvl w:val="1"/>
          <w:numId w:val="1014"/>
        </w:numPr>
      </w:pPr>
      <w:r>
        <w:t xml:space="preserve">[ ] cookies</w:t>
      </w:r>
    </w:p>
    <w:p>
      <w:pPr>
        <w:pStyle w:val="Compact"/>
        <w:numPr>
          <w:ilvl w:val="1"/>
          <w:numId w:val="1014"/>
        </w:numPr>
      </w:pPr>
      <w:r>
        <w:t xml:space="preserve">[ ] redirects</w:t>
      </w:r>
    </w:p>
    <w:p>
      <w:pPr>
        <w:pStyle w:val="Compact"/>
        <w:numPr>
          <w:ilvl w:val="1"/>
          <w:numId w:val="1014"/>
        </w:numPr>
      </w:pPr>
      <w:r>
        <w:t xml:space="preserve">[ ] CDN headers</w:t>
      </w:r>
    </w:p>
    <w:p>
      <w:pPr>
        <w:pStyle w:val="Compact"/>
        <w:numPr>
          <w:ilvl w:val="0"/>
          <w:numId w:val="1013"/>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5"/>
        </w:numPr>
      </w:pPr>
      <w:r>
        <w:t xml:space="preserve">[ ] If Query Monitor is available, inspect:</w:t>
      </w:r>
    </w:p>
    <w:p>
      <w:pPr>
        <w:pStyle w:val="Compact"/>
        <w:numPr>
          <w:ilvl w:val="1"/>
          <w:numId w:val="1016"/>
        </w:numPr>
      </w:pPr>
      <w:r>
        <w:t xml:space="preserve">[ ] total query count</w:t>
      </w:r>
    </w:p>
    <w:p>
      <w:pPr>
        <w:pStyle w:val="Compact"/>
        <w:numPr>
          <w:ilvl w:val="1"/>
          <w:numId w:val="1016"/>
        </w:numPr>
      </w:pPr>
      <w:r>
        <w:t xml:space="preserve">[ ] slow queries</w:t>
      </w:r>
    </w:p>
    <w:p>
      <w:pPr>
        <w:pStyle w:val="Compact"/>
        <w:numPr>
          <w:ilvl w:val="1"/>
          <w:numId w:val="1016"/>
        </w:numPr>
      </w:pPr>
      <w:r>
        <w:t xml:space="preserve">[ ] duplicate queries</w:t>
      </w:r>
    </w:p>
    <w:p>
      <w:pPr>
        <w:pStyle w:val="Compact"/>
        <w:numPr>
          <w:ilvl w:val="1"/>
          <w:numId w:val="1016"/>
        </w:numPr>
      </w:pPr>
      <w:r>
        <w:t xml:space="preserve">[ ] HTTP API calls</w:t>
      </w:r>
    </w:p>
    <w:p>
      <w:pPr>
        <w:pStyle w:val="Compact"/>
        <w:numPr>
          <w:ilvl w:val="1"/>
          <w:numId w:val="1016"/>
        </w:numPr>
      </w:pPr>
      <w:r>
        <w:t xml:space="preserve">[ ] hooks/components responsible for time</w:t>
      </w:r>
    </w:p>
    <w:p>
      <w:pPr>
        <w:pStyle w:val="Compact"/>
        <w:numPr>
          <w:ilvl w:val="1"/>
          <w:numId w:val="1016"/>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7"/>
        </w:numPr>
      </w:pPr>
      <w:r>
        <w:t xml:space="preserve">[ ] Use a reputable DNS provider with fast global resolution.</w:t>
      </w:r>
    </w:p>
    <w:p>
      <w:pPr>
        <w:pStyle w:val="Compact"/>
        <w:numPr>
          <w:ilvl w:val="0"/>
          <w:numId w:val="1017"/>
        </w:numPr>
      </w:pPr>
      <w:r>
        <w:t xml:space="preserve">[ ] Check DNS records for unnecessary indirection.</w:t>
      </w:r>
    </w:p>
    <w:p>
      <w:pPr>
        <w:pStyle w:val="Compact"/>
        <w:numPr>
          <w:ilvl w:val="0"/>
          <w:numId w:val="1017"/>
        </w:numPr>
      </w:pPr>
      <w:r>
        <w:t xml:space="preserve">[ ] Keep the DNS path simple:</w:t>
      </w:r>
    </w:p>
    <w:p>
      <w:pPr>
        <w:pStyle w:val="Compact"/>
        <w:numPr>
          <w:ilvl w:val="1"/>
          <w:numId w:val="1018"/>
        </w:numPr>
      </w:pPr>
      <w:r>
        <w:t xml:space="preserve">[ ] avoid long CNAME chains</w:t>
      </w:r>
    </w:p>
    <w:p>
      <w:pPr>
        <w:pStyle w:val="Compact"/>
        <w:numPr>
          <w:ilvl w:val="1"/>
          <w:numId w:val="1018"/>
        </w:numPr>
      </w:pPr>
      <w:r>
        <w:t xml:space="preserve">[ ] remove stale records</w:t>
      </w:r>
    </w:p>
    <w:p>
      <w:pPr>
        <w:pStyle w:val="Compact"/>
        <w:numPr>
          <w:ilvl w:val="1"/>
          <w:numId w:val="1018"/>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7"/>
        </w:numPr>
      </w:pPr>
      <w:r>
        <w:t xml:space="preserve">[ ] Set TTLs intentionally:</w:t>
      </w:r>
    </w:p>
    <w:p>
      <w:pPr>
        <w:pStyle w:val="Compact"/>
        <w:numPr>
          <w:ilvl w:val="1"/>
          <w:numId w:val="1019"/>
        </w:numPr>
      </w:pPr>
      <w:r>
        <w:t xml:space="preserve">[ ] lower TTL before planned migrations</w:t>
      </w:r>
    </w:p>
    <w:p>
      <w:pPr>
        <w:pStyle w:val="Compact"/>
        <w:numPr>
          <w:ilvl w:val="1"/>
          <w:numId w:val="1019"/>
        </w:numPr>
      </w:pPr>
      <w:r>
        <w:t xml:space="preserve">[ ] higher TTL for stable records</w:t>
      </w:r>
    </w:p>
    <w:p>
      <w:pPr>
        <w:pStyle w:val="Compact"/>
        <w:numPr>
          <w:ilvl w:val="0"/>
          <w:numId w:val="1017"/>
        </w:numPr>
      </w:pPr>
      <w:r>
        <w:t xml:space="preserve">[ ] Confirm IPv4/IPv6 behavior if both are configured.</w:t>
      </w:r>
    </w:p>
    <w:p>
      <w:pPr>
        <w:pStyle w:val="Compact"/>
        <w:numPr>
          <w:ilvl w:val="0"/>
          <w:numId w:val="1017"/>
        </w:numPr>
      </w:pPr>
      <w:r>
        <w:t xml:space="preserve">[ ] Use DNS prefetch only for origins the page will actually use.</w:t>
      </w:r>
    </w:p>
    <w:p>
      <w:pPr>
        <w:pStyle w:val="Compact"/>
        <w:numPr>
          <w:ilvl w:val="0"/>
          <w:numId w:val="1017"/>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20"/>
        </w:numPr>
      </w:pPr>
      <w:r>
        <w:t xml:space="preserve">[ ] Remove preconnects for non-critical third parties.</w:t>
      </w:r>
    </w:p>
    <w:p>
      <w:pPr>
        <w:pStyle w:val="Compact"/>
        <w:numPr>
          <w:ilvl w:val="0"/>
          <w:numId w:val="1020"/>
        </w:numPr>
      </w:pPr>
      <w:r>
        <w:t xml:space="preserve">[ ] Do not preconnect to many domains; each connection has a cost.</w:t>
      </w:r>
    </w:p>
    <w:p>
      <w:pPr>
        <w:pStyle w:val="Compact"/>
        <w:numPr>
          <w:ilvl w:val="0"/>
          <w:numId w:val="1020"/>
        </w:numPr>
      </w:pPr>
      <w:r>
        <w:t xml:space="preserve">[ ] 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1"/>
        </w:numPr>
      </w:pPr>
      <w:r>
        <w:t xml:space="preserve">[ ] Enforce HTTPS consistently.</w:t>
      </w:r>
    </w:p>
    <w:p>
      <w:pPr>
        <w:pStyle w:val="Compact"/>
        <w:numPr>
          <w:ilvl w:val="0"/>
          <w:numId w:val="1021"/>
        </w:numPr>
      </w:pPr>
      <w:r>
        <w:t xml:space="preserve">[ ] Remove redirect chains:</w:t>
      </w:r>
    </w:p>
    <w:p>
      <w:pPr>
        <w:pStyle w:val="Compact"/>
        <w:numPr>
          <w:ilvl w:val="1"/>
          <w:numId w:val="1022"/>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2"/>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2"/>
        </w:numPr>
      </w:pPr>
      <w:r>
        <w:t xml:space="preserve">[ ] trailing slash canonicalization</w:t>
      </w:r>
    </w:p>
    <w:p>
      <w:pPr>
        <w:pStyle w:val="Compact"/>
        <w:numPr>
          <w:ilvl w:val="0"/>
          <w:numId w:val="1021"/>
        </w:numPr>
      </w:pPr>
      <w:r>
        <w:t xml:space="preserve">[ ] Confirm the final canonical URL is reached in one redirect or fewer.</w:t>
      </w:r>
    </w:p>
    <w:p>
      <w:pPr>
        <w:pStyle w:val="Compact"/>
        <w:numPr>
          <w:ilvl w:val="0"/>
          <w:numId w:val="1021"/>
        </w:numPr>
      </w:pPr>
      <w:r>
        <w:t xml:space="preserve">[ ] Ensure HTTP/2 or HTTP/3 support is enabled where appropriate.</w:t>
      </w:r>
    </w:p>
    <w:p>
      <w:pPr>
        <w:pStyle w:val="Compact"/>
        <w:numPr>
          <w:ilvl w:val="0"/>
          <w:numId w:val="1021"/>
        </w:numPr>
      </w:pPr>
      <w:r>
        <w:t xml:space="preserve">[ ] Keep certificates valid and automatically renewed.</w:t>
      </w:r>
    </w:p>
    <w:p>
      <w:pPr>
        <w:pStyle w:val="Compact"/>
        <w:numPr>
          <w:ilvl w:val="0"/>
          <w:numId w:val="1021"/>
        </w:numPr>
      </w:pPr>
      <w:r>
        <w:t xml:space="preserve">[ ] Use HSTS only when HTTPS is fully correct across subdomains.</w:t>
      </w:r>
    </w:p>
    <w:p>
      <w:pPr>
        <w:pStyle w:val="Compact"/>
        <w:numPr>
          <w:ilvl w:val="0"/>
          <w:numId w:val="1021"/>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3"/>
        </w:numPr>
      </w:pPr>
      <w:r>
        <w:t xml:space="preserve">[ ] Confirm adequate PHP workers for traffic and dynamic pages.</w:t>
      </w:r>
    </w:p>
    <w:p>
      <w:pPr>
        <w:pStyle w:val="Compact"/>
        <w:numPr>
          <w:ilvl w:val="0"/>
          <w:numId w:val="1023"/>
        </w:numPr>
      </w:pPr>
      <w:r>
        <w:t xml:space="preserve">[ ] Use a supported PHP version and modern database version.</w:t>
      </w:r>
    </w:p>
    <w:p>
      <w:pPr>
        <w:pStyle w:val="Compact"/>
        <w:numPr>
          <w:ilvl w:val="0"/>
          <w:numId w:val="1023"/>
        </w:numPr>
      </w:pPr>
      <w:r>
        <w:t xml:space="preserve">[ ] Enable PHP OPcache.</w:t>
      </w:r>
    </w:p>
    <w:p>
      <w:pPr>
        <w:pStyle w:val="Compact"/>
        <w:numPr>
          <w:ilvl w:val="0"/>
          <w:numId w:val="1023"/>
        </w:numPr>
      </w:pPr>
      <w:r>
        <w:t xml:space="preserve">[ ] Verify memory limits are sufficient but not hiding runaway code.</w:t>
      </w:r>
    </w:p>
    <w:p>
      <w:pPr>
        <w:pStyle w:val="Compact"/>
        <w:numPr>
          <w:ilvl w:val="0"/>
          <w:numId w:val="1023"/>
        </w:numPr>
      </w:pPr>
      <w:r>
        <w:t xml:space="preserve">[ ] Check error logs for repeated warnings, fatals, retries, or timeouts.</w:t>
      </w:r>
    </w:p>
    <w:p>
      <w:pPr>
        <w:pStyle w:val="Compact"/>
        <w:numPr>
          <w:ilvl w:val="0"/>
          <w:numId w:val="1023"/>
        </w:numPr>
      </w:pPr>
      <w:r>
        <w:t xml:space="preserve">[ ] Confirm server-level page cache or CDN cache integration.</w:t>
      </w:r>
    </w:p>
    <w:p>
      <w:pPr>
        <w:pStyle w:val="Compact"/>
        <w:numPr>
          <w:ilvl w:val="0"/>
          <w:numId w:val="1023"/>
        </w:numPr>
      </w:pPr>
      <w:r>
        <w:t xml:space="preserve">[ ] Check whether object cache is available and persistent.</w:t>
      </w:r>
    </w:p>
    <w:p>
      <w:pPr>
        <w:pStyle w:val="Compact"/>
        <w:numPr>
          <w:ilvl w:val="0"/>
          <w:numId w:val="1023"/>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4"/>
        </w:numPr>
      </w:pPr>
      <w:r>
        <w:t xml:space="preserve">[ ] OPcache enabled for web requests.</w:t>
      </w:r>
    </w:p>
    <w:p>
      <w:pPr>
        <w:pStyle w:val="Compact"/>
        <w:numPr>
          <w:ilvl w:val="0"/>
          <w:numId w:val="1024"/>
        </w:numPr>
      </w:pPr>
      <w:r>
        <w:t xml:space="preserve">[ ] OPcache memory not exhausted.</w:t>
      </w:r>
    </w:p>
    <w:p>
      <w:pPr>
        <w:pStyle w:val="Compact"/>
        <w:numPr>
          <w:ilvl w:val="0"/>
          <w:numId w:val="1024"/>
        </w:numPr>
      </w:pPr>
      <w:r>
        <w:t xml:space="preserve">[ ] 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5"/>
        </w:numPr>
      </w:pPr>
      <w:r>
        <w:t xml:space="preserve">[ ] Identify which pages can be cached as full HTML:</w:t>
      </w:r>
    </w:p>
    <w:p>
      <w:pPr>
        <w:pStyle w:val="Compact"/>
        <w:numPr>
          <w:ilvl w:val="1"/>
          <w:numId w:val="1026"/>
        </w:numPr>
      </w:pPr>
      <w:r>
        <w:t xml:space="preserve">[ ] homepage</w:t>
      </w:r>
    </w:p>
    <w:p>
      <w:pPr>
        <w:pStyle w:val="Compact"/>
        <w:numPr>
          <w:ilvl w:val="1"/>
          <w:numId w:val="1026"/>
        </w:numPr>
      </w:pPr>
      <w:r>
        <w:t xml:space="preserve">[ ] posts/pages</w:t>
      </w:r>
    </w:p>
    <w:p>
      <w:pPr>
        <w:pStyle w:val="Compact"/>
        <w:numPr>
          <w:ilvl w:val="1"/>
          <w:numId w:val="1026"/>
        </w:numPr>
      </w:pPr>
      <w:r>
        <w:t xml:space="preserve">[ ] category/tag archives</w:t>
      </w:r>
    </w:p>
    <w:p>
      <w:pPr>
        <w:pStyle w:val="Compact"/>
        <w:numPr>
          <w:ilvl w:val="1"/>
          <w:numId w:val="1026"/>
        </w:numPr>
      </w:pPr>
      <w:r>
        <w:t xml:space="preserve">[ ] product listing pages when not personalized</w:t>
      </w:r>
    </w:p>
    <w:p>
      <w:pPr>
        <w:pStyle w:val="Compact"/>
        <w:numPr>
          <w:ilvl w:val="1"/>
          <w:numId w:val="1026"/>
        </w:numPr>
      </w:pPr>
      <w:r>
        <w:t xml:space="preserve">[ ] landing pages</w:t>
      </w:r>
    </w:p>
    <w:p>
      <w:pPr>
        <w:pStyle w:val="Compact"/>
        <w:numPr>
          <w:ilvl w:val="0"/>
          <w:numId w:val="1025"/>
        </w:numPr>
      </w:pPr>
      <w:r>
        <w:t xml:space="preserve">[ ] Identify which pages should bypass full-page cache:</w:t>
      </w:r>
    </w:p>
    <w:p>
      <w:pPr>
        <w:pStyle w:val="Compact"/>
        <w:numPr>
          <w:ilvl w:val="1"/>
          <w:numId w:val="1027"/>
        </w:numPr>
      </w:pPr>
      <w:r>
        <w:t xml:space="preserve">[ ]</w:t>
      </w:r>
      <w:r>
        <w:t xml:space="preserve"> </w:t>
      </w:r>
      <w:r>
        <w:rPr>
          <w:rStyle w:val="VerbatimChar"/>
        </w:rPr>
        <w:t xml:space="preserve">/wp-admin/</w:t>
      </w:r>
    </w:p>
    <w:p>
      <w:pPr>
        <w:pStyle w:val="Compact"/>
        <w:numPr>
          <w:ilvl w:val="1"/>
          <w:numId w:val="1027"/>
        </w:numPr>
      </w:pPr>
      <w:r>
        <w:t xml:space="preserve">[ ] cart</w:t>
      </w:r>
    </w:p>
    <w:p>
      <w:pPr>
        <w:pStyle w:val="Compact"/>
        <w:numPr>
          <w:ilvl w:val="1"/>
          <w:numId w:val="1027"/>
        </w:numPr>
      </w:pPr>
      <w:r>
        <w:t xml:space="preserve">[ ] checkout</w:t>
      </w:r>
    </w:p>
    <w:p>
      <w:pPr>
        <w:pStyle w:val="Compact"/>
        <w:numPr>
          <w:ilvl w:val="1"/>
          <w:numId w:val="1027"/>
        </w:numPr>
      </w:pPr>
      <w:r>
        <w:t xml:space="preserve">[ ] account pages</w:t>
      </w:r>
    </w:p>
    <w:p>
      <w:pPr>
        <w:pStyle w:val="Compact"/>
        <w:numPr>
          <w:ilvl w:val="1"/>
          <w:numId w:val="1027"/>
        </w:numPr>
      </w:pPr>
      <w:r>
        <w:t xml:space="preserve">[ ] pages with user-specific private content</w:t>
      </w:r>
    </w:p>
    <w:p>
      <w:pPr>
        <w:pStyle w:val="Compact"/>
        <w:numPr>
          <w:ilvl w:val="1"/>
          <w:numId w:val="1027"/>
        </w:numPr>
      </w:pPr>
      <w:r>
        <w:t xml:space="preserve">[ ] preview URLs</w:t>
      </w:r>
    </w:p>
    <w:p>
      <w:pPr>
        <w:pStyle w:val="Compact"/>
        <w:numPr>
          <w:ilvl w:val="0"/>
          <w:numId w:val="1025"/>
        </w:numPr>
      </w:pPr>
      <w:r>
        <w:t xml:space="preserve">[ ] Confirm cache headers are intentional.</w:t>
      </w:r>
    </w:p>
    <w:p>
      <w:pPr>
        <w:pStyle w:val="Compact"/>
        <w:numPr>
          <w:ilvl w:val="0"/>
          <w:numId w:val="1025"/>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5"/>
        </w:numPr>
      </w:pPr>
      <w:r>
        <w:t xml:space="preserve">[ ] Confirm logged-in or personalized pages do not leak private HTML.</w:t>
      </w:r>
    </w:p>
    <w:p>
      <w:pPr>
        <w:pStyle w:val="Compact"/>
        <w:numPr>
          <w:ilvl w:val="0"/>
          <w:numId w:val="1025"/>
        </w:numPr>
      </w:pPr>
      <w:r>
        <w:t xml:space="preserve">[ ] Warm important pages after deploys or cache purges.</w:t>
      </w:r>
    </w:p>
    <w:p>
      <w:pPr>
        <w:pStyle w:val="Compact"/>
        <w:numPr>
          <w:ilvl w:val="0"/>
          <w:numId w:val="1025"/>
        </w:numPr>
      </w:pPr>
      <w:r>
        <w:t xml:space="preserve">[ ] 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8"/>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8"/>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8"/>
        </w:numPr>
      </w:pPr>
      <w:r>
        <w:t xml:space="preserve">[ ] Never cache preview URLs as public canonical HTML.</w:t>
      </w:r>
    </w:p>
    <w:p>
      <w:pPr>
        <w:pStyle w:val="Compact"/>
        <w:numPr>
          <w:ilvl w:val="0"/>
          <w:numId w:val="1028"/>
        </w:numPr>
      </w:pPr>
      <w:r>
        <w:t xml:space="preserve">[ ] 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029"/>
        </w:numPr>
      </w:pPr>
      <w:r>
        <w:t xml:space="preserve">[ ] List cookies set on public pages.</w:t>
      </w:r>
    </w:p>
    <w:p>
      <w:pPr>
        <w:pStyle w:val="Compact"/>
        <w:numPr>
          <w:ilvl w:val="0"/>
          <w:numId w:val="1029"/>
        </w:numPr>
      </w:pPr>
      <w:r>
        <w:t xml:space="preserve">[ ] Remove cookies that are not required before interaction.</w:t>
      </w:r>
    </w:p>
    <w:p>
      <w:pPr>
        <w:pStyle w:val="Compact"/>
        <w:numPr>
          <w:ilvl w:val="0"/>
          <w:numId w:val="1029"/>
        </w:numPr>
      </w:pPr>
      <w:r>
        <w:t xml:space="preserve">[ ] Configure cache bypass only for cookies that truly indicate personalization/session state.</w:t>
      </w:r>
    </w:p>
    <w:p>
      <w:pPr>
        <w:pStyle w:val="Compact"/>
        <w:numPr>
          <w:ilvl w:val="0"/>
          <w:numId w:val="1029"/>
        </w:numPr>
      </w:pPr>
      <w:r>
        <w:t xml:space="preserve">[ ] Audit plugins that set cookies globally.</w:t>
      </w:r>
    </w:p>
    <w:p>
      <w:pPr>
        <w:pStyle w:val="Compact"/>
        <w:numPr>
          <w:ilvl w:val="0"/>
          <w:numId w:val="1029"/>
        </w:numPr>
      </w:pPr>
      <w:r>
        <w:t xml:space="preserve">[ ] 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30"/>
        </w:numPr>
      </w:pPr>
      <w:r>
        <w:t xml:space="preserve">[ ] Put static assets behind the CDN:</w:t>
      </w:r>
    </w:p>
    <w:p>
      <w:pPr>
        <w:pStyle w:val="Compact"/>
        <w:numPr>
          <w:ilvl w:val="1"/>
          <w:numId w:val="1031"/>
        </w:numPr>
      </w:pPr>
      <w:r>
        <w:t xml:space="preserve">[ ] images</w:t>
      </w:r>
    </w:p>
    <w:p>
      <w:pPr>
        <w:pStyle w:val="Compact"/>
        <w:numPr>
          <w:ilvl w:val="1"/>
          <w:numId w:val="1031"/>
        </w:numPr>
      </w:pPr>
      <w:r>
        <w:t xml:space="preserve">[ ] CSS</w:t>
      </w:r>
    </w:p>
    <w:p>
      <w:pPr>
        <w:pStyle w:val="Compact"/>
        <w:numPr>
          <w:ilvl w:val="1"/>
          <w:numId w:val="1031"/>
        </w:numPr>
      </w:pPr>
      <w:r>
        <w:t xml:space="preserve">[ ] JavaScript</w:t>
      </w:r>
    </w:p>
    <w:p>
      <w:pPr>
        <w:pStyle w:val="Compact"/>
        <w:numPr>
          <w:ilvl w:val="1"/>
          <w:numId w:val="1031"/>
        </w:numPr>
      </w:pPr>
      <w:r>
        <w:t xml:space="preserve">[ ] fonts</w:t>
      </w:r>
    </w:p>
    <w:p>
      <w:pPr>
        <w:pStyle w:val="Compact"/>
        <w:numPr>
          <w:ilvl w:val="0"/>
          <w:numId w:val="1030"/>
        </w:numPr>
      </w:pPr>
      <w:r>
        <w:t xml:space="preserve">[ ] Confirm immutable/static assets have long cache lifetimes.</w:t>
      </w:r>
    </w:p>
    <w:p>
      <w:pPr>
        <w:pStyle w:val="Compact"/>
        <w:numPr>
          <w:ilvl w:val="0"/>
          <w:numId w:val="1030"/>
        </w:numPr>
      </w:pPr>
      <w:r>
        <w:t xml:space="preserve">[ ] Use file versioning or hashed filenames for assets that change.</w:t>
      </w:r>
    </w:p>
    <w:p>
      <w:pPr>
        <w:pStyle w:val="Compact"/>
        <w:numPr>
          <w:ilvl w:val="0"/>
          <w:numId w:val="1030"/>
        </w:numPr>
      </w:pPr>
      <w:r>
        <w:t xml:space="preserve">[ ] Configure HTML cache rules intentionally; do not rely on defaults blindly.</w:t>
      </w:r>
    </w:p>
    <w:p>
      <w:pPr>
        <w:pStyle w:val="Compact"/>
        <w:numPr>
          <w:ilvl w:val="0"/>
          <w:numId w:val="1030"/>
        </w:numPr>
      </w:pPr>
      <w:r>
        <w:t xml:space="preserve">[ ] Track cache hit ratio.</w:t>
      </w:r>
    </w:p>
    <w:p>
      <w:pPr>
        <w:pStyle w:val="Compact"/>
        <w:numPr>
          <w:ilvl w:val="0"/>
          <w:numId w:val="1030"/>
        </w:numPr>
      </w:pPr>
      <w:r>
        <w:t xml:space="preserve">[ ] Investigate low hit ratio:</w:t>
      </w:r>
    </w:p>
    <w:p>
      <w:pPr>
        <w:pStyle w:val="Compact"/>
        <w:numPr>
          <w:ilvl w:val="1"/>
          <w:numId w:val="1032"/>
        </w:numPr>
      </w:pPr>
      <w:r>
        <w:t xml:space="preserve">[ ] too many query strings</w:t>
      </w:r>
    </w:p>
    <w:p>
      <w:pPr>
        <w:pStyle w:val="Compact"/>
        <w:numPr>
          <w:ilvl w:val="1"/>
          <w:numId w:val="1032"/>
        </w:numPr>
      </w:pPr>
      <w:r>
        <w:t xml:space="preserve">[ ] unnecessary cookies</w:t>
      </w:r>
    </w:p>
    <w:p>
      <w:pPr>
        <w:pStyle w:val="Compact"/>
        <w:numPr>
          <w:ilvl w:val="1"/>
          <w:numId w:val="1032"/>
        </w:numPr>
      </w:pPr>
      <w:r>
        <w:t xml:space="preserve">[ ] short TTLs</w:t>
      </w:r>
    </w:p>
    <w:p>
      <w:pPr>
        <w:pStyle w:val="Compact"/>
        <w:numPr>
          <w:ilvl w:val="1"/>
          <w:numId w:val="1032"/>
        </w:numPr>
      </w:pPr>
      <w:r>
        <w:t xml:space="preserve">[ ] frequent purges</w:t>
      </w:r>
    </w:p>
    <w:p>
      <w:pPr>
        <w:pStyle w:val="Compact"/>
        <w:numPr>
          <w:ilvl w:val="1"/>
          <w:numId w:val="1032"/>
        </w:numPr>
      </w:pPr>
      <w:r>
        <w:t xml:space="preserve">[ ] personalized HTML</w:t>
      </w:r>
    </w:p>
    <w:p>
      <w:pPr>
        <w:pStyle w:val="Compact"/>
        <w:numPr>
          <w:ilvl w:val="1"/>
          <w:numId w:val="1032"/>
        </w:numPr>
      </w:pPr>
      <w:r>
        <w:t xml:space="preserve">[ ] inconsistent cache keys</w:t>
      </w:r>
    </w:p>
    <w:p>
      <w:pPr>
        <w:pStyle w:val="Compact"/>
        <w:numPr>
          <w:ilvl w:val="0"/>
          <w:numId w:val="1030"/>
        </w:numPr>
      </w:pPr>
      <w:r>
        <w:t xml:space="preserve">[ ] Confirm origin shielding or tiered caching if traffic is global/high-volume.</w:t>
      </w:r>
    </w:p>
    <w:p>
      <w:pPr>
        <w:pStyle w:val="Compact"/>
        <w:numPr>
          <w:ilvl w:val="0"/>
          <w:numId w:val="1030"/>
        </w:numPr>
      </w:pPr>
      <w:r>
        <w:t xml:space="preserve">[ ] 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3"/>
        </w:numPr>
      </w:pPr>
      <w:r>
        <w:t xml:space="preserve">[ ] Profile request stages: bootstrap, main query, template, hooks.</w:t>
      </w:r>
    </w:p>
    <w:p>
      <w:pPr>
        <w:pStyle w:val="Compact"/>
        <w:numPr>
          <w:ilvl w:val="0"/>
          <w:numId w:val="1033"/>
        </w:numPr>
      </w:pPr>
      <w:r>
        <w:t xml:space="preserve">[ ] Identify slow hooks/callbacks.</w:t>
      </w:r>
    </w:p>
    <w:p>
      <w:pPr>
        <w:pStyle w:val="Compact"/>
        <w:numPr>
          <w:ilvl w:val="0"/>
          <w:numId w:val="1033"/>
        </w:numPr>
      </w:pPr>
      <w:r>
        <w:t xml:space="preserve">[ ] Remove unnecessary plugins or modules.</w:t>
      </w:r>
    </w:p>
    <w:p>
      <w:pPr>
        <w:pStyle w:val="Compact"/>
        <w:numPr>
          <w:ilvl w:val="0"/>
          <w:numId w:val="1033"/>
        </w:numPr>
      </w:pPr>
      <w:r>
        <w:t xml:space="preserve">[ ] Disable plugin features not used on the site.</w:t>
      </w:r>
    </w:p>
    <w:p>
      <w:pPr>
        <w:pStyle w:val="Compact"/>
        <w:numPr>
          <w:ilvl w:val="0"/>
          <w:numId w:val="1033"/>
        </w:numPr>
      </w:pPr>
      <w:r>
        <w:t xml:space="preserve">[ ] Prevent frontend loading of admin-only functionality.</w:t>
      </w:r>
    </w:p>
    <w:p>
      <w:pPr>
        <w:pStyle w:val="Compact"/>
        <w:numPr>
          <w:ilvl w:val="0"/>
          <w:numId w:val="1033"/>
        </w:numPr>
      </w:pPr>
      <w:r>
        <w:t xml:space="preserve">[ ] Avoid running expensive logic on every request.</w:t>
      </w:r>
    </w:p>
    <w:p>
      <w:pPr>
        <w:pStyle w:val="Compact"/>
        <w:numPr>
          <w:ilvl w:val="0"/>
          <w:numId w:val="1033"/>
        </w:numPr>
      </w:pPr>
      <w:r>
        <w:t xml:space="preserve">[ ] Move heavy work to background jobs where appropriate.</w:t>
      </w:r>
    </w:p>
    <w:p>
      <w:pPr>
        <w:pStyle w:val="Compact"/>
        <w:numPr>
          <w:ilvl w:val="0"/>
          <w:numId w:val="1033"/>
        </w:numPr>
      </w:pPr>
      <w:r>
        <w:t xml:space="preserve">[ ] Cache expensive computed results.</w:t>
      </w:r>
    </w:p>
    <w:p>
      <w:pPr>
        <w:pStyle w:val="Compact"/>
        <w:numPr>
          <w:ilvl w:val="0"/>
          <w:numId w:val="1033"/>
        </w:numPr>
      </w:pPr>
      <w:r>
        <w:t xml:space="preserve">[ ] Avoid remote HTTP calls during page generation unless cached and timeout-protected.</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4"/>
        </w:numPr>
      </w:pPr>
      <w:r>
        <w:t xml:space="preserve">[ ] Are hooks scoped to the pages where they are needed?</w:t>
      </w:r>
    </w:p>
    <w:p>
      <w:pPr>
        <w:pStyle w:val="Compact"/>
        <w:numPr>
          <w:ilvl w:val="0"/>
          <w:numId w:val="1034"/>
        </w:numPr>
      </w:pPr>
      <w:r>
        <w:t xml:space="preserve">[ ] Are queries run inside loops?</w:t>
      </w:r>
    </w:p>
    <w:p>
      <w:pPr>
        <w:pStyle w:val="Compact"/>
        <w:numPr>
          <w:ilvl w:val="0"/>
          <w:numId w:val="1034"/>
        </w:numPr>
      </w:pPr>
      <w:r>
        <w:t xml:space="preserve">[ ] Are external APIs called during render?</w:t>
      </w:r>
    </w:p>
    <w:p>
      <w:pPr>
        <w:pStyle w:val="Compact"/>
        <w:numPr>
          <w:ilvl w:val="0"/>
          <w:numId w:val="1034"/>
        </w:numPr>
      </w:pPr>
      <w:r>
        <w:t xml:space="preserve">[ ] Are transients/object cache used for expensive repeat work?</w:t>
      </w:r>
    </w:p>
    <w:p>
      <w:pPr>
        <w:pStyle w:val="Compact"/>
        <w:numPr>
          <w:ilvl w:val="0"/>
          <w:numId w:val="1034"/>
        </w:numPr>
      </w:pPr>
      <w:r>
        <w:t xml:space="preserve">[ ] Are cache keys specific enough but not over-fragmented?</w:t>
      </w:r>
    </w:p>
    <w:p>
      <w:pPr>
        <w:pStyle w:val="Compact"/>
        <w:numPr>
          <w:ilvl w:val="0"/>
          <w:numId w:val="1034"/>
        </w:numPr>
      </w:pPr>
      <w:r>
        <w:t xml:space="preserve">[ ] 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035"/>
        </w:numPr>
      </w:pPr>
      <w:r>
        <w:t xml:space="preserve">[ ] Check total query count per request.</w:t>
      </w:r>
    </w:p>
    <w:p>
      <w:pPr>
        <w:pStyle w:val="Compact"/>
        <w:numPr>
          <w:ilvl w:val="0"/>
          <w:numId w:val="1035"/>
        </w:numPr>
      </w:pPr>
      <w:r>
        <w:t xml:space="preserve">[ ] Find slow queries.</w:t>
      </w:r>
    </w:p>
    <w:p>
      <w:pPr>
        <w:pStyle w:val="Compact"/>
        <w:numPr>
          <w:ilvl w:val="0"/>
          <w:numId w:val="1035"/>
        </w:numPr>
      </w:pPr>
      <w:r>
        <w:t xml:space="preserve">[ ] Find duplicate queries.</w:t>
      </w:r>
    </w:p>
    <w:p>
      <w:pPr>
        <w:pStyle w:val="Compact"/>
        <w:numPr>
          <w:ilvl w:val="0"/>
          <w:numId w:val="1035"/>
        </w:numPr>
      </w:pPr>
      <w:r>
        <w:t xml:space="preserve">[ ] Identify N+1 patterns.</w:t>
      </w:r>
    </w:p>
    <w:p>
      <w:pPr>
        <w:pStyle w:val="Compact"/>
        <w:numPr>
          <w:ilvl w:val="0"/>
          <w:numId w:val="1035"/>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5"/>
        </w:numPr>
      </w:pPr>
      <w:r>
        <w:t xml:space="preserve">[ ] Avoid broad unbounded queries.</w:t>
      </w:r>
    </w:p>
    <w:p>
      <w:pPr>
        <w:pStyle w:val="Compact"/>
        <w:numPr>
          <w:ilvl w:val="0"/>
          <w:numId w:val="1035"/>
        </w:numPr>
      </w:pPr>
      <w:r>
        <w:t xml:space="preserve">[ ] Paginate large result sets.</w:t>
      </w:r>
    </w:p>
    <w:p>
      <w:pPr>
        <w:pStyle w:val="Compact"/>
        <w:numPr>
          <w:ilvl w:val="0"/>
          <w:numId w:val="1035"/>
        </w:numPr>
      </w:pPr>
      <w:r>
        <w:t xml:space="preserve">[ ] Cache expensive query results when safe.</w:t>
      </w:r>
    </w:p>
    <w:p>
      <w:pPr>
        <w:pStyle w:val="Compact"/>
        <w:numPr>
          <w:ilvl w:val="0"/>
          <w:numId w:val="1035"/>
        </w:numPr>
      </w:pPr>
      <w:r>
        <w:t xml:space="preserve">[ ] Avoid using post meta as a high-volume relational query system.</w:t>
      </w:r>
    </w:p>
    <w:p>
      <w:pPr>
        <w:pStyle w:val="Compact"/>
        <w:numPr>
          <w:ilvl w:val="0"/>
          <w:numId w:val="1035"/>
        </w:numPr>
      </w:pPr>
      <w:r>
        <w:t xml:space="preserve">[ ] Add indexes only after confirming query patterns and testing impact.</w:t>
      </w:r>
    </w:p>
    <w:p>
      <w:pPr>
        <w:pStyle w:val="FirstParagraph"/>
      </w:pPr>
      <w:r>
        <w:t xml:space="preserve">Autoloaded options:</w:t>
      </w:r>
    </w:p>
    <w:p>
      <w:pPr>
        <w:pStyle w:val="Compact"/>
        <w:numPr>
          <w:ilvl w:val="0"/>
          <w:numId w:val="1036"/>
        </w:numPr>
      </w:pPr>
      <w:r>
        <w:t xml:space="preserve">[ ] Measure total autoloaded option size.</w:t>
      </w:r>
    </w:p>
    <w:p>
      <w:pPr>
        <w:pStyle w:val="Compact"/>
        <w:numPr>
          <w:ilvl w:val="0"/>
          <w:numId w:val="1036"/>
        </w:numPr>
      </w:pPr>
      <w:r>
        <w:t xml:space="preserve">[ ] Identify the largest autoloaded options.</w:t>
      </w:r>
    </w:p>
    <w:p>
      <w:pPr>
        <w:pStyle w:val="Compact"/>
        <w:numPr>
          <w:ilvl w:val="0"/>
          <w:numId w:val="1036"/>
        </w:numPr>
      </w:pPr>
      <w:r>
        <w:t xml:space="preserve">[ ] Set large rarely-used options to</w:t>
      </w:r>
      <w:r>
        <w:t xml:space="preserve"> </w:t>
      </w:r>
      <w:r>
        <w:rPr>
          <w:rStyle w:val="VerbatimChar"/>
        </w:rPr>
        <w:t xml:space="preserve">autoload = off</w:t>
      </w:r>
      <w:r>
        <w:t xml:space="preserve"> </w:t>
      </w:r>
      <w:r>
        <w:t xml:space="preserve">where safe (WordPress 6.6+ vocabulary; older rows may still use</w:t>
      </w:r>
      <w:r>
        <w:t xml:space="preserve"> </w:t>
      </w:r>
      <w:r>
        <w:rPr>
          <w:rStyle w:val="VerbatimChar"/>
        </w:rPr>
        <w:t xml:space="preserve">yes</w:t>
      </w:r>
      <w:r>
        <w:t xml:space="preserve">/</w:t>
      </w:r>
      <w:r>
        <w:rPr>
          <w:rStyle w:val="VerbatimChar"/>
        </w:rPr>
        <w:t xml:space="preserve">no</w:t>
      </w:r>
      <w:r>
        <w:t xml:space="preserve"> </w:t>
      </w:r>
      <w:r>
        <w:t xml:space="preserve">— see Appendix A).</w:t>
      </w:r>
    </w:p>
    <w:p>
      <w:pPr>
        <w:pStyle w:val="Compact"/>
        <w:numPr>
          <w:ilvl w:val="0"/>
          <w:numId w:val="1036"/>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See the</w:t>
      </w:r>
      <w:r>
        <w:t xml:space="preserve"> </w:t>
      </w:r>
      <w:r>
        <w:rPr>
          <w:b/>
          <w:bCs/>
        </w:rPr>
        <w:t xml:space="preserve">Modern additions</w:t>
      </w:r>
      <w:r>
        <w:t xml:space="preserve"> </w:t>
      </w:r>
      <w:r>
        <w:t xml:space="preserve">appendix at the end of this checklist for the full 6.6 / 6.8 update list.</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7"/>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7"/>
        </w:numPr>
      </w:pPr>
      <w:r>
        <w:t xml:space="preserve">[ ] Confirm Redis or Memcached is healthy if used.</w:t>
      </w:r>
    </w:p>
    <w:p>
      <w:pPr>
        <w:pStyle w:val="Compact"/>
        <w:numPr>
          <w:ilvl w:val="0"/>
          <w:numId w:val="1037"/>
        </w:numPr>
      </w:pPr>
      <w:r>
        <w:t xml:space="preserve">[ ] Monitor object cache hit/miss ratio.</w:t>
      </w:r>
    </w:p>
    <w:p>
      <w:pPr>
        <w:pStyle w:val="Compact"/>
        <w:numPr>
          <w:ilvl w:val="0"/>
          <w:numId w:val="1037"/>
        </w:numPr>
      </w:pPr>
      <w:r>
        <w:t xml:space="preserve">[ ] Cache expensive computations and query results.</w:t>
      </w:r>
    </w:p>
    <w:p>
      <w:pPr>
        <w:pStyle w:val="Compact"/>
        <w:numPr>
          <w:ilvl w:val="0"/>
          <w:numId w:val="1037"/>
        </w:numPr>
      </w:pPr>
      <w:r>
        <w:t xml:space="preserve">[ ] Avoid caching highly personalized data with broad keys.</w:t>
      </w:r>
    </w:p>
    <w:p>
      <w:pPr>
        <w:pStyle w:val="Compact"/>
        <w:numPr>
          <w:ilvl w:val="0"/>
          <w:numId w:val="1037"/>
        </w:numPr>
      </w:pPr>
      <w:r>
        <w:t xml:space="preserve">[ ] Use stable, explicit cache keys.</w:t>
      </w:r>
    </w:p>
    <w:p>
      <w:pPr>
        <w:pStyle w:val="Compact"/>
        <w:numPr>
          <w:ilvl w:val="0"/>
          <w:numId w:val="1037"/>
        </w:numPr>
      </w:pPr>
      <w:r>
        <w:t xml:space="preserve">[ ] Set appropriate expirations.</w:t>
      </w:r>
    </w:p>
    <w:p>
      <w:pPr>
        <w:pStyle w:val="Compact"/>
        <w:numPr>
          <w:ilvl w:val="0"/>
          <w:numId w:val="1037"/>
        </w:numPr>
      </w:pPr>
      <w:r>
        <w:t xml:space="preserve">[ ] Avoid storing huge objects if they cause memory pressure.</w:t>
      </w:r>
    </w:p>
    <w:p>
      <w:pPr>
        <w:pStyle w:val="FirstParagraph"/>
      </w:pPr>
      <w:r>
        <w:t xml:space="preserve">Transients checklist:</w:t>
      </w:r>
    </w:p>
    <w:p>
      <w:pPr>
        <w:pStyle w:val="Compact"/>
        <w:numPr>
          <w:ilvl w:val="0"/>
          <w:numId w:val="1038"/>
        </w:numPr>
      </w:pPr>
      <w:r>
        <w:t xml:space="preserve">[ ] Use transients for expensive results that can expire.</w:t>
      </w:r>
    </w:p>
    <w:p>
      <w:pPr>
        <w:pStyle w:val="Compact"/>
        <w:numPr>
          <w:ilvl w:val="0"/>
          <w:numId w:val="1038"/>
        </w:numPr>
      </w:pPr>
      <w:r>
        <w:t xml:space="preserve">[ ] Do not autoload large transient-like data unnecessarily.</w:t>
      </w:r>
    </w:p>
    <w:p>
      <w:pPr>
        <w:pStyle w:val="Compact"/>
        <w:numPr>
          <w:ilvl w:val="0"/>
          <w:numId w:val="1038"/>
        </w:numPr>
      </w:pPr>
      <w:r>
        <w:t xml:space="preserve">[ ] Clean up expired transient buildup if the database is accumulating it.</w:t>
      </w:r>
    </w:p>
    <w:p>
      <w:pPr>
        <w:pStyle w:val="Compact"/>
        <w:numPr>
          <w:ilvl w:val="0"/>
          <w:numId w:val="1038"/>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9"/>
        </w:numPr>
      </w:pPr>
      <w:r>
        <w:t xml:space="preserve">[ ] Inspect frontend network requests after page load.</w:t>
      </w:r>
    </w:p>
    <w:p>
      <w:pPr>
        <w:pStyle w:val="Compact"/>
        <w:numPr>
          <w:ilvl w:val="0"/>
          <w:numId w:val="1039"/>
        </w:numPr>
      </w:pPr>
      <w:r>
        <w:t xml:space="preserve">[ ] Identify calls to:</w:t>
      </w:r>
    </w:p>
    <w:p>
      <w:pPr>
        <w:pStyle w:val="Compact"/>
        <w:numPr>
          <w:ilvl w:val="1"/>
          <w:numId w:val="1040"/>
        </w:numPr>
      </w:pPr>
      <w:r>
        <w:t xml:space="preserve">[ ]</w:t>
      </w:r>
      <w:r>
        <w:t xml:space="preserve"> </w:t>
      </w:r>
      <w:r>
        <w:rPr>
          <w:rStyle w:val="VerbatimChar"/>
        </w:rPr>
        <w:t xml:space="preserve">/wp-json/...</w:t>
      </w:r>
    </w:p>
    <w:p>
      <w:pPr>
        <w:pStyle w:val="Compact"/>
        <w:numPr>
          <w:ilvl w:val="1"/>
          <w:numId w:val="1040"/>
        </w:numPr>
      </w:pPr>
      <w:r>
        <w:t xml:space="preserve">[ ]</w:t>
      </w:r>
      <w:r>
        <w:t xml:space="preserve"> </w:t>
      </w:r>
      <w:r>
        <w:rPr>
          <w:rStyle w:val="VerbatimChar"/>
        </w:rPr>
        <w:t xml:space="preserve">/wp-admin/admin-ajax.php</w:t>
      </w:r>
    </w:p>
    <w:p>
      <w:pPr>
        <w:pStyle w:val="Compact"/>
        <w:numPr>
          <w:ilvl w:val="1"/>
          <w:numId w:val="1040"/>
        </w:numPr>
      </w:pPr>
      <w:r>
        <w:t xml:space="preserve">[ ] cart fragments</w:t>
      </w:r>
    </w:p>
    <w:p>
      <w:pPr>
        <w:pStyle w:val="Compact"/>
        <w:numPr>
          <w:ilvl w:val="1"/>
          <w:numId w:val="1040"/>
        </w:numPr>
      </w:pPr>
      <w:r>
        <w:t xml:space="preserve">[ ] analytics/marketing scripts</w:t>
      </w:r>
    </w:p>
    <w:p>
      <w:pPr>
        <w:pStyle w:val="Compact"/>
        <w:numPr>
          <w:ilvl w:val="1"/>
          <w:numId w:val="1040"/>
        </w:numPr>
      </w:pPr>
      <w:r>
        <w:t xml:space="preserve">[ ] personalization endpoints</w:t>
      </w:r>
    </w:p>
    <w:p>
      <w:pPr>
        <w:pStyle w:val="Compact"/>
        <w:numPr>
          <w:ilvl w:val="0"/>
          <w:numId w:val="1039"/>
        </w:numPr>
      </w:pPr>
      <w:r>
        <w:t xml:space="preserve">[ ] Remove polling that is not required.</w:t>
      </w:r>
    </w:p>
    <w:p>
      <w:pPr>
        <w:pStyle w:val="Compact"/>
        <w:numPr>
          <w:ilvl w:val="0"/>
          <w:numId w:val="1039"/>
        </w:numPr>
      </w:pPr>
      <w:r>
        <w:t xml:space="preserve">[ ] Increase polling intervals where possible.</w:t>
      </w:r>
    </w:p>
    <w:p>
      <w:pPr>
        <w:pStyle w:val="Compact"/>
        <w:numPr>
          <w:ilvl w:val="0"/>
          <w:numId w:val="1039"/>
        </w:numPr>
      </w:pPr>
      <w:r>
        <w:t xml:space="preserve">[ ] Cache REST responses when safe.</w:t>
      </w:r>
    </w:p>
    <w:p>
      <w:pPr>
        <w:pStyle w:val="Compact"/>
        <w:numPr>
          <w:ilvl w:val="0"/>
          <w:numId w:val="1039"/>
        </w:numPr>
      </w:pPr>
      <w:r>
        <w:t xml:space="preserve">[ ] Use nonces and authentication correctly for private endpoints.</w:t>
      </w:r>
    </w:p>
    <w:p>
      <w:pPr>
        <w:pStyle w:val="Compact"/>
        <w:numPr>
          <w:ilvl w:val="0"/>
          <w:numId w:val="1039"/>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9"/>
        </w:numPr>
      </w:pPr>
      <w:r>
        <w:t xml:space="preserve">[ ] Review headers that prevent caching:</w:t>
      </w:r>
    </w:p>
    <w:p>
      <w:pPr>
        <w:pStyle w:val="Compact"/>
        <w:numPr>
          <w:ilvl w:val="1"/>
          <w:numId w:val="1041"/>
        </w:numPr>
      </w:pPr>
      <w:r>
        <w:t xml:space="preserve">[ ]</w:t>
      </w:r>
      <w:r>
        <w:t xml:space="preserve"> </w:t>
      </w:r>
      <w:r>
        <w:rPr>
          <w:rStyle w:val="VerbatimChar"/>
        </w:rPr>
        <w:t xml:space="preserve">Cache-Control: no-store</w:t>
      </w:r>
    </w:p>
    <w:p>
      <w:pPr>
        <w:pStyle w:val="Compact"/>
        <w:numPr>
          <w:ilvl w:val="1"/>
          <w:numId w:val="1041"/>
        </w:numPr>
      </w:pPr>
      <w:r>
        <w:t xml:space="preserve">[ ]</w:t>
      </w:r>
      <w:r>
        <w:t xml:space="preserve"> </w:t>
      </w:r>
      <w:r>
        <w:rPr>
          <w:rStyle w:val="VerbatimChar"/>
        </w:rPr>
        <w:t xml:space="preserve">Set-Cookie</w:t>
      </w:r>
    </w:p>
    <w:p>
      <w:pPr>
        <w:pStyle w:val="Compact"/>
        <w:numPr>
          <w:ilvl w:val="1"/>
          <w:numId w:val="1041"/>
        </w:numPr>
      </w:pPr>
      <w:r>
        <w:t xml:space="preserve">[ ]</w:t>
      </w:r>
      <w:r>
        <w:t xml:space="preserve"> </w:t>
      </w: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2"/>
        </w:numPr>
      </w:pPr>
      <w:r>
        <w:t xml:space="preserve">[ ] Identify the LCP image on each key template.</w:t>
      </w:r>
    </w:p>
    <w:p>
      <w:pPr>
        <w:pStyle w:val="Compact"/>
        <w:numPr>
          <w:ilvl w:val="0"/>
          <w:numId w:val="1042"/>
        </w:numPr>
      </w:pPr>
      <w:r>
        <w:t xml:space="preserve">[ ] Ensure LCP image is not lazy-loaded.</w:t>
      </w:r>
    </w:p>
    <w:p>
      <w:pPr>
        <w:pStyle w:val="Compact"/>
        <w:numPr>
          <w:ilvl w:val="0"/>
          <w:numId w:val="1042"/>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2"/>
        </w:numPr>
      </w:pPr>
      <w:r>
        <w:t xml:space="preserve">[ ] Compress images appropriately.</w:t>
      </w:r>
    </w:p>
    <w:p>
      <w:pPr>
        <w:pStyle w:val="Compact"/>
        <w:numPr>
          <w:ilvl w:val="0"/>
          <w:numId w:val="1042"/>
        </w:numPr>
      </w:pPr>
      <w:r>
        <w:t xml:space="preserve">[ ] Use modern formats where supported: WebP or AVIF.</w:t>
      </w:r>
    </w:p>
    <w:p>
      <w:pPr>
        <w:pStyle w:val="Compact"/>
        <w:numPr>
          <w:ilvl w:val="0"/>
          <w:numId w:val="1042"/>
        </w:numPr>
      </w:pPr>
      <w:r>
        <w:t xml:space="preserve">[ ] Set explicit width/height to avoid layout shift.</w:t>
      </w:r>
    </w:p>
    <w:p>
      <w:pPr>
        <w:pStyle w:val="Compact"/>
        <w:numPr>
          <w:ilvl w:val="0"/>
          <w:numId w:val="1042"/>
        </w:numPr>
      </w:pPr>
      <w:r>
        <w:t xml:space="preserve">[ ] Lazy-load below-the-fold images.</w:t>
      </w:r>
    </w:p>
    <w:p>
      <w:pPr>
        <w:pStyle w:val="Compact"/>
        <w:numPr>
          <w:ilvl w:val="0"/>
          <w:numId w:val="1042"/>
        </w:numPr>
      </w:pPr>
      <w:r>
        <w:t xml:space="preserve">[ ] Avoid huge background images for critical hero content unless intentionally optimized.</w:t>
      </w:r>
    </w:p>
    <w:p>
      <w:pPr>
        <w:pStyle w:val="Compact"/>
        <w:numPr>
          <w:ilvl w:val="0"/>
          <w:numId w:val="1042"/>
        </w:numPr>
      </w:pPr>
      <w:r>
        <w:t xml:space="preserve">[ ] Preload only the true critical LCP image when needed.</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3"/>
        </w:numPr>
      </w:pPr>
      <w:r>
        <w:t xml:space="preserve">[ ] Use WordPress image functions where possible so responsive attributes are generated.</w:t>
      </w:r>
    </w:p>
    <w:p>
      <w:pPr>
        <w:pStyle w:val="Compact"/>
        <w:numPr>
          <w:ilvl w:val="0"/>
          <w:numId w:val="1043"/>
        </w:numPr>
      </w:pPr>
      <w:r>
        <w:t xml:space="preserve">[ ] Avoid hardcoded full-size images.</w:t>
      </w:r>
    </w:p>
    <w:p>
      <w:pPr>
        <w:pStyle w:val="Compact"/>
        <w:numPr>
          <w:ilvl w:val="0"/>
          <w:numId w:val="1043"/>
        </w:numPr>
      </w:pPr>
      <w:r>
        <w:t xml:space="preserve">[ ] Confirm featured image sizes match actual display requirements.</w:t>
      </w:r>
    </w:p>
    <w:p>
      <w:pPr>
        <w:pStyle w:val="Compact"/>
        <w:numPr>
          <w:ilvl w:val="0"/>
          <w:numId w:val="1043"/>
        </w:numPr>
      </w:pPr>
      <w:r>
        <w:t xml:space="preserve">[ ] 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4"/>
        </w:numPr>
      </w:pPr>
      <w:r>
        <w:t xml:space="preserve">[ ] Remove unused CSS where practical.</w:t>
      </w:r>
    </w:p>
    <w:p>
      <w:pPr>
        <w:pStyle w:val="Compact"/>
        <w:numPr>
          <w:ilvl w:val="0"/>
          <w:numId w:val="1044"/>
        </w:numPr>
      </w:pPr>
      <w:r>
        <w:t xml:space="preserve">[ ] Avoid loading site-wide CSS for components used on one page.</w:t>
      </w:r>
    </w:p>
    <w:p>
      <w:pPr>
        <w:pStyle w:val="Compact"/>
        <w:numPr>
          <w:ilvl w:val="0"/>
          <w:numId w:val="1044"/>
        </w:numPr>
      </w:pPr>
      <w:r>
        <w:t xml:space="preserve">[ ] Inline only small critical CSS when it improves LCP and does not create maintenance risk.</w:t>
      </w:r>
    </w:p>
    <w:p>
      <w:pPr>
        <w:pStyle w:val="Compact"/>
        <w:numPr>
          <w:ilvl w:val="0"/>
          <w:numId w:val="1044"/>
        </w:numPr>
      </w:pPr>
      <w:r>
        <w:t xml:space="preserve">[ ] Avoid excessive CSS frameworks or duplicate design systems.</w:t>
      </w:r>
    </w:p>
    <w:p>
      <w:pPr>
        <w:pStyle w:val="FirstParagraph"/>
      </w:pPr>
      <w:r>
        <w:t xml:space="preserve">JavaScript:</w:t>
      </w:r>
    </w:p>
    <w:p>
      <w:pPr>
        <w:pStyle w:val="Compact"/>
        <w:numPr>
          <w:ilvl w:val="0"/>
          <w:numId w:val="1045"/>
        </w:numPr>
      </w:pPr>
      <w:r>
        <w:t xml:space="preserve">[ ] Remove unused scripts.</w:t>
      </w:r>
    </w:p>
    <w:p>
      <w:pPr>
        <w:pStyle w:val="Compact"/>
        <w:numPr>
          <w:ilvl w:val="0"/>
          <w:numId w:val="1045"/>
        </w:numPr>
      </w:pPr>
      <w:r>
        <w:t xml:space="preserve">[ ] Defer non-critical scripts.</w:t>
      </w:r>
    </w:p>
    <w:p>
      <w:pPr>
        <w:pStyle w:val="Compact"/>
        <w:numPr>
          <w:ilvl w:val="0"/>
          <w:numId w:val="1045"/>
        </w:numPr>
      </w:pPr>
      <w:r>
        <w:t xml:space="preserve">[ ] Delay third-party scripts until interaction when appropriate.</w:t>
      </w:r>
    </w:p>
    <w:p>
      <w:pPr>
        <w:pStyle w:val="Compact"/>
        <w:numPr>
          <w:ilvl w:val="0"/>
          <w:numId w:val="1045"/>
        </w:numPr>
      </w:pPr>
      <w:r>
        <w:t xml:space="preserve">[ ] Avoid long main-thread tasks.</w:t>
      </w:r>
    </w:p>
    <w:p>
      <w:pPr>
        <w:pStyle w:val="Compact"/>
        <w:numPr>
          <w:ilvl w:val="0"/>
          <w:numId w:val="1045"/>
        </w:numPr>
      </w:pPr>
      <w:r>
        <w:t xml:space="preserve">[ ] Split heavy functionality by page/template.</w:t>
      </w:r>
    </w:p>
    <w:p>
      <w:pPr>
        <w:pStyle w:val="Compact"/>
        <w:numPr>
          <w:ilvl w:val="0"/>
          <w:numId w:val="1045"/>
        </w:numPr>
      </w:pPr>
      <w:r>
        <w:t xml:space="preserve">[ ] Prevent duplicate libraries from loading.</w:t>
      </w:r>
    </w:p>
    <w:p>
      <w:pPr>
        <w:pStyle w:val="FirstParagraph"/>
      </w:pPr>
      <w:r>
        <w:t xml:space="preserve">WordPress asset checklist:</w:t>
      </w:r>
    </w:p>
    <w:p>
      <w:pPr>
        <w:pStyle w:val="Compact"/>
        <w:numPr>
          <w:ilvl w:val="0"/>
          <w:numId w:val="1046"/>
        </w:numPr>
      </w:pPr>
      <w:r>
        <w:t xml:space="preserve">[ ] Confirm plugins enqueue assets only where needed.</w:t>
      </w:r>
    </w:p>
    <w:p>
      <w:pPr>
        <w:pStyle w:val="Compact"/>
        <w:numPr>
          <w:ilvl w:val="0"/>
          <w:numId w:val="1046"/>
        </w:numPr>
      </w:pPr>
      <w:r>
        <w:t xml:space="preserve">[ ] Dequeue unnecessary assets carefully and test affected pages.</w:t>
      </w:r>
    </w:p>
    <w:p>
      <w:pPr>
        <w:pStyle w:val="Compact"/>
        <w:numPr>
          <w:ilvl w:val="0"/>
          <w:numId w:val="1046"/>
        </w:numPr>
      </w:pPr>
      <w:r>
        <w:t xml:space="preserve">[ ] Avoid breaking dependencies by blindly combining/minifying everything.</w:t>
      </w:r>
    </w:p>
    <w:p>
      <w:pPr>
        <w:pStyle w:val="Compact"/>
        <w:numPr>
          <w:ilvl w:val="0"/>
          <w:numId w:val="1046"/>
        </w:numPr>
      </w:pPr>
      <w:r>
        <w:t xml:space="preserve">[ ] 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7"/>
        </w:numPr>
      </w:pPr>
      <w:r>
        <w:t xml:space="preserve">[ ] Use fewer font families, weights, and styles.</w:t>
      </w:r>
    </w:p>
    <w:p>
      <w:pPr>
        <w:pStyle w:val="Compact"/>
        <w:numPr>
          <w:ilvl w:val="0"/>
          <w:numId w:val="1047"/>
        </w:numPr>
      </w:pPr>
      <w:r>
        <w:t xml:space="preserve">[ ] Prefer system fonts where acceptable.</w:t>
      </w:r>
    </w:p>
    <w:p>
      <w:pPr>
        <w:pStyle w:val="Compact"/>
        <w:numPr>
          <w:ilvl w:val="0"/>
          <w:numId w:val="1047"/>
        </w:numPr>
      </w:pPr>
      <w:r>
        <w:t xml:space="preserve">[ ] Self-host fonts when it simplifies delivery and caching.</w:t>
      </w:r>
    </w:p>
    <w:p>
      <w:pPr>
        <w:pStyle w:val="Compact"/>
        <w:numPr>
          <w:ilvl w:val="0"/>
          <w:numId w:val="1047"/>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7"/>
        </w:numPr>
      </w:pPr>
      <w:r>
        <w:t xml:space="preserve">[ ] Preload only critical fonts actually used above the fold.</w:t>
      </w:r>
    </w:p>
    <w:p>
      <w:pPr>
        <w:pStyle w:val="Compact"/>
        <w:numPr>
          <w:ilvl w:val="0"/>
          <w:numId w:val="1047"/>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8"/>
        </w:numPr>
      </w:pPr>
      <w:r>
        <w:t xml:space="preserve">[ ] Inventory analytics, ads, chat, maps, embeds, A/B testing, and social widgets.</w:t>
      </w:r>
    </w:p>
    <w:p>
      <w:pPr>
        <w:pStyle w:val="Compact"/>
        <w:numPr>
          <w:ilvl w:val="0"/>
          <w:numId w:val="1048"/>
        </w:numPr>
      </w:pPr>
      <w:r>
        <w:t xml:space="preserve">[ ] Remove tools that are no longer used.</w:t>
      </w:r>
    </w:p>
    <w:p>
      <w:pPr>
        <w:pStyle w:val="Compact"/>
        <w:numPr>
          <w:ilvl w:val="0"/>
          <w:numId w:val="1048"/>
        </w:numPr>
      </w:pPr>
      <w:r>
        <w:t xml:space="preserve">[ ] Load third parties after consent or interaction where appropriate.</w:t>
      </w:r>
    </w:p>
    <w:p>
      <w:pPr>
        <w:pStyle w:val="Compact"/>
        <w:numPr>
          <w:ilvl w:val="0"/>
          <w:numId w:val="1048"/>
        </w:numPr>
      </w:pPr>
      <w:r>
        <w:t xml:space="preserve">[ ] Avoid third-party scripts on templates that do not need them.</w:t>
      </w:r>
    </w:p>
    <w:p>
      <w:pPr>
        <w:pStyle w:val="Compact"/>
        <w:numPr>
          <w:ilvl w:val="0"/>
          <w:numId w:val="1048"/>
        </w:numPr>
      </w:pPr>
      <w:r>
        <w:t xml:space="preserve">[ ] 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9"/>
        </w:numPr>
      </w:pPr>
      <w:r>
        <w:t xml:space="preserve">[ ] Inventory plugins by function and business value.</w:t>
      </w:r>
    </w:p>
    <w:p>
      <w:pPr>
        <w:pStyle w:val="Compact"/>
        <w:numPr>
          <w:ilvl w:val="0"/>
          <w:numId w:val="1049"/>
        </w:numPr>
      </w:pPr>
      <w:r>
        <w:t xml:space="preserve">[ ] Identify overlapping plugins.</w:t>
      </w:r>
    </w:p>
    <w:p>
      <w:pPr>
        <w:pStyle w:val="Compact"/>
        <w:numPr>
          <w:ilvl w:val="0"/>
          <w:numId w:val="1049"/>
        </w:numPr>
      </w:pPr>
      <w:r>
        <w:t xml:space="preserve">[ ] Identify plugins that load assets globally.</w:t>
      </w:r>
    </w:p>
    <w:p>
      <w:pPr>
        <w:pStyle w:val="Compact"/>
        <w:numPr>
          <w:ilvl w:val="0"/>
          <w:numId w:val="1049"/>
        </w:numPr>
      </w:pPr>
      <w:r>
        <w:t xml:space="preserve">[ ] Identify plugins that run expensive queries or remote calls.</w:t>
      </w:r>
    </w:p>
    <w:p>
      <w:pPr>
        <w:pStyle w:val="Compact"/>
        <w:numPr>
          <w:ilvl w:val="0"/>
          <w:numId w:val="1049"/>
        </w:numPr>
      </w:pPr>
      <w:r>
        <w:t xml:space="preserve">[ ] Replace heavy plugins with lighter alternatives when the feature is simple.</w:t>
      </w:r>
    </w:p>
    <w:p>
      <w:pPr>
        <w:pStyle w:val="Compact"/>
        <w:numPr>
          <w:ilvl w:val="0"/>
          <w:numId w:val="1049"/>
        </w:numPr>
      </w:pPr>
      <w:r>
        <w:t xml:space="preserve">[ ] Disable unused modules inside large plugins.</w:t>
      </w:r>
    </w:p>
    <w:p>
      <w:pPr>
        <w:pStyle w:val="Compact"/>
        <w:numPr>
          <w:ilvl w:val="0"/>
          <w:numId w:val="1049"/>
        </w:numPr>
      </w:pPr>
      <w:r>
        <w:t xml:space="preserve">[ ] Test performance before and after each plugin change.</w:t>
      </w:r>
    </w:p>
    <w:p>
      <w:pPr>
        <w:pStyle w:val="FirstParagraph"/>
      </w:pPr>
      <w:r>
        <w:t xml:space="preserve">Page builders and visual editors:</w:t>
      </w:r>
    </w:p>
    <w:p>
      <w:pPr>
        <w:pStyle w:val="Compact"/>
        <w:numPr>
          <w:ilvl w:val="0"/>
          <w:numId w:val="1050"/>
        </w:numPr>
      </w:pPr>
      <w:r>
        <w:t xml:space="preserve">[ ] Check DOM size.</w:t>
      </w:r>
    </w:p>
    <w:p>
      <w:pPr>
        <w:pStyle w:val="Compact"/>
        <w:numPr>
          <w:ilvl w:val="0"/>
          <w:numId w:val="1050"/>
        </w:numPr>
      </w:pPr>
      <w:r>
        <w:t xml:space="preserve">[ ] Check nested wrapper depth.</w:t>
      </w:r>
    </w:p>
    <w:p>
      <w:pPr>
        <w:pStyle w:val="Compact"/>
        <w:numPr>
          <w:ilvl w:val="0"/>
          <w:numId w:val="1050"/>
        </w:numPr>
      </w:pPr>
      <w:r>
        <w:t xml:space="preserve">[ ] Check duplicate CSS/JS libraries.</w:t>
      </w:r>
    </w:p>
    <w:p>
      <w:pPr>
        <w:pStyle w:val="Compact"/>
        <w:numPr>
          <w:ilvl w:val="0"/>
          <w:numId w:val="1050"/>
        </w:numPr>
      </w:pPr>
      <w:r>
        <w:t xml:space="preserve">[ ] Avoid builder widgets for simple static content when native blocks or theme templates are enough.</w:t>
      </w:r>
    </w:p>
    <w:p>
      <w:pPr>
        <w:pStyle w:val="Compact"/>
        <w:numPr>
          <w:ilvl w:val="0"/>
          <w:numId w:val="1050"/>
        </w:numPr>
      </w:pPr>
      <w:r>
        <w:t xml:space="preserve">[ ] Rebuild high-traffic landing pages with leaner markup where ROI is clear.</w:t>
      </w:r>
    </w:p>
    <w:p>
      <w:pPr>
        <w:pStyle w:val="FirstParagraph"/>
      </w:pPr>
      <w:r>
        <w:t xml:space="preserve">Plugin reduction plan:</w:t>
      </w:r>
    </w:p>
    <w:p>
      <w:pPr>
        <w:pStyle w:val="Compact"/>
        <w:numPr>
          <w:ilvl w:val="0"/>
          <w:numId w:val="1051"/>
        </w:numPr>
      </w:pPr>
      <w:r>
        <w:t xml:space="preserve">[ ] List every plugin and its purpose.</w:t>
      </w:r>
    </w:p>
    <w:p>
      <w:pPr>
        <w:pStyle w:val="Compact"/>
        <w:numPr>
          <w:ilvl w:val="0"/>
          <w:numId w:val="1051"/>
        </w:numPr>
      </w:pPr>
      <w:r>
        <w:t xml:space="preserve">[ ] Mark must-have, replaceable, unused, and unknown.</w:t>
      </w:r>
    </w:p>
    <w:p>
      <w:pPr>
        <w:pStyle w:val="Compact"/>
        <w:numPr>
          <w:ilvl w:val="0"/>
          <w:numId w:val="1051"/>
        </w:numPr>
      </w:pPr>
      <w:r>
        <w:t xml:space="preserve">[ ] Disable one candidate on staging.</w:t>
      </w:r>
    </w:p>
    <w:p>
      <w:pPr>
        <w:pStyle w:val="Compact"/>
        <w:numPr>
          <w:ilvl w:val="0"/>
          <w:numId w:val="1051"/>
        </w:numPr>
      </w:pPr>
      <w:r>
        <w:t xml:space="preserve">[ ] Test functionality.</w:t>
      </w:r>
    </w:p>
    <w:p>
      <w:pPr>
        <w:pStyle w:val="Compact"/>
        <w:numPr>
          <w:ilvl w:val="0"/>
          <w:numId w:val="1051"/>
        </w:numPr>
      </w:pPr>
      <w:r>
        <w:t xml:space="preserve">[ ] Measure performance delta.</w:t>
      </w:r>
    </w:p>
    <w:p>
      <w:pPr>
        <w:pStyle w:val="Compact"/>
        <w:numPr>
          <w:ilvl w:val="0"/>
          <w:numId w:val="1051"/>
        </w:numPr>
      </w:pPr>
      <w:r>
        <w:t xml:space="preserve">[ ]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2"/>
        </w:numPr>
      </w:pPr>
      <w:r>
        <w:t xml:space="preserve">[ ] Disable or limit post revisions only if editorial requirements allow it.</w:t>
      </w:r>
    </w:p>
    <w:p>
      <w:pPr>
        <w:pStyle w:val="Compact"/>
        <w:numPr>
          <w:ilvl w:val="0"/>
          <w:numId w:val="1052"/>
        </w:numPr>
      </w:pPr>
      <w:r>
        <w:t xml:space="preserve">[ ] Configure autosaves and heartbeat carefully; do not break editing workflows.</w:t>
      </w:r>
    </w:p>
    <w:p>
      <w:pPr>
        <w:pStyle w:val="Compact"/>
        <w:numPr>
          <w:ilvl w:val="0"/>
          <w:numId w:val="1052"/>
        </w:numPr>
      </w:pPr>
      <w:r>
        <w:t xml:space="preserve">[ ] Disable XML-RPC if not needed.</w:t>
      </w:r>
    </w:p>
    <w:p>
      <w:pPr>
        <w:pStyle w:val="Compact"/>
        <w:numPr>
          <w:ilvl w:val="0"/>
          <w:numId w:val="1052"/>
        </w:numPr>
      </w:pPr>
      <w:r>
        <w:t xml:space="preserve">[ ] Move WP-Cron to real server cron on production/high-traffic sites.</w:t>
      </w:r>
    </w:p>
    <w:p>
      <w:pPr>
        <w:pStyle w:val="Compact"/>
        <w:numPr>
          <w:ilvl w:val="0"/>
          <w:numId w:val="1052"/>
        </w:numPr>
      </w:pPr>
      <w:r>
        <w:t xml:space="preserve">[ ] Confirm debug settings are production-safe.</w:t>
      </w:r>
    </w:p>
    <w:p>
      <w:pPr>
        <w:pStyle w:val="Compact"/>
        <w:numPr>
          <w:ilvl w:val="0"/>
          <w:numId w:val="1052"/>
        </w:numPr>
      </w:pPr>
      <w:r>
        <w:t xml:space="preserve">[ ] Keep core, plugins, and themes updated after testing.</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3"/>
        </w:numPr>
      </w:pPr>
      <w:r>
        <w:t xml:space="preserve">[ ] Identify due and overdue cron events.</w:t>
      </w:r>
    </w:p>
    <w:p>
      <w:pPr>
        <w:pStyle w:val="Compact"/>
        <w:numPr>
          <w:ilvl w:val="0"/>
          <w:numId w:val="1053"/>
        </w:numPr>
      </w:pPr>
      <w:r>
        <w:t xml:space="preserve">[ ] Move WP-Cron to server cron where appropriate.</w:t>
      </w:r>
    </w:p>
    <w:p>
      <w:pPr>
        <w:pStyle w:val="Compact"/>
        <w:numPr>
          <w:ilvl w:val="0"/>
          <w:numId w:val="1053"/>
        </w:numPr>
      </w:pPr>
      <w:r>
        <w:t xml:space="preserve">[ ] Avoid heavy cron tasks during peak traffic.</w:t>
      </w:r>
    </w:p>
    <w:p>
      <w:pPr>
        <w:pStyle w:val="Compact"/>
        <w:numPr>
          <w:ilvl w:val="0"/>
          <w:numId w:val="1053"/>
        </w:numPr>
      </w:pPr>
      <w:r>
        <w:t xml:space="preserve">[ ] Deduplicate scheduled events.</w:t>
      </w:r>
    </w:p>
    <w:p>
      <w:pPr>
        <w:pStyle w:val="Compact"/>
        <w:numPr>
          <w:ilvl w:val="0"/>
          <w:numId w:val="1053"/>
        </w:numPr>
      </w:pPr>
      <w:r>
        <w:t xml:space="preserve">[ ] Check failed Action Scheduler jobs.</w:t>
      </w:r>
    </w:p>
    <w:p>
      <w:pPr>
        <w:pStyle w:val="Compact"/>
        <w:numPr>
          <w:ilvl w:val="0"/>
          <w:numId w:val="1053"/>
        </w:numPr>
      </w:pPr>
      <w:r>
        <w:t xml:space="preserve">[ ] For WooCommerce, monitor Action Scheduler queue length and failure rate.</w:t>
      </w:r>
    </w:p>
    <w:p>
      <w:pPr>
        <w:pStyle w:val="Compact"/>
        <w:numPr>
          <w:ilvl w:val="0"/>
          <w:numId w:val="1053"/>
        </w:numPr>
      </w:pPr>
      <w:r>
        <w:t xml:space="preserve">[ ] Batch long-running jobs.</w:t>
      </w:r>
    </w:p>
    <w:p>
      <w:pPr>
        <w:pStyle w:val="Compact"/>
        <w:numPr>
          <w:ilvl w:val="0"/>
          <w:numId w:val="1053"/>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4"/>
        </w:numPr>
      </w:pPr>
      <w:r>
        <w:t xml:space="preserve">[ ] Cache catalog and marketing pages aggressively when logged out.</w:t>
      </w:r>
    </w:p>
    <w:p>
      <w:pPr>
        <w:pStyle w:val="Compact"/>
        <w:numPr>
          <w:ilvl w:val="0"/>
          <w:numId w:val="1054"/>
        </w:numPr>
      </w:pPr>
      <w:r>
        <w:t xml:space="preserve">[ ] Bypass cart, checkout, account, and personalized pages.</w:t>
      </w:r>
    </w:p>
    <w:p>
      <w:pPr>
        <w:pStyle w:val="Compact"/>
        <w:numPr>
          <w:ilvl w:val="0"/>
          <w:numId w:val="1054"/>
        </w:numPr>
      </w:pPr>
      <w:r>
        <w:t xml:space="preserve">[ ] Check cart fragments or AJAX cart behavior.</w:t>
      </w:r>
    </w:p>
    <w:p>
      <w:pPr>
        <w:pStyle w:val="Compact"/>
        <w:numPr>
          <w:ilvl w:val="0"/>
          <w:numId w:val="1054"/>
        </w:numPr>
      </w:pPr>
      <w:r>
        <w:t xml:space="preserve">[ ] Reduce unnecessary session creation for anonymous visitors.</w:t>
      </w:r>
    </w:p>
    <w:p>
      <w:pPr>
        <w:pStyle w:val="Compact"/>
        <w:numPr>
          <w:ilvl w:val="0"/>
          <w:numId w:val="1054"/>
        </w:numPr>
      </w:pPr>
      <w:r>
        <w:t xml:space="preserve">[ ] Optimize product queries and filters.</w:t>
      </w:r>
    </w:p>
    <w:p>
      <w:pPr>
        <w:pStyle w:val="Compact"/>
        <w:numPr>
          <w:ilvl w:val="0"/>
          <w:numId w:val="1054"/>
        </w:numPr>
      </w:pPr>
      <w:r>
        <w:t xml:space="preserve">[ ] Monitor Action Scheduler.</w:t>
      </w:r>
    </w:p>
    <w:p>
      <w:pPr>
        <w:pStyle w:val="Compact"/>
        <w:numPr>
          <w:ilvl w:val="0"/>
          <w:numId w:val="1054"/>
        </w:numPr>
      </w:pPr>
      <w:r>
        <w:t xml:space="preserve">[ ] Avoid expensive stock, pricing, or personalization calculations on every page view.</w:t>
      </w:r>
    </w:p>
    <w:p>
      <w:pPr>
        <w:pStyle w:val="Compact"/>
        <w:numPr>
          <w:ilvl w:val="0"/>
          <w:numId w:val="1054"/>
        </w:numPr>
      </w:pPr>
      <w:r>
        <w:t xml:space="preserve">[ ] Test with real logged-in and logged-out flows after cache changes.</w:t>
      </w:r>
    </w:p>
    <w:p>
      <w:pPr>
        <w:pStyle w:val="FirstParagraph"/>
      </w:pPr>
      <w:r>
        <w:t xml:space="preserve">WooCommerce-specific checks:</w:t>
      </w:r>
    </w:p>
    <w:p>
      <w:pPr>
        <w:pStyle w:val="Compact"/>
        <w:numPr>
          <w:ilvl w:val="0"/>
          <w:numId w:val="1055"/>
        </w:numPr>
      </w:pPr>
      <w:r>
        <w:t xml:space="preserve">[ ] product archive TTFB</w:t>
      </w:r>
    </w:p>
    <w:p>
      <w:pPr>
        <w:pStyle w:val="Compact"/>
        <w:numPr>
          <w:ilvl w:val="0"/>
          <w:numId w:val="1055"/>
        </w:numPr>
      </w:pPr>
      <w:r>
        <w:t xml:space="preserve">[ ] single product LCP image</w:t>
      </w:r>
    </w:p>
    <w:p>
      <w:pPr>
        <w:pStyle w:val="Compact"/>
        <w:numPr>
          <w:ilvl w:val="0"/>
          <w:numId w:val="1055"/>
        </w:numPr>
      </w:pPr>
      <w:r>
        <w:t xml:space="preserve">[ ] cart fragments</w:t>
      </w:r>
    </w:p>
    <w:p>
      <w:pPr>
        <w:pStyle w:val="Compact"/>
        <w:numPr>
          <w:ilvl w:val="0"/>
          <w:numId w:val="1055"/>
        </w:numPr>
      </w:pPr>
      <w:r>
        <w:t xml:space="preserve">[ ] checkout AJAX calls</w:t>
      </w:r>
    </w:p>
    <w:p>
      <w:pPr>
        <w:pStyle w:val="Compact"/>
        <w:numPr>
          <w:ilvl w:val="0"/>
          <w:numId w:val="1055"/>
        </w:numPr>
      </w:pPr>
      <w:r>
        <w:t xml:space="preserve">[ ] Action Scheduler backlog</w:t>
      </w:r>
    </w:p>
    <w:p>
      <w:pPr>
        <w:pStyle w:val="Compact"/>
        <w:numPr>
          <w:ilvl w:val="0"/>
          <w:numId w:val="1055"/>
        </w:numPr>
      </w:pPr>
      <w:r>
        <w:t xml:space="preserve">[ ] 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6"/>
        </w:numPr>
      </w:pPr>
      <w:r>
        <w:t xml:space="preserve">[ ] Identify whether slowness is site-specific or network-wide.</w:t>
      </w:r>
    </w:p>
    <w:p>
      <w:pPr>
        <w:pStyle w:val="Compact"/>
        <w:numPr>
          <w:ilvl w:val="0"/>
          <w:numId w:val="1056"/>
        </w:numPr>
      </w:pPr>
      <w:r>
        <w:t xml:space="preserve">[ ] Audit network-activated plugins.</w:t>
      </w:r>
    </w:p>
    <w:p>
      <w:pPr>
        <w:pStyle w:val="Compact"/>
        <w:numPr>
          <w:ilvl w:val="0"/>
          <w:numId w:val="1056"/>
        </w:numPr>
      </w:pPr>
      <w:r>
        <w:t xml:space="preserve">[ ] Check global tables and large options.</w:t>
      </w:r>
    </w:p>
    <w:p>
      <w:pPr>
        <w:pStyle w:val="Compact"/>
        <w:numPr>
          <w:ilvl w:val="0"/>
          <w:numId w:val="1056"/>
        </w:numPr>
      </w:pPr>
      <w:r>
        <w:t xml:space="preserve">[ ] Avoid expensive network-wide queries during normal requests.</w:t>
      </w:r>
    </w:p>
    <w:p>
      <w:pPr>
        <w:pStyle w:val="Compact"/>
        <w:numPr>
          <w:ilvl w:val="0"/>
          <w:numId w:val="1056"/>
        </w:numPr>
      </w:pPr>
      <w:r>
        <w:t xml:space="preserve">[ ] Review object cache groups and cache segmentation.</w:t>
      </w:r>
    </w:p>
    <w:p>
      <w:pPr>
        <w:pStyle w:val="Compact"/>
        <w:numPr>
          <w:ilvl w:val="0"/>
          <w:numId w:val="1056"/>
        </w:numPr>
      </w:pPr>
      <w:r>
        <w:t xml:space="preserve">[ ] Confirm domain mapping and redirects are clean.</w:t>
      </w:r>
    </w:p>
    <w:p>
      <w:pPr>
        <w:pStyle w:val="Compact"/>
        <w:numPr>
          <w:ilvl w:val="0"/>
          <w:numId w:val="1056"/>
        </w:numPr>
      </w:pPr>
      <w:r>
        <w:t xml:space="preserve">[ ] 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7"/>
        </w:numPr>
      </w:pPr>
      <w:r>
        <w:t xml:space="preserve">[ ] Monitor uptime and response time.</w:t>
      </w:r>
    </w:p>
    <w:p>
      <w:pPr>
        <w:pStyle w:val="Compact"/>
        <w:numPr>
          <w:ilvl w:val="0"/>
          <w:numId w:val="1057"/>
        </w:numPr>
      </w:pPr>
      <w:r>
        <w:t xml:space="preserve">[ ] Monitor Core Web Vitals over time.</w:t>
      </w:r>
    </w:p>
    <w:p>
      <w:pPr>
        <w:pStyle w:val="Compact"/>
        <w:numPr>
          <w:ilvl w:val="0"/>
          <w:numId w:val="1057"/>
        </w:numPr>
      </w:pPr>
      <w:r>
        <w:t xml:space="preserve">[ ] Monitor PHP errors and fatals.</w:t>
      </w:r>
    </w:p>
    <w:p>
      <w:pPr>
        <w:pStyle w:val="Compact"/>
        <w:numPr>
          <w:ilvl w:val="0"/>
          <w:numId w:val="1057"/>
        </w:numPr>
      </w:pPr>
      <w:r>
        <w:t xml:space="preserve">[ ] Monitor database slow queries where supported.</w:t>
      </w:r>
    </w:p>
    <w:p>
      <w:pPr>
        <w:pStyle w:val="Compact"/>
        <w:numPr>
          <w:ilvl w:val="0"/>
          <w:numId w:val="1057"/>
        </w:numPr>
      </w:pPr>
      <w:r>
        <w:t xml:space="preserve">[ ] Monitor object cache health.</w:t>
      </w:r>
    </w:p>
    <w:p>
      <w:pPr>
        <w:pStyle w:val="Compact"/>
        <w:numPr>
          <w:ilvl w:val="0"/>
          <w:numId w:val="1057"/>
        </w:numPr>
      </w:pPr>
      <w:r>
        <w:t xml:space="preserve">[ ] Monitor cron/action queues.</w:t>
      </w:r>
    </w:p>
    <w:p>
      <w:pPr>
        <w:pStyle w:val="Compact"/>
        <w:numPr>
          <w:ilvl w:val="0"/>
          <w:numId w:val="1057"/>
        </w:numPr>
      </w:pPr>
      <w:r>
        <w:t xml:space="preserve">[ ] Monitor CDN cache hit ratio.</w:t>
      </w:r>
    </w:p>
    <w:p>
      <w:pPr>
        <w:pStyle w:val="Compact"/>
        <w:numPr>
          <w:ilvl w:val="0"/>
          <w:numId w:val="1057"/>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8"/>
        </w:numPr>
      </w:pPr>
      <w:r>
        <w:t xml:space="preserve">[ ] What was slow?</w:t>
      </w:r>
    </w:p>
    <w:p>
      <w:pPr>
        <w:pStyle w:val="Compact"/>
        <w:numPr>
          <w:ilvl w:val="0"/>
          <w:numId w:val="1058"/>
        </w:numPr>
      </w:pPr>
      <w:r>
        <w:t xml:space="preserve">[ ] What work was reduced or moved?</w:t>
      </w:r>
    </w:p>
    <w:p>
      <w:pPr>
        <w:pStyle w:val="Compact"/>
        <w:numPr>
          <w:ilvl w:val="0"/>
          <w:numId w:val="1058"/>
        </w:numPr>
      </w:pPr>
      <w:r>
        <w:t xml:space="preserve">[ ] What changed in measured results?</w:t>
      </w:r>
    </w:p>
    <w:p>
      <w:pPr>
        <w:pStyle w:val="Compact"/>
        <w:numPr>
          <w:ilvl w:val="0"/>
          <w:numId w:val="1058"/>
        </w:numPr>
      </w:pPr>
      <w:r>
        <w:t xml:space="preserve">[ ] What risks remain?</w:t>
      </w:r>
    </w:p>
    <w:p>
      <w:pPr>
        <w:pStyle w:val="Compact"/>
        <w:numPr>
          <w:ilvl w:val="0"/>
          <w:numId w:val="1058"/>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9"/>
        </w:numPr>
      </w:pPr>
      <w:r>
        <w:t xml:space="preserve">[ ] Re-run baseline measurements.</w:t>
      </w:r>
    </w:p>
    <w:p>
      <w:pPr>
        <w:pStyle w:val="Compact"/>
        <w:numPr>
          <w:ilvl w:val="0"/>
          <w:numId w:val="1059"/>
        </w:numPr>
      </w:pPr>
      <w:r>
        <w:t xml:space="preserve">[ ] Compare before/after TTFB.</w:t>
      </w:r>
    </w:p>
    <w:p>
      <w:pPr>
        <w:pStyle w:val="Compact"/>
        <w:numPr>
          <w:ilvl w:val="0"/>
          <w:numId w:val="1059"/>
        </w:numPr>
      </w:pPr>
      <w:r>
        <w:t xml:space="preserve">[ ] Compare before/after Core Web Vitals.</w:t>
      </w:r>
    </w:p>
    <w:p>
      <w:pPr>
        <w:pStyle w:val="Compact"/>
        <w:numPr>
          <w:ilvl w:val="0"/>
          <w:numId w:val="1059"/>
        </w:numPr>
      </w:pPr>
      <w:r>
        <w:t xml:space="preserve">[ ] Confirm cache status changed as expected.</w:t>
      </w:r>
    </w:p>
    <w:p>
      <w:pPr>
        <w:pStyle w:val="Compact"/>
        <w:numPr>
          <w:ilvl w:val="0"/>
          <w:numId w:val="1059"/>
        </w:numPr>
      </w:pPr>
      <w:r>
        <w:t xml:space="preserve">[ ] Confirm no private content is cached publicly.</w:t>
      </w:r>
    </w:p>
    <w:p>
      <w:pPr>
        <w:pStyle w:val="Compact"/>
        <w:numPr>
          <w:ilvl w:val="0"/>
          <w:numId w:val="1059"/>
        </w:numPr>
      </w:pPr>
      <w:r>
        <w:t xml:space="preserve">[ ] Confirm logged-in workflows still work.</w:t>
      </w:r>
    </w:p>
    <w:p>
      <w:pPr>
        <w:pStyle w:val="Compact"/>
        <w:numPr>
          <w:ilvl w:val="0"/>
          <w:numId w:val="1059"/>
        </w:numPr>
      </w:pPr>
      <w:r>
        <w:t xml:space="preserve">[ ] Confirm checkout/account/admin flows still work.</w:t>
      </w:r>
    </w:p>
    <w:p>
      <w:pPr>
        <w:pStyle w:val="Compact"/>
        <w:numPr>
          <w:ilvl w:val="0"/>
          <w:numId w:val="1059"/>
        </w:numPr>
      </w:pPr>
      <w:r>
        <w:t xml:space="preserve">[ ] Check PHP error logs.</w:t>
      </w:r>
    </w:p>
    <w:p>
      <w:pPr>
        <w:pStyle w:val="Compact"/>
        <w:numPr>
          <w:ilvl w:val="0"/>
          <w:numId w:val="1059"/>
        </w:numPr>
      </w:pPr>
      <w:r>
        <w:t xml:space="preserve">[ ] Check browser console for asset errors.</w:t>
      </w:r>
    </w:p>
    <w:p>
      <w:pPr>
        <w:pStyle w:val="Compact"/>
        <w:numPr>
          <w:ilvl w:val="0"/>
          <w:numId w:val="1059"/>
        </w:numPr>
      </w:pPr>
      <w:r>
        <w:t xml:space="preserve">[ ] Check visual layout stability.</w:t>
      </w:r>
    </w:p>
    <w:p>
      <w:pPr>
        <w:pStyle w:val="Compact"/>
        <w:numPr>
          <w:ilvl w:val="0"/>
          <w:numId w:val="1059"/>
        </w:numPr>
      </w:pPr>
      <w:r>
        <w:t xml:space="preserve">[ ] Document the change and result.</w:t>
      </w:r>
    </w:p>
    <w:p>
      <w:pPr>
        <w:pStyle w:val="FirstParagraph"/>
      </w:pPr>
      <w:r>
        <w:t xml:space="preserve">If there is no improvement:</w:t>
      </w:r>
    </w:p>
    <w:p>
      <w:pPr>
        <w:pStyle w:val="Compact"/>
        <w:numPr>
          <w:ilvl w:val="0"/>
          <w:numId w:val="1060"/>
        </w:numPr>
      </w:pPr>
      <w:r>
        <w:t xml:space="preserve">[ ] Confirm you tested the same URL.</w:t>
      </w:r>
    </w:p>
    <w:p>
      <w:pPr>
        <w:pStyle w:val="Compact"/>
        <w:numPr>
          <w:ilvl w:val="0"/>
          <w:numId w:val="1060"/>
        </w:numPr>
      </w:pPr>
      <w:r>
        <w:t xml:space="preserve">[ ] Confirm caches were warmed or cleared intentionally.</w:t>
      </w:r>
    </w:p>
    <w:p>
      <w:pPr>
        <w:pStyle w:val="Compact"/>
        <w:numPr>
          <w:ilvl w:val="0"/>
          <w:numId w:val="1060"/>
        </w:numPr>
      </w:pPr>
      <w:r>
        <w:t xml:space="preserve">[ ] Confirm the change reached production/staging.</w:t>
      </w:r>
    </w:p>
    <w:p>
      <w:pPr>
        <w:pStyle w:val="Compact"/>
        <w:numPr>
          <w:ilvl w:val="0"/>
          <w:numId w:val="1060"/>
        </w:numPr>
      </w:pPr>
      <w:r>
        <w:t xml:space="preserve">[ ] Confirm the bottleneck you fixed was actually dominant.</w:t>
      </w:r>
    </w:p>
    <w:p>
      <w:pPr>
        <w:pStyle w:val="Compact"/>
        <w:numPr>
          <w:ilvl w:val="0"/>
          <w:numId w:val="1060"/>
        </w:numPr>
      </w:pPr>
      <w:r>
        <w:t xml:space="preserve">[ ] 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1"/>
        </w:numPr>
      </w:pPr>
      <w:r>
        <w:t xml:space="preserve">[ ] Measure and profile.</w:t>
      </w:r>
    </w:p>
    <w:p>
      <w:pPr>
        <w:pStyle w:val="Compact"/>
        <w:numPr>
          <w:ilvl w:val="0"/>
          <w:numId w:val="1061"/>
        </w:numPr>
      </w:pPr>
      <w:r>
        <w:t xml:space="preserve">[ ] Fix redirects, DNS, TLS, and obvious transport issues.</w:t>
      </w:r>
    </w:p>
    <w:p>
      <w:pPr>
        <w:pStyle w:val="Compact"/>
        <w:numPr>
          <w:ilvl w:val="0"/>
          <w:numId w:val="1061"/>
        </w:numPr>
      </w:pPr>
      <w:r>
        <w:t xml:space="preserve">[ ] Make full-page cache work for safe public pages.</w:t>
      </w:r>
    </w:p>
    <w:p>
      <w:pPr>
        <w:pStyle w:val="Compact"/>
        <w:numPr>
          <w:ilvl w:val="0"/>
          <w:numId w:val="1061"/>
        </w:numPr>
      </w:pPr>
      <w:r>
        <w:t xml:space="preserve">[ ] Remove cache fragmentation from query strings and cookies.</w:t>
      </w:r>
    </w:p>
    <w:p>
      <w:pPr>
        <w:pStyle w:val="Compact"/>
        <w:numPr>
          <w:ilvl w:val="0"/>
          <w:numId w:val="1061"/>
        </w:numPr>
      </w:pPr>
      <w:r>
        <w:t xml:space="preserve">[ ] Optimize hosting/runtime bottlenecks.</w:t>
      </w:r>
    </w:p>
    <w:p>
      <w:pPr>
        <w:pStyle w:val="Compact"/>
        <w:numPr>
          <w:ilvl w:val="0"/>
          <w:numId w:val="1061"/>
        </w:numPr>
      </w:pPr>
      <w:r>
        <w:t xml:space="preserve">[ ] Fix database, autoload, object cache, and remote HTTP issues.</w:t>
      </w:r>
    </w:p>
    <w:p>
      <w:pPr>
        <w:pStyle w:val="Compact"/>
        <w:numPr>
          <w:ilvl w:val="0"/>
          <w:numId w:val="1061"/>
        </w:numPr>
      </w:pPr>
      <w:r>
        <w:t xml:space="preserve">[ ] Optimize images, fonts, CSS, and JavaScript.</w:t>
      </w:r>
    </w:p>
    <w:p>
      <w:pPr>
        <w:pStyle w:val="Compact"/>
        <w:numPr>
          <w:ilvl w:val="0"/>
          <w:numId w:val="1061"/>
        </w:numPr>
      </w:pPr>
      <w:r>
        <w:t xml:space="preserve">[ ] Reduce plugin/theme/page-builder overhead.</w:t>
      </w:r>
    </w:p>
    <w:p>
      <w:pPr>
        <w:pStyle w:val="Compact"/>
        <w:numPr>
          <w:ilvl w:val="0"/>
          <w:numId w:val="1061"/>
        </w:numPr>
      </w:pPr>
      <w:r>
        <w:t xml:space="preserve">[ ] Move cron/background work out of user requests.</w:t>
      </w:r>
    </w:p>
    <w:p>
      <w:pPr>
        <w:pStyle w:val="Compact"/>
        <w:numPr>
          <w:ilvl w:val="0"/>
          <w:numId w:val="1061"/>
        </w:numPr>
      </w:pPr>
      <w:r>
        <w:t xml:space="preserve">[ ]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062"/>
        </w:numPr>
      </w:pPr>
      <w:r>
        <w:t xml:space="preserve">[ ] Is full-page cache enabled and hitting?</w:t>
      </w:r>
    </w:p>
    <w:p>
      <w:pPr>
        <w:pStyle w:val="Compact"/>
        <w:numPr>
          <w:ilvl w:val="0"/>
          <w:numId w:val="1062"/>
        </w:numPr>
      </w:pPr>
      <w:r>
        <w:t xml:space="preserve">[ ] Are cookies or query strings bypassing cache?</w:t>
      </w:r>
    </w:p>
    <w:p>
      <w:pPr>
        <w:pStyle w:val="Compact"/>
        <w:numPr>
          <w:ilvl w:val="0"/>
          <w:numId w:val="1062"/>
        </w:numPr>
      </w:pPr>
      <w:r>
        <w:t xml:space="preserve">[ ] Is the CDN reaching origin unnecessarily?</w:t>
      </w:r>
    </w:p>
    <w:p>
      <w:pPr>
        <w:pStyle w:val="Compact"/>
        <w:numPr>
          <w:ilvl w:val="0"/>
          <w:numId w:val="1062"/>
        </w:numPr>
      </w:pPr>
      <w:r>
        <w:t xml:space="preserve">[ ] 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063"/>
        </w:numPr>
      </w:pPr>
      <w:r>
        <w:t xml:space="preserve">[ ] Profile hooks and queries.</w:t>
      </w:r>
    </w:p>
    <w:p>
      <w:pPr>
        <w:pStyle w:val="Compact"/>
        <w:numPr>
          <w:ilvl w:val="0"/>
          <w:numId w:val="1063"/>
        </w:numPr>
      </w:pPr>
      <w:r>
        <w:t xml:space="preserve">[ ] Check object cache.</w:t>
      </w:r>
    </w:p>
    <w:p>
      <w:pPr>
        <w:pStyle w:val="Compact"/>
        <w:numPr>
          <w:ilvl w:val="0"/>
          <w:numId w:val="1063"/>
        </w:numPr>
      </w:pPr>
      <w:r>
        <w:t xml:space="preserve">[ ] Check autoloaded options.</w:t>
      </w:r>
    </w:p>
    <w:p>
      <w:pPr>
        <w:pStyle w:val="Compact"/>
        <w:numPr>
          <w:ilvl w:val="0"/>
          <w:numId w:val="1063"/>
        </w:numPr>
      </w:pPr>
      <w:r>
        <w:t xml:space="preserve">[ ] Check remote HTTP calls.</w:t>
      </w:r>
    </w:p>
    <w:p>
      <w:pPr>
        <w:pStyle w:val="Compact"/>
        <w:numPr>
          <w:ilvl w:val="0"/>
          <w:numId w:val="1063"/>
        </w:numPr>
      </w:pPr>
      <w:r>
        <w:t xml:space="preserve">[ ] Check plugin-specific admin overhead.</w:t>
      </w:r>
    </w:p>
    <w:bookmarkEnd w:id="70"/>
    <w:bookmarkStart w:id="71" w:name="poor-lcp"/>
    <w:p>
      <w:pPr>
        <w:pStyle w:val="Heading3"/>
      </w:pPr>
      <w:r>
        <w:t xml:space="preserve">Poor LCP</w:t>
      </w:r>
    </w:p>
    <w:p>
      <w:pPr>
        <w:pStyle w:val="Compact"/>
        <w:numPr>
          <w:ilvl w:val="0"/>
          <w:numId w:val="1064"/>
        </w:numPr>
      </w:pPr>
      <w:r>
        <w:t xml:space="preserve">[ ] Identify the LCP element.</w:t>
      </w:r>
    </w:p>
    <w:p>
      <w:pPr>
        <w:pStyle w:val="Compact"/>
        <w:numPr>
          <w:ilvl w:val="0"/>
          <w:numId w:val="1064"/>
        </w:numPr>
      </w:pPr>
      <w:r>
        <w:t xml:space="preserve">[ ] Optimize/preload the LCP image if appropriate.</w:t>
      </w:r>
    </w:p>
    <w:p>
      <w:pPr>
        <w:pStyle w:val="Compact"/>
        <w:numPr>
          <w:ilvl w:val="0"/>
          <w:numId w:val="1064"/>
        </w:numPr>
      </w:pPr>
      <w:r>
        <w:t xml:space="preserve">[ ] Remove render-blocking CSS/JS.</w:t>
      </w:r>
    </w:p>
    <w:p>
      <w:pPr>
        <w:pStyle w:val="Compact"/>
        <w:numPr>
          <w:ilvl w:val="0"/>
          <w:numId w:val="1064"/>
        </w:numPr>
      </w:pPr>
      <w:r>
        <w:t xml:space="preserve">[ ] Improve TTFB if the document arrives late.</w:t>
      </w:r>
    </w:p>
    <w:bookmarkEnd w:id="71"/>
    <w:bookmarkStart w:id="72" w:name="poor-inp"/>
    <w:p>
      <w:pPr>
        <w:pStyle w:val="Heading3"/>
      </w:pPr>
      <w:r>
        <w:t xml:space="preserve">Poor INP</w:t>
      </w:r>
    </w:p>
    <w:p>
      <w:pPr>
        <w:pStyle w:val="Compact"/>
        <w:numPr>
          <w:ilvl w:val="0"/>
          <w:numId w:val="1065"/>
        </w:numPr>
      </w:pPr>
      <w:r>
        <w:t xml:space="preserve">[ ] Identify long JavaScript tasks.</w:t>
      </w:r>
    </w:p>
    <w:p>
      <w:pPr>
        <w:pStyle w:val="Compact"/>
        <w:numPr>
          <w:ilvl w:val="0"/>
          <w:numId w:val="1065"/>
        </w:numPr>
      </w:pPr>
      <w:r>
        <w:t xml:space="preserve">[ ] Reduce third-party scripts.</w:t>
      </w:r>
    </w:p>
    <w:p>
      <w:pPr>
        <w:pStyle w:val="Compact"/>
        <w:numPr>
          <w:ilvl w:val="0"/>
          <w:numId w:val="1065"/>
        </w:numPr>
      </w:pPr>
      <w:r>
        <w:t xml:space="preserve">[ ] Remove unnecessary frontend plugin assets.</w:t>
      </w:r>
    </w:p>
    <w:p>
      <w:pPr>
        <w:pStyle w:val="Compact"/>
        <w:numPr>
          <w:ilvl w:val="0"/>
          <w:numId w:val="1065"/>
        </w:numPr>
      </w:pPr>
      <w:r>
        <w:t xml:space="preserve">[ ] Delay non-critical scripts.</w:t>
      </w:r>
    </w:p>
    <w:bookmarkEnd w:id="72"/>
    <w:bookmarkStart w:id="73" w:name="poor-cls"/>
    <w:p>
      <w:pPr>
        <w:pStyle w:val="Heading3"/>
      </w:pPr>
      <w:r>
        <w:t xml:space="preserve">Poor CLS</w:t>
      </w:r>
    </w:p>
    <w:p>
      <w:pPr>
        <w:pStyle w:val="Compact"/>
        <w:numPr>
          <w:ilvl w:val="0"/>
          <w:numId w:val="1066"/>
        </w:numPr>
      </w:pPr>
      <w:r>
        <w:t xml:space="preserve">[ ] Add image/video dimensions.</w:t>
      </w:r>
    </w:p>
    <w:p>
      <w:pPr>
        <w:pStyle w:val="Compact"/>
        <w:numPr>
          <w:ilvl w:val="0"/>
          <w:numId w:val="1066"/>
        </w:numPr>
      </w:pPr>
      <w:r>
        <w:t xml:space="preserve">[ ] Reserve space for ads/embeds/notices.</w:t>
      </w:r>
    </w:p>
    <w:p>
      <w:pPr>
        <w:pStyle w:val="Compact"/>
        <w:numPr>
          <w:ilvl w:val="0"/>
          <w:numId w:val="1066"/>
        </w:numPr>
      </w:pPr>
      <w:r>
        <w:t xml:space="preserve">[ ] Avoid late-injected banners above content.</w:t>
      </w:r>
    </w:p>
    <w:p>
      <w:pPr>
        <w:pStyle w:val="Compact"/>
        <w:numPr>
          <w:ilvl w:val="0"/>
          <w:numId w:val="1066"/>
        </w:numPr>
      </w:pPr>
      <w:r>
        <w:t xml:space="preserve">[ ] 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7"/>
        </w:numPr>
      </w:pPr>
      <w:r>
        <w:t xml:space="preserve">[ ] Key URLs have documented before/after measurements.</w:t>
      </w:r>
    </w:p>
    <w:p>
      <w:pPr>
        <w:pStyle w:val="Compact"/>
        <w:numPr>
          <w:ilvl w:val="0"/>
          <w:numId w:val="1067"/>
        </w:numPr>
      </w:pPr>
      <w:r>
        <w:t xml:space="preserve">[ ] Improvements are tied to specific causes, not vague plugin changes.</w:t>
      </w:r>
    </w:p>
    <w:p>
      <w:pPr>
        <w:pStyle w:val="Compact"/>
        <w:numPr>
          <w:ilvl w:val="0"/>
          <w:numId w:val="1067"/>
        </w:numPr>
      </w:pPr>
      <w:r>
        <w:t xml:space="preserve">[ ] Cache behavior is intentional and safe.</w:t>
      </w:r>
    </w:p>
    <w:p>
      <w:pPr>
        <w:pStyle w:val="Compact"/>
        <w:numPr>
          <w:ilvl w:val="0"/>
          <w:numId w:val="1067"/>
        </w:numPr>
      </w:pPr>
      <w:r>
        <w:t xml:space="preserve">[ ] No critical user flows regressed.</w:t>
      </w:r>
    </w:p>
    <w:p>
      <w:pPr>
        <w:pStyle w:val="Compact"/>
        <w:numPr>
          <w:ilvl w:val="0"/>
          <w:numId w:val="1067"/>
        </w:numPr>
      </w:pPr>
      <w:r>
        <w:t xml:space="preserve">[ ] Monitoring is in place for the optimized areas.</w:t>
      </w:r>
    </w:p>
    <w:p>
      <w:pPr>
        <w:pStyle w:val="Compact"/>
        <w:numPr>
          <w:ilvl w:val="0"/>
          <w:numId w:val="1067"/>
        </w:numPr>
      </w:pPr>
      <w:r>
        <w:t xml:space="preserve">[ ] Remaining risks and next steps are documented.</w:t>
      </w:r>
    </w:p>
    <w:p>
      <w:r>
        <w:pict>
          <v:rect style="width:0;height:1.5pt" o:hralign="center" o:hrstd="t" o:hr="t"/>
        </w:pict>
      </w:r>
    </w:p>
    <w:bookmarkEnd w:id="75"/>
    <w:bookmarkStart w:id="96" w:name="X500be7278c824286df7b36766ef783ff99a1679"/>
    <w:p>
      <w:pPr>
        <w:pStyle w:val="Heading2"/>
      </w:pPr>
      <w:r>
        <w:t xml:space="preserve">Appendix A: Modern additions (verified against WordPress 6.9.4, 2026-05-18)</w:t>
      </w:r>
    </w:p>
    <w:p>
      <w:pPr>
        <w:pStyle w:val="FirstParagraph"/>
      </w:pPr>
      <w:r>
        <w:t xml:space="preserve">The Make WordPress Fast course was recorded before several material WordPress Core performance changes shipped. This appendix covers the most important ones an operator should fold into the checklist above. The unified developer reference at</w:t>
      </w:r>
      <w:r>
        <w:t xml:space="preserve"> </w:t>
      </w:r>
      <w:hyperlink r:id="rId76">
        <w:r>
          <w:rPr>
            <w:rStyle w:val="VerbatimChar"/>
          </w:rPr>
          <w:t xml:space="preserve">DEVELOPER_REFERENCE.md</w:t>
        </w:r>
      </w:hyperlink>
      <w:r>
        <w:t xml:space="preserve"> </w:t>
      </w:r>
      <w:r>
        <w:t xml:space="preserve">covers each topic in more depth.</w:t>
      </w:r>
    </w:p>
    <w:bookmarkStart w:id="77" w:name="X11fe48a3025e99c8413660e30aa078dfa6df20a"/>
    <w:p>
      <w:pPr>
        <w:pStyle w:val="Heading3"/>
      </w:pPr>
      <w:r>
        <w:t xml:space="preserve">Options API: new autoload functions (WordPress 6.4)</w:t>
      </w:r>
    </w:p>
    <w:p>
      <w:pPr>
        <w:pStyle w:val="FirstParagraph"/>
      </w:pPr>
      <w:r>
        <w:t xml:space="preserve">WordPress 6.4 introduced first-class functions for managing the autoload state of options. Hand-editing the</w:t>
      </w:r>
      <w:r>
        <w:t xml:space="preserve"> </w:t>
      </w:r>
      <w:r>
        <w:rPr>
          <w:rStyle w:val="VerbatimChar"/>
        </w:rPr>
        <w:t xml:space="preserve">autoload</w:t>
      </w:r>
      <w:r>
        <w:t xml:space="preserve"> </w:t>
      </w:r>
      <w:r>
        <w:t xml:space="preserve">column was always risky; these functions invalidate the right caches and respect the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Operator workflow:</w:t>
      </w:r>
    </w:p>
    <w:p>
      <w:pPr>
        <w:pStyle w:val="Compact"/>
        <w:numPr>
          <w:ilvl w:val="0"/>
          <w:numId w:val="1068"/>
        </w:numPr>
      </w:pPr>
      <w:r>
        <w:t xml:space="preserve">[ ] When you find a fat option in §8, flip it via</w:t>
      </w:r>
      <w:r>
        <w:t xml:space="preserve"> </w:t>
      </w:r>
      <w:r>
        <w:rPr>
          <w:rStyle w:val="VerbatimChar"/>
        </w:rPr>
        <w:t xml:space="preserve">wp_set_option_autoload()</w:t>
      </w:r>
      <w:r>
        <w:t xml:space="preserve"> </w:t>
      </w:r>
      <w:r>
        <w:t xml:space="preserve">(or</w:t>
      </w:r>
      <w:r>
        <w:t xml:space="preserve"> </w:t>
      </w:r>
      <w:r>
        <w:rPr>
          <w:rStyle w:val="VerbatimChar"/>
        </w:rPr>
        <w:t xml:space="preserve">wp option set-autoload</w:t>
      </w:r>
      <w:r>
        <w:t xml:space="preserve"> </w:t>
      </w:r>
      <w:r>
        <w:t xml:space="preserve">in WP-CLI), not via raw SQL.</w:t>
      </w:r>
    </w:p>
    <w:p>
      <w:pPr>
        <w:pStyle w:val="Compact"/>
        <w:numPr>
          <w:ilvl w:val="0"/>
          <w:numId w:val="1068"/>
        </w:numPr>
      </w:pPr>
      <w:r>
        <w:t xml:space="preserve">[ ] Confirm the change with the autoload-size query in §8 — total</w:t>
      </w:r>
      <w:r>
        <w:t xml:space="preserve"> </w:t>
      </w:r>
      <w:r>
        <w:rPr>
          <w:rStyle w:val="VerbatimChar"/>
        </w:rPr>
        <w:t xml:space="preserve">autoload_bytes</w:t>
      </w:r>
      <w:r>
        <w:t xml:space="preserve"> </w:t>
      </w:r>
      <w:r>
        <w:t xml:space="preserve">should drop.</w:t>
      </w:r>
    </w:p>
    <w:bookmarkEnd w:id="77"/>
    <w:bookmarkStart w:id="78" w:name="Xa7bc57dc3bcf52d09339f9522ac802d3e7c0f79"/>
    <w:p>
      <w:pPr>
        <w:pStyle w:val="Heading3"/>
      </w:pPr>
      <w:r>
        <w:t xml:space="preserve">Autoload vocabulary expansion (WordPress 6.6)</w:t>
      </w:r>
    </w:p>
    <w:p>
      <w:pPr>
        <w:pStyle w:val="FirstParagraph"/>
      </w:pPr>
      <w:r>
        <w:t xml:space="preserve">As of WordPress 6.6 the</w:t>
      </w:r>
      <w:r>
        <w:t xml:space="preserve"> </w:t>
      </w:r>
      <w:r>
        <w:rPr>
          <w:rStyle w:val="VerbatimChar"/>
        </w:rPr>
        <w:t xml:space="preserve">autoload</w:t>
      </w:r>
      <w:r>
        <w:t xml:space="preserve"> </w:t>
      </w:r>
      <w:r>
        <w:t xml:space="preserve">column holds one of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w:t>
      </w:r>
      <w:r>
        <w:t xml:space="preserve"> </w:t>
      </w:r>
      <w:r>
        <w:rPr>
          <w:rStyle w:val="VerbatimChar"/>
        </w:rPr>
        <w:t xml:space="preserve">'yes'</w:t>
      </w:r>
      <w:r>
        <w:t xml:space="preserve">/</w:t>
      </w:r>
      <w:r>
        <w:rPr>
          <w:rStyle w:val="VerbatimChar"/>
        </w:rPr>
        <w:t xml:space="preserve">'no'</w:t>
      </w:r>
      <w:r>
        <w:t xml:space="preserve"> </w:t>
      </w:r>
      <w:r>
        <w:t xml:space="preserve">rows persist on upgraded sites and are treated as</w:t>
      </w:r>
      <w:r>
        <w:t xml:space="preserve"> </w:t>
      </w:r>
      <w:r>
        <w:rPr>
          <w:rStyle w:val="VerbatimChar"/>
        </w:rPr>
        <w:t xml:space="preserve">'on'</w:t>
      </w:r>
      <w:r>
        <w:t xml:space="preserve">/</w:t>
      </w:r>
      <w:r>
        <w:rPr>
          <w:rStyle w:val="VerbatimChar"/>
        </w:rPr>
        <w:t xml:space="preserve">'off'</w:t>
      </w:r>
      <w:r>
        <w:t xml:space="preserve">. WordPress 6.6 also added automatic skip-autoload for options larger than ~150 KB by default.</w:t>
      </w:r>
    </w:p>
    <w:p>
      <w:pPr>
        <w:pStyle w:val="BodyText"/>
      </w:pPr>
      <w:r>
        <w:t xml:space="preserve">Operator workflow:</w:t>
      </w:r>
    </w:p>
    <w:p>
      <w:pPr>
        <w:pStyle w:val="Compact"/>
        <w:numPr>
          <w:ilvl w:val="0"/>
          <w:numId w:val="1069"/>
        </w:numPr>
      </w:pPr>
      <w:r>
        <w:t xml:space="preserve">[ ] Replace any saved query, dashboard, or monitor that matches only the legacy</w:t>
      </w:r>
      <w:r>
        <w:t xml:space="preserve"> </w:t>
      </w:r>
      <w:r>
        <w:rPr>
          <w:rStyle w:val="VerbatimChar"/>
        </w:rPr>
        <w:t xml:space="preserve">'yes'</w:t>
      </w:r>
      <w:r>
        <w:t xml:space="preserve"> </w:t>
      </w:r>
      <w:r>
        <w:t xml:space="preserve">autoload value with</w:t>
      </w:r>
      <w:r>
        <w:t xml:space="preserve"> </w:t>
      </w:r>
      <w:r>
        <w:rPr>
          <w:rStyle w:val="VerbatimChar"/>
        </w:rPr>
        <w:t xml:space="preserve">WHERE autoload IN ('yes', 'on', 'auto', 'auto-on')</w:t>
      </w:r>
      <w:r>
        <w:t xml:space="preserve">.</w:t>
      </w:r>
    </w:p>
    <w:p>
      <w:pPr>
        <w:pStyle w:val="Compact"/>
        <w:numPr>
          <w:ilvl w:val="0"/>
          <w:numId w:val="1069"/>
        </w:numPr>
      </w:pPr>
      <w:r>
        <w:t xml:space="preserve">[ ] Check Site Health -&gt; Performance for the “Autoloaded options could affect performance” warning. It triggers at ~800 KB total autoload size.</w:t>
      </w:r>
    </w:p>
    <w:p>
      <w:pPr>
        <w:pStyle w:val="Compact"/>
        <w:numPr>
          <w:ilvl w:val="0"/>
          <w:numId w:val="1069"/>
        </w:numPr>
      </w:pPr>
      <w:r>
        <w:t xml:space="preserve">[ ] On sites you suspect have stale options, prefer the API/CLI fix over raw deletes; orphaned-option cleanup is a separate maintenance task and should still be done with backups.</w:t>
      </w:r>
    </w:p>
    <w:bookmarkEnd w:id="78"/>
    <w:bookmarkStart w:id="81" w:name="X0916ed51d9250e775030e1b001c35a5a994eda1"/>
    <w:p>
      <w:pPr>
        <w:pStyle w:val="Heading3"/>
      </w:pPr>
      <w:r>
        <w:t xml:space="preserve">Speculation Rules / Speculative Loading (WordPress 6.8)</w:t>
      </w:r>
    </w:p>
    <w:p>
      <w:pPr>
        <w:pStyle w:val="FirstParagraph"/>
      </w:pPr>
      <w:r>
        <w:t xml:space="preserve">WordPress 6.8 (April 2025) merged speculative-loading support into Core via the</w:t>
      </w:r>
      <w:r>
        <w:t xml:space="preserve"> </w:t>
      </w:r>
      <w:hyperlink r:id="rId79">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80">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81"/>
    <w:bookmarkStart w:id="83" w:name="performance-lab-plugin"/>
    <w:p>
      <w:pPr>
        <w:pStyle w:val="Heading3"/>
      </w:pPr>
      <w:r>
        <w:t xml:space="preserve">Performance Lab plugin</w:t>
      </w:r>
    </w:p>
    <w:p>
      <w:pPr>
        <w:pStyle w:val="FirstParagraph"/>
      </w:pPr>
      <w:hyperlink r:id="rId82">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2026-05-18 include:</w:t>
      </w:r>
    </w:p>
    <w:p>
      <w:pPr>
        <w:pStyle w:val="Compact"/>
        <w:numPr>
          <w:ilvl w:val="0"/>
          <w:numId w:val="1070"/>
        </w:numPr>
      </w:pPr>
      <w:r>
        <w:rPr>
          <w:b/>
          <w:bCs/>
        </w:rPr>
        <w:t xml:space="preserve">Embed Optimizer</w:t>
      </w:r>
      <w:r>
        <w:t xml:space="preserve"> </w:t>
      </w:r>
      <w:r>
        <w:t xml:space="preserve">— improves embeds that otherwise add third-party request and rendering cost.</w:t>
      </w:r>
    </w:p>
    <w:p>
      <w:pPr>
        <w:pStyle w:val="Compact"/>
        <w:numPr>
          <w:ilvl w:val="0"/>
          <w:numId w:val="1070"/>
        </w:numPr>
      </w:pPr>
      <w:r>
        <w:rPr>
          <w:b/>
          <w:bCs/>
        </w:rPr>
        <w:t xml:space="preserve">Enhanced Responsive Images</w:t>
      </w:r>
      <w:r>
        <w:t xml:space="preserve"> </w:t>
      </w:r>
      <w:r>
        <w:t xml:space="preserve">— refines responsive image sizing decisions, including lazy-loaded images.</w:t>
      </w:r>
    </w:p>
    <w:p>
      <w:pPr>
        <w:pStyle w:val="Compact"/>
        <w:numPr>
          <w:ilvl w:val="0"/>
          <w:numId w:val="1070"/>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70"/>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70"/>
        </w:numPr>
      </w:pPr>
      <w:r>
        <w:rPr>
          <w:b/>
          <w:bCs/>
        </w:rPr>
        <w:t xml:space="preserve">Instant Back/Forward</w:t>
      </w:r>
      <w:r>
        <w:t xml:space="preserve"> </w:t>
      </w:r>
      <w:r>
        <w:t xml:space="preserve">— improves browser back/forward-cache behavior where applicable.</w:t>
      </w:r>
    </w:p>
    <w:p>
      <w:pPr>
        <w:pStyle w:val="Compact"/>
        <w:numPr>
          <w:ilvl w:val="0"/>
          <w:numId w:val="1070"/>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70"/>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70"/>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w:t>
      </w:r>
    </w:p>
    <w:bookmarkEnd w:id="83"/>
    <w:bookmarkStart w:id="86"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71"/>
        </w:numPr>
      </w:pPr>
      <w:r>
        <w:rPr>
          <w:b/>
          <w:bCs/>
        </w:rPr>
        <w:t xml:space="preserve">Frontend loading:</w:t>
      </w:r>
      <w:r>
        <w:t xml:space="preserve"> </w:t>
      </w:r>
      <w:r>
        <w:t xml:space="preserve">the</w:t>
      </w:r>
      <w:r>
        <w:t xml:space="preserve"> </w:t>
      </w:r>
      <w:hyperlink r:id="rId84">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71"/>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71"/>
        </w:numPr>
      </w:pPr>
      <w:r>
        <w:rPr>
          <w:b/>
          <w:bCs/>
        </w:rPr>
        <w:t xml:space="preserve">Query/cache changes:</w:t>
      </w:r>
      <w:r>
        <w:t xml:space="preserve"> </w:t>
      </w:r>
      <w:r>
        <w:t xml:space="preserve">the</w:t>
      </w:r>
      <w:r>
        <w:t xml:space="preserve"> </w:t>
      </w:r>
      <w:hyperlink r:id="rId85">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86"/>
    <w:bookmarkStart w:id="87" w:name="lcp-and-fetchpriority-wordpress-6.3"/>
    <w:p>
      <w:pPr>
        <w:pStyle w:val="Heading3"/>
      </w:pPr>
      <w:r>
        <w:t xml:space="preserve">LCP and</w:t>
      </w:r>
      <w:r>
        <w:t xml:space="preserve"> </w:t>
      </w:r>
      <w:r>
        <w:rPr>
          <w:rStyle w:val="VerbatimChar"/>
        </w:rPr>
        <w:t xml:space="preserve">fetchpriority</w:t>
      </w:r>
      <w:r>
        <w:t xml:space="preserve"> </w:t>
      </w:r>
      <w:r>
        <w:t xml:space="preserve">(WordPress 6.3+)</w:t>
      </w:r>
    </w:p>
    <w:p>
      <w:pPr>
        <w:pStyle w:val="FirstParagraph"/>
      </w:pPr>
      <w:r>
        <w:t xml:space="preserve">WordPress 6.3 added automatic</w:t>
      </w:r>
      <w:r>
        <w:t xml:space="preserve"> </w:t>
      </w:r>
      <w:r>
        <w:rPr>
          <w:rStyle w:val="VerbatimChar"/>
        </w:rPr>
        <w:t xml:space="preserve">fetchpriority="high"</w:t>
      </w:r>
      <w:r>
        <w:t xml:space="preserve"> </w:t>
      </w:r>
      <w:r>
        <w:t xml:space="preserve">on the LCP image when Core can identify one. Verify in DevTools before adding manual</w:t>
      </w:r>
      <w:r>
        <w:t xml:space="preserve"> </w:t>
      </w:r>
      <w:r>
        <w:rPr>
          <w:rStyle w:val="VerbatimChar"/>
        </w:rPr>
        <w:t xml:space="preserve">&lt;link rel="preload"&gt;</w:t>
      </w:r>
      <w:r>
        <w:t xml:space="preserve"> </w:t>
      </w:r>
      <w:r>
        <w:t xml:space="preserve">for the hero image — Core may already have done it for you.</w:t>
      </w:r>
    </w:p>
    <w:bookmarkEnd w:id="87"/>
    <w:bookmarkStart w:id="88" w:name="Xa70b8bc839573507027582fbed44b8a0d5b22e9"/>
    <w:p>
      <w:pPr>
        <w:pStyle w:val="Heading3"/>
      </w:pPr>
      <w:r>
        <w:t xml:space="preserve">Core Web Vitals thresholds (post-INP, March 2024)</w:t>
      </w:r>
    </w:p>
    <w:p>
      <w:pPr>
        <w:pStyle w:val="FirstParagraph"/>
      </w:pPr>
      <w:r>
        <w:t xml:space="preserve">For reference when reading any current performance report: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INP replaced FID as a Core Web Vital on March 12, 2024. Any report still talking about FID is operating on a 2023 definition.</w:t>
      </w:r>
    </w:p>
    <w:bookmarkEnd w:id="88"/>
    <w:bookmarkStart w:id="95" w:name="references"/>
    <w:p>
      <w:pPr>
        <w:pStyle w:val="Heading3"/>
      </w:pPr>
      <w:r>
        <w:t xml:space="preserve">References</w:t>
      </w:r>
    </w:p>
    <w:p>
      <w:pPr>
        <w:pStyle w:val="Compact"/>
        <w:numPr>
          <w:ilvl w:val="0"/>
          <w:numId w:val="1072"/>
        </w:numPr>
      </w:pPr>
      <w:hyperlink r:id="rId89">
        <w:r>
          <w:rPr>
            <w:rStyle w:val="Hyperlink"/>
          </w:rPr>
          <w:t xml:space="preserve">Options API: Disabling autoload for large options (Make WP Core, June 2024)</w:t>
        </w:r>
      </w:hyperlink>
    </w:p>
    <w:p>
      <w:pPr>
        <w:pStyle w:val="Compact"/>
        <w:numPr>
          <w:ilvl w:val="0"/>
          <w:numId w:val="1072"/>
        </w:numPr>
      </w:pPr>
      <w:hyperlink r:id="rId90">
        <w:r>
          <w:rPr>
            <w:rStyle w:val="Hyperlink"/>
          </w:rPr>
          <w:t xml:space="preserve">New option functions in 6.4 (Make WP Core)</w:t>
        </w:r>
      </w:hyperlink>
    </w:p>
    <w:p>
      <w:pPr>
        <w:pStyle w:val="Compact"/>
        <w:numPr>
          <w:ilvl w:val="0"/>
          <w:numId w:val="1072"/>
        </w:numPr>
      </w:pPr>
      <w:hyperlink r:id="rId91">
        <w:r>
          <w:rPr>
            <w:rStyle w:val="Hyperlink"/>
          </w:rPr>
          <w:t xml:space="preserve">WordPress 6.6 Performance Improvements</w:t>
        </w:r>
      </w:hyperlink>
    </w:p>
    <w:p>
      <w:pPr>
        <w:pStyle w:val="Compact"/>
        <w:numPr>
          <w:ilvl w:val="0"/>
          <w:numId w:val="1072"/>
        </w:numPr>
      </w:pPr>
      <w:hyperlink r:id="rId79">
        <w:r>
          <w:rPr>
            <w:rStyle w:val="Hyperlink"/>
          </w:rPr>
          <w:t xml:space="preserve">Speculative Loading in 6.8 (Make WP Core)</w:t>
        </w:r>
      </w:hyperlink>
    </w:p>
    <w:p>
      <w:pPr>
        <w:pStyle w:val="Compact"/>
        <w:numPr>
          <w:ilvl w:val="0"/>
          <w:numId w:val="1072"/>
        </w:numPr>
      </w:pPr>
      <w:hyperlink r:id="rId92">
        <w:r>
          <w:rPr>
            <w:rStyle w:val="Hyperlink"/>
          </w:rPr>
          <w:t xml:space="preserve">WordPress 6.8 Performance Improvements</w:t>
        </w:r>
      </w:hyperlink>
    </w:p>
    <w:p>
      <w:pPr>
        <w:pStyle w:val="Compact"/>
        <w:numPr>
          <w:ilvl w:val="0"/>
          <w:numId w:val="1072"/>
        </w:numPr>
      </w:pPr>
      <w:hyperlink r:id="rId93">
        <w:r>
          <w:rPr>
            <w:rStyle w:val="VerbatimChar"/>
          </w:rPr>
          <w:t xml:space="preserve">wp_set_option_autoload()</w:t>
        </w:r>
      </w:hyperlink>
    </w:p>
    <w:p>
      <w:pPr>
        <w:pStyle w:val="Compact"/>
        <w:numPr>
          <w:ilvl w:val="0"/>
          <w:numId w:val="1072"/>
        </w:numPr>
      </w:pPr>
      <w:hyperlink r:id="rId82">
        <w:r>
          <w:rPr>
            <w:rStyle w:val="Hyperlink"/>
          </w:rPr>
          <w:t xml:space="preserve">Performance Lab plugin</w:t>
        </w:r>
      </w:hyperlink>
    </w:p>
    <w:p>
      <w:pPr>
        <w:pStyle w:val="Compact"/>
        <w:numPr>
          <w:ilvl w:val="0"/>
          <w:numId w:val="1072"/>
        </w:numPr>
      </w:pPr>
      <w:hyperlink r:id="rId94">
        <w:r>
          <w:rPr>
            <w:rStyle w:val="Hyperlink"/>
          </w:rPr>
          <w:t xml:space="preserve">web.dev — Interaction to Next Paint</w:t>
        </w:r>
      </w:hyperlink>
    </w:p>
    <w:bookmarkEnd w:id="95"/>
    <w:bookmarkEnd w:id="96"/>
    <w:bookmarkEnd w:id="97"/>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6" Target="DEVELOPER_REFERENCE.md" TargetMode="External" /><Relationship Type="http://schemas.openxmlformats.org/officeDocument/2006/relationships/hyperlink" Id="rId41" Target="enterprise-performance-operational-checklist.md" TargetMode="External" /><Relationship Type="http://schemas.openxmlformats.org/officeDocument/2006/relationships/hyperlink" Id="rId93" Target="https://developer.wordpress.org/reference/functions/wp_set_option_autoload/" TargetMode="External" /><Relationship Type="http://schemas.openxmlformats.org/officeDocument/2006/relationships/hyperlink" Id="rId90" Target="https://make.wordpress.org/core/2023/10/17/new-option-functions-in-6-4/" TargetMode="External" /><Relationship Type="http://schemas.openxmlformats.org/officeDocument/2006/relationships/hyperlink" Id="rId89" Target="https://make.wordpress.org/core/2024/06/18/options-api-disabling-autoload-for-large-options/" TargetMode="External" /><Relationship Type="http://schemas.openxmlformats.org/officeDocument/2006/relationships/hyperlink" Id="rId91"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92" Target="https://make.wordpress.org/core/2025/04/16/wordpress-6-8-performance-improvements/" TargetMode="External" /><Relationship Type="http://schemas.openxmlformats.org/officeDocument/2006/relationships/hyperlink" Id="rId84" Target="https://make.wordpress.org/core/2025/11/18/wordpress-6-9-frontend-performance-field-guide/" TargetMode="External" /><Relationship Type="http://schemas.openxmlformats.org/officeDocument/2006/relationships/hyperlink" Id="rId85" Target="https://make.wordpress.org/core/2025/11/25/wordpress-6-9-field-guide/" TargetMode="External" /><Relationship Type="http://schemas.openxmlformats.org/officeDocument/2006/relationships/hyperlink" Id="rId94" Target="https://web.dev/articles/inp" TargetMode="External" /><Relationship Type="http://schemas.openxmlformats.org/officeDocument/2006/relationships/hyperlink" Id="rId82" Target="https://wordpress.org/plugins/performance-lab/" TargetMode="External" /><Relationship Type="http://schemas.openxmlformats.org/officeDocument/2006/relationships/hyperlink" Id="rId80" Target="https://wordpress.org/plugins/speculation-rules/" TargetMode="External" /></Relationships>
</file>

<file path=word/_rels/footnotes.xml.rels><?xml version="1.0" encoding="UTF-8"?><Relationships xmlns="http://schemas.openxmlformats.org/package/2006/relationships"><Relationship Type="http://schemas.openxmlformats.org/officeDocument/2006/relationships/hyperlink" Id="rId76" Target="DEVELOPER_REFERENCE.md" TargetMode="External" /><Relationship Type="http://schemas.openxmlformats.org/officeDocument/2006/relationships/hyperlink" Id="rId41" Target="enterprise-performance-operational-checklist.md" TargetMode="External" /><Relationship Type="http://schemas.openxmlformats.org/officeDocument/2006/relationships/hyperlink" Id="rId93" Target="https://developer.wordpress.org/reference/functions/wp_set_option_autoload/" TargetMode="External" /><Relationship Type="http://schemas.openxmlformats.org/officeDocument/2006/relationships/hyperlink" Id="rId90" Target="https://make.wordpress.org/core/2023/10/17/new-option-functions-in-6-4/" TargetMode="External" /><Relationship Type="http://schemas.openxmlformats.org/officeDocument/2006/relationships/hyperlink" Id="rId89" Target="https://make.wordpress.org/core/2024/06/18/options-api-disabling-autoload-for-large-options/" TargetMode="External" /><Relationship Type="http://schemas.openxmlformats.org/officeDocument/2006/relationships/hyperlink" Id="rId91"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92" Target="https://make.wordpress.org/core/2025/04/16/wordpress-6-8-performance-improvements/" TargetMode="External" /><Relationship Type="http://schemas.openxmlformats.org/officeDocument/2006/relationships/hyperlink" Id="rId84" Target="https://make.wordpress.org/core/2025/11/18/wordpress-6-9-frontend-performance-field-guide/" TargetMode="External" /><Relationship Type="http://schemas.openxmlformats.org/officeDocument/2006/relationships/hyperlink" Id="rId85" Target="https://make.wordpress.org/core/2025/11/25/wordpress-6-9-field-guide/" TargetMode="External" /><Relationship Type="http://schemas.openxmlformats.org/officeDocument/2006/relationships/hyperlink" Id="rId94" Target="https://web.dev/articles/inp" TargetMode="External" /><Relationship Type="http://schemas.openxmlformats.org/officeDocument/2006/relationships/hyperlink" Id="rId82" Target="https://wordpress.org/plugins/performance-lab/" TargetMode="External" /><Relationship Type="http://schemas.openxmlformats.org/officeDocument/2006/relationships/hyperlink" Id="rId80" Target="https://wordpress.org/plugins/speculation-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2026-06-14T19:08:11Z</dcterms:created>
  <dcterms:modified xsi:type="dcterms:W3CDTF">2026-06-14T19:08:11Z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1.0 — DRAFT</vt:lpwstr>
  </property>
  <property fmtid="{D5CDD505-2E9C-101B-9397-08002B2CF9AE}" pid="4" name="version">
    <vt:lpwstr>1.0</vt:lpwstr>
  </property>
</Properties>
</file>