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6,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WordPress 6.x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39"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5"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4">
        <w:r>
          <w:rPr>
            <w:rStyle w:val="Hyperlink"/>
          </w:rPr>
          <w:t xml:space="preserve">Mozilla SSL Configuration Generator</w:t>
        </w:r>
      </w:hyperlink>
    </w:p>
    <w:p>
      <w:r>
        <w:pict>
          <v:rect style="width:0;height:1.5pt" o:hralign="center" o:hrstd="t" o:hr="t"/>
        </w:pict>
      </w:r>
    </w:p>
    <w:bookmarkEnd w:id="25"/>
    <w:bookmarkStart w:id="28"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6">
        <w:r>
          <w:rPr>
            <w:rStyle w:val="Hyperlink"/>
          </w:rPr>
          <w:t xml:space="preserve">MDN Web Docs — HTTP Security Headers</w:t>
        </w:r>
      </w:hyperlink>
    </w:p>
    <w:p>
      <w:pPr>
        <w:pStyle w:val="Compact"/>
        <w:numPr>
          <w:ilvl w:val="0"/>
          <w:numId w:val="1003"/>
        </w:numPr>
      </w:pPr>
      <w:hyperlink r:id="rId27">
        <w:r>
          <w:rPr>
            <w:rStyle w:val="Hyperlink"/>
          </w:rPr>
          <w:t xml:space="preserve">OWASP Secure Headers Project</w:t>
        </w:r>
      </w:hyperlink>
    </w:p>
    <w:p>
      <w:r>
        <w:pict>
          <v:rect style="width:0;height:1.5pt" o:hralign="center" o:hrstd="t" o:hr="t"/>
        </w:pict>
      </w:r>
    </w:p>
    <w:bookmarkEnd w:id="28"/>
    <w:bookmarkStart w:id="32"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29">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0">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1">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2"/>
    <w:bookmarkStart w:id="34"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3">
        <w:r>
          <w:rPr>
            <w:rStyle w:val="Hyperlink"/>
          </w:rPr>
          <w:t xml:space="preserve">WordPress Hardening — File Permissions</w:t>
        </w:r>
      </w:hyperlink>
    </w:p>
    <w:p>
      <w:r>
        <w:pict>
          <v:rect style="width:0;height:1.5pt" o:hralign="center" o:hrstd="t" o:hr="t"/>
        </w:pict>
      </w:r>
    </w:p>
    <w:bookmarkEnd w:id="34"/>
    <w:bookmarkStart w:id="3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5">
        <w:r>
          <w:rPr>
            <w:rStyle w:val="Hyperlink"/>
          </w:rPr>
          <w:t xml:space="preserve">OWASP API4: Unrestricted Resource Consumption</w:t>
        </w:r>
      </w:hyperlink>
    </w:p>
    <w:p>
      <w:pPr>
        <w:pStyle w:val="Compact"/>
        <w:numPr>
          <w:ilvl w:val="0"/>
          <w:numId w:val="1006"/>
        </w:numPr>
      </w:pPr>
      <w:hyperlink r:id="rId36">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7">
        <w:r>
          <w:rPr>
            <w:rStyle w:val="Hyperlink"/>
          </w:rPr>
          <w:t xml:space="preserve">WordPress REST API FAQ</w:t>
        </w:r>
      </w:hyperlink>
    </w:p>
    <w:p>
      <w:r>
        <w:pict>
          <v:rect style="width:0;height:1.5pt" o:hralign="center" o:hrstd="t" o:hr="t"/>
        </w:pict>
      </w:r>
    </w:p>
    <w:bookmarkEnd w:id="38"/>
    <w:bookmarkEnd w:id="39"/>
    <w:bookmarkStart w:id="53" w:name="php-configuration"/>
    <w:p>
      <w:pPr>
        <w:pStyle w:val="Heading2"/>
      </w:pPr>
      <w:r>
        <w:t xml:space="preserve">2.0 PHP Configuration</w:t>
      </w:r>
    </w:p>
    <w:p>
      <w:pPr>
        <w:pStyle w:val="FirstParagraph"/>
      </w:pPr>
      <w:r>
        <w:t xml:space="preserve">This section provides recommendations for securing the PHP runtime environment.</w:t>
      </w:r>
    </w:p>
    <w:bookmarkStart w:id="42"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0">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1">
        <w:r>
          <w:rPr>
            <w:rStyle w:val="Hyperlink"/>
          </w:rPr>
          <w:t xml:space="preserve">OWASP PHP Configuration Cheat Sheet</w:t>
        </w:r>
      </w:hyperlink>
    </w:p>
    <w:p>
      <w:r>
        <w:pict>
          <v:rect style="width:0;height:1.5pt" o:hralign="center" o:hrstd="t" o:hr="t"/>
        </w:pict>
      </w:r>
    </w:p>
    <w:bookmarkEnd w:id="42"/>
    <w:bookmarkStart w:id="46"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3">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4">
        <w:r>
          <w:rPr>
            <w:rStyle w:val="Hyperlink"/>
          </w:rPr>
          <w:t xml:space="preserve">PHP Error Handling Basics</w:t>
        </w:r>
      </w:hyperlink>
    </w:p>
    <w:p>
      <w:pPr>
        <w:pStyle w:val="Compact"/>
        <w:numPr>
          <w:ilvl w:val="0"/>
          <w:numId w:val="100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6"/>
    <w:bookmarkStart w:id="48"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7">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1">
        <w:r>
          <w:rPr>
            <w:rStyle w:val="Hyperlink"/>
          </w:rPr>
          <w:t xml:space="preserve">OWASP PHP Configuration Cheat Sheet</w:t>
        </w:r>
      </w:hyperlink>
    </w:p>
    <w:p>
      <w:r>
        <w:pict>
          <v:rect style="width:0;height:1.5pt" o:hralign="center" o:hrstd="t" o:hr="t"/>
        </w:pict>
      </w:r>
    </w:p>
    <w:bookmarkEnd w:id="48"/>
    <w:bookmarkStart w:id="50"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49">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1">
        <w:r>
          <w:rPr>
            <w:rStyle w:val="Hyperlink"/>
          </w:rPr>
          <w:t xml:space="preserve">OWASP PHP Configuration Cheat Sheet</w:t>
        </w:r>
      </w:hyperlink>
    </w:p>
    <w:p>
      <w:r>
        <w:pict>
          <v:rect style="width:0;height:1.5pt" o:hralign="center" o:hrstd="t" o:hr="t"/>
        </w:pict>
      </w:r>
    </w:p>
    <w:bookmarkEnd w:id="50"/>
    <w:bookmarkStart w:id="52"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1">
        <w:r>
          <w:rPr>
            <w:rStyle w:val="Hyperlink"/>
          </w:rPr>
          <w:t xml:space="preserve">PHP Session Security Configuration</w:t>
        </w:r>
      </w:hyperlink>
    </w:p>
    <w:p>
      <w:r>
        <w:pict>
          <v:rect style="width:0;height:1.5pt" o:hralign="center" o:hrstd="t" o:hr="t"/>
        </w:pict>
      </w:r>
    </w:p>
    <w:bookmarkEnd w:id="52"/>
    <w:bookmarkEnd w:id="53"/>
    <w:bookmarkStart w:id="65"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5"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3">
        <w:r>
          <w:rPr>
            <w:rStyle w:val="Hyperlink"/>
          </w:rPr>
          <w:t xml:space="preserve">WordPress Hardening — Database Security</w:t>
        </w:r>
      </w:hyperlink>
    </w:p>
    <w:p>
      <w:pPr>
        <w:pStyle w:val="Compact"/>
        <w:numPr>
          <w:ilvl w:val="0"/>
          <w:numId w:val="1012"/>
        </w:numPr>
      </w:pPr>
      <w:hyperlink r:id="rId54">
        <w:r>
          <w:rPr>
            <w:rStyle w:val="Hyperlink"/>
          </w:rPr>
          <w:t xml:space="preserve">MySQL Privilege System</w:t>
        </w:r>
      </w:hyperlink>
    </w:p>
    <w:p>
      <w:r>
        <w:pict>
          <v:rect style="width:0;height:1.5pt" o:hralign="center" o:hrstd="t" o:hr="t"/>
        </w:pict>
      </w:r>
    </w:p>
    <w:bookmarkEnd w:id="55"/>
    <w:bookmarkStart w:id="5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3">
        <w:r>
          <w:rPr>
            <w:rStyle w:val="Hyperlink"/>
          </w:rPr>
          <w:t xml:space="preserve">WordPress Hardening — Database Security</w:t>
        </w:r>
      </w:hyperlink>
    </w:p>
    <w:p>
      <w:pPr>
        <w:pStyle w:val="Compact"/>
        <w:numPr>
          <w:ilvl w:val="0"/>
          <w:numId w:val="1013"/>
        </w:numPr>
      </w:pPr>
      <w:hyperlink r:id="rId56">
        <w:r>
          <w:rPr>
            <w:rStyle w:val="Hyperlink"/>
          </w:rPr>
          <w:t xml:space="preserve">MySQL Security Guidelines</w:t>
        </w:r>
      </w:hyperlink>
    </w:p>
    <w:p>
      <w:pPr>
        <w:pStyle w:val="Compact"/>
        <w:numPr>
          <w:ilvl w:val="0"/>
          <w:numId w:val="1013"/>
        </w:numPr>
      </w:pPr>
      <w:hyperlink r:id="rId57">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58"/>
    <w:bookmarkStart w:id="61"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0">
        <w:r>
          <w:rPr>
            <w:rStyle w:val="Hyperlink"/>
          </w:rPr>
          <w:t xml:space="preserve">WordPress Hardening — Security through Obscurity</w:t>
        </w:r>
      </w:hyperlink>
    </w:p>
    <w:p>
      <w:r>
        <w:pict>
          <v:rect style="width:0;height:1.5pt" o:hralign="center" o:hrstd="t" o:hr="t"/>
        </w:pict>
      </w:r>
    </w:p>
    <w:bookmarkEnd w:id="61"/>
    <w:bookmarkStart w:id="64"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2">
        <w:r>
          <w:rPr>
            <w:rStyle w:val="Hyperlink"/>
          </w:rPr>
          <w:t xml:space="preserve">MySQL General Query Log</w:t>
        </w:r>
      </w:hyperlink>
    </w:p>
    <w:p>
      <w:pPr>
        <w:pStyle w:val="Compact"/>
        <w:numPr>
          <w:ilvl w:val="0"/>
          <w:numId w:val="1015"/>
        </w:numPr>
      </w:pPr>
      <w:hyperlink r:id="rId63">
        <w:r>
          <w:rPr>
            <w:rStyle w:val="Hyperlink"/>
          </w:rPr>
          <w:t xml:space="preserve">MySQL Log Destinations</w:t>
        </w:r>
      </w:hyperlink>
    </w:p>
    <w:p>
      <w:r>
        <w:pict>
          <v:rect style="width:0;height:1.5pt" o:hralign="center" o:hrstd="t" o:hr="t"/>
        </w:pict>
      </w:r>
    </w:p>
    <w:bookmarkEnd w:id="64"/>
    <w:bookmarkEnd w:id="65"/>
    <w:bookmarkStart w:id="81"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7"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6">
        <w:r>
          <w:rPr>
            <w:rStyle w:val="Hyperlink"/>
          </w:rPr>
          <w:t xml:space="preserve">WordPress Hardening — Disable File Editing</w:t>
        </w:r>
      </w:hyperlink>
    </w:p>
    <w:p>
      <w:pPr>
        <w:pStyle w:val="Compact"/>
        <w:numPr>
          <w:ilvl w:val="0"/>
          <w:numId w:val="1016"/>
        </w:numPr>
      </w:pPr>
      <w:hyperlink r:id="rId33">
        <w:r>
          <w:rPr>
            <w:rStyle w:val="Hyperlink"/>
          </w:rPr>
          <w:t xml:space="preserve">WordPress Hardening</w:t>
        </w:r>
      </w:hyperlink>
    </w:p>
    <w:p>
      <w:r>
        <w:pict>
          <v:rect style="width:0;height:1.5pt" o:hralign="center" o:hrstd="t" o:hr="t"/>
        </w:pict>
      </w:r>
    </w:p>
    <w:bookmarkEnd w:id="67"/>
    <w:bookmarkStart w:id="70"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68">
        <w:r>
          <w:rPr>
            <w:rStyle w:val="Hyperlink"/>
          </w:rPr>
          <w:t xml:space="preserve">WordPress HTTPS Administration</w:t>
        </w:r>
      </w:hyperlink>
    </w:p>
    <w:p>
      <w:pPr>
        <w:pStyle w:val="Compact"/>
        <w:numPr>
          <w:ilvl w:val="0"/>
          <w:numId w:val="1017"/>
        </w:numPr>
      </w:pPr>
      <w:hyperlink r:id="rId69">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0"/>
    <w:bookmarkStart w:id="72"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1">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2"/>
    <w:bookmarkStart w:id="73"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3">
        <w:r>
          <w:rPr>
            <w:rStyle w:val="Hyperlink"/>
          </w:rPr>
          <w:t xml:space="preserve">WordPress Hardening</w:t>
        </w:r>
      </w:hyperlink>
    </w:p>
    <w:p>
      <w:r>
        <w:pict>
          <v:rect style="width:0;height:1.5pt" o:hralign="center" o:hrstd="t" o:hr="t"/>
        </w:pict>
      </w:r>
    </w:p>
    <w:bookmarkEnd w:id="73"/>
    <w:bookmarkStart w:id="75"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4">
        <w:r>
          <w:rPr>
            <w:rStyle w:val="Hyperlink"/>
          </w:rPr>
          <w:t xml:space="preserve">WordPress Auto-Update Configuration</w:t>
        </w:r>
      </w:hyperlink>
    </w:p>
    <w:p>
      <w:r>
        <w:pict>
          <v:rect style="width:0;height:1.5pt" o:hralign="center" o:hrstd="t" o:hr="t"/>
        </w:pict>
      </w:r>
    </w:p>
    <w:bookmarkEnd w:id="75"/>
    <w:bookmarkStart w:id="76"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3">
        <w:r>
          <w:rPr>
            <w:rStyle w:val="Hyperlink"/>
          </w:rPr>
          <w:t xml:space="preserve">WordPress Hardening — Security Keys</w:t>
        </w:r>
      </w:hyperlink>
    </w:p>
    <w:p>
      <w:r>
        <w:pict>
          <v:rect style="width:0;height:1.5pt" o:hralign="center" o:hrstd="t" o:hr="t"/>
        </w:pict>
      </w:r>
    </w:p>
    <w:bookmarkEnd w:id="76"/>
    <w:bookmarkStart w:id="80"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7">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78">
        <w:r>
          <w:rPr>
            <w:rStyle w:val="Hyperlink"/>
          </w:rPr>
          <w:t xml:space="preserve">Hooking WP-Cron into the System Task Scheduler</w:t>
        </w:r>
      </w:hyperlink>
    </w:p>
    <w:p>
      <w:pPr>
        <w:pStyle w:val="Compact"/>
        <w:numPr>
          <w:ilvl w:val="0"/>
          <w:numId w:val="1025"/>
        </w:numPr>
      </w:pPr>
      <w:hyperlink r:id="rId79">
        <w:r>
          <w:rPr>
            <w:rStyle w:val="Hyperlink"/>
          </w:rPr>
          <w:t xml:space="preserve">WP-Cron Overview</w:t>
        </w:r>
      </w:hyperlink>
    </w:p>
    <w:p>
      <w:r>
        <w:pict>
          <v:rect style="width:0;height:1.5pt" o:hralign="center" o:hrstd="t" o:hr="t"/>
        </w:pict>
      </w:r>
    </w:p>
    <w:bookmarkEnd w:id="80"/>
    <w:bookmarkEnd w:id="81"/>
    <w:bookmarkStart w:id="112"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88"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7">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2">
        <w:r>
          <w:rPr>
            <w:rStyle w:val="Hyperlink"/>
          </w:rPr>
          <w:t xml:space="preserve">NIST SP 800-63B — Multi-Factor Authentication</w:t>
        </w:r>
      </w:hyperlink>
    </w:p>
    <w:p>
      <w:pPr>
        <w:pStyle w:val="Compact"/>
        <w:numPr>
          <w:ilvl w:val="0"/>
          <w:numId w:val="1026"/>
        </w:numPr>
      </w:pPr>
      <w:hyperlink r:id="rId83">
        <w:r>
          <w:rPr>
            <w:rStyle w:val="Hyperlink"/>
          </w:rPr>
          <w:t xml:space="preserve">WordPress Developer Documentation</w:t>
        </w:r>
      </w:hyperlink>
      <w:r>
        <w:t xml:space="preserve"> </w:t>
      </w:r>
      <w:r>
        <w:t xml:space="preserve">›</w:t>
      </w:r>
      <w:r>
        <w:t xml:space="preserve"> </w:t>
      </w:r>
      <w:hyperlink r:id="rId84">
        <w:r>
          <w:rPr>
            <w:rStyle w:val="Hyperlink"/>
          </w:rPr>
          <w:t xml:space="preserve">Advanced Administration Handbook</w:t>
        </w:r>
      </w:hyperlink>
      <w:r>
        <w:t xml:space="preserve"> </w:t>
      </w:r>
      <w:r>
        <w:t xml:space="preserve">›</w:t>
      </w:r>
      <w:r>
        <w:t xml:space="preserve"> </w:t>
      </w:r>
      <w:hyperlink r:id="rId85">
        <w:r>
          <w:rPr>
            <w:rStyle w:val="Hyperlink"/>
          </w:rPr>
          <w:t xml:space="preserve">Security</w:t>
        </w:r>
      </w:hyperlink>
      <w:r>
        <w:t xml:space="preserve"> </w:t>
      </w:r>
      <w:r>
        <w:t xml:space="preserve">›</w:t>
      </w:r>
      <w:r>
        <w:t xml:space="preserve"> </w:t>
      </w:r>
      <w:hyperlink r:id="rId33">
        <w:r>
          <w:rPr>
            <w:rStyle w:val="Hyperlink"/>
          </w:rPr>
          <w:t xml:space="preserve">Hardening</w:t>
        </w:r>
      </w:hyperlink>
      <w:r>
        <w:t xml:space="preserve"> </w:t>
      </w:r>
      <w:r>
        <w:t xml:space="preserve">›</w:t>
      </w:r>
      <w:r>
        <w:t xml:space="preserve"> </w:t>
      </w:r>
      <w:hyperlink r:id="rId86">
        <w:r>
          <w:rPr>
            <w:rStyle w:val="Hyperlink"/>
          </w:rPr>
          <w:t xml:space="preserve">MFA</w:t>
        </w:r>
      </w:hyperlink>
    </w:p>
    <w:p>
      <w:pPr>
        <w:pStyle w:val="Compact"/>
        <w:numPr>
          <w:ilvl w:val="0"/>
          <w:numId w:val="1026"/>
        </w:numPr>
      </w:pPr>
      <w:hyperlink r:id="rId87">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88"/>
    <w:bookmarkStart w:id="92"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89">
        <w:r>
          <w:rPr>
            <w:rStyle w:val="Hyperlink"/>
          </w:rPr>
          <w:t xml:space="preserve">WordPress Roles and Capabilities</w:t>
        </w:r>
      </w:hyperlink>
    </w:p>
    <w:p>
      <w:pPr>
        <w:pStyle w:val="Compact"/>
        <w:numPr>
          <w:ilvl w:val="0"/>
          <w:numId w:val="1027"/>
        </w:numPr>
      </w:pPr>
      <w:hyperlink r:id="rId90">
        <w:r>
          <w:rPr>
            <w:rStyle w:val="Hyperlink"/>
          </w:rPr>
          <w:t xml:space="preserve">WordPress Multisite Administration</w:t>
        </w:r>
      </w:hyperlink>
    </w:p>
    <w:p>
      <w:pPr>
        <w:pStyle w:val="Compact"/>
        <w:numPr>
          <w:ilvl w:val="0"/>
          <w:numId w:val="1027"/>
        </w:numPr>
      </w:pPr>
      <w:hyperlink r:id="rId91">
        <w:r>
          <w:rPr>
            <w:rStyle w:val="Hyperlink"/>
          </w:rPr>
          <w:t xml:space="preserve">OWASP Authentication Cheat Sheet</w:t>
        </w:r>
      </w:hyperlink>
    </w:p>
    <w:p>
      <w:r>
        <w:pict>
          <v:rect style="width:0;height:1.5pt" o:hralign="center" o:hrstd="t" o:hr="t"/>
        </w:pict>
      </w:r>
    </w:p>
    <w:bookmarkEnd w:id="92"/>
    <w:bookmarkStart w:id="96"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3">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4">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5">
        <w:r>
          <w:rPr>
            <w:rStyle w:val="Hyperlink"/>
          </w:rPr>
          <w:t xml:space="preserve">OWASP Session Management Cheat Sheet</w:t>
        </w:r>
      </w:hyperlink>
    </w:p>
    <w:p>
      <w:r>
        <w:pict>
          <v:rect style="width:0;height:1.5pt" o:hralign="center" o:hrstd="t" o:hr="t"/>
        </w:pict>
      </w:r>
    </w:p>
    <w:bookmarkEnd w:id="96"/>
    <w:bookmarkStart w:id="98"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1">
        <w:r>
          <w:rPr>
            <w:rStyle w:val="Hyperlink"/>
          </w:rPr>
          <w:t xml:space="preserve">OWASP Authentication Cheat Sheet — Error Messages</w:t>
        </w:r>
      </w:hyperlink>
    </w:p>
    <w:p>
      <w:pPr>
        <w:pStyle w:val="Compact"/>
        <w:numPr>
          <w:ilvl w:val="0"/>
          <w:numId w:val="1029"/>
        </w:numPr>
      </w:pPr>
      <w:hyperlink r:id="rId37">
        <w:r>
          <w:rPr>
            <w:rStyle w:val="Hyperlink"/>
          </w:rPr>
          <w:t xml:space="preserve">WordPress REST API FAQ — Require Authentication</w:t>
        </w:r>
      </w:hyperlink>
    </w:p>
    <w:p>
      <w:pPr>
        <w:pStyle w:val="Compact"/>
        <w:numPr>
          <w:ilvl w:val="0"/>
          <w:numId w:val="1029"/>
        </w:numPr>
      </w:pPr>
      <w:hyperlink r:id="rId97">
        <w:r>
          <w:rPr>
            <w:rStyle w:val="Hyperlink"/>
          </w:rPr>
          <w:t xml:space="preserve">WordPress REST API Users Endpoint</w:t>
        </w:r>
      </w:hyperlink>
    </w:p>
    <w:p>
      <w:r>
        <w:pict>
          <v:rect style="width:0;height:1.5pt" o:hralign="center" o:hrstd="t" o:hr="t"/>
        </w:pict>
      </w:r>
    </w:p>
    <w:bookmarkEnd w:id="98"/>
    <w:bookmarkStart w:id="103"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Users should be challenged for their password (and 2FA) when they attempt destructive or high-risk operations. This can be achieved with</w:t>
      </w:r>
      <w:r>
        <w:t xml:space="preserve"> </w:t>
      </w:r>
      <w:hyperlink r:id="rId99">
        <w:r>
          <w:rPr>
            <w:rStyle w:val="Hyperlink"/>
          </w:rPr>
          <w:t xml:space="preserve">Fortress</w:t>
        </w:r>
      </w:hyperlink>
      <w:r>
        <w:t xml:space="preserve"> </w:t>
      </w:r>
      <w:r>
        <w:t xml:space="preserve">or</w:t>
      </w:r>
      <w:r>
        <w:t xml:space="preserve"> </w:t>
      </w:r>
      <w:hyperlink r:id="rId100">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1">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 time-bound, action-gated, or role-based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 XML-RPC, etc.).</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1">
        <w:r>
          <w:rPr>
            <w:rStyle w:val="Hyperlink"/>
          </w:rPr>
          <w:t xml:space="preserve">OWASP Authentication Cheat Sheet — Reauthentication</w:t>
        </w:r>
      </w:hyperlink>
    </w:p>
    <w:p>
      <w:pPr>
        <w:pStyle w:val="Compact"/>
        <w:numPr>
          <w:ilvl w:val="0"/>
          <w:numId w:val="1030"/>
        </w:numPr>
      </w:pPr>
      <w:hyperlink r:id="rId82">
        <w:r>
          <w:rPr>
            <w:rStyle w:val="Hyperlink"/>
          </w:rPr>
          <w:t xml:space="preserve">NIST SP 800-63B — Reauthentication</w:t>
        </w:r>
      </w:hyperlink>
    </w:p>
    <w:p>
      <w:pPr>
        <w:pStyle w:val="Compact"/>
        <w:numPr>
          <w:ilvl w:val="0"/>
          <w:numId w:val="1030"/>
        </w:numPr>
      </w:pPr>
      <w:hyperlink r:id="rId102">
        <w:r>
          <w:rPr>
            <w:rStyle w:val="Hyperlink"/>
          </w:rPr>
          <w:t xml:space="preserve">Fortress sudo mode documentation</w:t>
        </w:r>
      </w:hyperlink>
      <w:r>
        <w:t xml:space="preserve"> </w:t>
      </w:r>
      <w:r>
        <w:t xml:space="preserve">(Snicco)</w:t>
      </w:r>
    </w:p>
    <w:p>
      <w:r>
        <w:pict>
          <v:rect style="width:0;height:1.5pt" o:hralign="center" o:hrstd="t" o:hr="t"/>
        </w:pict>
      </w:r>
    </w:p>
    <w:bookmarkEnd w:id="103"/>
    <w:bookmarkStart w:id="105"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4">
        <w:r>
          <w:rPr>
            <w:rStyle w:val="Hyperlink"/>
          </w:rPr>
          <w:t xml:space="preserve">WordPress REST API Authentication</w:t>
        </w:r>
      </w:hyperlink>
    </w:p>
    <w:p>
      <w:pPr>
        <w:pStyle w:val="Compact"/>
        <w:numPr>
          <w:ilvl w:val="0"/>
          <w:numId w:val="1032"/>
        </w:numPr>
      </w:pPr>
      <w:hyperlink r:id="rId37">
        <w:r>
          <w:rPr>
            <w:rStyle w:val="Hyperlink"/>
          </w:rPr>
          <w:t xml:space="preserve">WordPress REST API FAQ</w:t>
        </w:r>
      </w:hyperlink>
    </w:p>
    <w:p>
      <w:pPr>
        <w:pStyle w:val="Compact"/>
        <w:numPr>
          <w:ilvl w:val="0"/>
          <w:numId w:val="1032"/>
        </w:numPr>
      </w:pPr>
      <w:hyperlink r:id="rId97">
        <w:r>
          <w:rPr>
            <w:rStyle w:val="Hyperlink"/>
          </w:rPr>
          <w:t xml:space="preserve">WordPress REST API Users Endpoint</w:t>
        </w:r>
      </w:hyperlink>
    </w:p>
    <w:p>
      <w:r>
        <w:pict>
          <v:rect style="width:0;height:1.5pt" o:hralign="center" o:hrstd="t" o:hr="t"/>
        </w:pict>
      </w:r>
    </w:p>
    <w:bookmarkEnd w:id="105"/>
    <w:bookmarkStart w:id="108"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if MFA is not enabled, check against breached password/dictionary lists, and avoid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1">
        <w:r>
          <w:rPr>
            <w:rStyle w:val="Hyperlink"/>
          </w:rPr>
          <w:t xml:space="preserve">OWASP Authentication Cheat Sheet</w:t>
        </w:r>
      </w:hyperlink>
    </w:p>
    <w:p>
      <w:pPr>
        <w:pStyle w:val="Compact"/>
        <w:numPr>
          <w:ilvl w:val="0"/>
          <w:numId w:val="1033"/>
        </w:numPr>
      </w:pPr>
      <w:hyperlink r:id="rId82">
        <w:r>
          <w:rPr>
            <w:rStyle w:val="Hyperlink"/>
          </w:rPr>
          <w:t xml:space="preserve">NIST SP 800-63B</w:t>
        </w:r>
      </w:hyperlink>
      <w:r>
        <w:t xml:space="preserve">, §</w:t>
      </w:r>
      <w:hyperlink r:id="rId106">
        <w:r>
          <w:rPr>
            <w:rStyle w:val="Hyperlink"/>
          </w:rPr>
          <w:t xml:space="preserve">3.1.1.2</w:t>
        </w:r>
      </w:hyperlink>
      <w:r>
        <w:t xml:space="preserve">, and</w:t>
      </w:r>
      <w:r>
        <w:t xml:space="preserve"> </w:t>
      </w:r>
      <w:hyperlink r:id="rId107">
        <w:r>
          <w:rPr>
            <w:rStyle w:val="Hyperlink"/>
          </w:rPr>
          <w:t xml:space="preserve">Appendix A</w:t>
        </w:r>
      </w:hyperlink>
    </w:p>
    <w:p>
      <w:r>
        <w:pict>
          <v:rect style="width:0;height:1.5pt" o:hralign="center" o:hrstd="t" o:hr="t"/>
        </w:pict>
      </w:r>
    </w:p>
    <w:bookmarkEnd w:id="108"/>
    <w:bookmarkStart w:id="111"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 WordPress roles API (</w:t>
      </w:r>
      <w:r>
        <w:rPr>
          <w:rStyle w:val="VerbatimChar"/>
        </w:rPr>
        <w:t xml:space="preserve">WP_Roles</w:t>
      </w:r>
      <w:r>
        <w:t xml:space="preserve">,</w:t>
      </w:r>
      <w:r>
        <w:t xml:space="preserve"> </w:t>
      </w:r>
      <w:r>
        <w:rPr>
          <w:rStyle w:val="VerbatimChar"/>
        </w:rPr>
        <w:t xml:space="preserve">add_role()</w:t>
      </w:r>
      <w:r>
        <w:t xml:space="preserve">,</w:t>
      </w:r>
      <w:r>
        <w:t xml:space="preserve"> </w:t>
      </w:r>
      <w:r>
        <w:rPr>
          <w:rStyle w:val="VerbatimChar"/>
        </w:rPr>
        <w:t xml:space="preserve">add_cap()</w:t>
      </w:r>
      <w:r>
        <w:t xml:space="preserve">) is initialized on the</w:t>
      </w:r>
      <w:r>
        <w:t xml:space="preserve"> </w:t>
      </w:r>
      <w:r>
        <w:rPr>
          <w:rStyle w:val="VerbatimChar"/>
        </w:rPr>
        <w:t xml:space="preserve">init</w:t>
      </w:r>
      <w:r>
        <w:t xml:space="preserve"> </w:t>
      </w:r>
      <w:r>
        <w:t xml:space="preserve">hook, after</w:t>
      </w:r>
      <w:r>
        <w:t xml:space="preserve"> </w:t>
      </w:r>
      <w:r>
        <w:rPr>
          <w:rStyle w:val="VerbatimChar"/>
        </w:rPr>
        <w:t xml:space="preserve">wp-config.php</w:t>
      </w:r>
      <w:r>
        <w:t xml:space="preserve"> </w:t>
      </w:r>
      <w:r>
        <w:t xml:space="preserve">is loaded, so roles cannot be defined in</w:t>
      </w:r>
      <w:r>
        <w:t xml:space="preserve"> </w:t>
      </w:r>
      <w:r>
        <w:rPr>
          <w:rStyle w:val="VerbatimChar"/>
        </w:rPr>
        <w:t xml:space="preserve">wp-config.php</w:t>
      </w:r>
      <w:r>
        <w:t xml:space="preserve">.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89">
        <w:r>
          <w:rPr>
            <w:rStyle w:val="Hyperlink"/>
          </w:rPr>
          <w:t xml:space="preserve">WordPress Roles and Capabilities</w:t>
        </w:r>
      </w:hyperlink>
    </w:p>
    <w:p>
      <w:pPr>
        <w:pStyle w:val="Compact"/>
        <w:numPr>
          <w:ilvl w:val="0"/>
          <w:numId w:val="1034"/>
        </w:numPr>
      </w:pPr>
      <w:hyperlink r:id="rId109">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10">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11"/>
    <w:bookmarkEnd w:id="112"/>
    <w:bookmarkStart w:id="117"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4"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3">
        <w:r>
          <w:rPr>
            <w:rStyle w:val="Hyperlink"/>
          </w:rPr>
          <w:t xml:space="preserve">WordPress Hardening — File Permissions</w:t>
        </w:r>
      </w:hyperlink>
    </w:p>
    <w:p>
      <w:pPr>
        <w:pStyle w:val="Compact"/>
        <w:numPr>
          <w:ilvl w:val="0"/>
          <w:numId w:val="1037"/>
        </w:numPr>
      </w:pPr>
      <w:hyperlink r:id="rId113">
        <w:r>
          <w:rPr>
            <w:rStyle w:val="Hyperlink"/>
          </w:rPr>
          <w:t xml:space="preserve">WordPress Changing File Permissions</w:t>
        </w:r>
      </w:hyperlink>
    </w:p>
    <w:p>
      <w:r>
        <w:pict>
          <v:rect style="width:0;height:1.5pt" o:hralign="center" o:hrstd="t" o:hr="t"/>
        </w:pict>
      </w:r>
    </w:p>
    <w:bookmarkEnd w:id="114"/>
    <w:bookmarkStart w:id="115"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3">
        <w:r>
          <w:rPr>
            <w:rStyle w:val="Hyperlink"/>
          </w:rPr>
          <w:t xml:space="preserve">WordPress Changing File Permissions</w:t>
        </w:r>
      </w:hyperlink>
    </w:p>
    <w:p>
      <w:pPr>
        <w:pStyle w:val="Compact"/>
        <w:numPr>
          <w:ilvl w:val="0"/>
          <w:numId w:val="1039"/>
        </w:numPr>
      </w:pPr>
      <w:hyperlink r:id="rId33">
        <w:r>
          <w:rPr>
            <w:rStyle w:val="Hyperlink"/>
          </w:rPr>
          <w:t xml:space="preserve">WordPress Hardening</w:t>
        </w:r>
      </w:hyperlink>
    </w:p>
    <w:p>
      <w:r>
        <w:pict>
          <v:rect style="width:0;height:1.5pt" o:hralign="center" o:hrstd="t" o:hr="t"/>
        </w:pict>
      </w:r>
    </w:p>
    <w:bookmarkEnd w:id="115"/>
    <w:bookmarkStart w:id="116"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3">
        <w:r>
          <w:rPr>
            <w:rStyle w:val="Hyperlink"/>
          </w:rPr>
          <w:t xml:space="preserve">WordPress Hardening</w:t>
        </w:r>
      </w:hyperlink>
    </w:p>
    <w:p>
      <w:r>
        <w:pict>
          <v:rect style="width:0;height:1.5pt" o:hralign="center" o:hrstd="t" o:hr="t"/>
        </w:pict>
      </w:r>
    </w:p>
    <w:bookmarkEnd w:id="116"/>
    <w:bookmarkEnd w:id="117"/>
    <w:bookmarkStart w:id="128"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21"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18">
        <w:r>
          <w:rPr>
            <w:rStyle w:val="Hyperlink"/>
          </w:rPr>
          <w:t xml:space="preserve">OWASP Logging Cheat Sheet</w:t>
        </w:r>
      </w:hyperlink>
    </w:p>
    <w:p>
      <w:pPr>
        <w:pStyle w:val="Compact"/>
        <w:numPr>
          <w:ilvl w:val="0"/>
          <w:numId w:val="1041"/>
        </w:numPr>
      </w:pPr>
      <w:hyperlink r:id="rId119">
        <w:r>
          <w:rPr>
            <w:rStyle w:val="VerbatimChar"/>
          </w:rPr>
          <w:t xml:space="preserve">wp_login</w:t>
        </w:r>
        <w:r>
          <w:rPr>
            <w:rStyle w:val="Hyperlink"/>
          </w:rPr>
          <w:t xml:space="preserve"> </w:t>
        </w:r>
        <w:r>
          <w:rPr>
            <w:rStyle w:val="Hyperlink"/>
          </w:rPr>
          <w:t xml:space="preserve">Hook</w:t>
        </w:r>
      </w:hyperlink>
    </w:p>
    <w:p>
      <w:pPr>
        <w:pStyle w:val="Compact"/>
        <w:numPr>
          <w:ilvl w:val="0"/>
          <w:numId w:val="1041"/>
        </w:numPr>
      </w:pPr>
      <w:hyperlink r:id="rId120">
        <w:r>
          <w:rPr>
            <w:rStyle w:val="Hyperlink"/>
          </w:rPr>
          <w:t xml:space="preserve">WordPress VIP Audit Log</w:t>
        </w:r>
      </w:hyperlink>
    </w:p>
    <w:p>
      <w:r>
        <w:pict>
          <v:rect style="width:0;height:1.5pt" o:hralign="center" o:hrstd="t" o:hr="t"/>
        </w:pict>
      </w:r>
    </w:p>
    <w:bookmarkEnd w:id="121"/>
    <w:bookmarkStart w:id="124"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(WP-CLI, AIDE, OSSEC, Tripwire) or application level (via many third-party plugins)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7">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2">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3">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4"/>
    <w:bookmarkStart w:id="127"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Application-level file integrity checks (7.2) compare files against known-good checksums but cannot detect malware injected into non-core files, uploaded web shells, or obfuscated payloads in legitimate-looking files. As well, all application-level security tools, including malware scanning provided by third-party plugins, are unreliable in an actual breach scenario, since their code executes within the compromised environment. Malware is often designed to defeat application-level scanners. Network and server-level scanning tools can reliably use signature databases and heuristic analysis that cover a broader threat surface from a secure position if the application environment is breached.</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5">
        <w:r>
          <w:rPr>
            <w:rStyle w:val="Hyperlink"/>
          </w:rPr>
          <w:t xml:space="preserve">ClamAV Documentation</w:t>
        </w:r>
      </w:hyperlink>
    </w:p>
    <w:p>
      <w:pPr>
        <w:pStyle w:val="Compact"/>
        <w:numPr>
          <w:ilvl w:val="0"/>
          <w:numId w:val="1045"/>
        </w:numPr>
      </w:pPr>
      <w:hyperlink r:id="rId33">
        <w:r>
          <w:rPr>
            <w:rStyle w:val="Hyperlink"/>
          </w:rPr>
          <w:t xml:space="preserve">WordPress Hardening</w:t>
        </w:r>
      </w:hyperlink>
    </w:p>
    <w:p>
      <w:pPr>
        <w:pStyle w:val="Compact"/>
        <w:numPr>
          <w:ilvl w:val="0"/>
          <w:numId w:val="1045"/>
        </w:numPr>
      </w:pPr>
      <w:hyperlink r:id="rId126">
        <w:r>
          <w:rPr>
            <w:rStyle w:val="Hyperlink"/>
          </w:rPr>
          <w:t xml:space="preserve">Snicco series on WordPress plugin-based malware scanners</w:t>
        </w:r>
      </w:hyperlink>
    </w:p>
    <w:p>
      <w:r>
        <w:pict>
          <v:rect style="width:0;height:1.5pt" o:hralign="center" o:hrstd="t" o:hr="t"/>
        </w:pict>
      </w:r>
    </w:p>
    <w:bookmarkEnd w:id="127"/>
    <w:bookmarkEnd w:id="128"/>
    <w:bookmarkStart w:id="140"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31"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3">
        <w:r>
          <w:rPr>
            <w:rStyle w:val="Hyperlink"/>
          </w:rPr>
          <w:t xml:space="preserve">WordPress Hardening</w:t>
        </w:r>
      </w:hyperlink>
    </w:p>
    <w:p>
      <w:pPr>
        <w:pStyle w:val="Compact"/>
        <w:numPr>
          <w:ilvl w:val="0"/>
          <w:numId w:val="1046"/>
        </w:numPr>
      </w:pPr>
      <w:hyperlink r:id="rId129">
        <w:r>
          <w:rPr>
            <w:rStyle w:val="Hyperlink"/>
          </w:rPr>
          <w:t xml:space="preserve">WordPress Managing Plugins</w:t>
        </w:r>
      </w:hyperlink>
    </w:p>
    <w:p>
      <w:pPr>
        <w:pStyle w:val="Compact"/>
        <w:numPr>
          <w:ilvl w:val="0"/>
          <w:numId w:val="1046"/>
        </w:numPr>
      </w:pPr>
      <w:hyperlink r:id="rId130">
        <w:r>
          <w:rPr>
            <w:rStyle w:val="Hyperlink"/>
          </w:rPr>
          <w:t xml:space="preserve">WordPress Managing Themes</w:t>
        </w:r>
      </w:hyperlink>
    </w:p>
    <w:p>
      <w:r>
        <w:pict>
          <v:rect style="width:0;height:1.5pt" o:hralign="center" o:hrstd="t" o:hr="t"/>
        </w:pict>
      </w:r>
    </w:p>
    <w:bookmarkEnd w:id="131"/>
    <w:bookmarkStart w:id="133"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32">
        <w:r>
          <w:rPr>
            <w:rStyle w:val="Hyperlink"/>
          </w:rPr>
          <w:t xml:space="preserve">WordPress Plugin Developer Guidelines</w:t>
        </w:r>
      </w:hyperlink>
    </w:p>
    <w:p>
      <w:pPr>
        <w:pStyle w:val="Compact"/>
        <w:numPr>
          <w:ilvl w:val="0"/>
          <w:numId w:val="1047"/>
        </w:numPr>
      </w:pPr>
      <w:hyperlink r:id="rId33">
        <w:r>
          <w:rPr>
            <w:rStyle w:val="Hyperlink"/>
          </w:rPr>
          <w:t xml:space="preserve">WordPress Hardening</w:t>
        </w:r>
      </w:hyperlink>
    </w:p>
    <w:p>
      <w:r>
        <w:pict>
          <v:rect style="width:0;height:1.5pt" o:hralign="center" o:hrstd="t" o:hr="t"/>
        </w:pict>
      </w:r>
    </w:p>
    <w:bookmarkEnd w:id="133"/>
    <w:bookmarkStart w:id="136"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Sucuri, WPScan, and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7">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4">
        <w:r>
          <w:rPr>
            <w:rStyle w:val="Hyperlink"/>
          </w:rPr>
          <w:t xml:space="preserve">Patchstack Vulnerability Database</w:t>
        </w:r>
      </w:hyperlink>
    </w:p>
    <w:p>
      <w:pPr>
        <w:pStyle w:val="Compact"/>
        <w:numPr>
          <w:ilvl w:val="0"/>
          <w:numId w:val="1048"/>
        </w:numPr>
      </w:pPr>
      <w:hyperlink r:id="rId135">
        <w:r>
          <w:rPr>
            <w:rStyle w:val="Hyperlink"/>
          </w:rPr>
          <w:t xml:space="preserve">Exploit Prediction Scoring System</w:t>
        </w:r>
      </w:hyperlink>
    </w:p>
    <w:p>
      <w:r>
        <w:pict>
          <v:rect style="width:0;height:1.5pt" o:hralign="center" o:hrstd="t" o:hr="t"/>
        </w:pict>
      </w:r>
    </w:p>
    <w:bookmarkEnd w:id="136"/>
    <w:bookmarkStart w:id="139"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Sucuri, WPScan, and Wordfence)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7">
        <w:r>
          <w:rPr>
            <w:rStyle w:val="Hyperlink"/>
          </w:rPr>
          <w:t xml:space="preserve">CISA SBOM Resources</w:t>
        </w:r>
      </w:hyperlink>
    </w:p>
    <w:p>
      <w:pPr>
        <w:pStyle w:val="Compact"/>
        <w:numPr>
          <w:ilvl w:val="0"/>
          <w:numId w:val="1051"/>
        </w:numPr>
      </w:pPr>
      <w:hyperlink r:id="rId138">
        <w:r>
          <w:rPr>
            <w:rStyle w:val="Hyperlink"/>
          </w:rPr>
          <w:t xml:space="preserve">OWASP Software Bill of Materials Cheat Sheet</w:t>
        </w:r>
      </w:hyperlink>
    </w:p>
    <w:p>
      <w:r>
        <w:pict>
          <v:rect style="width:0;height:1.5pt" o:hralign="center" o:hrstd="t" o:hr="t"/>
        </w:pict>
      </w:r>
    </w:p>
    <w:bookmarkEnd w:id="139"/>
    <w:bookmarkEnd w:id="140"/>
    <w:bookmarkStart w:id="144"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43"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w:t>
      </w:r>
      <w:r>
        <w:t xml:space="preserve"> </w:t>
      </w:r>
      <w:r>
        <w:rPr>
          <w:b/>
          <w:bCs/>
        </w:rPr>
        <w:t xml:space="preserve">open-appsec</w:t>
      </w:r>
      <w:r>
        <w:t xml:space="preserve">,</w:t>
      </w:r>
      <w:r>
        <w:t xml:space="preserve"> </w:t>
      </w:r>
      <w:r>
        <w:rPr>
          <w:b/>
          <w:bCs/>
        </w:rPr>
        <w:t xml:space="preserve">NGINX App Protect WAF</w:t>
      </w:r>
      <w:r>
        <w:t xml:space="preserve">,</w:t>
      </w:r>
      <w:r>
        <w:t xml:space="preserve"> </w:t>
      </w:r>
      <w:r>
        <w:rPr>
          <w:b/>
          <w:bCs/>
        </w:rPr>
        <w:t xml:space="preserve">7G WAF</w:t>
      </w:r>
      <w:r>
        <w:t xml:space="preserve">, or</w:t>
      </w:r>
      <w:r>
        <w:t xml:space="preserve"> </w:t>
      </w:r>
      <w:r>
        <w:rPr>
          <w:b/>
          <w:bCs/>
        </w:rPr>
        <w:t xml:space="preserve">Coraza</w:t>
      </w:r>
      <w:r>
        <w:t xml:space="preserve"> </w:t>
      </w:r>
      <w:r>
        <w:t xml:space="preserve">(OWASP Coraza WAF) 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41">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1">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42">
        <w:r>
          <w:rPr>
            <w:rStyle w:val="Hyperlink"/>
          </w:rPr>
          <w:t xml:space="preserve">OWASP Core Rule Set (CRS)</w:t>
        </w:r>
      </w:hyperlink>
    </w:p>
    <w:p>
      <w:pPr>
        <w:pStyle w:val="Compact"/>
        <w:numPr>
          <w:ilvl w:val="0"/>
          <w:numId w:val="1052"/>
        </w:numPr>
      </w:pPr>
      <w:hyperlink r:id="rId141">
        <w:r>
          <w:rPr>
            <w:rStyle w:val="Hyperlink"/>
          </w:rPr>
          <w:t xml:space="preserve">WordPress Rule Exclusions Plugin for OWASP CRS</w:t>
        </w:r>
      </w:hyperlink>
    </w:p>
    <w:p>
      <w:r>
        <w:pict>
          <v:rect style="width:0;height:1.5pt" o:hralign="center" o:hrstd="t" o:hr="t"/>
        </w:pict>
      </w:r>
    </w:p>
    <w:bookmarkEnd w:id="143"/>
    <w:bookmarkEnd w:id="144"/>
    <w:bookmarkStart w:id="149"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48"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5">
        <w:r>
          <w:rPr>
            <w:rStyle w:val="Hyperlink"/>
          </w:rPr>
          <w:t xml:space="preserve">WordPress Backups</w:t>
        </w:r>
      </w:hyperlink>
    </w:p>
    <w:p>
      <w:pPr>
        <w:pStyle w:val="Compact"/>
        <w:numPr>
          <w:ilvl w:val="0"/>
          <w:numId w:val="1054"/>
        </w:numPr>
      </w:pPr>
      <w:hyperlink r:id="rId146">
        <w:r>
          <w:rPr>
            <w:rStyle w:val="Hyperlink"/>
          </w:rPr>
          <w:t xml:space="preserve">WordPress Backing Up Your Database</w:t>
        </w:r>
      </w:hyperlink>
    </w:p>
    <w:p>
      <w:pPr>
        <w:pStyle w:val="Compact"/>
        <w:numPr>
          <w:ilvl w:val="0"/>
          <w:numId w:val="1054"/>
        </w:numPr>
      </w:pPr>
      <w:hyperlink r:id="rId147">
        <w:r>
          <w:rPr>
            <w:rStyle w:val="Hyperlink"/>
          </w:rPr>
          <w:t xml:space="preserve">WordPress Backing Up Your Files</w:t>
        </w:r>
      </w:hyperlink>
    </w:p>
    <w:p>
      <w:r>
        <w:pict>
          <v:rect style="width:0;height:1.5pt" o:hralign="center" o:hrstd="t" o:hr="t"/>
        </w:pict>
      </w:r>
    </w:p>
    <w:bookmarkEnd w:id="148"/>
    <w:bookmarkEnd w:id="149"/>
    <w:bookmarkStart w:id="161"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53"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8"/>
        </w:numPr>
      </w:pPr>
      <w:hyperlink r:id="rId150">
        <w:r>
          <w:rPr>
            <w:rStyle w:val="Hyperlink"/>
          </w:rPr>
          <w:t xml:space="preserve">OWASP Secrets Management Cheat Sheet</w:t>
        </w:r>
      </w:hyperlink>
    </w:p>
    <w:p>
      <w:pPr>
        <w:pStyle w:val="Compact"/>
        <w:numPr>
          <w:ilvl w:val="0"/>
          <w:numId w:val="1058"/>
        </w:numPr>
      </w:pPr>
      <w:hyperlink r:id="rId151">
        <w:r>
          <w:rPr>
            <w:rStyle w:val="Hyperlink"/>
          </w:rPr>
          <w:t xml:space="preserve">WordPress VIP Environment Variables</w:t>
        </w:r>
      </w:hyperlink>
    </w:p>
    <w:p>
      <w:pPr>
        <w:pStyle w:val="Compact"/>
        <w:numPr>
          <w:ilvl w:val="0"/>
          <w:numId w:val="1058"/>
        </w:numPr>
      </w:pPr>
      <w:hyperlink r:id="rId152">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53"/>
    <w:bookmarkStart w:id="157"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54">
        <w:r>
          <w:rPr>
            <w:rStyle w:val="Hyperlink"/>
          </w:rPr>
          <w:t xml:space="preserve">WordPress Sanitizing Data</w:t>
        </w:r>
      </w:hyperlink>
    </w:p>
    <w:p>
      <w:pPr>
        <w:pStyle w:val="Compact"/>
        <w:numPr>
          <w:ilvl w:val="0"/>
          <w:numId w:val="1060"/>
        </w:numPr>
      </w:pPr>
      <w:hyperlink r:id="rId155">
        <w:r>
          <w:rPr>
            <w:rStyle w:val="Hyperlink"/>
          </w:rPr>
          <w:t xml:space="preserve">WordPress Escaping Data</w:t>
        </w:r>
      </w:hyperlink>
    </w:p>
    <w:p>
      <w:pPr>
        <w:pStyle w:val="Compact"/>
        <w:numPr>
          <w:ilvl w:val="0"/>
          <w:numId w:val="1060"/>
        </w:numPr>
      </w:pPr>
      <w:hyperlink r:id="rId156">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57"/>
    <w:bookmarkStart w:id="160"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58">
        <w:r>
          <w:rPr>
            <w:rStyle w:val="Hyperlink"/>
          </w:rPr>
          <w:t xml:space="preserve">NIST AI Risk Management Framework Playbook</w:t>
        </w:r>
      </w:hyperlink>
    </w:p>
    <w:p>
      <w:pPr>
        <w:pStyle w:val="Compact"/>
        <w:numPr>
          <w:ilvl w:val="0"/>
          <w:numId w:val="1063"/>
        </w:numPr>
      </w:pPr>
      <w:hyperlink r:id="rId159">
        <w:r>
          <w:rPr>
            <w:rStyle w:val="Hyperlink"/>
          </w:rPr>
          <w:t xml:space="preserve">OWASP Top 10 for Large Language Model Applications</w:t>
        </w:r>
      </w:hyperlink>
    </w:p>
    <w:p>
      <w:r>
        <w:pict>
          <v:rect style="width:0;height:1.5pt" o:hralign="center" o:hrstd="t" o:hr="t"/>
        </w:pict>
      </w:r>
    </w:p>
    <w:bookmarkEnd w:id="160"/>
    <w:bookmarkEnd w:id="161"/>
    <w:bookmarkStart w:id="169"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63"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62">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63"/>
    <w:bookmarkStart w:id="164"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62">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64"/>
    <w:bookmarkStart w:id="166"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65">
        <w:r>
          <w:rPr>
            <w:rStyle w:val="Hyperlink"/>
          </w:rPr>
          <w:t xml:space="preserve">Ubuntu UFW Documentation</w:t>
        </w:r>
      </w:hyperlink>
    </w:p>
    <w:p>
      <w:r>
        <w:pict>
          <v:rect style="width:0;height:1.5pt" o:hralign="center" o:hrstd="t" o:hr="t"/>
        </w:pict>
      </w:r>
    </w:p>
    <w:bookmarkEnd w:id="166"/>
    <w:bookmarkStart w:id="168"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67">
        <w:r>
          <w:rPr>
            <w:rStyle w:val="Hyperlink"/>
          </w:rPr>
          <w:t xml:space="preserve">PHP-FPM Pool Configuration</w:t>
        </w:r>
      </w:hyperlink>
    </w:p>
    <w:p>
      <w:r>
        <w:pict>
          <v:rect style="width:0;height:1.5pt" o:hralign="center" o:hrstd="t" o:hr="t"/>
        </w:pict>
      </w:r>
    </w:p>
    <w:bookmarkEnd w:id="168"/>
    <w:bookmarkEnd w:id="169"/>
    <w:bookmarkStart w:id="174"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72"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0">
        <w:r>
          <w:rPr>
            <w:rStyle w:val="Hyperlink"/>
          </w:rPr>
          <w:t xml:space="preserve">WordPress Multisite Network Administration</w:t>
        </w:r>
      </w:hyperlink>
    </w:p>
    <w:p>
      <w:pPr>
        <w:pStyle w:val="Compact"/>
        <w:numPr>
          <w:ilvl w:val="0"/>
          <w:numId w:val="1076"/>
        </w:numPr>
      </w:pPr>
      <w:hyperlink r:id="rId170">
        <w:r>
          <w:rPr>
            <w:rStyle w:val="Hyperlink"/>
          </w:rPr>
          <w:t xml:space="preserve">WordPress Network Admin Screen</w:t>
        </w:r>
      </w:hyperlink>
    </w:p>
    <w:p>
      <w:pPr>
        <w:pStyle w:val="Compact"/>
        <w:numPr>
          <w:ilvl w:val="0"/>
          <w:numId w:val="1076"/>
        </w:numPr>
      </w:pPr>
      <w:hyperlink r:id="rId171">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72"/>
    <w:bookmarkStart w:id="173"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0">
        <w:r>
          <w:rPr>
            <w:rStyle w:val="Hyperlink"/>
          </w:rPr>
          <w:t xml:space="preserve">WordPress Multisite Plugin Management</w:t>
        </w:r>
      </w:hyperlink>
    </w:p>
    <w:p>
      <w:pPr>
        <w:pStyle w:val="Compact"/>
        <w:numPr>
          <w:ilvl w:val="0"/>
          <w:numId w:val="1078"/>
        </w:numPr>
      </w:pPr>
      <w:hyperlink r:id="rId170">
        <w:r>
          <w:rPr>
            <w:rStyle w:val="Hyperlink"/>
          </w:rPr>
          <w:t xml:space="preserve">WordPress Network Admin Screen</w:t>
        </w:r>
      </w:hyperlink>
    </w:p>
    <w:p>
      <w:r>
        <w:pict>
          <v:rect style="width:0;height:1.5pt" o:hralign="center" o:hrstd="t" o:hr="t"/>
        </w:pict>
      </w:r>
    </w:p>
    <w:bookmarkEnd w:id="173"/>
    <w:bookmarkEnd w:id="174"/>
    <w:bookmarkStart w:id="175"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75"/>
    <w:bookmarkStart w:id="176"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176"/>
    <w:bookmarkStart w:id="177"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77"/>
    <w:bookmarkStart w:id="180" w:name="related-documents"/>
    <w:p>
      <w:pPr>
        <w:pStyle w:val="Heading2"/>
      </w:pPr>
      <w:r>
        <w:t xml:space="preserve">Related Documents</w:t>
      </w:r>
    </w:p>
    <w:p>
      <w:pPr>
        <w:pStyle w:val="Compact"/>
        <w:numPr>
          <w:ilvl w:val="0"/>
          <w:numId w:val="1080"/>
        </w:numPr>
      </w:pPr>
      <w:hyperlink r:id="rId101">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78">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7">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5">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79">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80"/>
    <w:bookmarkStart w:id="182" w:name="license-and-attribution"/>
    <w:p>
      <w:pPr>
        <w:pStyle w:val="Heading2"/>
      </w:pPr>
      <w:r>
        <w:t xml:space="preserve">License and Attribution</w:t>
      </w:r>
    </w:p>
    <w:p>
      <w:pPr>
        <w:pStyle w:val="FirstParagraph"/>
      </w:pPr>
      <w:r>
        <w:t xml:space="preserve">This document is licensed under the</w:t>
      </w:r>
      <w:r>
        <w:t xml:space="preserve"> </w:t>
      </w:r>
      <w:hyperlink r:id="rId181">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1" Target="https://cheatsheetseries.owasp.org/cheatsheets/Authentication_Cheat_Sheet.html" TargetMode="External" /><Relationship Type="http://schemas.openxmlformats.org/officeDocument/2006/relationships/hyperlink" Id="rId138" Target="https://cheatsheetseries.owasp.org/cheatsheets/Dependency_Graph_SBOM_Cheat_Sheet.html" TargetMode="External" /><Relationship Type="http://schemas.openxmlformats.org/officeDocument/2006/relationships/hyperlink" Id="rId118"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50" Target="https://cheatsheetseries.owasp.org/cheatsheets/Secrets_Management_Cheat_Sheet.html" TargetMode="External" /><Relationship Type="http://schemas.openxmlformats.org/officeDocument/2006/relationships/hyperlink" Id="rId95" Target="https://cheatsheetseries.owasp.org/cheatsheets/Session_Management_Cheat_Sheet.html" TargetMode="External" /><Relationship Type="http://schemas.openxmlformats.org/officeDocument/2006/relationships/hyperlink" Id="rId142" Target="https://coreruleset.org/" TargetMode="External" /><Relationship Type="http://schemas.openxmlformats.org/officeDocument/2006/relationships/hyperlink" Id="rId181"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3" Target="https://developer.wordpress.org/" TargetMode="External" /><Relationship Type="http://schemas.openxmlformats.org/officeDocument/2006/relationships/hyperlink" Id="rId84" Target="https://developer.wordpress.org/advanced-administration/" TargetMode="External" /><Relationship Type="http://schemas.openxmlformats.org/officeDocument/2006/relationships/hyperlink" Id="rId170" Target="https://developer.wordpress.org/advanced-administration/multisite/admin/" TargetMode="External" /><Relationship Type="http://schemas.openxmlformats.org/officeDocument/2006/relationships/hyperlink" Id="rId90" Target="https://developer.wordpress.org/advanced-administration/multisite/administration/" TargetMode="External" /><Relationship Type="http://schemas.openxmlformats.org/officeDocument/2006/relationships/hyperlink" Id="rId85" Target="https://developer.wordpress.org/advanced-administration/security/" TargetMode="External" /><Relationship Type="http://schemas.openxmlformats.org/officeDocument/2006/relationships/hyperlink" Id="rId145" Target="https://developer.wordpress.org/advanced-administration/security/backup/" TargetMode="External" /><Relationship Type="http://schemas.openxmlformats.org/officeDocument/2006/relationships/hyperlink" Id="rId146" Target="https://developer.wordpress.org/advanced-administration/security/backup/database/" TargetMode="External" /><Relationship Type="http://schemas.openxmlformats.org/officeDocument/2006/relationships/hyperlink" Id="rId147"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6" Target="https://developer.wordpress.org/advanced-administration/security/mfa/" TargetMode="External" /><Relationship Type="http://schemas.openxmlformats.org/officeDocument/2006/relationships/hyperlink" Id="rId113"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55" Target="https://developer.wordpress.org/apis/security/escaping/" TargetMode="External" /><Relationship Type="http://schemas.openxmlformats.org/officeDocument/2006/relationships/hyperlink" Id="rId154"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22" Target="https://developer.wordpress.org/cli/commands/core/verify-checksums/" TargetMode="External" /><Relationship Type="http://schemas.openxmlformats.org/officeDocument/2006/relationships/hyperlink" Id="rId123" Target="https://developer.wordpress.org/cli/commands/plugin/verify-checksums/" TargetMode="External" /><Relationship Type="http://schemas.openxmlformats.org/officeDocument/2006/relationships/hyperlink" Id="rId171" Target="https://developer.wordpress.org/cli/commands/super-admin/" TargetMode="External" /><Relationship Type="http://schemas.openxmlformats.org/officeDocument/2006/relationships/hyperlink" Id="rId79" Target="https://developer.wordpress.org/plugins/cron/" TargetMode="External" /><Relationship Type="http://schemas.openxmlformats.org/officeDocument/2006/relationships/hyperlink" Id="rId78" Target="https://developer.wordpress.org/plugins/cron/hooking-wp-cron-into-the-system-task-scheduler/" TargetMode="External" /><Relationship Type="http://schemas.openxmlformats.org/officeDocument/2006/relationships/hyperlink" Id="rId89" Target="https://developer.wordpress.org/plugins/users/roles-and-capabilities/" TargetMode="External" /><Relationship Type="http://schemas.openxmlformats.org/officeDocument/2006/relationships/hyperlink" Id="rId132" Target="https://developer.wordpress.org/plugins/wordpress-org/detailed-plugin-guidelines/" TargetMode="External" /><Relationship Type="http://schemas.openxmlformats.org/officeDocument/2006/relationships/hyperlink" Id="rId110" Target="https://developer.wordpress.org/reference/classes/wp_role/add_cap/" TargetMode="External" /><Relationship Type="http://schemas.openxmlformats.org/officeDocument/2006/relationships/hyperlink" Id="rId109"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56" Target="https://developer.wordpress.org/reference/functions/wp_kses_data/" TargetMode="External" /><Relationship Type="http://schemas.openxmlformats.org/officeDocument/2006/relationships/hyperlink" Id="rId94" Target="https://developer.wordpress.org/reference/functions/wp_set_auth_cookie/" TargetMode="External" /><Relationship Type="http://schemas.openxmlformats.org/officeDocument/2006/relationships/hyperlink" Id="rId93" Target="https://developer.wordpress.org/reference/hooks/auth_cookie_expiration/" TargetMode="External" /><Relationship Type="http://schemas.openxmlformats.org/officeDocument/2006/relationships/hyperlink" Id="rId119"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7" Target="https://developer.wordpress.org/rest-api/reference/users/" TargetMode="External" /><Relationship Type="http://schemas.openxmlformats.org/officeDocument/2006/relationships/hyperlink" Id="rId104" Target="https://developer.wordpress.org/rest-api/using-the-rest-api/authentication/" TargetMode="External" /><Relationship Type="http://schemas.openxmlformats.org/officeDocument/2006/relationships/hyperlink" Id="rId125" Target="https://docs.clamav.net/" TargetMode="External" /><Relationship Type="http://schemas.openxmlformats.org/officeDocument/2006/relationships/hyperlink" Id="rId151" Target="https://docs.wpvip.com/infrastructure/environments/manage-environment-variables/" TargetMode="External" /><Relationship Type="http://schemas.openxmlformats.org/officeDocument/2006/relationships/hyperlink" Id="rId120" Target="https://docs.wpvip.com/logs/audit-log/" TargetMode="External" /><Relationship Type="http://schemas.openxmlformats.org/officeDocument/2006/relationships/hyperlink" Id="rId152" Target="https://docs.wpvip.com/wordpress-skeleton/vip-config-directory/" TargetMode="External" /><Relationship Type="http://schemas.openxmlformats.org/officeDocument/2006/relationships/hyperlink" Id="rId87" Target="https://en-ca.wordpress.org/plugins/two-factor/" TargetMode="External" /><Relationship Type="http://schemas.openxmlformats.org/officeDocument/2006/relationships/hyperlink" Id="rId141" Target="https://github.com/coreruleset/wordpress-rule-exclusions-plugin" TargetMode="External" /><Relationship Type="http://schemas.openxmlformats.org/officeDocument/2006/relationships/hyperlink" Id="rId126" Target="https://github.com/dknauss/ai-assisted-docs" TargetMode="External" /><Relationship Type="http://schemas.openxmlformats.org/officeDocument/2006/relationships/hyperlink" Id="rId77" Target="https://github.com/dknauss/wordpress-runbook-template" TargetMode="External" /><Relationship Type="http://schemas.openxmlformats.org/officeDocument/2006/relationships/hyperlink" Id="rId101" Target="https://github.com/dknauss/wp-security-hardening-guide" TargetMode="External" /><Relationship Type="http://schemas.openxmlformats.org/officeDocument/2006/relationships/hyperlink" Id="rId178" Target="https://github.com/dknauss/wp-security-style-guide" TargetMode="External" /><Relationship Type="http://schemas.openxmlformats.org/officeDocument/2006/relationships/hyperlink" Id="rId100" Target="https://github.com/dknauss/wp-sudo" TargetMode="External" /><Relationship Type="http://schemas.openxmlformats.org/officeDocument/2006/relationships/hyperlink" Id="rId99" Target="https://github.com/snicco/fortress" TargetMode="External" /><Relationship Type="http://schemas.openxmlformats.org/officeDocument/2006/relationships/hyperlink" Id="rId102" Target="https://github.com/snicco/fortress/blob/beta/docs/modules/session/sudo-mode.md" TargetMode="External" /><Relationship Type="http://schemas.openxmlformats.org/officeDocument/2006/relationships/hyperlink" Id="rId165"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62"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59" Target="https://owasp.org/www-project-top-10-for-large-language-model-applications/" TargetMode="External" /><Relationship Type="http://schemas.openxmlformats.org/officeDocument/2006/relationships/hyperlink" Id="rId82" Target="https://pages.nist.gov/800-63-4/sp800-63b.html" TargetMode="External" /><Relationship Type="http://schemas.openxmlformats.org/officeDocument/2006/relationships/hyperlink" Id="rId106" Target="https://pages.nist.gov/800-63-4/sp800-63b/authenticators/#passwordver" TargetMode="External" /><Relationship Type="http://schemas.openxmlformats.org/officeDocument/2006/relationships/hyperlink" Id="rId107" Target="https://pages.nist.gov/800-63-4/sp800-63b/passwords/" TargetMode="External" /><Relationship Type="http://schemas.openxmlformats.org/officeDocument/2006/relationships/hyperlink" Id="rId134"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79" Target="https://wordpress.org/about/security/" TargetMode="External" /><Relationship Type="http://schemas.openxmlformats.org/officeDocument/2006/relationships/hyperlink" Id="rId130" Target="https://wordpress.org/documentation/article/appearance-themes-screen/" TargetMode="External" /><Relationship Type="http://schemas.openxmlformats.org/officeDocument/2006/relationships/hyperlink" Id="rId129" Target="https://wordpress.org/documentation/article/manage-plugins/" TargetMode="External" /><Relationship Type="http://schemas.openxmlformats.org/officeDocument/2006/relationships/hyperlink" Id="rId137" Target="https://www.cisa.gov/sbom" TargetMode="External" /><Relationship Type="http://schemas.openxmlformats.org/officeDocument/2006/relationships/hyperlink" Id="rId135" Target="https://www.first.org/epss/" TargetMode="External" /><Relationship Type="http://schemas.openxmlformats.org/officeDocument/2006/relationships/hyperlink" Id="rId158"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67"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1" Target="https://cheatsheetseries.owasp.org/cheatsheets/Authentication_Cheat_Sheet.html" TargetMode="External" /><Relationship Type="http://schemas.openxmlformats.org/officeDocument/2006/relationships/hyperlink" Id="rId138" Target="https://cheatsheetseries.owasp.org/cheatsheets/Dependency_Graph_SBOM_Cheat_Sheet.html" TargetMode="External" /><Relationship Type="http://schemas.openxmlformats.org/officeDocument/2006/relationships/hyperlink" Id="rId118"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50" Target="https://cheatsheetseries.owasp.org/cheatsheets/Secrets_Management_Cheat_Sheet.html" TargetMode="External" /><Relationship Type="http://schemas.openxmlformats.org/officeDocument/2006/relationships/hyperlink" Id="rId95" Target="https://cheatsheetseries.owasp.org/cheatsheets/Session_Management_Cheat_Sheet.html" TargetMode="External" /><Relationship Type="http://schemas.openxmlformats.org/officeDocument/2006/relationships/hyperlink" Id="rId142" Target="https://coreruleset.org/" TargetMode="External" /><Relationship Type="http://schemas.openxmlformats.org/officeDocument/2006/relationships/hyperlink" Id="rId181"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3" Target="https://developer.wordpress.org/" TargetMode="External" /><Relationship Type="http://schemas.openxmlformats.org/officeDocument/2006/relationships/hyperlink" Id="rId84" Target="https://developer.wordpress.org/advanced-administration/" TargetMode="External" /><Relationship Type="http://schemas.openxmlformats.org/officeDocument/2006/relationships/hyperlink" Id="rId170" Target="https://developer.wordpress.org/advanced-administration/multisite/admin/" TargetMode="External" /><Relationship Type="http://schemas.openxmlformats.org/officeDocument/2006/relationships/hyperlink" Id="rId90" Target="https://developer.wordpress.org/advanced-administration/multisite/administration/" TargetMode="External" /><Relationship Type="http://schemas.openxmlformats.org/officeDocument/2006/relationships/hyperlink" Id="rId85" Target="https://developer.wordpress.org/advanced-administration/security/" TargetMode="External" /><Relationship Type="http://schemas.openxmlformats.org/officeDocument/2006/relationships/hyperlink" Id="rId145" Target="https://developer.wordpress.org/advanced-administration/security/backup/" TargetMode="External" /><Relationship Type="http://schemas.openxmlformats.org/officeDocument/2006/relationships/hyperlink" Id="rId146" Target="https://developer.wordpress.org/advanced-administration/security/backup/database/" TargetMode="External" /><Relationship Type="http://schemas.openxmlformats.org/officeDocument/2006/relationships/hyperlink" Id="rId147"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6" Target="https://developer.wordpress.org/advanced-administration/security/mfa/" TargetMode="External" /><Relationship Type="http://schemas.openxmlformats.org/officeDocument/2006/relationships/hyperlink" Id="rId113"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55" Target="https://developer.wordpress.org/apis/security/escaping/" TargetMode="External" /><Relationship Type="http://schemas.openxmlformats.org/officeDocument/2006/relationships/hyperlink" Id="rId154"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22" Target="https://developer.wordpress.org/cli/commands/core/verify-checksums/" TargetMode="External" /><Relationship Type="http://schemas.openxmlformats.org/officeDocument/2006/relationships/hyperlink" Id="rId123" Target="https://developer.wordpress.org/cli/commands/plugin/verify-checksums/" TargetMode="External" /><Relationship Type="http://schemas.openxmlformats.org/officeDocument/2006/relationships/hyperlink" Id="rId171" Target="https://developer.wordpress.org/cli/commands/super-admin/" TargetMode="External" /><Relationship Type="http://schemas.openxmlformats.org/officeDocument/2006/relationships/hyperlink" Id="rId79" Target="https://developer.wordpress.org/plugins/cron/" TargetMode="External" /><Relationship Type="http://schemas.openxmlformats.org/officeDocument/2006/relationships/hyperlink" Id="rId78" Target="https://developer.wordpress.org/plugins/cron/hooking-wp-cron-into-the-system-task-scheduler/" TargetMode="External" /><Relationship Type="http://schemas.openxmlformats.org/officeDocument/2006/relationships/hyperlink" Id="rId89" Target="https://developer.wordpress.org/plugins/users/roles-and-capabilities/" TargetMode="External" /><Relationship Type="http://schemas.openxmlformats.org/officeDocument/2006/relationships/hyperlink" Id="rId132" Target="https://developer.wordpress.org/plugins/wordpress-org/detailed-plugin-guidelines/" TargetMode="External" /><Relationship Type="http://schemas.openxmlformats.org/officeDocument/2006/relationships/hyperlink" Id="rId110" Target="https://developer.wordpress.org/reference/classes/wp_role/add_cap/" TargetMode="External" /><Relationship Type="http://schemas.openxmlformats.org/officeDocument/2006/relationships/hyperlink" Id="rId109"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56" Target="https://developer.wordpress.org/reference/functions/wp_kses_data/" TargetMode="External" /><Relationship Type="http://schemas.openxmlformats.org/officeDocument/2006/relationships/hyperlink" Id="rId94" Target="https://developer.wordpress.org/reference/functions/wp_set_auth_cookie/" TargetMode="External" /><Relationship Type="http://schemas.openxmlformats.org/officeDocument/2006/relationships/hyperlink" Id="rId93" Target="https://developer.wordpress.org/reference/hooks/auth_cookie_expiration/" TargetMode="External" /><Relationship Type="http://schemas.openxmlformats.org/officeDocument/2006/relationships/hyperlink" Id="rId119"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7" Target="https://developer.wordpress.org/rest-api/reference/users/" TargetMode="External" /><Relationship Type="http://schemas.openxmlformats.org/officeDocument/2006/relationships/hyperlink" Id="rId104" Target="https://developer.wordpress.org/rest-api/using-the-rest-api/authentication/" TargetMode="External" /><Relationship Type="http://schemas.openxmlformats.org/officeDocument/2006/relationships/hyperlink" Id="rId125" Target="https://docs.clamav.net/" TargetMode="External" /><Relationship Type="http://schemas.openxmlformats.org/officeDocument/2006/relationships/hyperlink" Id="rId151" Target="https://docs.wpvip.com/infrastructure/environments/manage-environment-variables/" TargetMode="External" /><Relationship Type="http://schemas.openxmlformats.org/officeDocument/2006/relationships/hyperlink" Id="rId120" Target="https://docs.wpvip.com/logs/audit-log/" TargetMode="External" /><Relationship Type="http://schemas.openxmlformats.org/officeDocument/2006/relationships/hyperlink" Id="rId152" Target="https://docs.wpvip.com/wordpress-skeleton/vip-config-directory/" TargetMode="External" /><Relationship Type="http://schemas.openxmlformats.org/officeDocument/2006/relationships/hyperlink" Id="rId87" Target="https://en-ca.wordpress.org/plugins/two-factor/" TargetMode="External" /><Relationship Type="http://schemas.openxmlformats.org/officeDocument/2006/relationships/hyperlink" Id="rId141" Target="https://github.com/coreruleset/wordpress-rule-exclusions-plugin" TargetMode="External" /><Relationship Type="http://schemas.openxmlformats.org/officeDocument/2006/relationships/hyperlink" Id="rId126" Target="https://github.com/dknauss/ai-assisted-docs" TargetMode="External" /><Relationship Type="http://schemas.openxmlformats.org/officeDocument/2006/relationships/hyperlink" Id="rId77" Target="https://github.com/dknauss/wordpress-runbook-template" TargetMode="External" /><Relationship Type="http://schemas.openxmlformats.org/officeDocument/2006/relationships/hyperlink" Id="rId101" Target="https://github.com/dknauss/wp-security-hardening-guide" TargetMode="External" /><Relationship Type="http://schemas.openxmlformats.org/officeDocument/2006/relationships/hyperlink" Id="rId178" Target="https://github.com/dknauss/wp-security-style-guide" TargetMode="External" /><Relationship Type="http://schemas.openxmlformats.org/officeDocument/2006/relationships/hyperlink" Id="rId100" Target="https://github.com/dknauss/wp-sudo" TargetMode="External" /><Relationship Type="http://schemas.openxmlformats.org/officeDocument/2006/relationships/hyperlink" Id="rId99" Target="https://github.com/snicco/fortress" TargetMode="External" /><Relationship Type="http://schemas.openxmlformats.org/officeDocument/2006/relationships/hyperlink" Id="rId102" Target="https://github.com/snicco/fortress/blob/beta/docs/modules/session/sudo-mode.md" TargetMode="External" /><Relationship Type="http://schemas.openxmlformats.org/officeDocument/2006/relationships/hyperlink" Id="rId165"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62"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59" Target="https://owasp.org/www-project-top-10-for-large-language-model-applications/" TargetMode="External" /><Relationship Type="http://schemas.openxmlformats.org/officeDocument/2006/relationships/hyperlink" Id="rId82" Target="https://pages.nist.gov/800-63-4/sp800-63b.html" TargetMode="External" /><Relationship Type="http://schemas.openxmlformats.org/officeDocument/2006/relationships/hyperlink" Id="rId106" Target="https://pages.nist.gov/800-63-4/sp800-63b/authenticators/#passwordver" TargetMode="External" /><Relationship Type="http://schemas.openxmlformats.org/officeDocument/2006/relationships/hyperlink" Id="rId107" Target="https://pages.nist.gov/800-63-4/sp800-63b/passwords/" TargetMode="External" /><Relationship Type="http://schemas.openxmlformats.org/officeDocument/2006/relationships/hyperlink" Id="rId134"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79" Target="https://wordpress.org/about/security/" TargetMode="External" /><Relationship Type="http://schemas.openxmlformats.org/officeDocument/2006/relationships/hyperlink" Id="rId130" Target="https://wordpress.org/documentation/article/appearance-themes-screen/" TargetMode="External" /><Relationship Type="http://schemas.openxmlformats.org/officeDocument/2006/relationships/hyperlink" Id="rId129" Target="https://wordpress.org/documentation/article/manage-plugins/" TargetMode="External" /><Relationship Type="http://schemas.openxmlformats.org/officeDocument/2006/relationships/hyperlink" Id="rId137" Target="https://www.cisa.gov/sbom" TargetMode="External" /><Relationship Type="http://schemas.openxmlformats.org/officeDocument/2006/relationships/hyperlink" Id="rId135" Target="https://www.first.org/epss/" TargetMode="External" /><Relationship Type="http://schemas.openxmlformats.org/officeDocument/2006/relationships/hyperlink" Id="rId158"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67"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2026-03-06T16:37:42Z</dcterms:created>
  <dcterms:modified xsi:type="dcterms:W3CDTF">2026-03-06T16:37:42Z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6,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