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6.9.4 as of March 21, 2026; planned WordPress 7.0 release cycle)</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2026-03-22T03:14:16Z</dcterms:created>
  <dcterms:modified xsi:type="dcterms:W3CDTF">2026-03-22T03:14:16Z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vt:lpwstr>
  </property>
</Properties>
</file>