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2026-03-01T19:07:09Z</dcterms:created>
  <dcterms:modified xsi:type="dcterms:W3CDTF">2026-03-01T19:07:09Z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logo-width">
    <vt:lpwstr>30mm</vt:lpwstr>
  </property>
  <property fmtid="{D5CDD505-2E9C-101B-9397-08002B2CF9AE}" pid="4" name="subtitle">
    <vt:lpwstr>Aesculeae domus vincemur et Veneris adsuetus lapsum</vt:lpwstr>
  </property>
  <property fmtid="{D5CDD505-2E9C-101B-9397-08002B2CF9AE}" pid="5" name="titlepage">
    <vt:lpwstr>True</vt:lpwstr>
  </property>
  <property fmtid="{D5CDD505-2E9C-101B-9397-08002B2CF9AE}" pid="6" name="titlepage-logo">
    <vt:lpwstr>logo.pdf</vt:lpwstr>
  </property>
  <property fmtid="{D5CDD505-2E9C-101B-9397-08002B2CF9AE}" pid="7" name="titlepage-rule-color">
    <vt:lpwstr>7137C8</vt:lpwstr>
  </property>
  <property fmtid="{D5CDD505-2E9C-101B-9397-08002B2CF9AE}" pid="8" name="titlepage-rule-height">
    <vt:lpwstr>2</vt:lpwstr>
  </property>
  <property fmtid="{D5CDD505-2E9C-101B-9397-08002B2CF9AE}" pid="9" name="titlepage-text-color">
    <vt:lpwstr>7137C8</vt:lpwstr>
  </property>
</Properties>
</file>