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3250C" w14:textId="77777777" w:rsidR="00944650" w:rsidRDefault="00432A73">
      <w:pPr>
        <w:spacing w:after="604" w:line="259" w:lineRule="auto"/>
        <w:ind w:left="0" w:firstLine="0"/>
        <w:jc w:val="left"/>
      </w:pPr>
      <w:r>
        <w:t xml:space="preserve"> </w:t>
      </w:r>
    </w:p>
    <w:p w14:paraId="7E4127FB" w14:textId="77777777" w:rsidR="00944650" w:rsidRDefault="00432A73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56"/>
        </w:rPr>
        <w:t>Task II – Develop a feature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4A7B43B" w14:textId="77777777" w:rsidR="00944650" w:rsidRDefault="00432A73">
      <w:pPr>
        <w:ind w:left="-5"/>
      </w:pPr>
      <w:r>
        <w:t xml:space="preserve">Imagine we are the owners of a winery that offers a daily selection of different wines for a taste. </w:t>
      </w:r>
    </w:p>
    <w:p w14:paraId="50BA1293" w14:textId="77777777" w:rsidR="00944650" w:rsidRDefault="00432A73">
      <w:pPr>
        <w:ind w:left="-5"/>
      </w:pPr>
      <w:r>
        <w:t xml:space="preserve">We need to process all the orders made by the customers. There are two waiters in the winery and one sommelier.  </w:t>
      </w:r>
    </w:p>
    <w:p w14:paraId="0D6774C3" w14:textId="77777777" w:rsidR="00944650" w:rsidRDefault="00432A73">
      <w:pPr>
        <w:ind w:left="-5"/>
      </w:pPr>
      <w:r>
        <w:t xml:space="preserve">The customers will order random wine(s) from the selection to their assigned waiter who will send the request to the sommelier.  </w:t>
      </w:r>
    </w:p>
    <w:p w14:paraId="54F70AC5" w14:textId="77777777" w:rsidR="00944650" w:rsidRDefault="00432A73">
      <w:pPr>
        <w:ind w:left="-5"/>
      </w:pPr>
      <w:r>
        <w:t>If the order</w:t>
      </w:r>
      <w:r>
        <w:t xml:space="preserve">ed wine is available, the sommelier will provide it to the waiter and the waiter to the customer, finalizing the order.  </w:t>
      </w:r>
    </w:p>
    <w:p w14:paraId="24650EAB" w14:textId="77777777" w:rsidR="00944650" w:rsidRDefault="00432A73">
      <w:pPr>
        <w:ind w:left="-5"/>
      </w:pPr>
      <w:r>
        <w:t xml:space="preserve">If the wine is not one of the available wines of the day, the sommelier will tell the waiter that the order can’t be processed. </w:t>
      </w:r>
    </w:p>
    <w:p w14:paraId="53F08D90" w14:textId="77777777" w:rsidR="00944650" w:rsidRDefault="00432A73">
      <w:pPr>
        <w:spacing w:after="234" w:line="259" w:lineRule="auto"/>
        <w:ind w:left="-5"/>
        <w:jc w:val="left"/>
      </w:pPr>
      <w:r>
        <w:rPr>
          <w:b/>
        </w:rPr>
        <w:t xml:space="preserve">Your </w:t>
      </w:r>
      <w:r>
        <w:rPr>
          <w:b/>
        </w:rPr>
        <w:t xml:space="preserve">goal: </w:t>
      </w:r>
    </w:p>
    <w:p w14:paraId="4E73A62D" w14:textId="77777777" w:rsidR="00944650" w:rsidRDefault="00432A73">
      <w:pPr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D0F406C" wp14:editId="7D275762">
            <wp:simplePos x="0" y="0"/>
            <wp:positionH relativeFrom="page">
              <wp:posOffset>528955</wp:posOffset>
            </wp:positionH>
            <wp:positionV relativeFrom="page">
              <wp:posOffset>528955</wp:posOffset>
            </wp:positionV>
            <wp:extent cx="1218146" cy="305435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8146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We provide you a </w:t>
      </w:r>
      <w:hyperlink r:id="rId6">
        <w:r>
          <w:rPr>
            <w:color w:val="0563C1"/>
            <w:u w:val="single" w:color="0563C1"/>
          </w:rPr>
          <w:t>RSS feed</w:t>
        </w:r>
      </w:hyperlink>
      <w:hyperlink r:id="rId7">
        <w:r>
          <w:t xml:space="preserve"> </w:t>
        </w:r>
      </w:hyperlink>
      <w:r>
        <w:t>with a list of wines and the day when they’re available. You need to import it and store the ava</w:t>
      </w:r>
      <w:r>
        <w:t xml:space="preserve">ilable on it. There should be a way to update the available wines every day. </w:t>
      </w:r>
    </w:p>
    <w:p w14:paraId="45BAF685" w14:textId="77777777" w:rsidR="00944650" w:rsidRDefault="00432A73">
      <w:pPr>
        <w:ind w:left="-5"/>
      </w:pPr>
      <w:r>
        <w:t xml:space="preserve">Create some code, </w:t>
      </w:r>
      <w:proofErr w:type="spellStart"/>
      <w:r>
        <w:t>preferrably</w:t>
      </w:r>
      <w:proofErr w:type="spellEnd"/>
      <w:r>
        <w:t xml:space="preserve"> in PHP, and use a queueing system for establishing the communication between the waiters and the sommelier. Remember returning a response to the cus</w:t>
      </w:r>
      <w:r>
        <w:t xml:space="preserve">tomer, either the wine is available or not.  </w:t>
      </w:r>
    </w:p>
    <w:p w14:paraId="309034EB" w14:textId="77777777" w:rsidR="00944650" w:rsidRDefault="00432A73">
      <w:pPr>
        <w:ind w:left="-5"/>
      </w:pPr>
      <w:r>
        <w:t xml:space="preserve">Provide unit tests for ensuring that every piece of functionality works as expected. </w:t>
      </w:r>
    </w:p>
    <w:p w14:paraId="274AE4BA" w14:textId="77777777" w:rsidR="00944650" w:rsidRDefault="00432A73">
      <w:pPr>
        <w:spacing w:after="234" w:line="259" w:lineRule="auto"/>
        <w:ind w:left="-5"/>
        <w:jc w:val="left"/>
      </w:pPr>
      <w:r>
        <w:rPr>
          <w:b/>
        </w:rPr>
        <w:t xml:space="preserve">Bonus points:  </w:t>
      </w:r>
    </w:p>
    <w:p w14:paraId="7F3586BD" w14:textId="77777777" w:rsidR="00944650" w:rsidRDefault="00432A73">
      <w:pPr>
        <w:numPr>
          <w:ilvl w:val="0"/>
          <w:numId w:val="1"/>
        </w:numPr>
        <w:spacing w:after="10"/>
        <w:ind w:hanging="360"/>
      </w:pPr>
      <w:r>
        <w:t xml:space="preserve">Experiment a bit on the </w:t>
      </w:r>
      <w:r>
        <w:rPr>
          <w:b/>
        </w:rPr>
        <w:t>Frontend</w:t>
      </w:r>
      <w:r>
        <w:t xml:space="preserve"> side </w:t>
      </w:r>
    </w:p>
    <w:p w14:paraId="3C864EC3" w14:textId="77777777" w:rsidR="00432A73" w:rsidRDefault="00432A73">
      <w:pPr>
        <w:numPr>
          <w:ilvl w:val="0"/>
          <w:numId w:val="1"/>
        </w:numPr>
        <w:spacing w:after="6"/>
        <w:ind w:hanging="360"/>
      </w:pPr>
      <w:r>
        <w:t xml:space="preserve">Record a </w:t>
      </w:r>
      <w:r>
        <w:rPr>
          <w:b/>
        </w:rPr>
        <w:t>video</w:t>
      </w:r>
      <w:r>
        <w:t xml:space="preserve"> (upload it to the repository) where you give us a shor</w:t>
      </w:r>
      <w:r>
        <w:t xml:space="preserve">t explanation about your code structure, showing us also any interesting </w:t>
      </w:r>
      <w:proofErr w:type="spellStart"/>
      <w:r>
        <w:t>carachteristic</w:t>
      </w:r>
      <w:proofErr w:type="spellEnd"/>
      <w:r>
        <w:t xml:space="preserve"> you would </w:t>
      </w:r>
      <w:proofErr w:type="spellStart"/>
      <w:r>
        <w:t>highligt</w:t>
      </w:r>
      <w:proofErr w:type="spellEnd"/>
      <w:r>
        <w:t xml:space="preserve"> from your project. Make sure to keep some seconds to show the tool running. Max length: 8 minutes</w:t>
      </w:r>
    </w:p>
    <w:p w14:paraId="437EF254" w14:textId="3CCCC612" w:rsidR="00944650" w:rsidRDefault="00432A73" w:rsidP="00432A73">
      <w:pPr>
        <w:numPr>
          <w:ilvl w:val="1"/>
          <w:numId w:val="1"/>
        </w:numPr>
        <w:spacing w:after="6"/>
        <w:ind w:hanging="360"/>
      </w:pPr>
      <w:r>
        <w:t xml:space="preserve">Please use this google drive </w:t>
      </w:r>
      <w:hyperlink r:id="rId8" w:history="1">
        <w:r w:rsidRPr="00432A73">
          <w:rPr>
            <w:rStyle w:val="Hyperlink"/>
          </w:rPr>
          <w:t>link</w:t>
        </w:r>
      </w:hyperlink>
      <w:r>
        <w:t xml:space="preserve"> to see the video demonstration of the task.</w:t>
      </w:r>
      <w:r>
        <w:t xml:space="preserve"> </w:t>
      </w:r>
      <w:bookmarkStart w:id="0" w:name="_GoBack"/>
      <w:bookmarkEnd w:id="0"/>
    </w:p>
    <w:p w14:paraId="7823491E" w14:textId="77777777" w:rsidR="00944650" w:rsidRDefault="00432A73">
      <w:pPr>
        <w:numPr>
          <w:ilvl w:val="0"/>
          <w:numId w:val="1"/>
        </w:numPr>
        <w:spacing w:after="10"/>
        <w:ind w:hanging="360"/>
      </w:pPr>
      <w:r>
        <w:t xml:space="preserve">The </w:t>
      </w:r>
      <w:proofErr w:type="gramStart"/>
      <w:r>
        <w:t xml:space="preserve">more </w:t>
      </w:r>
      <w:r>
        <w:rPr>
          <w:b/>
        </w:rPr>
        <w:t>clean</w:t>
      </w:r>
      <w:r>
        <w:t xml:space="preserve"> and structured</w:t>
      </w:r>
      <w:proofErr w:type="gramEnd"/>
      <w:r>
        <w:t xml:space="preserve"> is your code, the be</w:t>
      </w:r>
      <w:r>
        <w:t xml:space="preserve">tter </w:t>
      </w:r>
    </w:p>
    <w:p w14:paraId="7CB90479" w14:textId="77777777" w:rsidR="00944650" w:rsidRDefault="00432A73">
      <w:pPr>
        <w:numPr>
          <w:ilvl w:val="0"/>
          <w:numId w:val="1"/>
        </w:numPr>
        <w:spacing w:after="10"/>
        <w:ind w:hanging="360"/>
      </w:pPr>
      <w:r>
        <w:t xml:space="preserve">Store an application </w:t>
      </w:r>
      <w:r>
        <w:rPr>
          <w:b/>
        </w:rPr>
        <w:t>log</w:t>
      </w:r>
      <w:r>
        <w:t xml:space="preserve"> with relevant actions  </w:t>
      </w:r>
    </w:p>
    <w:p w14:paraId="60ED8A78" w14:textId="77777777" w:rsidR="00944650" w:rsidRDefault="00432A73">
      <w:pPr>
        <w:numPr>
          <w:ilvl w:val="0"/>
          <w:numId w:val="1"/>
        </w:numPr>
        <w:spacing w:after="10"/>
        <w:ind w:hanging="360"/>
      </w:pPr>
      <w:r>
        <w:t xml:space="preserve">Include integration </w:t>
      </w:r>
      <w:r>
        <w:rPr>
          <w:b/>
        </w:rPr>
        <w:t>tests</w:t>
      </w:r>
      <w:r>
        <w:t xml:space="preserve"> </w:t>
      </w:r>
    </w:p>
    <w:p w14:paraId="13E608D2" w14:textId="77777777" w:rsidR="00944650" w:rsidRDefault="00432A73">
      <w:pPr>
        <w:numPr>
          <w:ilvl w:val="0"/>
          <w:numId w:val="1"/>
        </w:numPr>
        <w:spacing w:after="5"/>
        <w:ind w:hanging="360"/>
      </w:pPr>
      <w:r>
        <w:t xml:space="preserve">Add any </w:t>
      </w:r>
      <w:r>
        <w:rPr>
          <w:b/>
        </w:rPr>
        <w:t>framework</w:t>
      </w:r>
      <w:r>
        <w:t xml:space="preserve"> or technology you consider that add value, don’t forget to give us your </w:t>
      </w:r>
      <w:r>
        <w:rPr>
          <w:b/>
          <w:u w:val="single" w:color="000000"/>
        </w:rPr>
        <w:t>arguments</w:t>
      </w:r>
      <w:r>
        <w:rPr>
          <w:b/>
        </w:rPr>
        <w:t xml:space="preserve"> </w:t>
      </w:r>
    </w:p>
    <w:p w14:paraId="7AED10FD" w14:textId="77777777" w:rsidR="00944650" w:rsidRDefault="00432A73">
      <w:pPr>
        <w:numPr>
          <w:ilvl w:val="0"/>
          <w:numId w:val="1"/>
        </w:numPr>
        <w:spacing w:after="463"/>
        <w:ind w:hanging="360"/>
      </w:pPr>
      <w:r>
        <w:t xml:space="preserve">Be </w:t>
      </w:r>
      <w:r>
        <w:rPr>
          <w:b/>
        </w:rPr>
        <w:t>creative</w:t>
      </w:r>
      <w:r>
        <w:t xml:space="preserve">, add any other requirement that could be interesting for this feature. Again, document your </w:t>
      </w:r>
      <w:r>
        <w:rPr>
          <w:b/>
          <w:u w:val="single" w:color="000000"/>
        </w:rPr>
        <w:t>arguments</w:t>
      </w:r>
      <w:r>
        <w:rPr>
          <w:b/>
        </w:rPr>
        <w:t xml:space="preserve"> </w:t>
      </w:r>
    </w:p>
    <w:p w14:paraId="73B1BCA8" w14:textId="77777777" w:rsidR="00944650" w:rsidRDefault="00432A73">
      <w:pPr>
        <w:spacing w:after="16" w:line="239" w:lineRule="auto"/>
        <w:ind w:left="0" w:firstLine="0"/>
        <w:jc w:val="left"/>
      </w:pPr>
      <w:r>
        <w:lastRenderedPageBreak/>
        <w:t xml:space="preserve"> </w:t>
      </w:r>
      <w:r>
        <w:tab/>
        <w:t xml:space="preserve">1/2 Please provide a well formatted </w:t>
      </w:r>
      <w:r>
        <w:rPr>
          <w:b/>
        </w:rPr>
        <w:t>README</w:t>
      </w:r>
      <w:r>
        <w:t xml:space="preserve"> document (or a documentation folder) containing: </w:t>
      </w:r>
    </w:p>
    <w:p w14:paraId="049F77E4" w14:textId="77777777" w:rsidR="00944650" w:rsidRDefault="00432A73">
      <w:pPr>
        <w:numPr>
          <w:ilvl w:val="0"/>
          <w:numId w:val="1"/>
        </w:numPr>
        <w:spacing w:after="10"/>
        <w:ind w:hanging="360"/>
      </w:pPr>
      <w:r>
        <w:t xml:space="preserve">How to install and run the application (detailed steps) </w:t>
      </w:r>
    </w:p>
    <w:p w14:paraId="74C706DE" w14:textId="77777777" w:rsidR="00944650" w:rsidRDefault="00432A73">
      <w:pPr>
        <w:numPr>
          <w:ilvl w:val="0"/>
          <w:numId w:val="1"/>
        </w:numPr>
        <w:spacing w:after="10"/>
        <w:ind w:hanging="360"/>
      </w:pPr>
      <w:r>
        <w:t xml:space="preserve">What has been done </w:t>
      </w:r>
    </w:p>
    <w:p w14:paraId="125F76D3" w14:textId="77777777" w:rsidR="00944650" w:rsidRDefault="00432A73">
      <w:pPr>
        <w:numPr>
          <w:ilvl w:val="0"/>
          <w:numId w:val="1"/>
        </w:numPr>
        <w:spacing w:after="10"/>
        <w:ind w:hanging="360"/>
      </w:pPr>
      <w:r>
        <w:t xml:space="preserve">What extra requirements have been added </w:t>
      </w:r>
    </w:p>
    <w:p w14:paraId="735E4003" w14:textId="77777777" w:rsidR="00944650" w:rsidRDefault="00432A73">
      <w:pPr>
        <w:numPr>
          <w:ilvl w:val="0"/>
          <w:numId w:val="1"/>
        </w:numPr>
        <w:spacing w:after="0" w:line="450" w:lineRule="auto"/>
        <w:ind w:hanging="360"/>
      </w:pPr>
      <w:r>
        <w:t xml:space="preserve">Any other detail you consider it’d be good to be documented </w:t>
      </w:r>
      <w:r>
        <w:rPr>
          <w:b/>
        </w:rPr>
        <w:t xml:space="preserve">Important:  </w:t>
      </w:r>
    </w:p>
    <w:p w14:paraId="01CA983F" w14:textId="77777777" w:rsidR="00944650" w:rsidRDefault="00432A73">
      <w:pPr>
        <w:ind w:left="-5"/>
      </w:pPr>
      <w:r>
        <w:t>We need to see your potential. Do not hesitate to ask us if you have any doubt and if you run out of time, upload what yo</w:t>
      </w:r>
      <w:r>
        <w:t xml:space="preserve">u have before the time is over and let us know. </w:t>
      </w:r>
    </w:p>
    <w:p w14:paraId="543F64C1" w14:textId="77777777" w:rsidR="00944650" w:rsidRDefault="00432A73">
      <w:pPr>
        <w:spacing w:after="8635"/>
        <w:ind w:left="-5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69503705" wp14:editId="455BB4BA">
            <wp:simplePos x="0" y="0"/>
            <wp:positionH relativeFrom="page">
              <wp:posOffset>528955</wp:posOffset>
            </wp:positionH>
            <wp:positionV relativeFrom="page">
              <wp:posOffset>528955</wp:posOffset>
            </wp:positionV>
            <wp:extent cx="1218146" cy="305435"/>
            <wp:effectExtent l="0" t="0" r="0" b="0"/>
            <wp:wrapTopAndBottom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8146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Feel free to also push to the repository a folder containing the responses to the other two tasks in the case study (Priorities and MySQL queries). </w:t>
      </w:r>
    </w:p>
    <w:p w14:paraId="1F091EFA" w14:textId="77777777" w:rsidR="00944650" w:rsidRDefault="00432A73">
      <w:pPr>
        <w:tabs>
          <w:tab w:val="center" w:pos="8395"/>
        </w:tabs>
        <w:ind w:left="-15" w:firstLine="0"/>
        <w:jc w:val="left"/>
      </w:pPr>
      <w:r>
        <w:t xml:space="preserve"> </w:t>
      </w:r>
      <w:r>
        <w:tab/>
        <w:t xml:space="preserve">2/2 </w:t>
      </w:r>
    </w:p>
    <w:p w14:paraId="3BF625A7" w14:textId="77777777" w:rsidR="00944650" w:rsidRDefault="00432A73">
      <w:pPr>
        <w:spacing w:after="0" w:line="259" w:lineRule="auto"/>
        <w:ind w:left="0" w:firstLine="0"/>
        <w:jc w:val="left"/>
      </w:pPr>
      <w:r>
        <w:t xml:space="preserve"> </w:t>
      </w:r>
    </w:p>
    <w:sectPr w:rsidR="00944650">
      <w:pgSz w:w="11900" w:h="16840"/>
      <w:pgMar w:top="1908" w:right="1493" w:bottom="1170" w:left="14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F2014"/>
    <w:multiLevelType w:val="hybridMultilevel"/>
    <w:tmpl w:val="93F6CC0C"/>
    <w:lvl w:ilvl="0" w:tplc="A780876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F65E0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646BB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949BC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4C917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FC2FE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104AA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8A939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F2A0C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650"/>
    <w:rsid w:val="00432A73"/>
    <w:rsid w:val="0094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D55FB"/>
  <w15:docId w15:val="{6AE4EF02-9A6F-45AE-A217-DC3DFA3DC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1" w:line="249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2A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Dnr1J0ykkOjVuMsfNnQ0yVPFmnpL__q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inespectator.com/rss/rss?t=dw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nespectator.com/rss/rss?t=dwp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Murray</dc:creator>
  <cp:keywords/>
  <cp:lastModifiedBy>Rahul Deekonda</cp:lastModifiedBy>
  <cp:revision>2</cp:revision>
  <dcterms:created xsi:type="dcterms:W3CDTF">2019-04-19T17:03:00Z</dcterms:created>
  <dcterms:modified xsi:type="dcterms:W3CDTF">2019-04-19T17:03:00Z</dcterms:modified>
</cp:coreProperties>
</file>