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Towards </w:t>
      </w:r>
      <w:r w:rsidDel="00000000" w:rsidR="00000000" w:rsidRPr="00000000">
        <w:rPr>
          <w:rtl w:val="0"/>
        </w:rPr>
        <w:t xml:space="preserve">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foolproof Automated Essay Scoring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robust to Adversarial attacks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Dheeraj Kumar Kondaparthi(dkonda2@uic.edu)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the .zip and upload /StatNLP/... folder and all its files and sub-folders into Google drive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Pre-requisites: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libraries are required as listed below.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3.7.3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Colab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 1.14.0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 2.0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Anaconda 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Notebook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 Embedding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downloaded into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/GloVe</w:t>
      </w:r>
      <w:r w:rsidDel="00000000" w:rsidR="00000000" w:rsidRPr="00000000">
        <w:rPr>
          <w:rtl w:val="0"/>
        </w:rPr>
        <w:t xml:space="preserve">” folder using below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http://nlp.stanford.edu/data/glove.6B.zip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1 - Creating a Dual Scoring CNN system, as a Black Box to test.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Blacbox.ipynb file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Google Colab and set the notebox mode into "Blackbox Training" and execute all cells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2 - Generating Adversarial Attacks.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ADVERSARIAL-ATTACK-GENERATOR.ipynb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AnchorModel.ipynb and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Colab and execute all cells.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(Please note Anchor model takes in terms of hrs to run, so be patient to get results)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3 - Applying the attacks, and evaluating the results.**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Blackbox.ipynb file using Google Colab and set the notebox mode into "Adversarial Testing" and execute all cells.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Files : This folder has all the saved models and </w:t>
      </w:r>
      <w:r w:rsidDel="00000000" w:rsidR="00000000" w:rsidRPr="00000000">
        <w:rPr>
          <w:rtl w:val="0"/>
        </w:rPr>
        <w:t xml:space="preserve">architecture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diagram of dual CNN model.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Sets: It has dataset from ASAP challenge, GLove Embeddings,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