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2316A4" w14:textId="77777777" w:rsidR="00FD710C" w:rsidRDefault="00FD710C" w:rsidP="001B79B5">
      <w:pPr>
        <w:pStyle w:val="Title"/>
        <w:jc w:val="center"/>
      </w:pPr>
      <w:r>
        <w:t xml:space="preserve">A6Q4 – </w:t>
      </w:r>
      <w:r w:rsidRPr="00FD710C">
        <w:t>Dimitrios</w:t>
      </w:r>
      <w:r>
        <w:t xml:space="preserve"> Koutentakis</w:t>
      </w:r>
    </w:p>
    <w:p w14:paraId="6F285828" w14:textId="77777777" w:rsidR="00FD710C" w:rsidRDefault="001B79B5" w:rsidP="00FD710C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5451FA" wp14:editId="1CD9D4AA">
            <wp:simplePos x="0" y="0"/>
            <wp:positionH relativeFrom="column">
              <wp:posOffset>-895350</wp:posOffset>
            </wp:positionH>
            <wp:positionV relativeFrom="page">
              <wp:posOffset>1066800</wp:posOffset>
            </wp:positionV>
            <wp:extent cx="7694930" cy="4657725"/>
            <wp:effectExtent l="19050" t="0" r="20320" b="7524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ror plot.bmp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7" t="4473" r="8493" b="4749"/>
                    <a:stretch/>
                  </pic:blipFill>
                  <pic:spPr bwMode="auto">
                    <a:xfrm>
                      <a:off x="0" y="0"/>
                      <a:ext cx="7694930" cy="46577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outerShdw blurRad="50800" dist="63500" dir="2580000" sx="1000" sy="1000" algn="ctr" rotWithShape="0">
                        <a:srgbClr val="000000">
                          <a:alpha val="26000"/>
                        </a:srgbClr>
                      </a:outerShdw>
                      <a:reflection blurRad="12700" stA="80000" endPos="15000" dist="5000" dir="5400000" sy="-100000" algn="bl" rotWithShape="0"/>
                      <a:softEdge rad="127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CAFAC7" w14:textId="77777777" w:rsidR="00FD710C" w:rsidRDefault="00FD710C" w:rsidP="00FD710C">
      <w:pPr>
        <w:pStyle w:val="Title"/>
      </w:pPr>
    </w:p>
    <w:p w14:paraId="7B03950F" w14:textId="77777777" w:rsidR="00FD710C" w:rsidRDefault="00FD710C" w:rsidP="00FD710C">
      <w:pPr>
        <w:pStyle w:val="Title"/>
      </w:pPr>
    </w:p>
    <w:p w14:paraId="537A4886" w14:textId="77777777" w:rsidR="00FD710C" w:rsidRDefault="00FD710C" w:rsidP="00FD710C">
      <w:pPr>
        <w:pStyle w:val="Title"/>
      </w:pPr>
    </w:p>
    <w:p w14:paraId="153D2210" w14:textId="77777777" w:rsidR="00FD710C" w:rsidRDefault="00FD710C" w:rsidP="00FD710C">
      <w:pPr>
        <w:pStyle w:val="Title"/>
      </w:pPr>
    </w:p>
    <w:p w14:paraId="65506A12" w14:textId="77777777" w:rsidR="00FD710C" w:rsidRDefault="00FD710C" w:rsidP="00FD710C">
      <w:pPr>
        <w:pStyle w:val="Title"/>
      </w:pPr>
    </w:p>
    <w:p w14:paraId="59021F76" w14:textId="77777777" w:rsidR="00FD710C" w:rsidRDefault="00FD710C" w:rsidP="00FD710C">
      <w:pPr>
        <w:pStyle w:val="Title"/>
      </w:pPr>
    </w:p>
    <w:p w14:paraId="417DD36D" w14:textId="77777777" w:rsidR="00FD710C" w:rsidRDefault="00FD710C" w:rsidP="00FD710C">
      <w:pPr>
        <w:pStyle w:val="Title"/>
      </w:pPr>
    </w:p>
    <w:p w14:paraId="1324C31C" w14:textId="77777777" w:rsidR="00FD710C" w:rsidRDefault="00FD710C" w:rsidP="00FD710C">
      <w:pPr>
        <w:pStyle w:val="Title"/>
      </w:pPr>
    </w:p>
    <w:p w14:paraId="045DB9BB" w14:textId="77777777" w:rsidR="00FD710C" w:rsidRDefault="00FD710C" w:rsidP="00FD710C">
      <w:pPr>
        <w:pStyle w:val="Title"/>
      </w:pPr>
    </w:p>
    <w:p w14:paraId="1AAAE306" w14:textId="77777777" w:rsidR="00FD710C" w:rsidRDefault="00FD710C" w:rsidP="00FD710C">
      <w:pPr>
        <w:pStyle w:val="Title"/>
      </w:pPr>
    </w:p>
    <w:p w14:paraId="28D4177A" w14:textId="77777777" w:rsidR="00FD710C" w:rsidRDefault="00FD710C" w:rsidP="00FD710C">
      <w:pPr>
        <w:pStyle w:val="Title"/>
      </w:pPr>
    </w:p>
    <w:p w14:paraId="6B9562EF" w14:textId="77777777" w:rsidR="00FD710C" w:rsidRDefault="00FD710C" w:rsidP="00FD710C">
      <w:pPr>
        <w:pStyle w:val="Title"/>
      </w:pPr>
    </w:p>
    <w:p w14:paraId="5D014CD4" w14:textId="77777777" w:rsidR="00FD710C" w:rsidRDefault="00FD710C" w:rsidP="00FD710C">
      <w:pPr>
        <w:pStyle w:val="Title"/>
      </w:pPr>
    </w:p>
    <w:p w14:paraId="15ED5156" w14:textId="77777777" w:rsidR="00FD710C" w:rsidRPr="001B79B5" w:rsidRDefault="00FD710C" w:rsidP="001B79B5">
      <w:pPr>
        <w:pStyle w:val="Subtitle"/>
        <w:shd w:val="clear" w:color="auto" w:fill="FFFFFF" w:themeFill="background1"/>
        <w:ind w:firstLine="630"/>
        <w:rPr>
          <w:rFonts w:ascii="Aria" w:hAnsi="Aria"/>
          <w:color w:val="auto"/>
          <w:sz w:val="24"/>
        </w:rPr>
      </w:pPr>
      <w:r w:rsidRPr="001B79B5">
        <w:rPr>
          <w:rFonts w:ascii="Aria" w:hAnsi="Aria"/>
          <w:color w:val="auto"/>
          <w:sz w:val="24"/>
          <w:shd w:val="clear" w:color="auto" w:fill="FFFFFF" w:themeFill="background1"/>
        </w:rPr>
        <w:t>From</w:t>
      </w:r>
      <w:r w:rsidRPr="001B79B5">
        <w:rPr>
          <w:rFonts w:ascii="Aria" w:hAnsi="Aria"/>
          <w:color w:val="auto"/>
          <w:sz w:val="24"/>
        </w:rPr>
        <w:t xml:space="preserve"> the above plot, it seems like the</w:t>
      </w:r>
      <w:r w:rsidR="001B79B5" w:rsidRPr="001B79B5">
        <w:rPr>
          <w:rFonts w:ascii="Aria" w:hAnsi="Aria"/>
          <w:color w:val="auto"/>
          <w:sz w:val="24"/>
        </w:rPr>
        <w:t xml:space="preserve"> Crank Nicholson scheme is higher order than the Euler </w:t>
      </w:r>
      <w:proofErr w:type="spellStart"/>
      <w:r w:rsidR="001B79B5" w:rsidRPr="001B79B5">
        <w:rPr>
          <w:rFonts w:ascii="Aria" w:hAnsi="Aria"/>
          <w:color w:val="auto"/>
          <w:sz w:val="24"/>
        </w:rPr>
        <w:t>Backwars</w:t>
      </w:r>
      <w:proofErr w:type="spellEnd"/>
      <w:r w:rsidR="001B79B5" w:rsidRPr="001B79B5">
        <w:rPr>
          <w:rFonts w:ascii="Aria" w:hAnsi="Aria"/>
          <w:color w:val="auto"/>
          <w:sz w:val="24"/>
        </w:rPr>
        <w:t>. The Crank Nicholson is approximately second order, whereas the Euler Backwards is approximately first order (</w:t>
      </w:r>
      <w:r w:rsidR="005C05B2">
        <w:rPr>
          <w:rFonts w:ascii="Aria" w:hAnsi="Aria"/>
          <w:color w:val="auto"/>
          <w:sz w:val="24"/>
        </w:rPr>
        <w:t>as calculated from</w:t>
      </w:r>
      <w:bookmarkStart w:id="0" w:name="_GoBack"/>
      <w:bookmarkEnd w:id="0"/>
      <w:r w:rsidR="001B79B5" w:rsidRPr="001B79B5">
        <w:rPr>
          <w:rFonts w:ascii="Aria" w:hAnsi="Aria"/>
          <w:color w:val="auto"/>
          <w:sz w:val="24"/>
        </w:rPr>
        <w:t xml:space="preserve"> their slopes). These results agree with the theoretical figures. I would prefer the Crank Nicholson scheme because it has less error, and converges faster. The only thing that is a bit surprising is that even though Crank Nicholson converges faster, it also starts from a lower error than Euler Backwards. </w:t>
      </w:r>
      <w:r w:rsidRPr="001B79B5">
        <w:rPr>
          <w:rFonts w:ascii="Aria" w:hAnsi="Aria"/>
          <w:color w:val="auto"/>
          <w:sz w:val="24"/>
        </w:rPr>
        <w:tab/>
      </w:r>
    </w:p>
    <w:sectPr w:rsidR="00FD710C" w:rsidRPr="001B79B5" w:rsidSect="001B79B5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10C"/>
    <w:rsid w:val="00190AF3"/>
    <w:rsid w:val="001B79B5"/>
    <w:rsid w:val="005C05B2"/>
    <w:rsid w:val="00FD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F7BD"/>
  <w15:chartTrackingRefBased/>
  <w15:docId w15:val="{9AD67F50-9EE5-4FF9-918E-6999EAD0B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1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1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710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Koutentakis</dc:creator>
  <cp:keywords/>
  <dc:description/>
  <cp:lastModifiedBy>Dimitris Koutentakis</cp:lastModifiedBy>
  <cp:revision>1</cp:revision>
  <dcterms:created xsi:type="dcterms:W3CDTF">2015-11-10T05:42:00Z</dcterms:created>
  <dcterms:modified xsi:type="dcterms:W3CDTF">2015-11-10T06:03:00Z</dcterms:modified>
</cp:coreProperties>
</file>