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775C" w14:textId="2A61B740" w:rsidR="00230EC9" w:rsidRPr="004770C0" w:rsidRDefault="00E62C2A" w:rsidP="004770C0">
      <w:pPr>
        <w:jc w:val="center"/>
        <w:rPr>
          <w:sz w:val="36"/>
          <w:szCs w:val="36"/>
        </w:rPr>
      </w:pPr>
      <w:r w:rsidRPr="004770C0">
        <w:rPr>
          <w:sz w:val="36"/>
          <w:szCs w:val="36"/>
        </w:rPr>
        <w:t>RF Voltage Controlled Oscillator</w:t>
      </w:r>
      <w:bookmarkStart w:id="0" w:name="_GoBack"/>
      <w:bookmarkEnd w:id="0"/>
    </w:p>
    <w:p w14:paraId="391B0CE9" w14:textId="54FC4FAD" w:rsidR="00230EC9" w:rsidRDefault="00230EC9" w:rsidP="00230EC9">
      <w:pPr>
        <w:pStyle w:val="ListBullet"/>
        <w:numPr>
          <w:ilvl w:val="0"/>
          <w:numId w:val="0"/>
        </w:numPr>
        <w:rPr>
          <w:u w:val="single"/>
        </w:rPr>
      </w:pPr>
      <w:r>
        <w:rPr>
          <w:u w:val="single"/>
        </w:rPr>
        <w:t>Simulation:</w:t>
      </w:r>
    </w:p>
    <w:p w14:paraId="7814F7B9" w14:textId="0CFE973E" w:rsidR="00230EC9" w:rsidRPr="004770C0" w:rsidRDefault="00230EC9" w:rsidP="00230EC9">
      <w:pPr>
        <w:pStyle w:val="ListBullet"/>
        <w:numPr>
          <w:ilvl w:val="0"/>
          <w:numId w:val="0"/>
        </w:numPr>
      </w:pPr>
      <w:r>
        <w:t xml:space="preserve">Shown below is a RF Voltage Controlled Oscillator circuit. The </w:t>
      </w:r>
      <w:r w:rsidR="004770C0">
        <w:t xml:space="preserve">oscillator chosen was a Colpitts configuration for its simplicity in design. It relies on a resonant LC circuit comprised of the inductor L1 and the capacitive voltage divider of C1 and C2. The varactor diode, D1, is reversed biased </w:t>
      </w:r>
      <w:proofErr w:type="gramStart"/>
      <w:r w:rsidR="004770C0">
        <w:t>in order to</w:t>
      </w:r>
      <w:proofErr w:type="gramEnd"/>
      <w:r w:rsidR="004770C0">
        <w:t xml:space="preserve"> introduce capacitance into the resonant circuit, thereby changing the resonant frequency as a function of its reverse bias voltage. The buffer amplifier has been added to mitigate loading effects.</w:t>
      </w:r>
    </w:p>
    <w:p w14:paraId="6C11FC53" w14:textId="796017B1" w:rsidR="00230EC9" w:rsidRDefault="004770C0" w:rsidP="004770C0">
      <w:pPr>
        <w:pStyle w:val="ListBullet"/>
        <w:numPr>
          <w:ilvl w:val="0"/>
          <w:numId w:val="0"/>
        </w:num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FDEF65" wp14:editId="765B837D">
                <wp:simplePos x="0" y="0"/>
                <wp:positionH relativeFrom="column">
                  <wp:posOffset>5340350</wp:posOffset>
                </wp:positionH>
                <wp:positionV relativeFrom="paragraph">
                  <wp:posOffset>1880235</wp:posOffset>
                </wp:positionV>
                <wp:extent cx="1111250" cy="27305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B749D" w14:textId="2614C25C" w:rsidR="00230EC9" w:rsidRDefault="00230EC9">
                            <w:r>
                              <w:t>Buffer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DE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5pt;margin-top:148.05pt;width:87.5pt;height:2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">
                <v:textbox>
                  <w:txbxContent>
                    <w:p w14:paraId="12EB749D" w14:textId="2614C25C" w:rsidR="00230EC9" w:rsidRDefault="00230EC9">
                      <w:r>
                        <w:t>Buffer Amplifier</w:t>
                      </w:r>
                    </w:p>
                  </w:txbxContent>
                </v:textbox>
              </v:shape>
            </w:pict>
          </mc:Fallback>
        </mc:AlternateContent>
      </w:r>
      <w:r w:rsidR="00230EC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B664C1" wp14:editId="0FF3C7AC">
                <wp:simplePos x="0" y="0"/>
                <wp:positionH relativeFrom="margin">
                  <wp:posOffset>-165100</wp:posOffset>
                </wp:positionH>
                <wp:positionV relativeFrom="paragraph">
                  <wp:posOffset>2318385</wp:posOffset>
                </wp:positionV>
                <wp:extent cx="1111250" cy="723900"/>
                <wp:effectExtent l="0" t="0" r="1270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876BE" w14:textId="70794C03" w:rsidR="00230EC9" w:rsidRDefault="00230EC9" w:rsidP="00230EC9">
                            <w:pPr>
                              <w:jc w:val="center"/>
                            </w:pPr>
                            <w:r>
                              <w:t>33.33 MHz Colpitts Oscillator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64C1" id="_x0000_s1027" type="#_x0000_t202" style="position:absolute;left:0;text-align:left;margin-left:-13pt;margin-top:182.55pt;width:87.5pt;height:5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">
                <v:textbox>
                  <w:txbxContent>
                    <w:p w14:paraId="5FC876BE" w14:textId="70794C03" w:rsidR="00230EC9" w:rsidRDefault="00230EC9" w:rsidP="00230EC9">
                      <w:pPr>
                        <w:jc w:val="center"/>
                      </w:pPr>
                      <w:r>
                        <w:t>33.33 MHz Colpitts Oscillator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EC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4BB85D" wp14:editId="79916F59">
                <wp:simplePos x="0" y="0"/>
                <wp:positionH relativeFrom="column">
                  <wp:posOffset>3956050</wp:posOffset>
                </wp:positionH>
                <wp:positionV relativeFrom="paragraph">
                  <wp:posOffset>38735</wp:posOffset>
                </wp:positionV>
                <wp:extent cx="1111250" cy="431800"/>
                <wp:effectExtent l="0" t="0" r="1270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DAF6D" w14:textId="3F502A54" w:rsidR="00230EC9" w:rsidRDefault="00230EC9" w:rsidP="00230EC9">
                            <w:pPr>
                              <w:jc w:val="center"/>
                            </w:pPr>
                            <w:r>
                              <w:t>Tuning Voltage Subsection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B85D" id="_x0000_s1028" type="#_x0000_t202" style="position:absolute;left:0;text-align:left;margin-left:311.5pt;margin-top:3.05pt;width:87.5pt;height: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">
                <v:textbox>
                  <w:txbxContent>
                    <w:p w14:paraId="1F8DAF6D" w14:textId="3F502A54" w:rsidR="00230EC9" w:rsidRDefault="00230EC9" w:rsidP="00230EC9">
                      <w:pPr>
                        <w:jc w:val="center"/>
                      </w:pPr>
                      <w:r>
                        <w:t>Tuning Voltage Subsection</w:t>
                      </w:r>
                    </w:p>
                  </w:txbxContent>
                </v:textbox>
              </v:shape>
            </w:pict>
          </mc:Fallback>
        </mc:AlternateContent>
      </w:r>
      <w:r w:rsidR="00230EC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17AA3" wp14:editId="6CF19B6F">
                <wp:simplePos x="0" y="0"/>
                <wp:positionH relativeFrom="column">
                  <wp:posOffset>3568700</wp:posOffset>
                </wp:positionH>
                <wp:positionV relativeFrom="paragraph">
                  <wp:posOffset>1588135</wp:posOffset>
                </wp:positionV>
                <wp:extent cx="1714500" cy="1435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3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D1A41" id="Rectangle 4" o:spid="_x0000_s1026" style="position:absolute;margin-left:281pt;margin-top:125.05pt;width:135pt;height:1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" filled="f" strokecolor="#1f3763 [1604]" strokeweight="1pt"/>
            </w:pict>
          </mc:Fallback>
        </mc:AlternateContent>
      </w:r>
      <w:r w:rsidR="00230EC9" w:rsidRPr="00230EC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C9995" wp14:editId="2DE62272">
                <wp:simplePos x="0" y="0"/>
                <wp:positionH relativeFrom="column">
                  <wp:posOffset>2717800</wp:posOffset>
                </wp:positionH>
                <wp:positionV relativeFrom="paragraph">
                  <wp:posOffset>337185</wp:posOffset>
                </wp:positionV>
                <wp:extent cx="1530350" cy="12509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250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294E7" id="Rectangle 3" o:spid="_x0000_s1026" style="position:absolute;margin-left:214pt;margin-top:26.55pt;width:120.5pt;height:9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" filled="f" strokecolor="#1f3763 [1604]" strokeweight="1pt"/>
            </w:pict>
          </mc:Fallback>
        </mc:AlternateContent>
      </w:r>
      <w:r w:rsidR="00230E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29F00" wp14:editId="2CC5087F">
                <wp:simplePos x="0" y="0"/>
                <wp:positionH relativeFrom="column">
                  <wp:posOffset>539750</wp:posOffset>
                </wp:positionH>
                <wp:positionV relativeFrom="paragraph">
                  <wp:posOffset>705485</wp:posOffset>
                </wp:positionV>
                <wp:extent cx="2152650" cy="25019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50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49FC6" id="Rectangle 2" o:spid="_x0000_s1026" style="position:absolute;margin-left:42.5pt;margin-top:55.55pt;width:169.5pt;height:1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" filled="f" strokecolor="#1f3763 [1604]" strokeweight="1pt"/>
            </w:pict>
          </mc:Fallback>
        </mc:AlternateContent>
      </w:r>
      <w:r w:rsidR="00230EC9">
        <w:rPr>
          <w:noProof/>
        </w:rPr>
        <w:drawing>
          <wp:inline distT="0" distB="0" distL="0" distR="0" wp14:anchorId="113A1395" wp14:editId="72D30A6D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FAED" w14:textId="77AA0040" w:rsidR="00230EC9" w:rsidRDefault="00230EC9" w:rsidP="00230EC9">
      <w:pPr>
        <w:pStyle w:val="ListBullet"/>
        <w:numPr>
          <w:ilvl w:val="0"/>
          <w:numId w:val="0"/>
        </w:num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Figure 1: </w:t>
      </w:r>
      <w:proofErr w:type="spellStart"/>
      <w:r>
        <w:rPr>
          <w:i/>
          <w:sz w:val="20"/>
          <w:szCs w:val="20"/>
        </w:rPr>
        <w:t>LTSpice</w:t>
      </w:r>
      <w:proofErr w:type="spellEnd"/>
      <w:r>
        <w:rPr>
          <w:i/>
          <w:sz w:val="20"/>
          <w:szCs w:val="20"/>
        </w:rPr>
        <w:t xml:space="preserve"> Schematic</w:t>
      </w:r>
    </w:p>
    <w:p w14:paraId="4FD883BF" w14:textId="1DFCE4EA" w:rsidR="00230EC9" w:rsidRDefault="00230EC9" w:rsidP="00230EC9">
      <w:pPr>
        <w:pStyle w:val="ListBullet"/>
        <w:numPr>
          <w:ilvl w:val="0"/>
          <w:numId w:val="0"/>
        </w:numPr>
        <w:jc w:val="center"/>
        <w:rPr>
          <w:i/>
          <w:sz w:val="20"/>
          <w:szCs w:val="20"/>
        </w:rPr>
      </w:pPr>
    </w:p>
    <w:p w14:paraId="09E6B21D" w14:textId="28352987" w:rsidR="004770C0" w:rsidRPr="004770C0" w:rsidRDefault="004770C0" w:rsidP="004770C0">
      <w:pPr>
        <w:pStyle w:val="ListBullet"/>
        <w:numPr>
          <w:ilvl w:val="0"/>
          <w:numId w:val="0"/>
        </w:numPr>
      </w:pPr>
      <w:r>
        <w:t>To test the VCO, the tuning voltage (V1) was set to step from 0 V to 10 V by 0.5 V increments. The FFT of the resulting resonant frequencies are shown below.</w:t>
      </w:r>
    </w:p>
    <w:p w14:paraId="78ADB161" w14:textId="77777777" w:rsidR="004770C0" w:rsidRDefault="004770C0" w:rsidP="004770C0">
      <w:pPr>
        <w:pStyle w:val="ListBullet"/>
        <w:numPr>
          <w:ilvl w:val="0"/>
          <w:numId w:val="0"/>
        </w:numPr>
        <w:rPr>
          <w:i/>
          <w:sz w:val="20"/>
          <w:szCs w:val="20"/>
        </w:rPr>
      </w:pPr>
    </w:p>
    <w:p w14:paraId="67E951B5" w14:textId="776B4F24" w:rsidR="00230EC9" w:rsidRDefault="00230EC9" w:rsidP="00230EC9">
      <w:pPr>
        <w:pStyle w:val="ListBullet"/>
        <w:numPr>
          <w:ilvl w:val="0"/>
          <w:numId w:val="0"/>
        </w:numPr>
        <w:jc w:val="center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6FA8D1EC" wp14:editId="5F118915">
            <wp:extent cx="7099664" cy="3092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2708" cy="31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107C" w14:textId="3EC4CE5C" w:rsidR="00230EC9" w:rsidRDefault="00230EC9" w:rsidP="00230EC9">
      <w:pPr>
        <w:pStyle w:val="ListBullet"/>
        <w:numPr>
          <w:ilvl w:val="0"/>
          <w:numId w:val="0"/>
        </w:num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Figure 2: Simulation Results</w:t>
      </w:r>
    </w:p>
    <w:p w14:paraId="1F2D7032" w14:textId="77777777" w:rsidR="004770C0" w:rsidRPr="00230EC9" w:rsidRDefault="004770C0" w:rsidP="00230EC9">
      <w:pPr>
        <w:pStyle w:val="ListBullet"/>
        <w:numPr>
          <w:ilvl w:val="0"/>
          <w:numId w:val="0"/>
        </w:numPr>
        <w:jc w:val="center"/>
        <w:rPr>
          <w:i/>
          <w:sz w:val="20"/>
          <w:szCs w:val="20"/>
        </w:rPr>
      </w:pPr>
    </w:p>
    <w:sectPr w:rsidR="004770C0" w:rsidRPr="00230EC9" w:rsidSect="004770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0851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2A"/>
    <w:rsid w:val="00230EC9"/>
    <w:rsid w:val="004770C0"/>
    <w:rsid w:val="00D27764"/>
    <w:rsid w:val="00E6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EDE9"/>
  <w15:chartTrackingRefBased/>
  <w15:docId w15:val="{3EE2EAB4-AA7E-43BA-9BC3-56B44216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0EC9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Kjartan Potts</dc:creator>
  <cp:keywords/>
  <dc:description/>
  <cp:lastModifiedBy>Daniel Kjartan Potts</cp:lastModifiedBy>
  <cp:revision>1</cp:revision>
  <dcterms:created xsi:type="dcterms:W3CDTF">2018-03-01T02:50:00Z</dcterms:created>
  <dcterms:modified xsi:type="dcterms:W3CDTF">2018-03-01T03:22:00Z</dcterms:modified>
</cp:coreProperties>
</file>