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E446" w14:textId="6380566D" w:rsidR="0066230C" w:rsidRDefault="0066230C">
      <w:r>
        <w:t xml:space="preserve">Recommend moving equip chip pulse carver routing (highlighted </w:t>
      </w:r>
      <w:proofErr w:type="spellStart"/>
      <w:r>
        <w:t>diffpairs</w:t>
      </w:r>
      <w:proofErr w:type="spellEnd"/>
      <w:r>
        <w:t>) to a lower layer so that a full ground plane layer can shield these nets from the sensitive photodiode nets routed above.</w:t>
      </w:r>
    </w:p>
    <w:p w14:paraId="2550F111" w14:textId="4D806FC2" w:rsidR="00494417" w:rsidRDefault="0066230C">
      <w:r>
        <w:rPr>
          <w:noProof/>
        </w:rPr>
        <w:drawing>
          <wp:inline distT="0" distB="0" distL="0" distR="0" wp14:anchorId="2B41A76B" wp14:editId="6F8614F3">
            <wp:extent cx="59340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4F59" w14:textId="3D295C93" w:rsidR="0066230C" w:rsidRDefault="00AF0421">
      <w:r>
        <w:t>Recommend tying all NC bumps to GND so there are not floating metal bumps.</w:t>
      </w:r>
    </w:p>
    <w:p w14:paraId="44DB9C65" w14:textId="32294B55" w:rsidR="00AF0421" w:rsidRDefault="00F61544">
      <w:r>
        <w:t xml:space="preserve">Pulse carver signals should follow </w:t>
      </w:r>
      <w:proofErr w:type="spellStart"/>
      <w:r>
        <w:t>diffpair</w:t>
      </w:r>
      <w:proofErr w:type="spellEnd"/>
      <w:r>
        <w:t xml:space="preserve"> naming convention (_P, _N) and be marked in the schematic with the </w:t>
      </w:r>
      <w:proofErr w:type="spellStart"/>
      <w:r>
        <w:t>diffpair</w:t>
      </w:r>
      <w:proofErr w:type="spellEnd"/>
      <w:r>
        <w:t xml:space="preserve"> symbol.</w:t>
      </w:r>
    </w:p>
    <w:p w14:paraId="753BBB91" w14:textId="77777777" w:rsidR="00F61544" w:rsidRDefault="00F61544"/>
    <w:sectPr w:rsidR="00F61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FC"/>
    <w:rsid w:val="00494417"/>
    <w:rsid w:val="005B52FC"/>
    <w:rsid w:val="0066230C"/>
    <w:rsid w:val="00AF0421"/>
    <w:rsid w:val="00F1212B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F993"/>
  <w15:chartTrackingRefBased/>
  <w15:docId w15:val="{EAB6A126-5E4E-4D3F-B186-D8448114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Kramnik</dc:creator>
  <cp:keywords/>
  <dc:description/>
  <cp:lastModifiedBy>Daniel Kramnik</cp:lastModifiedBy>
  <cp:revision>5</cp:revision>
  <dcterms:created xsi:type="dcterms:W3CDTF">2021-05-16T20:36:00Z</dcterms:created>
  <dcterms:modified xsi:type="dcterms:W3CDTF">2021-05-16T22:55:00Z</dcterms:modified>
</cp:coreProperties>
</file>