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hanging="360"/>
      </w:pPr>
      <w:r w:rsidDel="00000000" w:rsidR="00000000" w:rsidRPr="00000000">
        <w:rPr>
          <w:rtl w:val="0"/>
        </w:rPr>
        <w:t xml:space="preserve">Discuss the Fifa points variable. Is it linear?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hanging="360"/>
      </w:pPr>
      <w:r w:rsidDel="00000000" w:rsidR="00000000" w:rsidRPr="00000000">
        <w:rPr>
          <w:rtl w:val="0"/>
        </w:rPr>
        <w:t xml:space="preserve">Trade as % of GDP variable vs. trade of soccer players specifically.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hanging="360"/>
      </w:pPr>
      <w:r w:rsidDel="00000000" w:rsidR="00000000" w:rsidRPr="00000000">
        <w:rPr>
          <w:rtl w:val="0"/>
        </w:rPr>
        <w:t xml:space="preserve">Variable describing coaching skill (Maradona?)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hanging="360"/>
      </w:pPr>
      <w:r w:rsidDel="00000000" w:rsidR="00000000" w:rsidRPr="00000000">
        <w:rPr>
          <w:rtl w:val="0"/>
        </w:rPr>
        <w:t xml:space="preserve">Population vs. # of registered players of relevant ages (may not need the latin variable anymore)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hanging="360"/>
      </w:pPr>
      <w:r w:rsidDel="00000000" w:rsidR="00000000" w:rsidRPr="00000000">
        <w:rPr>
          <w:rtl w:val="0"/>
        </w:rPr>
        <w:t xml:space="preserve">Oil rents – discuss cites, and the fact that oil rents don’t filter down to most of the population.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hanging="360"/>
      </w:pPr>
      <w:r w:rsidDel="00000000" w:rsidR="00000000" w:rsidRPr="00000000">
        <w:rPr>
          <w:rtl w:val="0"/>
        </w:rPr>
        <w:t xml:space="preserve">Continuing last point, Religion? Weather?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hanging="360"/>
      </w:pPr>
      <w:r w:rsidDel="00000000" w:rsidR="00000000" w:rsidRPr="00000000">
        <w:rPr>
          <w:rtl w:val="0"/>
        </w:rPr>
        <w:t xml:space="preserve">Life expectancy at birth – correlated with real value of interest, but can focus more. Need morbidity too, need relevant ages for soccer. Health of 20-30 year olds of the right cohort?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hanging="360"/>
      </w:pPr>
      <w:r w:rsidDel="00000000" w:rsidR="00000000" w:rsidRPr="00000000">
        <w:rPr>
          <w:rtl w:val="0"/>
        </w:rPr>
        <w:t xml:space="preserve">Physical characteristics typical to a nation (Height for example).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hanging="360"/>
      </w:pPr>
      <w:r w:rsidDel="00000000" w:rsidR="00000000" w:rsidRPr="00000000">
        <w:rPr>
          <w:rtl w:val="0"/>
        </w:rPr>
        <w:t xml:space="preserve">GDP vs. team budgets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hanging="360"/>
      </w:pPr>
      <w:r w:rsidDel="00000000" w:rsidR="00000000" w:rsidRPr="00000000">
        <w:rPr>
          <w:rtl w:val="0"/>
        </w:rPr>
        <w:t xml:space="preserve">Life expectancy at birth reported for births in 1993-2011 – they won’t be able to play for the national team during data period.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hanging="360"/>
      </w:pPr>
      <w:r w:rsidDel="00000000" w:rsidR="00000000" w:rsidRPr="00000000">
        <w:rPr>
          <w:rtl w:val="0"/>
        </w:rPr>
        <w:t xml:space="preserve">Discuss why the first model is included (based just on gdp and gdp squared). Bias analysis suggests omitted variables bias.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hanging="360"/>
      </w:pPr>
      <w:r w:rsidDel="00000000" w:rsidR="00000000" w:rsidRPr="00000000">
        <w:rPr>
          <w:rtl w:val="0"/>
        </w:rPr>
        <w:t xml:space="preserve">Inflation – what coefficient do you expect? Why use inflation and not other measures of economic conditions (i.e. recession vs boom etc)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hanging="360"/>
      </w:pPr>
      <w:r w:rsidDel="00000000" w:rsidR="00000000" w:rsidRPr="00000000">
        <w:rPr>
          <w:rtl w:val="0"/>
        </w:rPr>
        <w:t xml:space="preserve">Results reporting is not standard – report SE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hanging="360"/>
      </w:pPr>
      <w:r w:rsidDel="00000000" w:rsidR="00000000" w:rsidRPr="00000000">
        <w:rPr>
          <w:rtl w:val="0"/>
        </w:rPr>
        <w:t xml:space="preserve">Consider interaction terms as gdp, population etc seem like necessary conditions.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36"/>
      <w:szCs w:val="36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color w:val="666666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i w:val="1"/>
      <w:iCs w:val="1"/>
      <w:color w:val="666666"/>
      <w:sz w:val="22"/>
      <w:szCs w:val="22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color w:val="666666"/>
      <w:sz w:val="20"/>
      <w:szCs w:val="20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i w:val="1"/>
      <w:iCs w:val="1"/>
      <w:color w:val="666666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