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b8wmkj5tyvjm" w:id="0"/>
      <w:bookmarkEnd w:id="0"/>
      <w:r w:rsidDel="00000000" w:rsidR="00000000" w:rsidRPr="00000000">
        <w:rPr>
          <w:rtl w:val="0"/>
        </w:rPr>
        <w:t xml:space="preserve">ODSA CHI-E RN-256 Interface Profile</w:t>
      </w:r>
    </w:p>
    <w:p w:rsidR="00000000" w:rsidDel="00000000" w:rsidP="00000000" w:rsidRDefault="00000000" w:rsidRPr="00000000" w14:paraId="00000002">
      <w:pPr>
        <w:pStyle w:val="Subtitle"/>
        <w:pageBreakBefore w:val="0"/>
        <w:rPr/>
      </w:pPr>
      <w:bookmarkStart w:colFirst="0" w:colLast="0" w:name="_h4rkg43hrmt5" w:id="1"/>
      <w:bookmarkEnd w:id="1"/>
      <w:r w:rsidDel="00000000" w:rsidR="00000000" w:rsidRPr="00000000">
        <w:rPr>
          <w:rtl w:val="0"/>
        </w:rPr>
        <w:t xml:space="preserve">Revision A</w:t>
      </w:r>
    </w:p>
    <w:p w:rsidR="00000000" w:rsidDel="00000000" w:rsidP="00000000" w:rsidRDefault="00000000" w:rsidRPr="00000000" w14:paraId="00000003">
      <w:pPr>
        <w:pStyle w:val="Subtitle"/>
        <w:rPr/>
      </w:pPr>
      <w:bookmarkStart w:colFirst="0" w:colLast="0" w:name="_q7502aqu5kbx" w:id="2"/>
      <w:bookmarkEnd w:id="2"/>
      <w:r w:rsidDel="00000000" w:rsidR="00000000" w:rsidRPr="00000000">
        <w:rPr>
          <w:rtl w:val="0"/>
        </w:rPr>
        <w:t xml:space="preserve">Version 0.7.0</w:t>
      </w:r>
    </w:p>
    <w:p w:rsidR="00000000" w:rsidDel="00000000" w:rsidP="00000000" w:rsidRDefault="00000000" w:rsidRPr="00000000" w14:paraId="00000004">
      <w:pPr>
        <w:pStyle w:val="Subtitle"/>
        <w:rPr/>
      </w:pPr>
      <w:bookmarkStart w:colFirst="0" w:colLast="0" w:name="_ytl417omeyrv" w:id="3"/>
      <w:bookmarkEnd w:id="3"/>
      <w:r w:rsidDel="00000000" w:rsidR="00000000" w:rsidRPr="00000000">
        <w:rPr>
          <w:rtl w:val="0"/>
        </w:rPr>
        <w:t xml:space="preserve">1 August 2022</w:t>
      </w:r>
      <w:r w:rsidDel="00000000" w:rsidR="00000000" w:rsidRPr="00000000">
        <w:br w:type="page"/>
      </w:r>
      <w:r w:rsidDel="00000000" w:rsidR="00000000" w:rsidRPr="00000000">
        <w:rPr>
          <w:rtl w:val="0"/>
        </w:rPr>
      </w:r>
    </w:p>
    <w:p w:rsidR="00000000" w:rsidDel="00000000" w:rsidP="00000000" w:rsidRDefault="00000000" w:rsidRPr="00000000" w14:paraId="00000005">
      <w:pPr>
        <w:pStyle w:val="Subtitle"/>
        <w:rPr/>
      </w:pPr>
      <w:bookmarkStart w:colFirst="0" w:colLast="0" w:name="_o262hpq4qekl" w:id="4"/>
      <w:bookmarkEnd w:id="4"/>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7i9hx8z4hmv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_7i9hx8z4hmv8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mhufujlonmcq">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_mhufujlonmcq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800" w:firstLine="0"/>
            <w:rPr>
              <w:rFonts w:ascii="Arial" w:cs="Arial" w:eastAsia="Arial" w:hAnsi="Arial"/>
              <w:b w:val="0"/>
              <w:i w:val="0"/>
              <w:smallCaps w:val="0"/>
              <w:strike w:val="0"/>
              <w:color w:val="666666"/>
              <w:sz w:val="22"/>
              <w:szCs w:val="22"/>
              <w:u w:val="none"/>
              <w:shd w:fill="auto" w:val="clear"/>
              <w:vertAlign w:val="baseline"/>
            </w:rPr>
          </w:pPr>
          <w:hyperlink w:anchor="_yw8z6yyahg7g">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CHI-E RN-256 Interface Profile TLP Classes, Streams, and Types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_yw8z6yyahg7g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bvpoi1zcqso">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CHI Class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_ybvpoi1zcqso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wlf3x3fhd6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CHIREQ Stream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_owlf3x3fhd6d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a0ejoivb54i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REQFLIT TLP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_a0ejoivb54ia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dwfjownd7y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CHISNP Stream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_jdwfjownd7yh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tn0vkad21qs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SNPFLIT TLP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_tn0vkad21qs0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qigg3gxydka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CHIRSP Stream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_qigg3gxydka3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1up9yrajh43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RSPFLIT TLP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_1up9yrajh430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mr5u8nrv10tp">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CHIDAT Stream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_mr5u8nrv10tp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h009pybmtht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DATFLIT256 TLP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_h009pybmtht3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1blucix4tv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Miscellaneous TLPs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_b1blucix4tvi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r9mxu1vm69os">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Virtual Wires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_r9mxu1vm69os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7i9hx8z4hmv8" w:id="5"/>
      <w:bookmarkEnd w:id="5"/>
      <w:r w:rsidDel="00000000" w:rsidR="00000000" w:rsidRPr="00000000">
        <w:rPr>
          <w:rtl w:val="0"/>
        </w:rPr>
        <w:t xml:space="preserve">Introduction</w:t>
      </w:r>
    </w:p>
    <w:p w:rsidR="00000000" w:rsidDel="00000000" w:rsidP="00000000" w:rsidRDefault="00000000" w:rsidRPr="00000000" w14:paraId="00000018">
      <w:pPr>
        <w:pageBreakBefore w:val="0"/>
        <w:rPr/>
      </w:pPr>
      <w:r w:rsidDel="00000000" w:rsidR="00000000" w:rsidRPr="00000000">
        <w:rPr>
          <w:rtl w:val="0"/>
        </w:rPr>
        <w:t xml:space="preserve">This specification describes Revision A (or Rev A) of the CHI-E RN-256 interface profile for the </w:t>
      </w:r>
      <w:hyperlink r:id="rId6">
        <w:r w:rsidDel="00000000" w:rsidR="00000000" w:rsidRPr="00000000">
          <w:rPr>
            <w:color w:val="1155cc"/>
            <w:u w:val="single"/>
            <w:rtl w:val="0"/>
          </w:rPr>
          <w:t xml:space="preserve">ODSA Transaction and Link Layer Specification for BoW Interfaces</w:t>
        </w:r>
      </w:hyperlink>
      <w:r w:rsidDel="00000000" w:rsidR="00000000" w:rsidRPr="00000000">
        <w:rPr>
          <w:rtl w:val="0"/>
        </w:rPr>
        <w:t xml:space="preserve">. Per that specification, the following are defined in this document:</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The inclusion or exclusion of optional fields on the interface protocol channels</w:t>
      </w:r>
    </w:p>
    <w:p w:rsidR="00000000" w:rsidDel="00000000" w:rsidP="00000000" w:rsidRDefault="00000000" w:rsidRPr="00000000" w14:paraId="0000001A">
      <w:pPr>
        <w:numPr>
          <w:ilvl w:val="0"/>
          <w:numId w:val="1"/>
        </w:numPr>
        <w:spacing w:after="0" w:afterAutospacing="0"/>
        <w:ind w:left="720" w:hanging="360"/>
      </w:pPr>
      <w:r w:rsidDel="00000000" w:rsidR="00000000" w:rsidRPr="00000000">
        <w:rPr>
          <w:rtl w:val="0"/>
        </w:rPr>
        <w:t xml:space="preserve">The width of each field on the interface protocol channels</w:t>
      </w:r>
    </w:p>
    <w:p w:rsidR="00000000" w:rsidDel="00000000" w:rsidP="00000000" w:rsidRDefault="00000000" w:rsidRPr="00000000" w14:paraId="0000001B">
      <w:pPr>
        <w:numPr>
          <w:ilvl w:val="0"/>
          <w:numId w:val="1"/>
        </w:numPr>
        <w:spacing w:after="0" w:afterAutospacing="0"/>
        <w:ind w:left="720" w:hanging="360"/>
      </w:pPr>
      <w:r w:rsidDel="00000000" w:rsidR="00000000" w:rsidRPr="00000000">
        <w:rPr>
          <w:rtl w:val="0"/>
        </w:rPr>
        <w:t xml:space="preserve">The bundling and mapping of fields into the payloads of various TLP types</w:t>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The use of the auxiliary field in the TLP header for each TLP type</w:t>
      </w:r>
    </w:p>
    <w:p w:rsidR="00000000" w:rsidDel="00000000" w:rsidP="00000000" w:rsidRDefault="00000000" w:rsidRPr="00000000" w14:paraId="0000001D">
      <w:pPr>
        <w:numPr>
          <w:ilvl w:val="0"/>
          <w:numId w:val="1"/>
        </w:numPr>
        <w:spacing w:after="0" w:afterAutospacing="0"/>
        <w:ind w:left="720" w:hanging="360"/>
      </w:pPr>
      <w:r w:rsidDel="00000000" w:rsidR="00000000" w:rsidRPr="00000000">
        <w:rPr>
          <w:rtl w:val="0"/>
        </w:rPr>
        <w:t xml:space="preserve">The definition of any additional TLP types for control information</w:t>
      </w:r>
    </w:p>
    <w:p w:rsidR="00000000" w:rsidDel="00000000" w:rsidP="00000000" w:rsidRDefault="00000000" w:rsidRPr="00000000" w14:paraId="0000001E">
      <w:pPr>
        <w:numPr>
          <w:ilvl w:val="0"/>
          <w:numId w:val="1"/>
        </w:numPr>
        <w:spacing w:after="0" w:afterAutospacing="0"/>
        <w:ind w:left="720" w:hanging="360"/>
      </w:pPr>
      <w:r w:rsidDel="00000000" w:rsidR="00000000" w:rsidRPr="00000000">
        <w:rPr>
          <w:rtl w:val="0"/>
        </w:rPr>
        <w:t xml:space="preserve">The assignment of TLP types into TLP streams</w:t>
      </w:r>
    </w:p>
    <w:p w:rsidR="00000000" w:rsidDel="00000000" w:rsidP="00000000" w:rsidRDefault="00000000" w:rsidRPr="00000000" w14:paraId="0000001F">
      <w:pPr>
        <w:numPr>
          <w:ilvl w:val="0"/>
          <w:numId w:val="1"/>
        </w:numPr>
        <w:spacing w:after="0" w:afterAutospacing="0"/>
        <w:ind w:left="720" w:hanging="360"/>
      </w:pPr>
      <w:r w:rsidDel="00000000" w:rsidR="00000000" w:rsidRPr="00000000">
        <w:rPr>
          <w:rtl w:val="0"/>
        </w:rPr>
        <w:t xml:space="preserve">The bundling of TLP streams into a TLP class</w:t>
      </w:r>
    </w:p>
    <w:p w:rsidR="00000000" w:rsidDel="00000000" w:rsidP="00000000" w:rsidRDefault="00000000" w:rsidRPr="00000000" w14:paraId="00000020">
      <w:pPr>
        <w:numPr>
          <w:ilvl w:val="0"/>
          <w:numId w:val="1"/>
        </w:numPr>
        <w:spacing w:after="0" w:afterAutospacing="0"/>
        <w:ind w:left="720" w:hanging="360"/>
      </w:pPr>
      <w:r w:rsidDel="00000000" w:rsidR="00000000" w:rsidRPr="00000000">
        <w:rPr>
          <w:rtl w:val="0"/>
        </w:rPr>
        <w:t xml:space="preserve">The support for credit (CRD) and message (MSG) TLPs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The number and assignment of virtual wires and the reset state of each virtual wire</w:t>
      </w:r>
    </w:p>
    <w:p w:rsidR="00000000" w:rsidDel="00000000" w:rsidP="00000000" w:rsidRDefault="00000000" w:rsidRPr="00000000" w14:paraId="00000022">
      <w:pPr>
        <w:pageBreakBefore w:val="0"/>
        <w:rPr/>
      </w:pPr>
      <w:r w:rsidDel="00000000" w:rsidR="00000000" w:rsidRPr="00000000">
        <w:rPr>
          <w:rtl w:val="0"/>
        </w:rPr>
        <w:t xml:space="preserve">Additional information about the interface profile is provided in the following sections.</w:t>
      </w:r>
    </w:p>
    <w:p w:rsidR="00000000" w:rsidDel="00000000" w:rsidP="00000000" w:rsidRDefault="00000000" w:rsidRPr="00000000" w14:paraId="00000023">
      <w:pPr>
        <w:pStyle w:val="Heading1"/>
        <w:rPr/>
      </w:pPr>
      <w:bookmarkStart w:colFirst="0" w:colLast="0" w:name="_mhufujlonmcq" w:id="6"/>
      <w:bookmarkEnd w:id="6"/>
      <w:r w:rsidDel="00000000" w:rsidR="00000000" w:rsidRPr="00000000">
        <w:rPr>
          <w:rtl w:val="0"/>
        </w:rPr>
        <w:t xml:space="preserve">Overview</w:t>
      </w:r>
    </w:p>
    <w:p w:rsidR="00000000" w:rsidDel="00000000" w:rsidP="00000000" w:rsidRDefault="00000000" w:rsidRPr="00000000" w14:paraId="00000024">
      <w:pPr>
        <w:pageBreakBefore w:val="0"/>
        <w:rPr/>
      </w:pPr>
      <w:r w:rsidDel="00000000" w:rsidR="00000000" w:rsidRPr="00000000">
        <w:rPr>
          <w:rtl w:val="0"/>
        </w:rPr>
        <w:t xml:space="preserve">The CHI-E RN-256 interface profile supports the CHI Issue E.b interface protocol and provides a means for a request node (RN) with 256b DAT packets on one chiplet to communicate with a CHI interconnect (ICN) on another chiplet. The interface profile defines the following TLP classes, streams, and types as shown below:</w:t>
      </w:r>
    </w:p>
    <w:tbl>
      <w:tblPr>
        <w:tblStyle w:val="Table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tblGridChange w:id="0">
          <w:tblGrid>
            <w:gridCol w:w="1440"/>
            <w:gridCol w:w="1440"/>
            <w:gridCol w:w="1440"/>
            <w:gridCol w:w="144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widowControl w:val="0"/>
              <w:spacing w:after="0" w:line="240" w:lineRule="auto"/>
              <w:rPr>
                <w:b w:val="1"/>
                <w:sz w:val="20"/>
                <w:szCs w:val="20"/>
              </w:rPr>
            </w:pPr>
            <w:r w:rsidDel="00000000" w:rsidR="00000000" w:rsidRPr="00000000">
              <w:rPr>
                <w:b w:val="1"/>
                <w:sz w:val="20"/>
                <w:szCs w:val="20"/>
                <w:rtl w:val="0"/>
              </w:rPr>
              <w:t xml:space="preserve">TLP Class</w:t>
            </w:r>
          </w:p>
        </w:tc>
        <w:tc>
          <w:tcPr>
            <w:tcBorders>
              <w:bottom w:color="000000" w:space="0" w:sz="12"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widowControl w:val="0"/>
              <w:spacing w:after="0" w:line="240" w:lineRule="auto"/>
              <w:rPr>
                <w:b w:val="1"/>
                <w:sz w:val="20"/>
                <w:szCs w:val="20"/>
              </w:rPr>
            </w:pPr>
            <w:r w:rsidDel="00000000" w:rsidR="00000000" w:rsidRPr="00000000">
              <w:rPr>
                <w:b w:val="1"/>
                <w:sz w:val="20"/>
                <w:szCs w:val="20"/>
                <w:rtl w:val="0"/>
              </w:rPr>
              <w:t xml:space="preserve">TLP Stream</w:t>
            </w:r>
          </w:p>
        </w:tc>
        <w:tc>
          <w:tcPr>
            <w:tcBorders>
              <w:bottom w:color="000000" w:space="0" w:sz="12"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widowControl w:val="0"/>
              <w:spacing w:after="0" w:line="240" w:lineRule="auto"/>
              <w:rPr>
                <w:b w:val="1"/>
                <w:sz w:val="20"/>
                <w:szCs w:val="20"/>
              </w:rPr>
            </w:pPr>
            <w:r w:rsidDel="00000000" w:rsidR="00000000" w:rsidRPr="00000000">
              <w:rPr>
                <w:b w:val="1"/>
                <w:sz w:val="20"/>
                <w:szCs w:val="20"/>
                <w:rtl w:val="0"/>
              </w:rPr>
              <w:t xml:space="preserve">TLP Type</w:t>
            </w:r>
          </w:p>
        </w:tc>
        <w:tc>
          <w:tcPr>
            <w:tcBorders>
              <w:bottom w:color="000000" w:space="0" w:sz="12"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widowControl w:val="0"/>
              <w:spacing w:after="0" w:line="240" w:lineRule="auto"/>
              <w:jc w:val="center"/>
              <w:rPr>
                <w:b w:val="1"/>
                <w:sz w:val="20"/>
                <w:szCs w:val="20"/>
              </w:rPr>
            </w:pPr>
            <w:r w:rsidDel="00000000" w:rsidR="00000000" w:rsidRPr="00000000">
              <w:rPr>
                <w:b w:val="1"/>
                <w:sz w:val="20"/>
                <w:szCs w:val="20"/>
                <w:rtl w:val="0"/>
              </w:rPr>
              <w:t xml:space="preserve">TlpHdr</w:t>
            </w:r>
          </w:p>
          <w:p w:rsidR="00000000" w:rsidDel="00000000" w:rsidP="00000000" w:rsidRDefault="00000000" w:rsidRPr="00000000" w14:paraId="00000029">
            <w:pPr>
              <w:widowControl w:val="0"/>
              <w:spacing w:after="0" w:line="240" w:lineRule="auto"/>
              <w:jc w:val="center"/>
              <w:rPr>
                <w:b w:val="1"/>
                <w:sz w:val="20"/>
                <w:szCs w:val="20"/>
              </w:rPr>
            </w:pPr>
            <w:r w:rsidDel="00000000" w:rsidR="00000000" w:rsidRPr="00000000">
              <w:rPr>
                <w:b w:val="1"/>
                <w:sz w:val="20"/>
                <w:szCs w:val="20"/>
                <w:rtl w:val="0"/>
              </w:rPr>
              <w:t xml:space="preserve">Type</w:t>
            </w:r>
          </w:p>
        </w:tc>
      </w:tr>
      <w:tr>
        <w:trPr>
          <w:cantSplit w:val="0"/>
          <w:trHeight w:val="400" w:hRule="atLeast"/>
          <w:tblHeader w:val="0"/>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0" w:line="240" w:lineRule="auto"/>
              <w:rPr>
                <w:sz w:val="20"/>
                <w:szCs w:val="20"/>
              </w:rPr>
            </w:pPr>
            <w:r w:rsidDel="00000000" w:rsidR="00000000" w:rsidRPr="00000000">
              <w:rPr>
                <w:sz w:val="20"/>
                <w:szCs w:val="20"/>
                <w:rtl w:val="0"/>
              </w:rPr>
              <w:t xml:space="preserve">CHI</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after="0" w:line="240" w:lineRule="auto"/>
              <w:rPr>
                <w:sz w:val="20"/>
                <w:szCs w:val="20"/>
              </w:rPr>
            </w:pPr>
            <w:r w:rsidDel="00000000" w:rsidR="00000000" w:rsidRPr="00000000">
              <w:rPr>
                <w:sz w:val="20"/>
                <w:szCs w:val="20"/>
                <w:rtl w:val="0"/>
              </w:rPr>
              <w:t xml:space="preserve">CHIREQ</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after="0" w:line="240" w:lineRule="auto"/>
              <w:rPr>
                <w:sz w:val="20"/>
                <w:szCs w:val="20"/>
              </w:rPr>
            </w:pPr>
            <w:r w:rsidDel="00000000" w:rsidR="00000000" w:rsidRPr="00000000">
              <w:rPr>
                <w:sz w:val="20"/>
                <w:szCs w:val="20"/>
                <w:rtl w:val="0"/>
              </w:rPr>
              <w:t xml:space="preserve">REQFLIT</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0x20</w:t>
            </w:r>
          </w:p>
        </w:tc>
      </w:tr>
      <w:tr>
        <w:trPr>
          <w:cantSplit w:val="0"/>
          <w:trHeight w:val="400" w:hRule="atLeast"/>
          <w:tblHeader w:val="0"/>
        </w:trPr>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0" w:line="240" w:lineRule="auto"/>
              <w:rPr>
                <w:sz w:val="20"/>
                <w:szCs w:val="20"/>
              </w:rPr>
            </w:pPr>
            <w:r w:rsidDel="00000000" w:rsidR="00000000" w:rsidRPr="00000000">
              <w:rPr>
                <w:sz w:val="20"/>
                <w:szCs w:val="20"/>
                <w:rtl w:val="0"/>
              </w:rPr>
              <w:t xml:space="preserve">CHISNP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0" w:line="240" w:lineRule="auto"/>
              <w:rPr>
                <w:sz w:val="20"/>
                <w:szCs w:val="20"/>
              </w:rPr>
            </w:pPr>
            <w:r w:rsidDel="00000000" w:rsidR="00000000" w:rsidRPr="00000000">
              <w:rPr>
                <w:sz w:val="20"/>
                <w:szCs w:val="20"/>
                <w:rtl w:val="0"/>
              </w:rPr>
              <w:t xml:space="preserve">SNPFLIT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0x22</w:t>
            </w:r>
          </w:p>
        </w:tc>
      </w:tr>
      <w:tr>
        <w:trPr>
          <w:cantSplit w:val="0"/>
          <w:trHeight w:val="400" w:hRule="atLeast"/>
          <w:tblHeader w:val="0"/>
        </w:trPr>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0" w:line="240" w:lineRule="auto"/>
              <w:rPr>
                <w:sz w:val="20"/>
                <w:szCs w:val="20"/>
              </w:rPr>
            </w:pPr>
            <w:r w:rsidDel="00000000" w:rsidR="00000000" w:rsidRPr="00000000">
              <w:rPr>
                <w:sz w:val="20"/>
                <w:szCs w:val="20"/>
                <w:rtl w:val="0"/>
              </w:rPr>
              <w:t xml:space="preserve">CHIRSP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rPr>
                <w:sz w:val="20"/>
                <w:szCs w:val="20"/>
              </w:rPr>
            </w:pPr>
            <w:r w:rsidDel="00000000" w:rsidR="00000000" w:rsidRPr="00000000">
              <w:rPr>
                <w:sz w:val="20"/>
                <w:szCs w:val="20"/>
                <w:rtl w:val="0"/>
              </w:rPr>
              <w:t xml:space="preserve">RSPFLIT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0x24</w:t>
            </w:r>
          </w:p>
        </w:tc>
      </w:tr>
      <w:tr>
        <w:trPr>
          <w:cantSplit w:val="0"/>
          <w:trHeight w:val="400" w:hRule="atLeast"/>
          <w:tblHeader w:val="0"/>
        </w:trPr>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0" w:line="240" w:lineRule="auto"/>
              <w:rPr>
                <w:sz w:val="20"/>
                <w:szCs w:val="20"/>
              </w:rPr>
            </w:pPr>
            <w:r w:rsidDel="00000000" w:rsidR="00000000" w:rsidRPr="00000000">
              <w:rPr>
                <w:sz w:val="20"/>
                <w:szCs w:val="20"/>
                <w:rtl w:val="0"/>
              </w:rPr>
              <w:t xml:space="preserve">CHIDAT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line="240" w:lineRule="auto"/>
              <w:rPr>
                <w:sz w:val="20"/>
                <w:szCs w:val="20"/>
              </w:rPr>
            </w:pPr>
            <w:r w:rsidDel="00000000" w:rsidR="00000000" w:rsidRPr="00000000">
              <w:rPr>
                <w:sz w:val="20"/>
                <w:szCs w:val="20"/>
                <w:rtl w:val="0"/>
              </w:rPr>
              <w:t xml:space="preserve">DATFLIT256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0x25</w:t>
            </w:r>
          </w:p>
        </w:tc>
      </w:tr>
      <w:tr>
        <w:trPr>
          <w:cantSplit w:val="0"/>
          <w:trHeight w:val="400" w:hRule="atLeast"/>
          <w:tblHeader w:val="0"/>
        </w:trPr>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line="240" w:lineRule="auto"/>
              <w:rPr>
                <w:i w:val="1"/>
                <w:sz w:val="20"/>
                <w:szCs w:val="20"/>
              </w:rPr>
            </w:pPr>
            <w:r w:rsidDel="00000000" w:rsidR="00000000" w:rsidRPr="00000000">
              <w:rPr>
                <w:i w:val="1"/>
                <w:sz w:val="20"/>
                <w:szCs w:val="20"/>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line="240" w:lineRule="auto"/>
              <w:rPr>
                <w:i w:val="1"/>
                <w:sz w:val="20"/>
                <w:szCs w:val="20"/>
              </w:rPr>
            </w:pPr>
            <w:r w:rsidDel="00000000" w:rsidR="00000000" w:rsidRPr="00000000">
              <w:rPr>
                <w:sz w:val="20"/>
                <w:szCs w:val="20"/>
                <w:rtl w:val="0"/>
              </w:rPr>
              <w:t xml:space="preserve">CHICRD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0x26</w:t>
            </w:r>
          </w:p>
        </w:tc>
      </w:tr>
    </w:tbl>
    <w:p w:rsidR="00000000" w:rsidDel="00000000" w:rsidP="00000000" w:rsidRDefault="00000000" w:rsidRPr="00000000" w14:paraId="0000003E">
      <w:pPr>
        <w:pStyle w:val="Heading6"/>
        <w:rPr/>
      </w:pPr>
      <w:bookmarkStart w:colFirst="0" w:colLast="0" w:name="_yw8z6yyahg7g" w:id="7"/>
      <w:bookmarkEnd w:id="7"/>
      <w:r w:rsidDel="00000000" w:rsidR="00000000" w:rsidRPr="00000000">
        <w:rPr>
          <w:rtl w:val="0"/>
        </w:rPr>
        <w:t xml:space="preserve">CHI-E RN-256 Interface Profile TLP Classes, Streams, and Types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CRD and MSG TLPs are </w:t>
      </w:r>
      <w:r w:rsidDel="00000000" w:rsidR="00000000" w:rsidRPr="00000000">
        <w:rPr>
          <w:i w:val="1"/>
          <w:rtl w:val="0"/>
        </w:rPr>
        <w:t xml:space="preserve">not </w:t>
      </w:r>
      <w:r w:rsidDel="00000000" w:rsidR="00000000" w:rsidRPr="00000000">
        <w:rPr>
          <w:rtl w:val="0"/>
        </w:rPr>
        <w:t xml:space="preserve">supported; however, the interface profile defines 32 virtual wires in each direction.</w:t>
      </w:r>
    </w:p>
    <w:p w:rsidR="00000000" w:rsidDel="00000000" w:rsidP="00000000" w:rsidRDefault="00000000" w:rsidRPr="00000000" w14:paraId="00000041">
      <w:pPr>
        <w:rPr/>
      </w:pPr>
      <w:r w:rsidDel="00000000" w:rsidR="00000000" w:rsidRPr="00000000">
        <w:rPr>
          <w:rtl w:val="0"/>
        </w:rPr>
        <w:t xml:space="preserve">Implementations are characterized as either an </w:t>
      </w:r>
      <w:r w:rsidDel="00000000" w:rsidR="00000000" w:rsidRPr="00000000">
        <w:rPr>
          <w:i w:val="1"/>
          <w:rtl w:val="0"/>
        </w:rPr>
        <w:t xml:space="preserve">RN controller</w:t>
      </w:r>
      <w:r w:rsidDel="00000000" w:rsidR="00000000" w:rsidRPr="00000000">
        <w:rPr>
          <w:rtl w:val="0"/>
        </w:rPr>
        <w:t xml:space="preserve"> (on the chiplet that implements an request node) or an </w:t>
      </w:r>
      <w:r w:rsidDel="00000000" w:rsidR="00000000" w:rsidRPr="00000000">
        <w:rPr>
          <w:i w:val="1"/>
          <w:rtl w:val="0"/>
        </w:rPr>
        <w:t xml:space="preserve">ICN controller</w:t>
      </w:r>
      <w:r w:rsidDel="00000000" w:rsidR="00000000" w:rsidRPr="00000000">
        <w:rPr>
          <w:rtl w:val="0"/>
        </w:rPr>
        <w:t xml:space="preserve"> (on the chiplet that implements the CHI interconnect).</w:t>
      </w:r>
      <w:r w:rsidDel="00000000" w:rsidR="00000000" w:rsidRPr="00000000">
        <w:rPr>
          <w:rtl w:val="0"/>
        </w:rPr>
        <w:t xml:space="preserve"> The subsets of the profile supported by each are described in the remaining sections.</w:t>
      </w:r>
    </w:p>
    <w:p w:rsidR="00000000" w:rsidDel="00000000" w:rsidP="00000000" w:rsidRDefault="00000000" w:rsidRPr="00000000" w14:paraId="00000042">
      <w:pPr>
        <w:pStyle w:val="Heading1"/>
        <w:rPr/>
      </w:pPr>
      <w:bookmarkStart w:colFirst="0" w:colLast="0" w:name="_ybvpoi1zcqso" w:id="8"/>
      <w:bookmarkEnd w:id="8"/>
      <w:r w:rsidDel="00000000" w:rsidR="00000000" w:rsidRPr="00000000">
        <w:rPr>
          <w:rtl w:val="0"/>
        </w:rPr>
        <w:t xml:space="preserve">CHI Class</w:t>
      </w:r>
    </w:p>
    <w:p w:rsidR="00000000" w:rsidDel="00000000" w:rsidP="00000000" w:rsidRDefault="00000000" w:rsidRPr="00000000" w14:paraId="00000043">
      <w:pPr>
        <w:rPr/>
      </w:pPr>
      <w:r w:rsidDel="00000000" w:rsidR="00000000" w:rsidRPr="00000000">
        <w:rPr>
          <w:rtl w:val="0"/>
        </w:rPr>
        <w:t xml:space="preserve">The CHI-E RN-256 interface profile defines a single CHI class based on CHI Issue E.b. When encapsulated into a TLP, CHI protocol packets largely retain their specified format, as defined for each of the four virtual channels (i.e. REQ, SNP, RSP, and DAT) in the CHI specification. The following parameters apply:</w:t>
      </w:r>
    </w:p>
    <w:p w:rsidR="00000000" w:rsidDel="00000000" w:rsidP="00000000" w:rsidRDefault="00000000" w:rsidRPr="00000000" w14:paraId="00000044">
      <w:pPr>
        <w:numPr>
          <w:ilvl w:val="0"/>
          <w:numId w:val="3"/>
        </w:numPr>
        <w:spacing w:after="0" w:afterAutospacing="0"/>
        <w:ind w:left="720" w:hanging="360"/>
      </w:pPr>
      <w:r w:rsidDel="00000000" w:rsidR="00000000" w:rsidRPr="00000000">
        <w:rPr>
          <w:rtl w:val="0"/>
        </w:rPr>
        <w:t xml:space="preserve">NodeIDs are 11b (the maximum allowed)</w:t>
      </w:r>
    </w:p>
    <w:p w:rsidR="00000000" w:rsidDel="00000000" w:rsidP="00000000" w:rsidRDefault="00000000" w:rsidRPr="00000000" w14:paraId="00000045">
      <w:pPr>
        <w:numPr>
          <w:ilvl w:val="0"/>
          <w:numId w:val="3"/>
        </w:numPr>
        <w:spacing w:after="0" w:afterAutospacing="0"/>
        <w:ind w:left="720" w:hanging="360"/>
      </w:pPr>
      <w:r w:rsidDel="00000000" w:rsidR="00000000" w:rsidRPr="00000000">
        <w:rPr>
          <w:rtl w:val="0"/>
        </w:rPr>
        <w:t xml:space="preserve">Addresses are 52b (the maximum allowed)</w:t>
      </w:r>
    </w:p>
    <w:p w:rsidR="00000000" w:rsidDel="00000000" w:rsidP="00000000" w:rsidRDefault="00000000" w:rsidRPr="00000000" w14:paraId="00000046">
      <w:pPr>
        <w:numPr>
          <w:ilvl w:val="0"/>
          <w:numId w:val="3"/>
        </w:numPr>
        <w:spacing w:after="0" w:afterAutospacing="0"/>
        <w:ind w:left="720" w:hanging="360"/>
      </w:pPr>
      <w:r w:rsidDel="00000000" w:rsidR="00000000" w:rsidRPr="00000000">
        <w:rPr>
          <w:rtl w:val="0"/>
        </w:rPr>
        <w:t xml:space="preserve">MPAM is supported</w:t>
      </w:r>
    </w:p>
    <w:p w:rsidR="00000000" w:rsidDel="00000000" w:rsidP="00000000" w:rsidRDefault="00000000" w:rsidRPr="00000000" w14:paraId="00000047">
      <w:pPr>
        <w:numPr>
          <w:ilvl w:val="0"/>
          <w:numId w:val="3"/>
        </w:numPr>
        <w:spacing w:after="0" w:afterAutospacing="0"/>
        <w:ind w:left="720" w:hanging="360"/>
      </w:pPr>
      <w:r w:rsidDel="00000000" w:rsidR="00000000" w:rsidRPr="00000000">
        <w:rPr>
          <w:rtl w:val="0"/>
        </w:rPr>
        <w:t xml:space="preserve">RSVDC is </w:t>
      </w:r>
      <w:r w:rsidDel="00000000" w:rsidR="00000000" w:rsidRPr="00000000">
        <w:rPr>
          <w:i w:val="1"/>
          <w:rtl w:val="0"/>
        </w:rPr>
        <w:t xml:space="preserve">not </w:t>
      </w:r>
      <w:r w:rsidDel="00000000" w:rsidR="00000000" w:rsidRPr="00000000">
        <w:rPr>
          <w:rtl w:val="0"/>
        </w:rPr>
        <w:t xml:space="preserve">supported</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tl w:val="0"/>
        </w:rPr>
        <w:t xml:space="preserve">Data are 256b</w:t>
      </w:r>
    </w:p>
    <w:p w:rsidR="00000000" w:rsidDel="00000000" w:rsidP="00000000" w:rsidRDefault="00000000" w:rsidRPr="00000000" w14:paraId="00000049">
      <w:pPr>
        <w:numPr>
          <w:ilvl w:val="0"/>
          <w:numId w:val="3"/>
        </w:numPr>
        <w:spacing w:after="0" w:afterAutospacing="0"/>
        <w:ind w:left="720" w:hanging="360"/>
      </w:pPr>
      <w:r w:rsidDel="00000000" w:rsidR="00000000" w:rsidRPr="00000000">
        <w:rPr>
          <w:rtl w:val="0"/>
        </w:rPr>
        <w:t xml:space="preserve">DataCheck is </w:t>
      </w:r>
      <w:r w:rsidDel="00000000" w:rsidR="00000000" w:rsidRPr="00000000">
        <w:rPr>
          <w:i w:val="1"/>
          <w:rtl w:val="0"/>
        </w:rPr>
        <w:t xml:space="preserve">not </w:t>
      </w:r>
      <w:r w:rsidDel="00000000" w:rsidR="00000000" w:rsidRPr="00000000">
        <w:rPr>
          <w:rtl w:val="0"/>
        </w:rPr>
        <w:t xml:space="preserve">supported</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Poison is supported</w:t>
      </w:r>
    </w:p>
    <w:p w:rsidR="00000000" w:rsidDel="00000000" w:rsidP="00000000" w:rsidRDefault="00000000" w:rsidRPr="00000000" w14:paraId="0000004B">
      <w:pPr>
        <w:rPr/>
      </w:pPr>
      <w:r w:rsidDel="00000000" w:rsidR="00000000" w:rsidRPr="00000000">
        <w:rPr>
          <w:rtl w:val="0"/>
        </w:rPr>
        <w:t xml:space="preserve">The interface profile classifies CHI TLPs into one of four TLP streams: CHIREQ, CHISNP, CHIRSP, and CHIDAT.</w:t>
      </w:r>
    </w:p>
    <w:p w:rsidR="00000000" w:rsidDel="00000000" w:rsidP="00000000" w:rsidRDefault="00000000" w:rsidRPr="00000000" w14:paraId="0000004C">
      <w:pPr>
        <w:rPr/>
      </w:pPr>
      <w:r w:rsidDel="00000000" w:rsidR="00000000" w:rsidRPr="00000000">
        <w:rPr>
          <w:rtl w:val="0"/>
        </w:rPr>
        <w:t xml:space="preserve">For CHI TLPs, the Aux field in the TLP header grants credits for the various TLP streams:</w:t>
      </w:r>
    </w:p>
    <w:tbl>
      <w:tblPr>
        <w:tblStyle w:val="Table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
        <w:gridCol w:w="1152"/>
        <w:gridCol w:w="1152"/>
        <w:gridCol w:w="1152"/>
        <w:gridCol w:w="1152"/>
        <w:tblGridChange w:id="0">
          <w:tblGrid>
            <w:gridCol w:w="1152"/>
            <w:gridCol w:w="1152"/>
            <w:gridCol w:w="1152"/>
            <w:gridCol w:w="1152"/>
            <w:gridCol w:w="1152"/>
          </w:tblGrid>
        </w:tblGridChange>
      </w:tblGrid>
      <w:tr>
        <w:trPr>
          <w:cantSplit w:val="0"/>
          <w:tblHeader w:val="0"/>
        </w:trPr>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line="240" w:lineRule="auto"/>
              <w:jc w:val="center"/>
              <w:rPr>
                <w:sz w:val="16"/>
                <w:szCs w:val="16"/>
              </w:rPr>
            </w:pPr>
            <w:r w:rsidDel="00000000" w:rsidR="00000000" w:rsidRPr="00000000">
              <w:rPr>
                <w:sz w:val="16"/>
                <w:szCs w:val="16"/>
                <w:rtl w:val="0"/>
              </w:rPr>
              <w:t xml:space="preserve">4</w:t>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0" w:line="240" w:lineRule="auto"/>
              <w:jc w:val="center"/>
              <w:rPr>
                <w:sz w:val="16"/>
                <w:szCs w:val="16"/>
              </w:rPr>
            </w:pPr>
            <w:r w:rsidDel="00000000" w:rsidR="00000000" w:rsidRPr="00000000">
              <w:rPr>
                <w:sz w:val="16"/>
                <w:szCs w:val="16"/>
                <w:rtl w:val="0"/>
              </w:rPr>
              <w:t xml:space="preserve">3</w:t>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line="240" w:lineRule="auto"/>
              <w:jc w:val="center"/>
              <w:rPr>
                <w:sz w:val="16"/>
                <w:szCs w:val="16"/>
              </w:rPr>
            </w:pPr>
            <w:r w:rsidDel="00000000" w:rsidR="00000000" w:rsidRPr="00000000">
              <w:rPr>
                <w:sz w:val="16"/>
                <w:szCs w:val="16"/>
                <w:rtl w:val="0"/>
              </w:rPr>
              <w:t xml:space="preserve">2</w:t>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line="240" w:lineRule="auto"/>
              <w:jc w:val="center"/>
              <w:rPr>
                <w:sz w:val="16"/>
                <w:szCs w:val="16"/>
              </w:rPr>
            </w:pPr>
            <w:r w:rsidDel="00000000" w:rsidR="00000000" w:rsidRPr="00000000">
              <w:rPr>
                <w:sz w:val="16"/>
                <w:szCs w:val="16"/>
                <w:rtl w:val="0"/>
              </w:rPr>
              <w:t xml:space="preserve">1</w:t>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line="240" w:lineRule="auto"/>
              <w:jc w:val="center"/>
              <w:rPr>
                <w:sz w:val="16"/>
                <w:szCs w:val="16"/>
              </w:rPr>
            </w:pPr>
            <w:r w:rsidDel="00000000" w:rsidR="00000000" w:rsidRPr="00000000">
              <w:rPr>
                <w:sz w:val="16"/>
                <w:szCs w:val="16"/>
                <w:rtl w:val="0"/>
              </w:rPr>
              <w:t xml:space="preserve">0</w:t>
            </w:r>
          </w:p>
        </w:tc>
      </w:tr>
      <w:tr>
        <w:trPr>
          <w:cantSplit w:val="0"/>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0" w:line="240" w:lineRule="auto"/>
              <w:jc w:val="center"/>
              <w:rPr>
                <w:sz w:val="16"/>
                <w:szCs w:val="16"/>
              </w:rPr>
            </w:pPr>
            <w:r w:rsidDel="00000000" w:rsidR="00000000" w:rsidRPr="00000000">
              <w:rPr>
                <w:sz w:val="16"/>
                <w:szCs w:val="16"/>
                <w:rtl w:val="0"/>
              </w:rPr>
              <w:t xml:space="preserve">CHIDAT[1:0]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line="240" w:lineRule="auto"/>
              <w:jc w:val="center"/>
              <w:rPr>
                <w:sz w:val="16"/>
                <w:szCs w:val="16"/>
              </w:rPr>
            </w:pPr>
            <w:r w:rsidDel="00000000" w:rsidR="00000000" w:rsidRPr="00000000">
              <w:rPr>
                <w:sz w:val="16"/>
                <w:szCs w:val="16"/>
                <w:rtl w:val="0"/>
              </w:rPr>
              <w:t xml:space="preserve">CHIRSP[0]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line="240" w:lineRule="auto"/>
              <w:jc w:val="center"/>
              <w:rPr>
                <w:sz w:val="16"/>
                <w:szCs w:val="16"/>
              </w:rPr>
            </w:pPr>
            <w:r w:rsidDel="00000000" w:rsidR="00000000" w:rsidRPr="00000000">
              <w:rPr>
                <w:sz w:val="16"/>
                <w:szCs w:val="16"/>
                <w:rtl w:val="0"/>
              </w:rPr>
              <w:t xml:space="preserve">CHISNP[0]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240" w:lineRule="auto"/>
              <w:jc w:val="center"/>
              <w:rPr>
                <w:sz w:val="16"/>
                <w:szCs w:val="16"/>
              </w:rPr>
            </w:pPr>
            <w:r w:rsidDel="00000000" w:rsidR="00000000" w:rsidRPr="00000000">
              <w:rPr>
                <w:sz w:val="16"/>
                <w:szCs w:val="16"/>
                <w:rtl w:val="0"/>
              </w:rPr>
              <w:t xml:space="preserve">CHIREQ[0]</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one in bits 0 through 2 indicates that a single credit has been granted for the corresponding stream, while a zero indicates that no credits have been granted. Bits 3 and 4 allow from zero to three credits to be granted for the CHIDAT stream.</w:t>
      </w:r>
    </w:p>
    <w:p w:rsidR="00000000" w:rsidDel="00000000" w:rsidP="00000000" w:rsidRDefault="00000000" w:rsidRPr="00000000" w14:paraId="00000059">
      <w:pPr>
        <w:rPr/>
      </w:pPr>
      <w:r w:rsidDel="00000000" w:rsidR="00000000" w:rsidRPr="00000000">
        <w:rPr>
          <w:rtl w:val="0"/>
        </w:rPr>
        <w:t xml:space="preserve">A CHICRD TLP is also defined to transmit additional credits for each of the TLP streams.</w:t>
      </w:r>
    </w:p>
    <w:p w:rsidR="00000000" w:rsidDel="00000000" w:rsidP="00000000" w:rsidRDefault="00000000" w:rsidRPr="00000000" w14:paraId="0000005A">
      <w:pPr>
        <w:rPr/>
      </w:pPr>
      <w:r w:rsidDel="00000000" w:rsidR="00000000" w:rsidRPr="00000000">
        <w:rPr>
          <w:rtl w:val="0"/>
        </w:rPr>
        <w:t xml:space="preserve">An RN controller transmits the following TLP streams:</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CHIREQ</w:t>
      </w:r>
    </w:p>
    <w:p w:rsidR="00000000" w:rsidDel="00000000" w:rsidP="00000000" w:rsidRDefault="00000000" w:rsidRPr="00000000" w14:paraId="0000005C">
      <w:pPr>
        <w:numPr>
          <w:ilvl w:val="0"/>
          <w:numId w:val="4"/>
        </w:numPr>
        <w:spacing w:after="0" w:afterAutospacing="0"/>
        <w:ind w:left="720" w:hanging="360"/>
        <w:rPr>
          <w:u w:val="none"/>
        </w:rPr>
      </w:pPr>
      <w:r w:rsidDel="00000000" w:rsidR="00000000" w:rsidRPr="00000000">
        <w:rPr>
          <w:rtl w:val="0"/>
        </w:rPr>
        <w:t xml:space="preserve">CHIRSP</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CHIDAT</w:t>
      </w:r>
    </w:p>
    <w:p w:rsidR="00000000" w:rsidDel="00000000" w:rsidP="00000000" w:rsidRDefault="00000000" w:rsidRPr="00000000" w14:paraId="0000005E">
      <w:pPr>
        <w:rPr/>
      </w:pPr>
      <w:r w:rsidDel="00000000" w:rsidR="00000000" w:rsidRPr="00000000">
        <w:rPr>
          <w:rtl w:val="0"/>
        </w:rPr>
        <w:t xml:space="preserve">An ICN controller transmits the following TLP streams:</w:t>
      </w:r>
    </w:p>
    <w:p w:rsidR="00000000" w:rsidDel="00000000" w:rsidP="00000000" w:rsidRDefault="00000000" w:rsidRPr="00000000" w14:paraId="0000005F">
      <w:pPr>
        <w:numPr>
          <w:ilvl w:val="0"/>
          <w:numId w:val="2"/>
        </w:numPr>
        <w:spacing w:after="0" w:afterAutospacing="0"/>
        <w:ind w:left="720" w:hanging="360"/>
        <w:rPr>
          <w:u w:val="none"/>
        </w:rPr>
      </w:pPr>
      <w:r w:rsidDel="00000000" w:rsidR="00000000" w:rsidRPr="00000000">
        <w:rPr>
          <w:rtl w:val="0"/>
        </w:rPr>
        <w:t xml:space="preserve">CHISNP</w:t>
      </w:r>
    </w:p>
    <w:p w:rsidR="00000000" w:rsidDel="00000000" w:rsidP="00000000" w:rsidRDefault="00000000" w:rsidRPr="00000000" w14:paraId="00000060">
      <w:pPr>
        <w:numPr>
          <w:ilvl w:val="0"/>
          <w:numId w:val="2"/>
        </w:numPr>
        <w:spacing w:after="0" w:afterAutospacing="0"/>
        <w:ind w:left="720" w:hanging="360"/>
        <w:rPr>
          <w:u w:val="none"/>
        </w:rPr>
      </w:pPr>
      <w:r w:rsidDel="00000000" w:rsidR="00000000" w:rsidRPr="00000000">
        <w:rPr>
          <w:rtl w:val="0"/>
        </w:rPr>
        <w:t xml:space="preserve">CHIRSP</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CHIDAT</w:t>
      </w:r>
    </w:p>
    <w:p w:rsidR="00000000" w:rsidDel="00000000" w:rsidP="00000000" w:rsidRDefault="00000000" w:rsidRPr="00000000" w14:paraId="00000062">
      <w:pPr>
        <w:rPr/>
      </w:pPr>
      <w:r w:rsidDel="00000000" w:rsidR="00000000" w:rsidRPr="00000000">
        <w:rPr>
          <w:rtl w:val="0"/>
        </w:rPr>
        <w:t xml:space="preserve">The streams transmitted by one type of controller are received by the other type. Both types transmit and receive CHICRD TLPs (described below).</w:t>
      </w:r>
    </w:p>
    <w:p w:rsidR="00000000" w:rsidDel="00000000" w:rsidP="00000000" w:rsidRDefault="00000000" w:rsidRPr="00000000" w14:paraId="00000063">
      <w:pPr>
        <w:pStyle w:val="Heading2"/>
        <w:rPr/>
      </w:pPr>
      <w:bookmarkStart w:colFirst="0" w:colLast="0" w:name="_owlf3x3fhd6d" w:id="9"/>
      <w:bookmarkEnd w:id="9"/>
      <w:r w:rsidDel="00000000" w:rsidR="00000000" w:rsidRPr="00000000">
        <w:rPr>
          <w:rtl w:val="0"/>
        </w:rPr>
        <w:t xml:space="preserve">CHIREQ Stream</w:t>
      </w:r>
    </w:p>
    <w:p w:rsidR="00000000" w:rsidDel="00000000" w:rsidP="00000000" w:rsidRDefault="00000000" w:rsidRPr="00000000" w14:paraId="00000064">
      <w:pPr>
        <w:rPr/>
      </w:pPr>
      <w:r w:rsidDel="00000000" w:rsidR="00000000" w:rsidRPr="00000000">
        <w:rPr>
          <w:rtl w:val="0"/>
        </w:rPr>
        <w:t xml:space="preserve">The CHIREQ stream consists of REQFLIT packets, described below.</w:t>
      </w:r>
    </w:p>
    <w:p w:rsidR="00000000" w:rsidDel="00000000" w:rsidP="00000000" w:rsidRDefault="00000000" w:rsidRPr="00000000" w14:paraId="00000065">
      <w:pPr>
        <w:pStyle w:val="Heading3"/>
        <w:rPr/>
      </w:pPr>
      <w:bookmarkStart w:colFirst="0" w:colLast="0" w:name="_a0ejoivb54ia" w:id="10"/>
      <w:bookmarkEnd w:id="10"/>
      <w:r w:rsidDel="00000000" w:rsidR="00000000" w:rsidRPr="00000000">
        <w:rPr>
          <w:rtl w:val="0"/>
        </w:rPr>
        <w:t xml:space="preserve">REQFLIT TLP</w:t>
      </w:r>
    </w:p>
    <w:p w:rsidR="00000000" w:rsidDel="00000000" w:rsidP="00000000" w:rsidRDefault="00000000" w:rsidRPr="00000000" w14:paraId="00000066">
      <w:pPr>
        <w:rPr/>
      </w:pPr>
      <w:r w:rsidDel="00000000" w:rsidR="00000000" w:rsidRPr="00000000">
        <w:rPr>
          <w:rtl w:val="0"/>
        </w:rPr>
        <w:t xml:space="preserve">REQFLIT TLPs are the same as REQFLIT protocol packets in the CHI specification. The format for the REQFLIT TLP is illustrated below:</w:t>
      </w:r>
    </w:p>
    <w:tbl>
      <w:tblPr>
        <w:tblStyle w:val="Table3"/>
        <w:tblW w:w="51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1152"/>
        <w:gridCol w:w="1152"/>
        <w:tblGridChange w:id="0">
          <w:tblGrid>
            <w:gridCol w:w="2880"/>
            <w:gridCol w:w="1152"/>
            <w:gridCol w:w="1152"/>
          </w:tblGrid>
        </w:tblGridChange>
      </w:tblGrid>
      <w:tr>
        <w:trPr>
          <w:cantSplit w:val="0"/>
          <w:tblHeader w:val="0"/>
        </w:trPr>
        <w:tc>
          <w:tcPr>
            <w:gridSpan w:val="3"/>
            <w:shd w:fill="cccccc"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Rule="auto"/>
              <w:rPr>
                <w:sz w:val="20"/>
                <w:szCs w:val="20"/>
              </w:rPr>
            </w:pPr>
            <w:r w:rsidDel="00000000" w:rsidR="00000000" w:rsidRPr="00000000">
              <w:rPr>
                <w:b w:val="1"/>
                <w:sz w:val="20"/>
                <w:szCs w:val="20"/>
                <w:rtl w:val="0"/>
              </w:rPr>
              <w:t xml:space="preserve">REQFLIT</w:t>
            </w:r>
            <w:r w:rsidDel="00000000" w:rsidR="00000000" w:rsidRPr="00000000">
              <w:rPr>
                <w:rtl w:val="0"/>
              </w:rPr>
            </w:r>
          </w:p>
        </w:tc>
      </w:tr>
      <w:tr>
        <w:trPr>
          <w:cantSplit w:val="0"/>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Rule="auto"/>
              <w:rPr>
                <w:sz w:val="20"/>
                <w:szCs w:val="20"/>
              </w:rPr>
            </w:pPr>
            <w:r w:rsidDel="00000000" w:rsidR="00000000" w:rsidRPr="00000000">
              <w:rPr>
                <w:b w:val="1"/>
                <w:sz w:val="20"/>
                <w:szCs w:val="20"/>
                <w:rtl w:val="0"/>
              </w:rPr>
              <w:t xml:space="preserve">Field</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Rule="auto"/>
              <w:jc w:val="center"/>
              <w:rPr>
                <w:sz w:val="20"/>
                <w:szCs w:val="20"/>
              </w:rPr>
            </w:pPr>
            <w:r w:rsidDel="00000000" w:rsidR="00000000" w:rsidRPr="00000000">
              <w:rPr>
                <w:b w:val="1"/>
                <w:sz w:val="20"/>
                <w:szCs w:val="20"/>
                <w:rtl w:val="0"/>
              </w:rPr>
              <w:t xml:space="preserve">Width</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Rule="auto"/>
              <w:jc w:val="center"/>
              <w:rPr>
                <w:sz w:val="20"/>
                <w:szCs w:val="20"/>
              </w:rPr>
            </w:pPr>
            <w:r w:rsidDel="00000000" w:rsidR="00000000" w:rsidRPr="00000000">
              <w:rPr>
                <w:b w:val="1"/>
                <w:sz w:val="20"/>
                <w:szCs w:val="20"/>
                <w:rtl w:val="0"/>
              </w:rPr>
              <w:t xml:space="preserve">Bits</w:t>
            </w:r>
            <w:r w:rsidDel="00000000" w:rsidR="00000000" w:rsidRPr="00000000">
              <w:rPr>
                <w:rtl w:val="0"/>
              </w:rPr>
            </w:r>
          </w:p>
        </w:tc>
      </w:tr>
      <w:tr>
        <w:trPr>
          <w:cantSplit w:val="0"/>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Rule="auto"/>
              <w:rPr>
                <w:sz w:val="20"/>
                <w:szCs w:val="20"/>
              </w:rPr>
            </w:pPr>
            <w:r w:rsidDel="00000000" w:rsidR="00000000" w:rsidRPr="00000000">
              <w:rPr>
                <w:sz w:val="20"/>
                <w:szCs w:val="20"/>
                <w:rtl w:val="0"/>
              </w:rPr>
              <w:t xml:space="preserve">MPAM</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Rule="auto"/>
              <w:jc w:val="center"/>
              <w:rPr>
                <w:sz w:val="20"/>
                <w:szCs w:val="20"/>
              </w:rPr>
            </w:pPr>
            <w:r w:rsidDel="00000000" w:rsidR="00000000" w:rsidRPr="00000000">
              <w:rPr>
                <w:sz w:val="20"/>
                <w:szCs w:val="20"/>
                <w:rtl w:val="0"/>
              </w:rPr>
              <w:t xml:space="preserve">11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Rule="auto"/>
              <w:jc w:val="center"/>
              <w:rPr>
                <w:sz w:val="20"/>
                <w:szCs w:val="20"/>
              </w:rPr>
            </w:pPr>
            <w:r w:rsidDel="00000000" w:rsidR="00000000" w:rsidRPr="00000000">
              <w:rPr>
                <w:sz w:val="20"/>
                <w:szCs w:val="20"/>
                <w:rtl w:val="0"/>
              </w:rPr>
              <w:t xml:space="preserve">[161:151]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Rule="auto"/>
              <w:rPr>
                <w:sz w:val="20"/>
                <w:szCs w:val="20"/>
              </w:rPr>
            </w:pPr>
            <w:r w:rsidDel="00000000" w:rsidR="00000000" w:rsidRPr="00000000">
              <w:rPr>
                <w:sz w:val="20"/>
                <w:szCs w:val="20"/>
                <w:rtl w:val="0"/>
              </w:rPr>
              <w:t xml:space="preserve">TraceTag</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Rule="auto"/>
              <w:jc w:val="center"/>
              <w:rPr>
                <w:sz w:val="20"/>
                <w:szCs w:val="20"/>
              </w:rPr>
            </w:pPr>
            <w:r w:rsidDel="00000000" w:rsidR="00000000" w:rsidRPr="00000000">
              <w:rPr>
                <w:sz w:val="20"/>
                <w:szCs w:val="20"/>
                <w:rtl w:val="0"/>
              </w:rPr>
              <w:t xml:space="preserve">[150]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Rule="auto"/>
              <w:rPr>
                <w:sz w:val="20"/>
                <w:szCs w:val="20"/>
              </w:rPr>
            </w:pPr>
            <w:r w:rsidDel="00000000" w:rsidR="00000000" w:rsidRPr="00000000">
              <w:rPr>
                <w:sz w:val="20"/>
                <w:szCs w:val="20"/>
                <w:rtl w:val="0"/>
              </w:rPr>
              <w:t xml:space="preserve">TagOp</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Rule="auto"/>
              <w:jc w:val="center"/>
              <w:rPr>
                <w:sz w:val="20"/>
                <w:szCs w:val="20"/>
              </w:rPr>
            </w:pPr>
            <w:r w:rsidDel="00000000" w:rsidR="00000000" w:rsidRPr="00000000">
              <w:rPr>
                <w:sz w:val="20"/>
                <w:szCs w:val="20"/>
                <w:rtl w:val="0"/>
              </w:rPr>
              <w:t xml:space="preserve">[149:148]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Rule="auto"/>
              <w:rPr>
                <w:sz w:val="20"/>
                <w:szCs w:val="20"/>
              </w:rPr>
            </w:pPr>
            <w:r w:rsidDel="00000000" w:rsidR="00000000" w:rsidRPr="00000000">
              <w:rPr>
                <w:sz w:val="20"/>
                <w:szCs w:val="20"/>
                <w:rtl w:val="0"/>
              </w:rPr>
              <w:t xml:space="preserve">ExpCompAck</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Rule="auto"/>
              <w:jc w:val="center"/>
              <w:rPr>
                <w:sz w:val="20"/>
                <w:szCs w:val="20"/>
              </w:rPr>
            </w:pPr>
            <w:r w:rsidDel="00000000" w:rsidR="00000000" w:rsidRPr="00000000">
              <w:rPr>
                <w:sz w:val="20"/>
                <w:szCs w:val="20"/>
                <w:rtl w:val="0"/>
              </w:rPr>
              <w:t xml:space="preserve">[147]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Rule="auto"/>
              <w:rPr>
                <w:sz w:val="20"/>
                <w:szCs w:val="20"/>
              </w:rPr>
            </w:pPr>
            <w:r w:rsidDel="00000000" w:rsidR="00000000" w:rsidRPr="00000000">
              <w:rPr>
                <w:sz w:val="20"/>
                <w:szCs w:val="20"/>
                <w:rtl w:val="0"/>
              </w:rPr>
              <w:t xml:space="preserve">Excl</w:t>
            </w:r>
          </w:p>
          <w:p w:rsidR="00000000" w:rsidDel="00000000" w:rsidP="00000000" w:rsidRDefault="00000000" w:rsidRPr="00000000" w14:paraId="0000007A">
            <w:pPr>
              <w:widowControl w:val="0"/>
              <w:spacing w:after="0" w:lineRule="auto"/>
              <w:rPr>
                <w:sz w:val="20"/>
                <w:szCs w:val="20"/>
              </w:rPr>
            </w:pPr>
            <w:r w:rsidDel="00000000" w:rsidR="00000000" w:rsidRPr="00000000">
              <w:rPr>
                <w:sz w:val="20"/>
                <w:szCs w:val="20"/>
                <w:rtl w:val="0"/>
              </w:rPr>
              <w:t xml:space="preserve">SnoopMe</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Rule="auto"/>
              <w:jc w:val="center"/>
              <w:rPr>
                <w:sz w:val="20"/>
                <w:szCs w:val="20"/>
              </w:rPr>
            </w:pPr>
            <w:r w:rsidDel="00000000" w:rsidR="00000000" w:rsidRPr="00000000">
              <w:rPr>
                <w:sz w:val="20"/>
                <w:szCs w:val="20"/>
                <w:rtl w:val="0"/>
              </w:rPr>
              <w:t xml:space="preserve">[146]</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Rule="auto"/>
              <w:rPr>
                <w:sz w:val="20"/>
                <w:szCs w:val="20"/>
              </w:rPr>
            </w:pPr>
            <w:r w:rsidDel="00000000" w:rsidR="00000000" w:rsidRPr="00000000">
              <w:rPr>
                <w:sz w:val="20"/>
                <w:szCs w:val="20"/>
                <w:rtl w:val="0"/>
              </w:rPr>
              <w:t xml:space="preserve">{0b000, LPID[4:0]}</w:t>
            </w:r>
          </w:p>
          <w:p w:rsidR="00000000" w:rsidDel="00000000" w:rsidP="00000000" w:rsidRDefault="00000000" w:rsidRPr="00000000" w14:paraId="0000007E">
            <w:pPr>
              <w:widowControl w:val="0"/>
              <w:spacing w:after="0" w:lineRule="auto"/>
              <w:rPr>
                <w:sz w:val="20"/>
                <w:szCs w:val="20"/>
              </w:rPr>
            </w:pPr>
            <w:r w:rsidDel="00000000" w:rsidR="00000000" w:rsidRPr="00000000">
              <w:rPr>
                <w:sz w:val="20"/>
                <w:szCs w:val="20"/>
                <w:rtl w:val="0"/>
              </w:rPr>
              <w:t xml:space="preserve">PGroupID[7:0]</w:t>
            </w:r>
          </w:p>
          <w:p w:rsidR="00000000" w:rsidDel="00000000" w:rsidP="00000000" w:rsidRDefault="00000000" w:rsidRPr="00000000" w14:paraId="0000007F">
            <w:pPr>
              <w:widowControl w:val="0"/>
              <w:spacing w:after="0" w:lineRule="auto"/>
              <w:rPr>
                <w:sz w:val="20"/>
                <w:szCs w:val="20"/>
              </w:rPr>
            </w:pPr>
            <w:r w:rsidDel="00000000" w:rsidR="00000000" w:rsidRPr="00000000">
              <w:rPr>
                <w:sz w:val="20"/>
                <w:szCs w:val="20"/>
                <w:rtl w:val="0"/>
              </w:rPr>
              <w:t xml:space="preserve">StashGroupID[7:0]</w:t>
            </w:r>
          </w:p>
          <w:p w:rsidR="00000000" w:rsidDel="00000000" w:rsidP="00000000" w:rsidRDefault="00000000" w:rsidRPr="00000000" w14:paraId="00000080">
            <w:pPr>
              <w:widowControl w:val="0"/>
              <w:spacing w:after="0" w:lineRule="auto"/>
              <w:rPr>
                <w:sz w:val="20"/>
                <w:szCs w:val="20"/>
              </w:rPr>
            </w:pPr>
            <w:r w:rsidDel="00000000" w:rsidR="00000000" w:rsidRPr="00000000">
              <w:rPr>
                <w:sz w:val="20"/>
                <w:szCs w:val="20"/>
                <w:rtl w:val="0"/>
              </w:rPr>
              <w:t xml:space="preserve">TagGroupID[7:0]</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Rule="auto"/>
              <w:jc w:val="center"/>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Rule="auto"/>
              <w:jc w:val="center"/>
              <w:rPr>
                <w:sz w:val="20"/>
                <w:szCs w:val="20"/>
              </w:rPr>
            </w:pPr>
            <w:r w:rsidDel="00000000" w:rsidR="00000000" w:rsidRPr="00000000">
              <w:rPr>
                <w:sz w:val="20"/>
                <w:szCs w:val="20"/>
                <w:rtl w:val="0"/>
              </w:rPr>
              <w:t xml:space="preserve">[145:138]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Rule="auto"/>
              <w:rPr>
                <w:sz w:val="20"/>
                <w:szCs w:val="20"/>
              </w:rPr>
            </w:pPr>
            <w:r w:rsidDel="00000000" w:rsidR="00000000" w:rsidRPr="00000000">
              <w:rPr>
                <w:sz w:val="20"/>
                <w:szCs w:val="20"/>
                <w:rtl w:val="0"/>
              </w:rPr>
              <w:t xml:space="preserve">SnpAttr</w:t>
            </w:r>
          </w:p>
          <w:p w:rsidR="00000000" w:rsidDel="00000000" w:rsidP="00000000" w:rsidRDefault="00000000" w:rsidRPr="00000000" w14:paraId="00000084">
            <w:pPr>
              <w:widowControl w:val="0"/>
              <w:spacing w:after="0" w:lineRule="auto"/>
              <w:rPr>
                <w:sz w:val="20"/>
                <w:szCs w:val="20"/>
              </w:rPr>
            </w:pPr>
            <w:r w:rsidDel="00000000" w:rsidR="00000000" w:rsidRPr="00000000">
              <w:rPr>
                <w:sz w:val="20"/>
                <w:szCs w:val="20"/>
                <w:rtl w:val="0"/>
              </w:rPr>
              <w:t xml:space="preserve">DoDWT</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Rule="auto"/>
              <w:jc w:val="center"/>
              <w:rPr>
                <w:sz w:val="20"/>
                <w:szCs w:val="20"/>
              </w:rPr>
            </w:pPr>
            <w:r w:rsidDel="00000000" w:rsidR="00000000" w:rsidRPr="00000000">
              <w:rPr>
                <w:sz w:val="20"/>
                <w:szCs w:val="20"/>
                <w:rtl w:val="0"/>
              </w:rPr>
              <w:t xml:space="preserve">[137]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Rule="auto"/>
              <w:rPr>
                <w:sz w:val="20"/>
                <w:szCs w:val="20"/>
              </w:rPr>
            </w:pPr>
            <w:r w:rsidDel="00000000" w:rsidR="00000000" w:rsidRPr="00000000">
              <w:rPr>
                <w:sz w:val="20"/>
                <w:szCs w:val="20"/>
                <w:rtl w:val="0"/>
              </w:rPr>
              <w:t xml:space="preserve">MemAttr</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Rule="auto"/>
              <w:jc w:val="center"/>
              <w:rPr>
                <w:sz w:val="20"/>
                <w:szCs w:val="20"/>
              </w:rPr>
            </w:pPr>
            <w:r w:rsidDel="00000000" w:rsidR="00000000" w:rsidRPr="00000000">
              <w:rPr>
                <w:sz w:val="20"/>
                <w:szCs w:val="20"/>
                <w:rtl w:val="0"/>
              </w:rPr>
              <w:t xml:space="preserve">[136:133]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Rule="auto"/>
              <w:rPr>
                <w:sz w:val="20"/>
                <w:szCs w:val="20"/>
              </w:rPr>
            </w:pPr>
            <w:r w:rsidDel="00000000" w:rsidR="00000000" w:rsidRPr="00000000">
              <w:rPr>
                <w:sz w:val="20"/>
                <w:szCs w:val="20"/>
                <w:rtl w:val="0"/>
              </w:rPr>
              <w:t xml:space="preserve">PCrdType</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Rule="auto"/>
              <w:jc w:val="center"/>
              <w:rPr>
                <w:sz w:val="20"/>
                <w:szCs w:val="20"/>
              </w:rPr>
            </w:pPr>
            <w:r w:rsidDel="00000000" w:rsidR="00000000" w:rsidRPr="00000000">
              <w:rPr>
                <w:sz w:val="20"/>
                <w:szCs w:val="20"/>
                <w:rtl w:val="0"/>
              </w:rPr>
              <w:t xml:space="preserve">[132:129]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Rule="auto"/>
              <w:rPr>
                <w:sz w:val="20"/>
                <w:szCs w:val="20"/>
              </w:rPr>
            </w:pPr>
            <w:r w:rsidDel="00000000" w:rsidR="00000000" w:rsidRPr="00000000">
              <w:rPr>
                <w:sz w:val="20"/>
                <w:szCs w:val="20"/>
                <w:rtl w:val="0"/>
              </w:rPr>
              <w:t xml:space="preserve">Order</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Rule="auto"/>
              <w:jc w:val="center"/>
              <w:rPr>
                <w:sz w:val="20"/>
                <w:szCs w:val="20"/>
              </w:rPr>
            </w:pPr>
            <w:r w:rsidDel="00000000" w:rsidR="00000000" w:rsidRPr="00000000">
              <w:rPr>
                <w:sz w:val="20"/>
                <w:szCs w:val="20"/>
                <w:rtl w:val="0"/>
              </w:rPr>
              <w:t xml:space="preserve">[128:127]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Rule="auto"/>
              <w:rPr>
                <w:sz w:val="20"/>
                <w:szCs w:val="20"/>
              </w:rPr>
            </w:pPr>
            <w:r w:rsidDel="00000000" w:rsidR="00000000" w:rsidRPr="00000000">
              <w:rPr>
                <w:sz w:val="20"/>
                <w:szCs w:val="20"/>
                <w:rtl w:val="0"/>
              </w:rPr>
              <w:t xml:space="preserve">AllowRetry</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Rule="auto"/>
              <w:jc w:val="center"/>
              <w:rPr>
                <w:sz w:val="20"/>
                <w:szCs w:val="20"/>
              </w:rPr>
            </w:pPr>
            <w:r w:rsidDel="00000000" w:rsidR="00000000" w:rsidRPr="00000000">
              <w:rPr>
                <w:sz w:val="20"/>
                <w:szCs w:val="20"/>
                <w:rtl w:val="0"/>
              </w:rPr>
              <w:t xml:space="preserve">[126]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Rule="auto"/>
              <w:rPr>
                <w:sz w:val="20"/>
                <w:szCs w:val="20"/>
              </w:rPr>
            </w:pPr>
            <w:r w:rsidDel="00000000" w:rsidR="00000000" w:rsidRPr="00000000">
              <w:rPr>
                <w:sz w:val="20"/>
                <w:szCs w:val="20"/>
                <w:rtl w:val="0"/>
              </w:rPr>
              <w:t xml:space="preserve">LikelyShared</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Rule="auto"/>
              <w:jc w:val="center"/>
              <w:rPr>
                <w:sz w:val="20"/>
                <w:szCs w:val="20"/>
              </w:rPr>
            </w:pPr>
            <w:r w:rsidDel="00000000" w:rsidR="00000000" w:rsidRPr="00000000">
              <w:rPr>
                <w:sz w:val="20"/>
                <w:szCs w:val="20"/>
                <w:rtl w:val="0"/>
              </w:rPr>
              <w:t xml:space="preserve">[125]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Rule="auto"/>
              <w:rPr>
                <w:sz w:val="20"/>
                <w:szCs w:val="20"/>
              </w:rPr>
            </w:pPr>
            <w:r w:rsidDel="00000000" w:rsidR="00000000" w:rsidRPr="00000000">
              <w:rPr>
                <w:sz w:val="20"/>
                <w:szCs w:val="20"/>
                <w:rtl w:val="0"/>
              </w:rPr>
              <w:t xml:space="preserve">NS</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Rule="auto"/>
              <w:jc w:val="center"/>
              <w:rPr>
                <w:sz w:val="20"/>
                <w:szCs w:val="20"/>
              </w:rPr>
            </w:pPr>
            <w:r w:rsidDel="00000000" w:rsidR="00000000" w:rsidRPr="00000000">
              <w:rPr>
                <w:sz w:val="20"/>
                <w:szCs w:val="20"/>
                <w:rtl w:val="0"/>
              </w:rPr>
              <w:t xml:space="preserve">[124]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Rule="auto"/>
              <w:rPr>
                <w:sz w:val="20"/>
                <w:szCs w:val="20"/>
              </w:rPr>
            </w:pPr>
            <w:r w:rsidDel="00000000" w:rsidR="00000000" w:rsidRPr="00000000">
              <w:rPr>
                <w:sz w:val="20"/>
                <w:szCs w:val="20"/>
                <w:rtl w:val="0"/>
              </w:rPr>
              <w:t xml:space="preserve">Addr</w:t>
            </w:r>
          </w:p>
        </w:tc>
        <w:tc>
          <w:tcP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Rule="auto"/>
              <w:jc w:val="center"/>
              <w:rPr>
                <w:sz w:val="20"/>
                <w:szCs w:val="20"/>
              </w:rPr>
            </w:pPr>
            <w:r w:rsidDel="00000000" w:rsidR="00000000" w:rsidRPr="00000000">
              <w:rPr>
                <w:sz w:val="20"/>
                <w:szCs w:val="20"/>
                <w:rtl w:val="0"/>
              </w:rPr>
              <w:t xml:space="preserve">52</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Rule="auto"/>
              <w:jc w:val="center"/>
              <w:rPr>
                <w:sz w:val="20"/>
                <w:szCs w:val="20"/>
              </w:rPr>
            </w:pPr>
            <w:r w:rsidDel="00000000" w:rsidR="00000000" w:rsidRPr="00000000">
              <w:rPr>
                <w:sz w:val="20"/>
                <w:szCs w:val="20"/>
                <w:rtl w:val="0"/>
              </w:rPr>
              <w:t xml:space="preserve">[123:72]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Rule="auto"/>
              <w:rPr>
                <w:sz w:val="20"/>
                <w:szCs w:val="20"/>
              </w:rPr>
            </w:pPr>
            <w:r w:rsidDel="00000000" w:rsidR="00000000" w:rsidRPr="00000000">
              <w:rPr>
                <w:sz w:val="20"/>
                <w:szCs w:val="20"/>
                <w:rtl w:val="0"/>
              </w:rPr>
              <w:t xml:space="preserve">Size</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Rule="auto"/>
              <w:jc w:val="center"/>
              <w:rPr>
                <w:sz w:val="20"/>
                <w:szCs w:val="20"/>
              </w:rPr>
            </w:pPr>
            <w:r w:rsidDel="00000000" w:rsidR="00000000" w:rsidRPr="00000000">
              <w:rPr>
                <w:sz w:val="20"/>
                <w:szCs w:val="20"/>
                <w:rtl w:val="0"/>
              </w:rPr>
              <w:t xml:space="preserve">[71:69]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Rule="auto"/>
              <w:rPr>
                <w:sz w:val="20"/>
                <w:szCs w:val="20"/>
              </w:rPr>
            </w:pPr>
            <w:r w:rsidDel="00000000" w:rsidR="00000000" w:rsidRPr="00000000">
              <w:rPr>
                <w:sz w:val="20"/>
                <w:szCs w:val="20"/>
                <w:rtl w:val="0"/>
              </w:rPr>
              <w:t xml:space="preserve">Opcode</w:t>
            </w:r>
          </w:p>
        </w:tc>
        <w:tc>
          <w:tcP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Rule="auto"/>
              <w:jc w:val="center"/>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Rule="auto"/>
              <w:jc w:val="center"/>
              <w:rPr>
                <w:sz w:val="20"/>
                <w:szCs w:val="20"/>
              </w:rPr>
            </w:pPr>
            <w:r w:rsidDel="00000000" w:rsidR="00000000" w:rsidRPr="00000000">
              <w:rPr>
                <w:sz w:val="20"/>
                <w:szCs w:val="20"/>
                <w:rtl w:val="0"/>
              </w:rPr>
              <w:t xml:space="preserve">[68:62]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Rule="auto"/>
              <w:rPr>
                <w:sz w:val="20"/>
                <w:szCs w:val="20"/>
              </w:rPr>
            </w:pPr>
            <w:r w:rsidDel="00000000" w:rsidR="00000000" w:rsidRPr="00000000">
              <w:rPr>
                <w:sz w:val="20"/>
                <w:szCs w:val="20"/>
                <w:rtl w:val="0"/>
              </w:rPr>
              <w:t xml:space="preserve">ReturnTxnID</w:t>
            </w:r>
          </w:p>
          <w:p w:rsidR="00000000" w:rsidDel="00000000" w:rsidP="00000000" w:rsidRDefault="00000000" w:rsidRPr="00000000" w14:paraId="000000A3">
            <w:pPr>
              <w:widowControl w:val="0"/>
              <w:spacing w:after="0" w:lineRule="auto"/>
              <w:rPr>
                <w:sz w:val="20"/>
                <w:szCs w:val="20"/>
              </w:rPr>
            </w:pPr>
            <w:r w:rsidDel="00000000" w:rsidR="00000000" w:rsidRPr="00000000">
              <w:rPr>
                <w:sz w:val="20"/>
                <w:szCs w:val="20"/>
                <w:rtl w:val="0"/>
              </w:rPr>
              <w:t xml:space="preserve">{0b0000, StashLPIDValid, StashLPID[4:0]}</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Rule="auto"/>
              <w:jc w:val="center"/>
              <w:rPr>
                <w:sz w:val="20"/>
                <w:szCs w:val="20"/>
              </w:rPr>
            </w:pPr>
            <w:r w:rsidDel="00000000" w:rsidR="00000000" w:rsidRPr="00000000">
              <w:rPr>
                <w:sz w:val="20"/>
                <w:szCs w:val="20"/>
                <w:rtl w:val="0"/>
              </w:rPr>
              <w:t xml:space="preserve">[61:50]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Rule="auto"/>
              <w:rPr>
                <w:sz w:val="20"/>
                <w:szCs w:val="20"/>
              </w:rPr>
            </w:pPr>
            <w:r w:rsidDel="00000000" w:rsidR="00000000" w:rsidRPr="00000000">
              <w:rPr>
                <w:sz w:val="20"/>
                <w:szCs w:val="20"/>
                <w:rtl w:val="0"/>
              </w:rPr>
              <w:t xml:space="preserve">StashNIDValid</w:t>
            </w:r>
          </w:p>
          <w:p w:rsidR="00000000" w:rsidDel="00000000" w:rsidP="00000000" w:rsidRDefault="00000000" w:rsidRPr="00000000" w14:paraId="000000A7">
            <w:pPr>
              <w:widowControl w:val="0"/>
              <w:spacing w:after="0" w:lineRule="auto"/>
              <w:rPr>
                <w:sz w:val="20"/>
                <w:szCs w:val="20"/>
              </w:rPr>
            </w:pPr>
            <w:r w:rsidDel="00000000" w:rsidR="00000000" w:rsidRPr="00000000">
              <w:rPr>
                <w:sz w:val="20"/>
                <w:szCs w:val="20"/>
                <w:rtl w:val="0"/>
              </w:rPr>
              <w:t xml:space="preserve">Endian</w:t>
            </w:r>
          </w:p>
          <w:p w:rsidR="00000000" w:rsidDel="00000000" w:rsidP="00000000" w:rsidRDefault="00000000" w:rsidRPr="00000000" w14:paraId="000000A8">
            <w:pPr>
              <w:widowControl w:val="0"/>
              <w:spacing w:after="0" w:lineRule="auto"/>
              <w:rPr>
                <w:sz w:val="20"/>
                <w:szCs w:val="20"/>
              </w:rPr>
            </w:pPr>
            <w:r w:rsidDel="00000000" w:rsidR="00000000" w:rsidRPr="00000000">
              <w:rPr>
                <w:sz w:val="20"/>
                <w:szCs w:val="20"/>
                <w:rtl w:val="0"/>
              </w:rPr>
              <w:t xml:space="preserve">Deep</w:t>
            </w:r>
          </w:p>
        </w:tc>
        <w:tc>
          <w:tcP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Rule="auto"/>
              <w:jc w:val="center"/>
              <w:rPr>
                <w:sz w:val="20"/>
                <w:szCs w:val="20"/>
              </w:rPr>
            </w:pPr>
            <w:r w:rsidDel="00000000" w:rsidR="00000000" w:rsidRPr="00000000">
              <w:rPr>
                <w:sz w:val="20"/>
                <w:szCs w:val="20"/>
                <w:rtl w:val="0"/>
              </w:rPr>
              <w:t xml:space="preserve">[49]</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Rule="auto"/>
              <w:rPr>
                <w:sz w:val="20"/>
                <w:szCs w:val="20"/>
              </w:rPr>
            </w:pPr>
            <w:r w:rsidDel="00000000" w:rsidR="00000000" w:rsidRPr="00000000">
              <w:rPr>
                <w:sz w:val="20"/>
                <w:szCs w:val="20"/>
                <w:rtl w:val="0"/>
              </w:rPr>
              <w:t xml:space="preserve">ReturnNID</w:t>
            </w:r>
          </w:p>
          <w:p w:rsidR="00000000" w:rsidDel="00000000" w:rsidP="00000000" w:rsidRDefault="00000000" w:rsidRPr="00000000" w14:paraId="000000AC">
            <w:pPr>
              <w:widowControl w:val="0"/>
              <w:spacing w:after="0" w:lineRule="auto"/>
              <w:rPr>
                <w:sz w:val="20"/>
                <w:szCs w:val="20"/>
              </w:rPr>
            </w:pPr>
            <w:r w:rsidDel="00000000" w:rsidR="00000000" w:rsidRPr="00000000">
              <w:rPr>
                <w:sz w:val="20"/>
                <w:szCs w:val="20"/>
                <w:rtl w:val="0"/>
              </w:rPr>
              <w:t xml:space="preserve">StashNID</w:t>
            </w:r>
          </w:p>
          <w:p w:rsidR="00000000" w:rsidDel="00000000" w:rsidP="00000000" w:rsidRDefault="00000000" w:rsidRPr="00000000" w14:paraId="000000AD">
            <w:pPr>
              <w:widowControl w:val="0"/>
              <w:spacing w:after="0" w:lineRule="auto"/>
              <w:rPr>
                <w:sz w:val="20"/>
                <w:szCs w:val="20"/>
              </w:rPr>
            </w:pPr>
            <w:r w:rsidDel="00000000" w:rsidR="00000000" w:rsidRPr="00000000">
              <w:rPr>
                <w:sz w:val="20"/>
                <w:szCs w:val="20"/>
                <w:rtl w:val="0"/>
              </w:rPr>
              <w:t xml:space="preserve">{0b0000, SLCRepHint[6:0]}</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Rule="auto"/>
              <w:jc w:val="center"/>
              <w:rPr>
                <w:sz w:val="20"/>
                <w:szCs w:val="20"/>
              </w:rPr>
            </w:pPr>
            <w:r w:rsidDel="00000000" w:rsidR="00000000" w:rsidRPr="00000000">
              <w:rPr>
                <w:sz w:val="20"/>
                <w:szCs w:val="20"/>
                <w:rtl w:val="0"/>
              </w:rPr>
              <w:t xml:space="preserve">[48:38]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Rule="auto"/>
              <w:rPr>
                <w:sz w:val="20"/>
                <w:szCs w:val="20"/>
              </w:rPr>
            </w:pPr>
            <w:r w:rsidDel="00000000" w:rsidR="00000000" w:rsidRPr="00000000">
              <w:rPr>
                <w:sz w:val="20"/>
                <w:szCs w:val="20"/>
                <w:rtl w:val="0"/>
              </w:rPr>
              <w:t xml:space="preserve">TxnID</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Rule="auto"/>
              <w:jc w:val="center"/>
              <w:rPr>
                <w:sz w:val="20"/>
                <w:szCs w:val="20"/>
              </w:rPr>
            </w:pPr>
            <w:r w:rsidDel="00000000" w:rsidR="00000000" w:rsidRPr="00000000">
              <w:rPr>
                <w:sz w:val="20"/>
                <w:szCs w:val="20"/>
                <w:rtl w:val="0"/>
              </w:rPr>
              <w:t xml:space="preserve">[37:26]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Rule="auto"/>
              <w:rPr>
                <w:sz w:val="20"/>
                <w:szCs w:val="20"/>
              </w:rPr>
            </w:pPr>
            <w:r w:rsidDel="00000000" w:rsidR="00000000" w:rsidRPr="00000000">
              <w:rPr>
                <w:sz w:val="20"/>
                <w:szCs w:val="20"/>
                <w:rtl w:val="0"/>
              </w:rPr>
              <w:t xml:space="preserve">SrcID</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Rule="auto"/>
              <w:jc w:val="center"/>
              <w:rPr>
                <w:sz w:val="20"/>
                <w:szCs w:val="20"/>
              </w:rPr>
            </w:pPr>
            <w:r w:rsidDel="00000000" w:rsidR="00000000" w:rsidRPr="00000000">
              <w:rPr>
                <w:sz w:val="20"/>
                <w:szCs w:val="20"/>
                <w:rtl w:val="0"/>
              </w:rPr>
              <w:t xml:space="preserve">[25:15]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Rule="auto"/>
              <w:rPr>
                <w:sz w:val="20"/>
                <w:szCs w:val="20"/>
              </w:rPr>
            </w:pPr>
            <w:r w:rsidDel="00000000" w:rsidR="00000000" w:rsidRPr="00000000">
              <w:rPr>
                <w:sz w:val="20"/>
                <w:szCs w:val="20"/>
                <w:rtl w:val="0"/>
              </w:rPr>
              <w:t xml:space="preserve">TgtID</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Rule="auto"/>
              <w:jc w:val="center"/>
              <w:rPr>
                <w:sz w:val="20"/>
                <w:szCs w:val="20"/>
              </w:rPr>
            </w:pPr>
            <w:r w:rsidDel="00000000" w:rsidR="00000000" w:rsidRPr="00000000">
              <w:rPr>
                <w:sz w:val="20"/>
                <w:szCs w:val="20"/>
                <w:rtl w:val="0"/>
              </w:rPr>
              <w:t xml:space="preserve">[14:4]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Rule="auto"/>
              <w:rPr>
                <w:sz w:val="20"/>
                <w:szCs w:val="20"/>
              </w:rPr>
            </w:pPr>
            <w:r w:rsidDel="00000000" w:rsidR="00000000" w:rsidRPr="00000000">
              <w:rPr>
                <w:sz w:val="20"/>
                <w:szCs w:val="20"/>
                <w:rtl w:val="0"/>
              </w:rPr>
              <w:t xml:space="preserve">QoS</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Rule="auto"/>
              <w:jc w:val="center"/>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jdwfjownd7yh" w:id="11"/>
      <w:bookmarkEnd w:id="11"/>
      <w:r w:rsidDel="00000000" w:rsidR="00000000" w:rsidRPr="00000000">
        <w:rPr>
          <w:rtl w:val="0"/>
        </w:rPr>
        <w:t xml:space="preserve">CHISNP Stream</w:t>
      </w:r>
    </w:p>
    <w:p w:rsidR="00000000" w:rsidDel="00000000" w:rsidP="00000000" w:rsidRDefault="00000000" w:rsidRPr="00000000" w14:paraId="000000BE">
      <w:pPr>
        <w:rPr/>
      </w:pPr>
      <w:r w:rsidDel="00000000" w:rsidR="00000000" w:rsidRPr="00000000">
        <w:rPr>
          <w:rtl w:val="0"/>
        </w:rPr>
        <w:t xml:space="preserve">The CHISNP stream consists of SNP packets, described below.</w:t>
      </w:r>
    </w:p>
    <w:p w:rsidR="00000000" w:rsidDel="00000000" w:rsidP="00000000" w:rsidRDefault="00000000" w:rsidRPr="00000000" w14:paraId="000000BF">
      <w:pPr>
        <w:pStyle w:val="Heading3"/>
        <w:rPr/>
      </w:pPr>
      <w:bookmarkStart w:colFirst="0" w:colLast="0" w:name="_tn0vkad21qs0" w:id="12"/>
      <w:bookmarkEnd w:id="12"/>
      <w:r w:rsidDel="00000000" w:rsidR="00000000" w:rsidRPr="00000000">
        <w:rPr>
          <w:rtl w:val="0"/>
        </w:rPr>
        <w:t xml:space="preserve">SNPFLIT TLP</w:t>
      </w:r>
    </w:p>
    <w:p w:rsidR="00000000" w:rsidDel="00000000" w:rsidP="00000000" w:rsidRDefault="00000000" w:rsidRPr="00000000" w14:paraId="000000C0">
      <w:pPr>
        <w:rPr/>
      </w:pPr>
      <w:r w:rsidDel="00000000" w:rsidR="00000000" w:rsidRPr="00000000">
        <w:rPr>
          <w:rtl w:val="0"/>
        </w:rPr>
        <w:t xml:space="preserve">SNPFLIT TLPs are the same as SNPFLIT protocol packets in the CHI specification. The format for the SNPFLIT TLP is illustrated below:</w:t>
      </w:r>
    </w:p>
    <w:tbl>
      <w:tblPr>
        <w:tblStyle w:val="Table4"/>
        <w:tblW w:w="51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1152"/>
        <w:gridCol w:w="1152"/>
        <w:tblGridChange w:id="0">
          <w:tblGrid>
            <w:gridCol w:w="2880"/>
            <w:gridCol w:w="1152"/>
            <w:gridCol w:w="115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Rule="auto"/>
              <w:rPr>
                <w:sz w:val="20"/>
                <w:szCs w:val="20"/>
              </w:rPr>
            </w:pPr>
            <w:r w:rsidDel="00000000" w:rsidR="00000000" w:rsidRPr="00000000">
              <w:rPr>
                <w:b w:val="1"/>
                <w:sz w:val="20"/>
                <w:szCs w:val="20"/>
                <w:rtl w:val="0"/>
              </w:rPr>
              <w:t xml:space="preserve">SNPFLIT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40" w:lineRule="auto"/>
              <w:ind w:left="0" w:firstLine="0"/>
              <w:rPr>
                <w:sz w:val="20"/>
                <w:szCs w:val="20"/>
              </w:rPr>
            </w:pPr>
            <w:r w:rsidDel="00000000" w:rsidR="00000000" w:rsidRPr="00000000">
              <w:rPr>
                <w:rtl w:val="0"/>
              </w:rPr>
            </w:r>
          </w:p>
        </w:tc>
      </w:tr>
      <w:tr>
        <w:trPr>
          <w:cantSplit w:val="0"/>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Rule="auto"/>
              <w:rPr>
                <w:sz w:val="20"/>
                <w:szCs w:val="20"/>
              </w:rPr>
            </w:pPr>
            <w:r w:rsidDel="00000000" w:rsidR="00000000" w:rsidRPr="00000000">
              <w:rPr>
                <w:b w:val="1"/>
                <w:sz w:val="20"/>
                <w:szCs w:val="20"/>
                <w:rtl w:val="0"/>
              </w:rPr>
              <w:t xml:space="preserve">Field</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Rule="auto"/>
              <w:jc w:val="center"/>
              <w:rPr>
                <w:sz w:val="20"/>
                <w:szCs w:val="20"/>
              </w:rPr>
            </w:pPr>
            <w:r w:rsidDel="00000000" w:rsidR="00000000" w:rsidRPr="00000000">
              <w:rPr>
                <w:b w:val="1"/>
                <w:sz w:val="20"/>
                <w:szCs w:val="20"/>
                <w:rtl w:val="0"/>
              </w:rPr>
              <w:t xml:space="preserve">Width</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Rule="auto"/>
              <w:jc w:val="center"/>
              <w:rPr>
                <w:sz w:val="20"/>
                <w:szCs w:val="20"/>
              </w:rPr>
            </w:pPr>
            <w:r w:rsidDel="00000000" w:rsidR="00000000" w:rsidRPr="00000000">
              <w:rPr>
                <w:b w:val="1"/>
                <w:sz w:val="20"/>
                <w:szCs w:val="20"/>
                <w:rtl w:val="0"/>
              </w:rPr>
              <w:t xml:space="preserve">Bits</w:t>
            </w:r>
            <w:r w:rsidDel="00000000" w:rsidR="00000000" w:rsidRPr="00000000">
              <w:rPr>
                <w:rtl w:val="0"/>
              </w:rPr>
            </w:r>
          </w:p>
        </w:tc>
      </w:tr>
      <w:tr>
        <w:trPr>
          <w:cantSplit w:val="0"/>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Rule="auto"/>
              <w:rPr>
                <w:sz w:val="20"/>
                <w:szCs w:val="20"/>
              </w:rPr>
            </w:pPr>
            <w:r w:rsidDel="00000000" w:rsidR="00000000" w:rsidRPr="00000000">
              <w:rPr>
                <w:sz w:val="20"/>
                <w:szCs w:val="20"/>
                <w:rtl w:val="0"/>
              </w:rPr>
              <w:t xml:space="preserve">MPAM</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Rule="auto"/>
              <w:jc w:val="center"/>
              <w:rPr>
                <w:sz w:val="20"/>
                <w:szCs w:val="20"/>
              </w:rPr>
            </w:pPr>
            <w:r w:rsidDel="00000000" w:rsidR="00000000" w:rsidRPr="00000000">
              <w:rPr>
                <w:sz w:val="20"/>
                <w:szCs w:val="20"/>
                <w:rtl w:val="0"/>
              </w:rPr>
              <w:t xml:space="preserve">11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Rule="auto"/>
              <w:jc w:val="center"/>
              <w:rPr>
                <w:sz w:val="20"/>
                <w:szCs w:val="20"/>
              </w:rPr>
            </w:pPr>
            <w:r w:rsidDel="00000000" w:rsidR="00000000" w:rsidRPr="00000000">
              <w:rPr>
                <w:sz w:val="20"/>
                <w:szCs w:val="20"/>
                <w:rtl w:val="0"/>
              </w:rPr>
              <w:t xml:space="preserve">[118:108]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Rule="auto"/>
              <w:rPr>
                <w:sz w:val="20"/>
                <w:szCs w:val="20"/>
              </w:rPr>
            </w:pPr>
            <w:r w:rsidDel="00000000" w:rsidR="00000000" w:rsidRPr="00000000">
              <w:rPr>
                <w:sz w:val="20"/>
                <w:szCs w:val="20"/>
                <w:rtl w:val="0"/>
              </w:rPr>
              <w:t xml:space="preserve">TraceTag</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Rule="auto"/>
              <w:jc w:val="center"/>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Rule="auto"/>
              <w:jc w:val="center"/>
              <w:rPr>
                <w:sz w:val="20"/>
                <w:szCs w:val="20"/>
              </w:rPr>
            </w:pPr>
            <w:r w:rsidDel="00000000" w:rsidR="00000000" w:rsidRPr="00000000">
              <w:rPr>
                <w:sz w:val="20"/>
                <w:szCs w:val="20"/>
                <w:rtl w:val="0"/>
              </w:rPr>
              <w:t xml:space="preserve">[107]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Rule="auto"/>
              <w:rPr>
                <w:sz w:val="20"/>
                <w:szCs w:val="20"/>
              </w:rPr>
            </w:pPr>
            <w:r w:rsidDel="00000000" w:rsidR="00000000" w:rsidRPr="00000000">
              <w:rPr>
                <w:sz w:val="20"/>
                <w:szCs w:val="20"/>
                <w:rtl w:val="0"/>
              </w:rPr>
              <w:t xml:space="preserve">RetToSrc</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Rule="auto"/>
              <w:jc w:val="center"/>
              <w:rPr>
                <w:sz w:val="20"/>
                <w:szCs w:val="20"/>
              </w:rPr>
            </w:pPr>
            <w:r w:rsidDel="00000000" w:rsidR="00000000" w:rsidRPr="00000000">
              <w:rPr>
                <w:sz w:val="20"/>
                <w:szCs w:val="20"/>
                <w:rtl w:val="0"/>
              </w:rPr>
              <w:t xml:space="preserve">[106]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Rule="auto"/>
              <w:rPr>
                <w:sz w:val="20"/>
                <w:szCs w:val="20"/>
              </w:rPr>
            </w:pPr>
            <w:r w:rsidDel="00000000" w:rsidR="00000000" w:rsidRPr="00000000">
              <w:rPr>
                <w:sz w:val="20"/>
                <w:szCs w:val="20"/>
                <w:rtl w:val="0"/>
              </w:rPr>
              <w:t xml:space="preserve">DoNotGoToSD</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Rule="auto"/>
              <w:jc w:val="center"/>
              <w:rPr>
                <w:sz w:val="20"/>
                <w:szCs w:val="20"/>
              </w:rPr>
            </w:pPr>
            <w:r w:rsidDel="00000000" w:rsidR="00000000" w:rsidRPr="00000000">
              <w:rPr>
                <w:sz w:val="20"/>
                <w:szCs w:val="20"/>
                <w:rtl w:val="0"/>
              </w:rPr>
              <w:t xml:space="preserve">[105]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Rule="auto"/>
              <w:rPr>
                <w:sz w:val="20"/>
                <w:szCs w:val="20"/>
              </w:rPr>
            </w:pPr>
            <w:r w:rsidDel="00000000" w:rsidR="00000000" w:rsidRPr="00000000">
              <w:rPr>
                <w:sz w:val="20"/>
                <w:szCs w:val="20"/>
                <w:rtl w:val="0"/>
              </w:rPr>
              <w:t xml:space="preserve">NS</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Rule="auto"/>
              <w:jc w:val="center"/>
              <w:rPr>
                <w:sz w:val="20"/>
                <w:szCs w:val="20"/>
              </w:rPr>
            </w:pPr>
            <w:r w:rsidDel="00000000" w:rsidR="00000000" w:rsidRPr="00000000">
              <w:rPr>
                <w:sz w:val="20"/>
                <w:szCs w:val="20"/>
                <w:rtl w:val="0"/>
              </w:rPr>
              <w:t xml:space="preserve">[104]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Rule="auto"/>
              <w:rPr>
                <w:sz w:val="20"/>
                <w:szCs w:val="20"/>
              </w:rPr>
            </w:pPr>
            <w:r w:rsidDel="00000000" w:rsidR="00000000" w:rsidRPr="00000000">
              <w:rPr>
                <w:sz w:val="20"/>
                <w:szCs w:val="20"/>
                <w:rtl w:val="0"/>
              </w:rPr>
              <w:t xml:space="preserve">Addr</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Rule="auto"/>
              <w:jc w:val="center"/>
              <w:rPr>
                <w:sz w:val="20"/>
                <w:szCs w:val="20"/>
              </w:rPr>
            </w:pPr>
            <w:r w:rsidDel="00000000" w:rsidR="00000000" w:rsidRPr="00000000">
              <w:rPr>
                <w:sz w:val="20"/>
                <w:szCs w:val="20"/>
                <w:rtl w:val="0"/>
              </w:rPr>
              <w:t xml:space="preserve">49</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Rule="auto"/>
              <w:jc w:val="center"/>
              <w:rPr>
                <w:sz w:val="20"/>
                <w:szCs w:val="20"/>
              </w:rPr>
            </w:pPr>
            <w:r w:rsidDel="00000000" w:rsidR="00000000" w:rsidRPr="00000000">
              <w:rPr>
                <w:sz w:val="20"/>
                <w:szCs w:val="20"/>
                <w:rtl w:val="0"/>
              </w:rPr>
              <w:t xml:space="preserve">[103:55]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Rule="auto"/>
              <w:rPr>
                <w:sz w:val="20"/>
                <w:szCs w:val="20"/>
              </w:rPr>
            </w:pPr>
            <w:r w:rsidDel="00000000" w:rsidR="00000000" w:rsidRPr="00000000">
              <w:rPr>
                <w:sz w:val="20"/>
                <w:szCs w:val="20"/>
                <w:rtl w:val="0"/>
              </w:rPr>
              <w:t xml:space="preserve">Opcode</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Rule="auto"/>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Rule="auto"/>
              <w:jc w:val="center"/>
              <w:rPr>
                <w:sz w:val="20"/>
                <w:szCs w:val="20"/>
              </w:rPr>
            </w:pPr>
            <w:r w:rsidDel="00000000" w:rsidR="00000000" w:rsidRPr="00000000">
              <w:rPr>
                <w:sz w:val="20"/>
                <w:szCs w:val="20"/>
                <w:rtl w:val="0"/>
              </w:rPr>
              <w:t xml:space="preserve">[54:50]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Rule="auto"/>
              <w:rPr>
                <w:sz w:val="20"/>
                <w:szCs w:val="20"/>
              </w:rPr>
            </w:pPr>
            <w:r w:rsidDel="00000000" w:rsidR="00000000" w:rsidRPr="00000000">
              <w:rPr>
                <w:sz w:val="20"/>
                <w:szCs w:val="20"/>
                <w:rtl w:val="0"/>
              </w:rPr>
              <w:t xml:space="preserve">FwdTxnID[9:0]</w:t>
            </w:r>
          </w:p>
          <w:p w:rsidR="00000000" w:rsidDel="00000000" w:rsidP="00000000" w:rsidRDefault="00000000" w:rsidRPr="00000000" w14:paraId="000000DD">
            <w:pPr>
              <w:widowControl w:val="0"/>
              <w:spacing w:after="0" w:lineRule="auto"/>
              <w:rPr>
                <w:sz w:val="20"/>
                <w:szCs w:val="20"/>
              </w:rPr>
            </w:pPr>
            <w:r w:rsidDel="00000000" w:rsidR="00000000" w:rsidRPr="00000000">
              <w:rPr>
                <w:sz w:val="20"/>
                <w:szCs w:val="20"/>
                <w:rtl w:val="0"/>
              </w:rPr>
              <w:t xml:space="preserve">{0b0000, StashLPIDValid, StashLPID[4:0]}</w:t>
            </w:r>
          </w:p>
          <w:p w:rsidR="00000000" w:rsidDel="00000000" w:rsidP="00000000" w:rsidRDefault="00000000" w:rsidRPr="00000000" w14:paraId="000000DE">
            <w:pPr>
              <w:widowControl w:val="0"/>
              <w:spacing w:after="0" w:lineRule="auto"/>
              <w:rPr>
                <w:sz w:val="20"/>
                <w:szCs w:val="20"/>
              </w:rPr>
            </w:pPr>
            <w:r w:rsidDel="00000000" w:rsidR="00000000" w:rsidRPr="00000000">
              <w:rPr>
                <w:sz w:val="20"/>
                <w:szCs w:val="20"/>
                <w:rtl w:val="0"/>
              </w:rPr>
              <w:t xml:space="preserve">{0b00, VMIDExt[7:0]}</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Rule="auto"/>
              <w:jc w:val="center"/>
              <w:rPr>
                <w:sz w:val="20"/>
                <w:szCs w:val="20"/>
              </w:rPr>
            </w:pPr>
            <w:r w:rsidDel="00000000" w:rsidR="00000000" w:rsidRPr="00000000">
              <w:rPr>
                <w:sz w:val="20"/>
                <w:szCs w:val="20"/>
                <w:rtl w:val="0"/>
              </w:rPr>
              <w:t xml:space="preserve">[49:38]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Rule="auto"/>
              <w:rPr>
                <w:sz w:val="20"/>
                <w:szCs w:val="20"/>
              </w:rPr>
            </w:pPr>
            <w:r w:rsidDel="00000000" w:rsidR="00000000" w:rsidRPr="00000000">
              <w:rPr>
                <w:sz w:val="20"/>
                <w:szCs w:val="20"/>
                <w:rtl w:val="0"/>
              </w:rPr>
              <w:t xml:space="preserve">FwdNID</w:t>
            </w:r>
          </w:p>
        </w:tc>
        <w:tc>
          <w:tcP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Rule="auto"/>
              <w:jc w:val="center"/>
              <w:rPr>
                <w:sz w:val="20"/>
                <w:szCs w:val="20"/>
              </w:rPr>
            </w:pPr>
            <w:r w:rsidDel="00000000" w:rsidR="00000000" w:rsidRPr="00000000">
              <w:rPr>
                <w:sz w:val="20"/>
                <w:szCs w:val="20"/>
                <w:rtl w:val="0"/>
              </w:rPr>
              <w:t xml:space="preserve">[37:27]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Rule="auto"/>
              <w:rPr>
                <w:sz w:val="20"/>
                <w:szCs w:val="20"/>
              </w:rPr>
            </w:pPr>
            <w:r w:rsidDel="00000000" w:rsidR="00000000" w:rsidRPr="00000000">
              <w:rPr>
                <w:sz w:val="20"/>
                <w:szCs w:val="20"/>
                <w:rtl w:val="0"/>
              </w:rPr>
              <w:t xml:space="preserve">TxnID</w:t>
            </w:r>
          </w:p>
        </w:tc>
        <w:tc>
          <w:tcP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Rule="auto"/>
              <w:jc w:val="center"/>
              <w:rPr>
                <w:sz w:val="20"/>
                <w:szCs w:val="20"/>
              </w:rPr>
            </w:pPr>
            <w:r w:rsidDel="00000000" w:rsidR="00000000" w:rsidRPr="00000000">
              <w:rPr>
                <w:sz w:val="20"/>
                <w:szCs w:val="20"/>
                <w:rtl w:val="0"/>
              </w:rPr>
              <w:t xml:space="preserve">[26:15]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Rule="auto"/>
              <w:rPr>
                <w:sz w:val="20"/>
                <w:szCs w:val="20"/>
              </w:rPr>
            </w:pPr>
            <w:r w:rsidDel="00000000" w:rsidR="00000000" w:rsidRPr="00000000">
              <w:rPr>
                <w:sz w:val="20"/>
                <w:szCs w:val="20"/>
                <w:rtl w:val="0"/>
              </w:rPr>
              <w:t xml:space="preserve">SrcID</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Rule="auto"/>
              <w:jc w:val="center"/>
              <w:rPr>
                <w:sz w:val="20"/>
                <w:szCs w:val="20"/>
              </w:rPr>
            </w:pPr>
            <w:r w:rsidDel="00000000" w:rsidR="00000000" w:rsidRPr="00000000">
              <w:rPr>
                <w:sz w:val="20"/>
                <w:szCs w:val="20"/>
                <w:rtl w:val="0"/>
              </w:rPr>
              <w:t xml:space="preserve">[14:4]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Rule="auto"/>
              <w:rPr>
                <w:sz w:val="20"/>
                <w:szCs w:val="20"/>
              </w:rPr>
            </w:pPr>
            <w:r w:rsidDel="00000000" w:rsidR="00000000" w:rsidRPr="00000000">
              <w:rPr>
                <w:sz w:val="20"/>
                <w:szCs w:val="20"/>
                <w:rtl w:val="0"/>
              </w:rPr>
              <w:t xml:space="preserve">QoS</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Rule="auto"/>
              <w:jc w:val="center"/>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qigg3gxydka3" w:id="13"/>
      <w:bookmarkEnd w:id="13"/>
      <w:r w:rsidDel="00000000" w:rsidR="00000000" w:rsidRPr="00000000">
        <w:rPr>
          <w:rtl w:val="0"/>
        </w:rPr>
        <w:t xml:space="preserve">CHIRSP Stream</w:t>
      </w:r>
    </w:p>
    <w:p w:rsidR="00000000" w:rsidDel="00000000" w:rsidP="00000000" w:rsidRDefault="00000000" w:rsidRPr="00000000" w14:paraId="000000EF">
      <w:pPr>
        <w:rPr/>
      </w:pPr>
      <w:r w:rsidDel="00000000" w:rsidR="00000000" w:rsidRPr="00000000">
        <w:rPr>
          <w:rtl w:val="0"/>
        </w:rPr>
        <w:t xml:space="preserve">The CHIRSP TLP stream consists of RSPFLIT packets, described below.</w:t>
      </w:r>
    </w:p>
    <w:p w:rsidR="00000000" w:rsidDel="00000000" w:rsidP="00000000" w:rsidRDefault="00000000" w:rsidRPr="00000000" w14:paraId="000000F0">
      <w:pPr>
        <w:pStyle w:val="Heading3"/>
        <w:rPr/>
      </w:pPr>
      <w:bookmarkStart w:colFirst="0" w:colLast="0" w:name="_1up9yrajh430" w:id="14"/>
      <w:bookmarkEnd w:id="14"/>
      <w:r w:rsidDel="00000000" w:rsidR="00000000" w:rsidRPr="00000000">
        <w:rPr>
          <w:rtl w:val="0"/>
        </w:rPr>
        <w:t xml:space="preserve">RSPFLIT TLP</w:t>
      </w:r>
    </w:p>
    <w:p w:rsidR="00000000" w:rsidDel="00000000" w:rsidP="00000000" w:rsidRDefault="00000000" w:rsidRPr="00000000" w14:paraId="000000F1">
      <w:pPr>
        <w:rPr/>
      </w:pPr>
      <w:r w:rsidDel="00000000" w:rsidR="00000000" w:rsidRPr="00000000">
        <w:rPr>
          <w:rtl w:val="0"/>
        </w:rPr>
        <w:t xml:space="preserve">RSPFLIT TLPs are the same as RSPFLIT protocol packets in the CHI specification. The format for the RSPFLIT TLP is illustrated below:</w:t>
      </w:r>
    </w:p>
    <w:tbl>
      <w:tblPr>
        <w:tblStyle w:val="Table5"/>
        <w:tblW w:w="51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1152"/>
        <w:gridCol w:w="1152"/>
        <w:tblGridChange w:id="0">
          <w:tblGrid>
            <w:gridCol w:w="2880"/>
            <w:gridCol w:w="1152"/>
            <w:gridCol w:w="1152"/>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Rule="auto"/>
              <w:rPr>
                <w:sz w:val="20"/>
                <w:szCs w:val="20"/>
              </w:rPr>
            </w:pPr>
            <w:r w:rsidDel="00000000" w:rsidR="00000000" w:rsidRPr="00000000">
              <w:rPr>
                <w:b w:val="1"/>
                <w:sz w:val="20"/>
                <w:szCs w:val="20"/>
                <w:rtl w:val="0"/>
              </w:rPr>
              <w:t xml:space="preserve">RSPFLIT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40" w:lineRule="auto"/>
              <w:ind w:left="0" w:firstLine="0"/>
              <w:rPr>
                <w:sz w:val="20"/>
                <w:szCs w:val="20"/>
              </w:rPr>
            </w:pPr>
            <w:r w:rsidDel="00000000" w:rsidR="00000000" w:rsidRPr="00000000">
              <w:rPr>
                <w:rtl w:val="0"/>
              </w:rPr>
            </w:r>
          </w:p>
        </w:tc>
      </w:tr>
      <w:tr>
        <w:trPr>
          <w:cantSplit w:val="0"/>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Rule="auto"/>
              <w:rPr>
                <w:sz w:val="20"/>
                <w:szCs w:val="20"/>
              </w:rPr>
            </w:pPr>
            <w:r w:rsidDel="00000000" w:rsidR="00000000" w:rsidRPr="00000000">
              <w:rPr>
                <w:b w:val="1"/>
                <w:sz w:val="20"/>
                <w:szCs w:val="20"/>
                <w:rtl w:val="0"/>
              </w:rPr>
              <w:t xml:space="preserve">Field</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Rule="auto"/>
              <w:jc w:val="center"/>
              <w:rPr>
                <w:sz w:val="20"/>
                <w:szCs w:val="20"/>
              </w:rPr>
            </w:pPr>
            <w:r w:rsidDel="00000000" w:rsidR="00000000" w:rsidRPr="00000000">
              <w:rPr>
                <w:b w:val="1"/>
                <w:sz w:val="20"/>
                <w:szCs w:val="20"/>
                <w:rtl w:val="0"/>
              </w:rPr>
              <w:t xml:space="preserve">Width</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Rule="auto"/>
              <w:jc w:val="center"/>
              <w:rPr>
                <w:sz w:val="20"/>
                <w:szCs w:val="20"/>
              </w:rPr>
            </w:pPr>
            <w:r w:rsidDel="00000000" w:rsidR="00000000" w:rsidRPr="00000000">
              <w:rPr>
                <w:b w:val="1"/>
                <w:sz w:val="20"/>
                <w:szCs w:val="20"/>
                <w:rtl w:val="0"/>
              </w:rPr>
              <w:t xml:space="preserve">Bits</w:t>
            </w:r>
            <w:r w:rsidDel="00000000" w:rsidR="00000000" w:rsidRPr="00000000">
              <w:rPr>
                <w:rtl w:val="0"/>
              </w:rPr>
            </w:r>
          </w:p>
        </w:tc>
      </w:tr>
      <w:tr>
        <w:trPr>
          <w:cantSplit w:val="0"/>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Rule="auto"/>
              <w:rPr>
                <w:sz w:val="20"/>
                <w:szCs w:val="20"/>
              </w:rPr>
            </w:pPr>
            <w:r w:rsidDel="00000000" w:rsidR="00000000" w:rsidRPr="00000000">
              <w:rPr>
                <w:sz w:val="20"/>
                <w:szCs w:val="20"/>
                <w:rtl w:val="0"/>
              </w:rPr>
              <w:t xml:space="preserve">TraceTag</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Rule="auto"/>
              <w:jc w:val="center"/>
              <w:rPr>
                <w:sz w:val="20"/>
                <w:szCs w:val="20"/>
              </w:rPr>
            </w:pPr>
            <w:r w:rsidDel="00000000" w:rsidR="00000000" w:rsidRPr="00000000">
              <w:rPr>
                <w:sz w:val="20"/>
                <w:szCs w:val="20"/>
                <w:rtl w:val="0"/>
              </w:rPr>
              <w:t xml:space="preserve">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Rule="auto"/>
              <w:jc w:val="center"/>
              <w:rPr>
                <w:sz w:val="20"/>
                <w:szCs w:val="20"/>
              </w:rPr>
            </w:pPr>
            <w:r w:rsidDel="00000000" w:rsidR="00000000" w:rsidRPr="00000000">
              <w:rPr>
                <w:sz w:val="20"/>
                <w:szCs w:val="20"/>
                <w:rtl w:val="0"/>
              </w:rPr>
              <w:t xml:space="preserve">[72]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Rule="auto"/>
              <w:rPr>
                <w:sz w:val="20"/>
                <w:szCs w:val="20"/>
              </w:rPr>
            </w:pPr>
            <w:r w:rsidDel="00000000" w:rsidR="00000000" w:rsidRPr="00000000">
              <w:rPr>
                <w:sz w:val="20"/>
                <w:szCs w:val="20"/>
                <w:rtl w:val="0"/>
              </w:rPr>
              <w:t xml:space="preserve">TagOp</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Rule="auto"/>
              <w:jc w:val="center"/>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Rule="auto"/>
              <w:jc w:val="center"/>
              <w:rPr>
                <w:sz w:val="20"/>
                <w:szCs w:val="20"/>
              </w:rPr>
            </w:pPr>
            <w:r w:rsidDel="00000000" w:rsidR="00000000" w:rsidRPr="00000000">
              <w:rPr>
                <w:sz w:val="20"/>
                <w:szCs w:val="20"/>
                <w:rtl w:val="0"/>
              </w:rPr>
              <w:t xml:space="preserve">[71:70]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Rule="auto"/>
              <w:rPr>
                <w:sz w:val="20"/>
                <w:szCs w:val="20"/>
              </w:rPr>
            </w:pPr>
            <w:r w:rsidDel="00000000" w:rsidR="00000000" w:rsidRPr="00000000">
              <w:rPr>
                <w:sz w:val="20"/>
                <w:szCs w:val="20"/>
                <w:rtl w:val="0"/>
              </w:rPr>
              <w:t xml:space="preserve">PCrdType</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Rule="auto"/>
              <w:jc w:val="center"/>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Rule="auto"/>
              <w:jc w:val="center"/>
              <w:rPr>
                <w:sz w:val="20"/>
                <w:szCs w:val="20"/>
              </w:rPr>
            </w:pPr>
            <w:r w:rsidDel="00000000" w:rsidR="00000000" w:rsidRPr="00000000">
              <w:rPr>
                <w:sz w:val="20"/>
                <w:szCs w:val="20"/>
                <w:rtl w:val="0"/>
              </w:rPr>
              <w:t xml:space="preserve">[69:66]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Rule="auto"/>
              <w:rPr>
                <w:sz w:val="20"/>
                <w:szCs w:val="20"/>
              </w:rPr>
            </w:pPr>
            <w:r w:rsidDel="00000000" w:rsidR="00000000" w:rsidRPr="00000000">
              <w:rPr>
                <w:sz w:val="20"/>
                <w:szCs w:val="20"/>
                <w:rtl w:val="0"/>
              </w:rPr>
              <w:t xml:space="preserve">DBID[11:0]</w:t>
            </w:r>
          </w:p>
          <w:p w:rsidR="00000000" w:rsidDel="00000000" w:rsidP="00000000" w:rsidRDefault="00000000" w:rsidRPr="00000000" w14:paraId="00000102">
            <w:pPr>
              <w:widowControl w:val="0"/>
              <w:spacing w:after="0" w:lineRule="auto"/>
              <w:rPr>
                <w:sz w:val="20"/>
                <w:szCs w:val="20"/>
              </w:rPr>
            </w:pPr>
            <w:r w:rsidDel="00000000" w:rsidR="00000000" w:rsidRPr="00000000">
              <w:rPr>
                <w:sz w:val="20"/>
                <w:szCs w:val="20"/>
                <w:rtl w:val="0"/>
              </w:rPr>
              <w:t xml:space="preserve">{0b0000, PGroupID[7:0]}</w:t>
            </w:r>
          </w:p>
          <w:p w:rsidR="00000000" w:rsidDel="00000000" w:rsidP="00000000" w:rsidRDefault="00000000" w:rsidRPr="00000000" w14:paraId="00000103">
            <w:pPr>
              <w:widowControl w:val="0"/>
              <w:spacing w:after="0" w:lineRule="auto"/>
              <w:rPr>
                <w:sz w:val="20"/>
                <w:szCs w:val="20"/>
              </w:rPr>
            </w:pPr>
            <w:r w:rsidDel="00000000" w:rsidR="00000000" w:rsidRPr="00000000">
              <w:rPr>
                <w:sz w:val="20"/>
                <w:szCs w:val="20"/>
                <w:rtl w:val="0"/>
              </w:rPr>
              <w:t xml:space="preserve">{0b0000, StashGroupID[7:0]}</w:t>
            </w:r>
          </w:p>
          <w:p w:rsidR="00000000" w:rsidDel="00000000" w:rsidP="00000000" w:rsidRDefault="00000000" w:rsidRPr="00000000" w14:paraId="00000104">
            <w:pPr>
              <w:widowControl w:val="0"/>
              <w:spacing w:after="0" w:lineRule="auto"/>
              <w:rPr>
                <w:sz w:val="20"/>
                <w:szCs w:val="20"/>
              </w:rPr>
            </w:pPr>
            <w:r w:rsidDel="00000000" w:rsidR="00000000" w:rsidRPr="00000000">
              <w:rPr>
                <w:sz w:val="20"/>
                <w:szCs w:val="20"/>
                <w:rtl w:val="0"/>
              </w:rPr>
              <w:t xml:space="preserve">{0b0000, TagGroupID[7:0]}</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Rule="auto"/>
              <w:jc w:val="center"/>
              <w:rPr>
                <w:sz w:val="20"/>
                <w:szCs w:val="20"/>
              </w:rPr>
            </w:pPr>
            <w:r w:rsidDel="00000000" w:rsidR="00000000" w:rsidRPr="00000000">
              <w:rPr>
                <w:sz w:val="20"/>
                <w:szCs w:val="20"/>
                <w:rtl w:val="0"/>
              </w:rPr>
              <w:t xml:space="preserve">[65:54]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Rule="auto"/>
              <w:rPr>
                <w:sz w:val="20"/>
                <w:szCs w:val="20"/>
              </w:rPr>
            </w:pPr>
            <w:r w:rsidDel="00000000" w:rsidR="00000000" w:rsidRPr="00000000">
              <w:rPr>
                <w:sz w:val="20"/>
                <w:szCs w:val="20"/>
                <w:rtl w:val="0"/>
              </w:rPr>
              <w:t xml:space="preserve">CBusy</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Rule="auto"/>
              <w:jc w:val="center"/>
              <w:rPr>
                <w:sz w:val="20"/>
                <w:szCs w:val="20"/>
              </w:rPr>
            </w:pPr>
            <w:r w:rsidDel="00000000" w:rsidR="00000000" w:rsidRPr="00000000">
              <w:rPr>
                <w:sz w:val="20"/>
                <w:szCs w:val="20"/>
                <w:rtl w:val="0"/>
              </w:rPr>
              <w:t xml:space="preserve">[53:51]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Rule="auto"/>
              <w:rPr>
                <w:sz w:val="20"/>
                <w:szCs w:val="20"/>
              </w:rPr>
            </w:pPr>
            <w:r w:rsidDel="00000000" w:rsidR="00000000" w:rsidRPr="00000000">
              <w:rPr>
                <w:sz w:val="20"/>
                <w:szCs w:val="20"/>
                <w:rtl w:val="0"/>
              </w:rPr>
              <w:t xml:space="preserve">FwdState[2:0]</w:t>
            </w:r>
          </w:p>
          <w:p w:rsidR="00000000" w:rsidDel="00000000" w:rsidP="00000000" w:rsidRDefault="00000000" w:rsidRPr="00000000" w14:paraId="0000010B">
            <w:pPr>
              <w:widowControl w:val="0"/>
              <w:spacing w:after="0" w:lineRule="auto"/>
              <w:rPr>
                <w:sz w:val="20"/>
                <w:szCs w:val="20"/>
              </w:rPr>
            </w:pPr>
            <w:r w:rsidDel="00000000" w:rsidR="00000000" w:rsidRPr="00000000">
              <w:rPr>
                <w:sz w:val="20"/>
                <w:szCs w:val="20"/>
                <w:rtl w:val="0"/>
              </w:rPr>
              <w:t xml:space="preserve">DataPull[2:0]</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Rule="auto"/>
              <w:jc w:val="center"/>
              <w:rPr>
                <w:sz w:val="20"/>
                <w:szCs w:val="20"/>
              </w:rPr>
            </w:pPr>
            <w:r w:rsidDel="00000000" w:rsidR="00000000" w:rsidRPr="00000000">
              <w:rPr>
                <w:sz w:val="20"/>
                <w:szCs w:val="20"/>
                <w:rtl w:val="0"/>
              </w:rPr>
              <w:t xml:space="preserve">[50:48]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Rule="auto"/>
              <w:rPr>
                <w:sz w:val="20"/>
                <w:szCs w:val="20"/>
              </w:rPr>
            </w:pPr>
            <w:r w:rsidDel="00000000" w:rsidR="00000000" w:rsidRPr="00000000">
              <w:rPr>
                <w:sz w:val="20"/>
                <w:szCs w:val="20"/>
                <w:rtl w:val="0"/>
              </w:rPr>
              <w:t xml:space="preserve">Resp</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Rule="auto"/>
              <w:jc w:val="center"/>
              <w:rPr>
                <w:sz w:val="20"/>
                <w:szCs w:val="20"/>
              </w:rPr>
            </w:pPr>
            <w:r w:rsidDel="00000000" w:rsidR="00000000" w:rsidRPr="00000000">
              <w:rPr>
                <w:sz w:val="20"/>
                <w:szCs w:val="20"/>
                <w:rtl w:val="0"/>
              </w:rPr>
              <w:t xml:space="preserve">[47:45]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Rule="auto"/>
              <w:rPr>
                <w:sz w:val="20"/>
                <w:szCs w:val="20"/>
              </w:rPr>
            </w:pPr>
            <w:r w:rsidDel="00000000" w:rsidR="00000000" w:rsidRPr="00000000">
              <w:rPr>
                <w:sz w:val="20"/>
                <w:szCs w:val="20"/>
                <w:rtl w:val="0"/>
              </w:rPr>
              <w:t xml:space="preserve">RespErr</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Rule="auto"/>
              <w:jc w:val="center"/>
              <w:rPr>
                <w:sz w:val="20"/>
                <w:szCs w:val="20"/>
              </w:rPr>
            </w:pPr>
            <w:r w:rsidDel="00000000" w:rsidR="00000000" w:rsidRPr="00000000">
              <w:rPr>
                <w:sz w:val="20"/>
                <w:szCs w:val="20"/>
                <w:rtl w:val="0"/>
              </w:rPr>
              <w:t xml:space="preserve">[44:43]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Rule="auto"/>
              <w:rPr>
                <w:sz w:val="20"/>
                <w:szCs w:val="20"/>
              </w:rPr>
            </w:pPr>
            <w:r w:rsidDel="00000000" w:rsidR="00000000" w:rsidRPr="00000000">
              <w:rPr>
                <w:sz w:val="20"/>
                <w:szCs w:val="20"/>
                <w:rtl w:val="0"/>
              </w:rPr>
              <w:t xml:space="preserve">Opcode</w:t>
            </w:r>
          </w:p>
        </w:tc>
        <w:tc>
          <w:tcP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Rule="auto"/>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Rule="auto"/>
              <w:jc w:val="center"/>
              <w:rPr>
                <w:sz w:val="20"/>
                <w:szCs w:val="20"/>
              </w:rPr>
            </w:pPr>
            <w:r w:rsidDel="00000000" w:rsidR="00000000" w:rsidRPr="00000000">
              <w:rPr>
                <w:sz w:val="20"/>
                <w:szCs w:val="20"/>
                <w:rtl w:val="0"/>
              </w:rPr>
              <w:t xml:space="preserve">[42:38]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Rule="auto"/>
              <w:rPr>
                <w:sz w:val="20"/>
                <w:szCs w:val="20"/>
              </w:rPr>
            </w:pPr>
            <w:r w:rsidDel="00000000" w:rsidR="00000000" w:rsidRPr="00000000">
              <w:rPr>
                <w:sz w:val="20"/>
                <w:szCs w:val="20"/>
                <w:rtl w:val="0"/>
              </w:rPr>
              <w:t xml:space="preserve">TxnID</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Rule="auto"/>
              <w:jc w:val="center"/>
              <w:rPr>
                <w:sz w:val="20"/>
                <w:szCs w:val="20"/>
              </w:rPr>
            </w:pPr>
            <w:r w:rsidDel="00000000" w:rsidR="00000000" w:rsidRPr="00000000">
              <w:rPr>
                <w:sz w:val="20"/>
                <w:szCs w:val="20"/>
                <w:rtl w:val="0"/>
              </w:rPr>
              <w:t xml:space="preserve">[37:26]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Rule="auto"/>
              <w:rPr>
                <w:sz w:val="20"/>
                <w:szCs w:val="20"/>
              </w:rPr>
            </w:pPr>
            <w:r w:rsidDel="00000000" w:rsidR="00000000" w:rsidRPr="00000000">
              <w:rPr>
                <w:sz w:val="20"/>
                <w:szCs w:val="20"/>
                <w:rtl w:val="0"/>
              </w:rPr>
              <w:t xml:space="preserve">SrcID</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Rule="auto"/>
              <w:jc w:val="center"/>
              <w:rPr>
                <w:sz w:val="20"/>
                <w:szCs w:val="20"/>
              </w:rPr>
            </w:pPr>
            <w:r w:rsidDel="00000000" w:rsidR="00000000" w:rsidRPr="00000000">
              <w:rPr>
                <w:sz w:val="20"/>
                <w:szCs w:val="20"/>
                <w:rtl w:val="0"/>
              </w:rPr>
              <w:t xml:space="preserve">[25:15]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Rule="auto"/>
              <w:rPr>
                <w:sz w:val="20"/>
                <w:szCs w:val="20"/>
              </w:rPr>
            </w:pPr>
            <w:r w:rsidDel="00000000" w:rsidR="00000000" w:rsidRPr="00000000">
              <w:rPr>
                <w:sz w:val="20"/>
                <w:szCs w:val="20"/>
                <w:rtl w:val="0"/>
              </w:rPr>
              <w:t xml:space="preserve">TgtID</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Rule="auto"/>
              <w:jc w:val="center"/>
              <w:rPr>
                <w:sz w:val="20"/>
                <w:szCs w:val="20"/>
              </w:rPr>
            </w:pPr>
            <w:r w:rsidDel="00000000" w:rsidR="00000000" w:rsidRPr="00000000">
              <w:rPr>
                <w:sz w:val="20"/>
                <w:szCs w:val="20"/>
                <w:rtl w:val="0"/>
              </w:rPr>
              <w:t xml:space="preserve">[14:4]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Rule="auto"/>
              <w:rPr>
                <w:sz w:val="20"/>
                <w:szCs w:val="20"/>
              </w:rPr>
            </w:pPr>
            <w:r w:rsidDel="00000000" w:rsidR="00000000" w:rsidRPr="00000000">
              <w:rPr>
                <w:sz w:val="20"/>
                <w:szCs w:val="20"/>
                <w:rtl w:val="0"/>
              </w:rPr>
              <w:t xml:space="preserve">QoS</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Rule="auto"/>
              <w:jc w:val="center"/>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mr5u8nrv10tp" w:id="15"/>
      <w:bookmarkEnd w:id="15"/>
      <w:r w:rsidDel="00000000" w:rsidR="00000000" w:rsidRPr="00000000">
        <w:rPr>
          <w:rtl w:val="0"/>
        </w:rPr>
        <w:t xml:space="preserve">CHIDAT Stream</w:t>
      </w:r>
    </w:p>
    <w:p w:rsidR="00000000" w:rsidDel="00000000" w:rsidP="00000000" w:rsidRDefault="00000000" w:rsidRPr="00000000" w14:paraId="00000125">
      <w:pPr>
        <w:rPr/>
      </w:pPr>
      <w:r w:rsidDel="00000000" w:rsidR="00000000" w:rsidRPr="00000000">
        <w:rPr>
          <w:rtl w:val="0"/>
        </w:rPr>
        <w:t xml:space="preserve">The CHIDAT TLP stream consists of DATFLIT256 packets, described below.</w:t>
      </w:r>
    </w:p>
    <w:p w:rsidR="00000000" w:rsidDel="00000000" w:rsidP="00000000" w:rsidRDefault="00000000" w:rsidRPr="00000000" w14:paraId="00000126">
      <w:pPr>
        <w:pStyle w:val="Heading3"/>
        <w:rPr/>
      </w:pPr>
      <w:bookmarkStart w:colFirst="0" w:colLast="0" w:name="_h009pybmtht3" w:id="16"/>
      <w:bookmarkEnd w:id="16"/>
      <w:r w:rsidDel="00000000" w:rsidR="00000000" w:rsidRPr="00000000">
        <w:rPr>
          <w:rtl w:val="0"/>
        </w:rPr>
        <w:t xml:space="preserve">DATFLIT256 TLP</w:t>
      </w:r>
    </w:p>
    <w:p w:rsidR="00000000" w:rsidDel="00000000" w:rsidP="00000000" w:rsidRDefault="00000000" w:rsidRPr="00000000" w14:paraId="00000127">
      <w:pPr>
        <w:rPr/>
      </w:pPr>
      <w:r w:rsidDel="00000000" w:rsidR="00000000" w:rsidRPr="00000000">
        <w:rPr>
          <w:rtl w:val="0"/>
        </w:rPr>
        <w:t xml:space="preserve">DAT256 TLPs support 256b DATFLIT packets in CHI. The format for the DATFLIT256 TLP is illustrated below:</w:t>
      </w:r>
    </w:p>
    <w:tbl>
      <w:tblPr>
        <w:tblStyle w:val="Table6"/>
        <w:tblW w:w="51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1152"/>
        <w:gridCol w:w="1152"/>
        <w:tblGridChange w:id="0">
          <w:tblGrid>
            <w:gridCol w:w="2880"/>
            <w:gridCol w:w="1152"/>
            <w:gridCol w:w="115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Rule="auto"/>
              <w:rPr>
                <w:sz w:val="20"/>
                <w:szCs w:val="20"/>
              </w:rPr>
            </w:pPr>
            <w:r w:rsidDel="00000000" w:rsidR="00000000" w:rsidRPr="00000000">
              <w:rPr>
                <w:b w:val="1"/>
                <w:sz w:val="20"/>
                <w:szCs w:val="20"/>
                <w:rtl w:val="0"/>
              </w:rPr>
              <w:t xml:space="preserve">DATFLIT256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before="0" w:line="240" w:lineRule="auto"/>
              <w:ind w:left="0" w:firstLine="0"/>
              <w:rPr>
                <w:sz w:val="20"/>
                <w:szCs w:val="20"/>
              </w:rPr>
            </w:pPr>
            <w:r w:rsidDel="00000000" w:rsidR="00000000" w:rsidRPr="00000000">
              <w:rPr>
                <w:rtl w:val="0"/>
              </w:rPr>
            </w:r>
          </w:p>
        </w:tc>
      </w:tr>
      <w:tr>
        <w:trPr>
          <w:cantSplit w:val="0"/>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Rule="auto"/>
              <w:rPr>
                <w:sz w:val="20"/>
                <w:szCs w:val="20"/>
              </w:rPr>
            </w:pPr>
            <w:r w:rsidDel="00000000" w:rsidR="00000000" w:rsidRPr="00000000">
              <w:rPr>
                <w:b w:val="1"/>
                <w:sz w:val="20"/>
                <w:szCs w:val="20"/>
                <w:rtl w:val="0"/>
              </w:rPr>
              <w:t xml:space="preserve">Field</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Rule="auto"/>
              <w:jc w:val="center"/>
              <w:rPr>
                <w:sz w:val="20"/>
                <w:szCs w:val="20"/>
              </w:rPr>
            </w:pPr>
            <w:r w:rsidDel="00000000" w:rsidR="00000000" w:rsidRPr="00000000">
              <w:rPr>
                <w:b w:val="1"/>
                <w:sz w:val="20"/>
                <w:szCs w:val="20"/>
                <w:rtl w:val="0"/>
              </w:rPr>
              <w:t xml:space="preserve">Width</w:t>
            </w:r>
            <w:r w:rsidDel="00000000" w:rsidR="00000000" w:rsidRPr="00000000">
              <w:rPr>
                <w:rtl w:val="0"/>
              </w:rPr>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Rule="auto"/>
              <w:jc w:val="center"/>
              <w:rPr>
                <w:sz w:val="20"/>
                <w:szCs w:val="20"/>
              </w:rPr>
            </w:pPr>
            <w:r w:rsidDel="00000000" w:rsidR="00000000" w:rsidRPr="00000000">
              <w:rPr>
                <w:b w:val="1"/>
                <w:sz w:val="20"/>
                <w:szCs w:val="20"/>
                <w:rtl w:val="0"/>
              </w:rPr>
              <w:t xml:space="preserve">Bits</w:t>
            </w:r>
            <w:r w:rsidDel="00000000" w:rsidR="00000000" w:rsidRPr="00000000">
              <w:rPr>
                <w:rtl w:val="0"/>
              </w:rPr>
            </w:r>
          </w:p>
        </w:tc>
      </w:tr>
      <w:tr>
        <w:trPr>
          <w:cantSplit w:val="0"/>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Rule="auto"/>
              <w:rPr>
                <w:sz w:val="20"/>
                <w:szCs w:val="20"/>
              </w:rPr>
            </w:pPr>
            <w:r w:rsidDel="00000000" w:rsidR="00000000" w:rsidRPr="00000000">
              <w:rPr>
                <w:sz w:val="20"/>
                <w:szCs w:val="20"/>
                <w:rtl w:val="0"/>
              </w:rPr>
              <w:t xml:space="preserve">Poison</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Rule="auto"/>
              <w:jc w:val="center"/>
              <w:rPr>
                <w:sz w:val="20"/>
                <w:szCs w:val="20"/>
              </w:rPr>
            </w:pPr>
            <w:r w:rsidDel="00000000" w:rsidR="00000000" w:rsidRPr="00000000">
              <w:rPr>
                <w:sz w:val="20"/>
                <w:szCs w:val="20"/>
                <w:rtl w:val="0"/>
              </w:rPr>
              <w:t xml:space="preserve">4</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Rule="auto"/>
              <w:jc w:val="center"/>
              <w:rPr>
                <w:sz w:val="20"/>
                <w:szCs w:val="20"/>
              </w:rPr>
            </w:pPr>
            <w:r w:rsidDel="00000000" w:rsidR="00000000" w:rsidRPr="00000000">
              <w:rPr>
                <w:sz w:val="20"/>
                <w:szCs w:val="20"/>
                <w:rtl w:val="0"/>
              </w:rPr>
              <w:t xml:space="preserve">[385:382]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Rule="auto"/>
              <w:rPr>
                <w:sz w:val="20"/>
                <w:szCs w:val="20"/>
              </w:rPr>
            </w:pPr>
            <w:r w:rsidDel="00000000" w:rsidR="00000000" w:rsidRPr="00000000">
              <w:rPr>
                <w:sz w:val="20"/>
                <w:szCs w:val="20"/>
                <w:rtl w:val="0"/>
              </w:rPr>
              <w:t xml:space="preserve">Data</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Rule="auto"/>
              <w:jc w:val="center"/>
              <w:rPr>
                <w:sz w:val="20"/>
                <w:szCs w:val="20"/>
              </w:rPr>
            </w:pPr>
            <w:r w:rsidDel="00000000" w:rsidR="00000000" w:rsidRPr="00000000">
              <w:rPr>
                <w:sz w:val="20"/>
                <w:szCs w:val="20"/>
                <w:rtl w:val="0"/>
              </w:rPr>
              <w:t xml:space="preserve">256</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Rule="auto"/>
              <w:jc w:val="center"/>
              <w:rPr>
                <w:sz w:val="20"/>
                <w:szCs w:val="20"/>
              </w:rPr>
            </w:pPr>
            <w:r w:rsidDel="00000000" w:rsidR="00000000" w:rsidRPr="00000000">
              <w:rPr>
                <w:sz w:val="20"/>
                <w:szCs w:val="20"/>
                <w:rtl w:val="0"/>
              </w:rPr>
              <w:t xml:space="preserve">[381:126]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Rule="auto"/>
              <w:rPr>
                <w:sz w:val="20"/>
                <w:szCs w:val="20"/>
              </w:rPr>
            </w:pPr>
            <w:r w:rsidDel="00000000" w:rsidR="00000000" w:rsidRPr="00000000">
              <w:rPr>
                <w:sz w:val="20"/>
                <w:szCs w:val="20"/>
                <w:rtl w:val="0"/>
              </w:rPr>
              <w:t xml:space="preserve">BE</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Rule="auto"/>
              <w:jc w:val="center"/>
              <w:rPr>
                <w:sz w:val="20"/>
                <w:szCs w:val="20"/>
              </w:rPr>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Rule="auto"/>
              <w:jc w:val="center"/>
              <w:rPr>
                <w:sz w:val="20"/>
                <w:szCs w:val="20"/>
              </w:rPr>
            </w:pPr>
            <w:r w:rsidDel="00000000" w:rsidR="00000000" w:rsidRPr="00000000">
              <w:rPr>
                <w:sz w:val="20"/>
                <w:szCs w:val="20"/>
                <w:rtl w:val="0"/>
              </w:rPr>
              <w:t xml:space="preserve">[125:94]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Rule="auto"/>
              <w:rPr>
                <w:sz w:val="20"/>
                <w:szCs w:val="20"/>
              </w:rPr>
            </w:pPr>
            <w:r w:rsidDel="00000000" w:rsidR="00000000" w:rsidRPr="00000000">
              <w:rPr>
                <w:sz w:val="20"/>
                <w:szCs w:val="20"/>
                <w:rtl w:val="0"/>
              </w:rPr>
              <w:t xml:space="preserve">TraceTag</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Rule="auto"/>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Rule="auto"/>
              <w:jc w:val="center"/>
              <w:rPr>
                <w:sz w:val="20"/>
                <w:szCs w:val="20"/>
              </w:rPr>
            </w:pPr>
            <w:r w:rsidDel="00000000" w:rsidR="00000000" w:rsidRPr="00000000">
              <w:rPr>
                <w:sz w:val="20"/>
                <w:szCs w:val="20"/>
                <w:rtl w:val="0"/>
              </w:rPr>
              <w:t xml:space="preserve">[93]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Rule="auto"/>
              <w:rPr>
                <w:sz w:val="20"/>
                <w:szCs w:val="20"/>
              </w:rPr>
            </w:pPr>
            <w:r w:rsidDel="00000000" w:rsidR="00000000" w:rsidRPr="00000000">
              <w:rPr>
                <w:sz w:val="20"/>
                <w:szCs w:val="20"/>
                <w:rtl w:val="0"/>
              </w:rPr>
              <w:t xml:space="preserve">TU</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Rule="auto"/>
              <w:jc w:val="center"/>
              <w:rPr>
                <w:sz w:val="20"/>
                <w:szCs w:val="20"/>
              </w:rPr>
            </w:pPr>
            <w:r w:rsidDel="00000000" w:rsidR="00000000" w:rsidRPr="00000000">
              <w:rPr>
                <w:sz w:val="20"/>
                <w:szCs w:val="20"/>
                <w:rtl w:val="0"/>
              </w:rPr>
              <w:t xml:space="preserve">[92:91]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Rule="auto"/>
              <w:rPr>
                <w:sz w:val="20"/>
                <w:szCs w:val="20"/>
              </w:rPr>
            </w:pPr>
            <w:r w:rsidDel="00000000" w:rsidR="00000000" w:rsidRPr="00000000">
              <w:rPr>
                <w:sz w:val="20"/>
                <w:szCs w:val="20"/>
                <w:rtl w:val="0"/>
              </w:rPr>
              <w:t xml:space="preserve">Tag</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Rule="auto"/>
              <w:jc w:val="center"/>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Rule="auto"/>
              <w:jc w:val="center"/>
              <w:rPr>
                <w:sz w:val="20"/>
                <w:szCs w:val="20"/>
              </w:rPr>
            </w:pPr>
            <w:r w:rsidDel="00000000" w:rsidR="00000000" w:rsidRPr="00000000">
              <w:rPr>
                <w:sz w:val="20"/>
                <w:szCs w:val="20"/>
                <w:rtl w:val="0"/>
              </w:rPr>
              <w:t xml:space="preserve">[90:83]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Rule="auto"/>
              <w:rPr>
                <w:sz w:val="20"/>
                <w:szCs w:val="20"/>
              </w:rPr>
            </w:pPr>
            <w:r w:rsidDel="00000000" w:rsidR="00000000" w:rsidRPr="00000000">
              <w:rPr>
                <w:sz w:val="20"/>
                <w:szCs w:val="20"/>
                <w:rtl w:val="0"/>
              </w:rPr>
              <w:t xml:space="preserve">TagOp</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Rule="auto"/>
              <w:jc w:val="center"/>
              <w:rPr>
                <w:sz w:val="20"/>
                <w:szCs w:val="20"/>
              </w:rPr>
            </w:pPr>
            <w:r w:rsidDel="00000000" w:rsidR="00000000" w:rsidRPr="00000000">
              <w:rPr>
                <w:sz w:val="20"/>
                <w:szCs w:val="20"/>
                <w:rtl w:val="0"/>
              </w:rPr>
              <w:t xml:space="preserve">[82:81]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Rule="auto"/>
              <w:rPr>
                <w:sz w:val="20"/>
                <w:szCs w:val="20"/>
              </w:rPr>
            </w:pPr>
            <w:r w:rsidDel="00000000" w:rsidR="00000000" w:rsidRPr="00000000">
              <w:rPr>
                <w:sz w:val="20"/>
                <w:szCs w:val="20"/>
                <w:rtl w:val="0"/>
              </w:rPr>
              <w:t xml:space="preserve">DataID</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Rule="auto"/>
              <w:jc w:val="center"/>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Rule="auto"/>
              <w:jc w:val="center"/>
              <w:rPr>
                <w:sz w:val="20"/>
                <w:szCs w:val="20"/>
              </w:rPr>
            </w:pPr>
            <w:r w:rsidDel="00000000" w:rsidR="00000000" w:rsidRPr="00000000">
              <w:rPr>
                <w:sz w:val="20"/>
                <w:szCs w:val="20"/>
                <w:rtl w:val="0"/>
              </w:rPr>
              <w:t xml:space="preserve">[80:79]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Rule="auto"/>
              <w:rPr>
                <w:sz w:val="20"/>
                <w:szCs w:val="20"/>
              </w:rPr>
            </w:pPr>
            <w:r w:rsidDel="00000000" w:rsidR="00000000" w:rsidRPr="00000000">
              <w:rPr>
                <w:sz w:val="20"/>
                <w:szCs w:val="20"/>
                <w:rtl w:val="0"/>
              </w:rPr>
              <w:t xml:space="preserve">CCID</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Rule="auto"/>
              <w:jc w:val="center"/>
              <w:rPr>
                <w:sz w:val="20"/>
                <w:szCs w:val="20"/>
              </w:rPr>
            </w:pPr>
            <w:r w:rsidDel="00000000" w:rsidR="00000000" w:rsidRPr="00000000">
              <w:rPr>
                <w:sz w:val="20"/>
                <w:szCs w:val="20"/>
                <w:rtl w:val="0"/>
              </w:rPr>
              <w:t xml:space="preserve">[78:77]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Rule="auto"/>
              <w:rPr>
                <w:sz w:val="20"/>
                <w:szCs w:val="20"/>
              </w:rPr>
            </w:pPr>
            <w:r w:rsidDel="00000000" w:rsidR="00000000" w:rsidRPr="00000000">
              <w:rPr>
                <w:sz w:val="20"/>
                <w:szCs w:val="20"/>
                <w:rtl w:val="0"/>
              </w:rPr>
              <w:t xml:space="preserve">DBID[11:0]</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Rule="auto"/>
              <w:jc w:val="center"/>
              <w:rPr>
                <w:sz w:val="20"/>
                <w:szCs w:val="20"/>
              </w:rPr>
            </w:pPr>
            <w:r w:rsidDel="00000000" w:rsidR="00000000" w:rsidRPr="00000000">
              <w:rPr>
                <w:sz w:val="20"/>
                <w:szCs w:val="20"/>
                <w:rtl w:val="0"/>
              </w:rPr>
              <w:t xml:space="preserve">[76:65]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Rule="auto"/>
              <w:rPr>
                <w:sz w:val="20"/>
                <w:szCs w:val="20"/>
              </w:rPr>
            </w:pPr>
            <w:r w:rsidDel="00000000" w:rsidR="00000000" w:rsidRPr="00000000">
              <w:rPr>
                <w:sz w:val="20"/>
                <w:szCs w:val="20"/>
                <w:rtl w:val="0"/>
              </w:rPr>
              <w:t xml:space="preserve">CBusy</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Rule="auto"/>
              <w:jc w:val="center"/>
              <w:rPr>
                <w:sz w:val="20"/>
                <w:szCs w:val="20"/>
              </w:rPr>
            </w:pPr>
            <w:r w:rsidDel="00000000" w:rsidR="00000000" w:rsidRPr="00000000">
              <w:rPr>
                <w:sz w:val="20"/>
                <w:szCs w:val="20"/>
                <w:rtl w:val="0"/>
              </w:rPr>
              <w:t xml:space="preserve">[64:62]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Rule="auto"/>
              <w:rPr>
                <w:sz w:val="20"/>
                <w:szCs w:val="20"/>
              </w:rPr>
            </w:pPr>
            <w:r w:rsidDel="00000000" w:rsidR="00000000" w:rsidRPr="00000000">
              <w:rPr>
                <w:sz w:val="20"/>
                <w:szCs w:val="20"/>
                <w:rtl w:val="0"/>
              </w:rPr>
              <w:t xml:space="preserve">{0b0, FwdState}</w:t>
            </w:r>
          </w:p>
          <w:p w:rsidR="00000000" w:rsidDel="00000000" w:rsidP="00000000" w:rsidRDefault="00000000" w:rsidRPr="00000000" w14:paraId="00000150">
            <w:pPr>
              <w:widowControl w:val="0"/>
              <w:spacing w:after="0" w:lineRule="auto"/>
              <w:rPr>
                <w:sz w:val="20"/>
                <w:szCs w:val="20"/>
              </w:rPr>
            </w:pPr>
            <w:r w:rsidDel="00000000" w:rsidR="00000000" w:rsidRPr="00000000">
              <w:rPr>
                <w:sz w:val="20"/>
                <w:szCs w:val="20"/>
                <w:rtl w:val="0"/>
              </w:rPr>
              <w:t xml:space="preserve">{0b0, DataPull}</w:t>
            </w:r>
          </w:p>
          <w:p w:rsidR="00000000" w:rsidDel="00000000" w:rsidP="00000000" w:rsidRDefault="00000000" w:rsidRPr="00000000" w14:paraId="00000151">
            <w:pPr>
              <w:widowControl w:val="0"/>
              <w:spacing w:after="0" w:lineRule="auto"/>
              <w:rPr>
                <w:sz w:val="20"/>
                <w:szCs w:val="20"/>
              </w:rPr>
            </w:pPr>
            <w:r w:rsidDel="00000000" w:rsidR="00000000" w:rsidRPr="00000000">
              <w:rPr>
                <w:sz w:val="20"/>
                <w:szCs w:val="20"/>
                <w:rtl w:val="0"/>
              </w:rPr>
              <w:t xml:space="preserve">DataSource[3:0]</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Rule="auto"/>
              <w:jc w:val="center"/>
              <w:rPr>
                <w:sz w:val="20"/>
                <w:szCs w:val="20"/>
              </w:rPr>
            </w:pPr>
            <w:r w:rsidDel="00000000" w:rsidR="00000000" w:rsidRPr="00000000">
              <w:rPr>
                <w:sz w:val="20"/>
                <w:szCs w:val="20"/>
                <w:rtl w:val="0"/>
              </w:rPr>
              <w:t xml:space="preserve">[61:58]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Rule="auto"/>
              <w:rPr>
                <w:sz w:val="20"/>
                <w:szCs w:val="20"/>
              </w:rPr>
            </w:pPr>
            <w:r w:rsidDel="00000000" w:rsidR="00000000" w:rsidRPr="00000000">
              <w:rPr>
                <w:sz w:val="20"/>
                <w:szCs w:val="20"/>
                <w:rtl w:val="0"/>
              </w:rPr>
              <w:t xml:space="preserve">Resp</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Rule="auto"/>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Rule="auto"/>
              <w:jc w:val="center"/>
              <w:rPr>
                <w:sz w:val="20"/>
                <w:szCs w:val="20"/>
              </w:rPr>
            </w:pPr>
            <w:r w:rsidDel="00000000" w:rsidR="00000000" w:rsidRPr="00000000">
              <w:rPr>
                <w:sz w:val="20"/>
                <w:szCs w:val="20"/>
                <w:rtl w:val="0"/>
              </w:rPr>
              <w:t xml:space="preserve">[57:55]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Rule="auto"/>
              <w:rPr>
                <w:sz w:val="20"/>
                <w:szCs w:val="20"/>
              </w:rPr>
            </w:pPr>
            <w:r w:rsidDel="00000000" w:rsidR="00000000" w:rsidRPr="00000000">
              <w:rPr>
                <w:sz w:val="20"/>
                <w:szCs w:val="20"/>
                <w:rtl w:val="0"/>
              </w:rPr>
              <w:t xml:space="preserve">RespErr</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Rule="auto"/>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Rule="auto"/>
              <w:jc w:val="center"/>
              <w:rPr>
                <w:sz w:val="20"/>
                <w:szCs w:val="20"/>
              </w:rPr>
            </w:pPr>
            <w:r w:rsidDel="00000000" w:rsidR="00000000" w:rsidRPr="00000000">
              <w:rPr>
                <w:sz w:val="20"/>
                <w:szCs w:val="20"/>
                <w:rtl w:val="0"/>
              </w:rPr>
              <w:t xml:space="preserve">[54:53]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Rule="auto"/>
              <w:rPr>
                <w:sz w:val="20"/>
                <w:szCs w:val="20"/>
              </w:rPr>
            </w:pPr>
            <w:r w:rsidDel="00000000" w:rsidR="00000000" w:rsidRPr="00000000">
              <w:rPr>
                <w:sz w:val="20"/>
                <w:szCs w:val="20"/>
                <w:rtl w:val="0"/>
              </w:rPr>
              <w:t xml:space="preserve">Opcode</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Rule="auto"/>
              <w:jc w:val="center"/>
              <w:rPr>
                <w:sz w:val="20"/>
                <w:szCs w:val="20"/>
              </w:rPr>
            </w:pPr>
            <w:r w:rsidDel="00000000" w:rsidR="00000000" w:rsidRPr="00000000">
              <w:rPr>
                <w:sz w:val="20"/>
                <w:szCs w:val="20"/>
                <w:rtl w:val="0"/>
              </w:rPr>
              <w:t xml:space="preserve">[52:49]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Rule="auto"/>
              <w:rPr>
                <w:sz w:val="20"/>
                <w:szCs w:val="20"/>
              </w:rPr>
            </w:pPr>
            <w:r w:rsidDel="00000000" w:rsidR="00000000" w:rsidRPr="00000000">
              <w:rPr>
                <w:sz w:val="20"/>
                <w:szCs w:val="20"/>
                <w:rtl w:val="0"/>
              </w:rPr>
              <w:t xml:space="preserve">HomeNID</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Rule="auto"/>
              <w:jc w:val="center"/>
              <w:rPr>
                <w:sz w:val="20"/>
                <w:szCs w:val="20"/>
              </w:rPr>
            </w:pPr>
            <w:r w:rsidDel="00000000" w:rsidR="00000000" w:rsidRPr="00000000">
              <w:rPr>
                <w:sz w:val="20"/>
                <w:szCs w:val="20"/>
                <w:rtl w:val="0"/>
              </w:rPr>
              <w:t xml:space="preserve">[48:38]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Rule="auto"/>
              <w:rPr>
                <w:sz w:val="20"/>
                <w:szCs w:val="20"/>
              </w:rPr>
            </w:pPr>
            <w:r w:rsidDel="00000000" w:rsidR="00000000" w:rsidRPr="00000000">
              <w:rPr>
                <w:sz w:val="20"/>
                <w:szCs w:val="20"/>
                <w:rtl w:val="0"/>
              </w:rPr>
              <w:t xml:space="preserve">TxnID</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Rule="auto"/>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Rule="auto"/>
              <w:jc w:val="center"/>
              <w:rPr>
                <w:sz w:val="20"/>
                <w:szCs w:val="20"/>
              </w:rPr>
            </w:pPr>
            <w:r w:rsidDel="00000000" w:rsidR="00000000" w:rsidRPr="00000000">
              <w:rPr>
                <w:sz w:val="20"/>
                <w:szCs w:val="20"/>
                <w:rtl w:val="0"/>
              </w:rPr>
              <w:t xml:space="preserve">[37:26]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Rule="auto"/>
              <w:rPr>
                <w:sz w:val="20"/>
                <w:szCs w:val="20"/>
              </w:rPr>
            </w:pPr>
            <w:r w:rsidDel="00000000" w:rsidR="00000000" w:rsidRPr="00000000">
              <w:rPr>
                <w:sz w:val="20"/>
                <w:szCs w:val="20"/>
                <w:rtl w:val="0"/>
              </w:rPr>
              <w:t xml:space="preserve">SrcID</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Rule="auto"/>
              <w:jc w:val="center"/>
              <w:rPr>
                <w:sz w:val="20"/>
                <w:szCs w:val="20"/>
              </w:rPr>
            </w:pPr>
            <w:r w:rsidDel="00000000" w:rsidR="00000000" w:rsidRPr="00000000">
              <w:rPr>
                <w:sz w:val="20"/>
                <w:szCs w:val="20"/>
                <w:rtl w:val="0"/>
              </w:rPr>
              <w:t xml:space="preserve">[25:15]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Rule="auto"/>
              <w:rPr>
                <w:sz w:val="20"/>
                <w:szCs w:val="20"/>
              </w:rPr>
            </w:pPr>
            <w:r w:rsidDel="00000000" w:rsidR="00000000" w:rsidRPr="00000000">
              <w:rPr>
                <w:sz w:val="20"/>
                <w:szCs w:val="20"/>
                <w:rtl w:val="0"/>
              </w:rPr>
              <w:t xml:space="preserve">TgtID</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Rule="auto"/>
              <w:jc w:val="center"/>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Rule="auto"/>
              <w:jc w:val="center"/>
              <w:rPr>
                <w:sz w:val="20"/>
                <w:szCs w:val="20"/>
              </w:rPr>
            </w:pPr>
            <w:r w:rsidDel="00000000" w:rsidR="00000000" w:rsidRPr="00000000">
              <w:rPr>
                <w:sz w:val="20"/>
                <w:szCs w:val="20"/>
                <w:rtl w:val="0"/>
              </w:rPr>
              <w:t xml:space="preserve">[14:4]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Rule="auto"/>
              <w:rPr>
                <w:sz w:val="20"/>
                <w:szCs w:val="20"/>
              </w:rPr>
            </w:pPr>
            <w:r w:rsidDel="00000000" w:rsidR="00000000" w:rsidRPr="00000000">
              <w:rPr>
                <w:sz w:val="20"/>
                <w:szCs w:val="20"/>
                <w:rtl w:val="0"/>
              </w:rPr>
              <w:t xml:space="preserve">QoS</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Rule="auto"/>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Rule="auto"/>
              <w:jc w:val="center"/>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Style w:val="Heading2"/>
        <w:rPr/>
      </w:pPr>
      <w:bookmarkStart w:colFirst="0" w:colLast="0" w:name="_b1blucix4tvi" w:id="17"/>
      <w:bookmarkEnd w:id="17"/>
      <w:r w:rsidDel="00000000" w:rsidR="00000000" w:rsidRPr="00000000">
        <w:rPr>
          <w:rtl w:val="0"/>
        </w:rPr>
        <w:t xml:space="preserve">Miscellaneous TLPs</w:t>
      </w:r>
    </w:p>
    <w:p w:rsidR="00000000" w:rsidDel="00000000" w:rsidP="00000000" w:rsidRDefault="00000000" w:rsidRPr="00000000" w14:paraId="0000016E">
      <w:pPr>
        <w:rPr/>
      </w:pPr>
      <w:r w:rsidDel="00000000" w:rsidR="00000000" w:rsidRPr="00000000">
        <w:rPr>
          <w:rtl w:val="0"/>
        </w:rPr>
        <w:t xml:space="preserve">The CHI TLP class defines a CHICRD TLP that combines with the Aux field in the TLP header to grant large numbers of credits for each stream. The TLP payload for a CHICRD TLP is defined as follows:</w:t>
      </w:r>
    </w:p>
    <w:tbl>
      <w:tblPr>
        <w:tblStyle w:val="Table7"/>
        <w:tblW w:w="8064.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76"/>
        <w:gridCol w:w="576"/>
        <w:gridCol w:w="576"/>
        <w:gridCol w:w="576"/>
        <w:gridCol w:w="576"/>
        <w:gridCol w:w="576"/>
        <w:gridCol w:w="576"/>
        <w:gridCol w:w="576"/>
        <w:gridCol w:w="576"/>
        <w:gridCol w:w="576"/>
        <w:gridCol w:w="576"/>
        <w:gridCol w:w="576"/>
        <w:gridCol w:w="576"/>
        <w:tblGridChange w:id="0">
          <w:tblGrid>
            <w:gridCol w:w="576"/>
            <w:gridCol w:w="576"/>
            <w:gridCol w:w="576"/>
            <w:gridCol w:w="576"/>
            <w:gridCol w:w="576"/>
            <w:gridCol w:w="576"/>
            <w:gridCol w:w="576"/>
            <w:gridCol w:w="576"/>
            <w:gridCol w:w="576"/>
            <w:gridCol w:w="576"/>
            <w:gridCol w:w="576"/>
            <w:gridCol w:w="576"/>
            <w:gridCol w:w="576"/>
            <w:gridCol w:w="576"/>
          </w:tblGrid>
        </w:tblGridChange>
      </w:tblGrid>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line="240" w:lineRule="auto"/>
              <w:jc w:val="center"/>
              <w:rPr>
                <w:sz w:val="16"/>
                <w:szCs w:val="16"/>
              </w:rPr>
            </w:pPr>
            <w:r w:rsidDel="00000000" w:rsidR="00000000" w:rsidRPr="00000000">
              <w:rPr>
                <w:sz w:val="16"/>
                <w:szCs w:val="16"/>
                <w:rtl w:val="0"/>
              </w:rPr>
              <w:t xml:space="preserve">13</w:t>
            </w:r>
          </w:p>
        </w:tc>
        <w:tc>
          <w:tcPr>
            <w:tcBorders>
              <w:top w:color="ffffff" w:space="0" w:sz="8"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line="240" w:lineRule="auto"/>
              <w:jc w:val="center"/>
              <w:rPr>
                <w:sz w:val="16"/>
                <w:szCs w:val="16"/>
              </w:rPr>
            </w:pPr>
            <w:r w:rsidDel="00000000" w:rsidR="00000000" w:rsidRPr="00000000">
              <w:rPr>
                <w:sz w:val="16"/>
                <w:szCs w:val="16"/>
                <w:rtl w:val="0"/>
              </w:rPr>
              <w:t xml:space="preserve">12</w:t>
            </w:r>
          </w:p>
        </w:tc>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after="0" w:line="240" w:lineRule="auto"/>
              <w:jc w:val="center"/>
              <w:rPr>
                <w:sz w:val="16"/>
                <w:szCs w:val="16"/>
              </w:rPr>
            </w:pPr>
            <w:r w:rsidDel="00000000" w:rsidR="00000000" w:rsidRPr="00000000">
              <w:rPr>
                <w:sz w:val="16"/>
                <w:szCs w:val="16"/>
                <w:rtl w:val="0"/>
              </w:rPr>
              <w:t xml:space="preserve">11</w:t>
            </w:r>
          </w:p>
        </w:tc>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line="240" w:lineRule="auto"/>
              <w:jc w:val="center"/>
              <w:rPr>
                <w:sz w:val="16"/>
                <w:szCs w:val="16"/>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center"/>
              <w:rPr>
                <w:sz w:val="16"/>
                <w:szCs w:val="16"/>
              </w:rPr>
            </w:pPr>
            <w:r w:rsidDel="00000000" w:rsidR="00000000" w:rsidRPr="00000000">
              <w:rPr>
                <w:sz w:val="16"/>
                <w:szCs w:val="16"/>
                <w:rtl w:val="0"/>
              </w:rPr>
              <w:t xml:space="preserve">9</w:t>
            </w:r>
          </w:p>
        </w:tc>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after="0" w:line="240" w:lineRule="auto"/>
              <w:jc w:val="center"/>
              <w:rPr>
                <w:sz w:val="16"/>
                <w:szCs w:val="16"/>
              </w:rPr>
            </w:pPr>
            <w:r w:rsidDel="00000000" w:rsidR="00000000" w:rsidRPr="00000000">
              <w:rPr>
                <w:sz w:val="16"/>
                <w:szCs w:val="16"/>
                <w:rtl w:val="0"/>
              </w:rPr>
              <w:t xml:space="preserve">8</w:t>
            </w:r>
          </w:p>
        </w:tc>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after="0" w:line="240" w:lineRule="auto"/>
              <w:jc w:val="center"/>
              <w:rPr>
                <w:sz w:val="16"/>
                <w:szCs w:val="16"/>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line="240" w:lineRule="auto"/>
              <w:jc w:val="center"/>
              <w:rPr>
                <w:sz w:val="16"/>
                <w:szCs w:val="16"/>
              </w:rPr>
            </w:pPr>
            <w:r w:rsidDel="00000000" w:rsidR="00000000" w:rsidRPr="00000000">
              <w:rPr>
                <w:sz w:val="16"/>
                <w:szCs w:val="16"/>
                <w:rtl w:val="0"/>
              </w:rPr>
              <w:t xml:space="preserve">6</w:t>
            </w:r>
          </w:p>
        </w:tc>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line="240" w:lineRule="auto"/>
              <w:jc w:val="center"/>
              <w:rPr>
                <w:sz w:val="16"/>
                <w:szCs w:val="16"/>
              </w:rPr>
            </w:pPr>
            <w:r w:rsidDel="00000000" w:rsidR="00000000" w:rsidRPr="00000000">
              <w:rPr>
                <w:sz w:val="16"/>
                <w:szCs w:val="16"/>
                <w:rtl w:val="0"/>
              </w:rPr>
              <w:t xml:space="preserve">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line="240" w:lineRule="auto"/>
              <w:jc w:val="center"/>
              <w:rPr>
                <w:sz w:val="16"/>
                <w:szCs w:val="16"/>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after="0" w:line="240" w:lineRule="auto"/>
              <w:jc w:val="center"/>
              <w:rPr>
                <w:sz w:val="16"/>
                <w:szCs w:val="16"/>
              </w:rPr>
            </w:pPr>
            <w:r w:rsidDel="00000000" w:rsidR="00000000" w:rsidRPr="00000000">
              <w:rPr>
                <w:sz w:val="16"/>
                <w:szCs w:val="16"/>
                <w:rtl w:val="0"/>
              </w:rPr>
              <w:t xml:space="preserve">3</w:t>
            </w:r>
          </w:p>
        </w:tc>
        <w:tc>
          <w:tcPr>
            <w:tcBorders>
              <w:top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after="0" w:line="240" w:lineRule="auto"/>
              <w:jc w:val="center"/>
              <w:rPr>
                <w:sz w:val="16"/>
                <w:szCs w:val="16"/>
              </w:rPr>
            </w:pPr>
            <w:r w:rsidDel="00000000" w:rsidR="00000000" w:rsidRPr="00000000">
              <w:rPr>
                <w:sz w:val="16"/>
                <w:szCs w:val="16"/>
                <w:rtl w:val="0"/>
              </w:rPr>
              <w:t xml:space="preserve">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line="240" w:lineRule="auto"/>
              <w:jc w:val="center"/>
              <w:rPr>
                <w:sz w:val="16"/>
                <w:szCs w:val="16"/>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line="240" w:lineRule="auto"/>
              <w:jc w:val="center"/>
              <w:rPr>
                <w:sz w:val="16"/>
                <w:szCs w:val="16"/>
              </w:rPr>
            </w:pPr>
            <w:r w:rsidDel="00000000" w:rsidR="00000000" w:rsidRPr="00000000">
              <w:rPr>
                <w:sz w:val="16"/>
                <w:szCs w:val="16"/>
                <w:rtl w:val="0"/>
              </w:rPr>
              <w:t xml:space="preserve">0</w:t>
            </w:r>
          </w:p>
        </w:tc>
      </w:tr>
      <w:tr>
        <w:trPr>
          <w:cantSplit w:val="0"/>
          <w:trHeight w:val="3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after="0" w:line="240" w:lineRule="auto"/>
              <w:jc w:val="center"/>
              <w:rPr>
                <w:sz w:val="16"/>
                <w:szCs w:val="16"/>
              </w:rPr>
            </w:pPr>
            <w:r w:rsidDel="00000000" w:rsidR="00000000" w:rsidRPr="00000000">
              <w:rPr>
                <w:i w:val="1"/>
                <w:sz w:val="16"/>
                <w:szCs w:val="16"/>
                <w:rtl w:val="0"/>
              </w:rPr>
              <w:t xml:space="preserve">Reserved</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line="240" w:lineRule="auto"/>
              <w:jc w:val="center"/>
              <w:rPr>
                <w:sz w:val="16"/>
                <w:szCs w:val="16"/>
              </w:rPr>
            </w:pPr>
            <w:r w:rsidDel="00000000" w:rsidR="00000000" w:rsidRPr="00000000">
              <w:rPr>
                <w:sz w:val="16"/>
                <w:szCs w:val="16"/>
                <w:rtl w:val="0"/>
              </w:rPr>
              <w:t xml:space="preserve">CHIDAT[4:2]</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after="0" w:line="240" w:lineRule="auto"/>
              <w:jc w:val="center"/>
              <w:rPr>
                <w:sz w:val="16"/>
                <w:szCs w:val="16"/>
              </w:rPr>
            </w:pPr>
            <w:r w:rsidDel="00000000" w:rsidR="00000000" w:rsidRPr="00000000">
              <w:rPr>
                <w:sz w:val="16"/>
                <w:szCs w:val="16"/>
                <w:rtl w:val="0"/>
              </w:rPr>
              <w:t xml:space="preserve">CHIRSP[3:1]</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after="0" w:line="240" w:lineRule="auto"/>
              <w:jc w:val="center"/>
              <w:rPr>
                <w:sz w:val="16"/>
                <w:szCs w:val="16"/>
              </w:rPr>
            </w:pPr>
            <w:r w:rsidDel="00000000" w:rsidR="00000000" w:rsidRPr="00000000">
              <w:rPr>
                <w:sz w:val="16"/>
                <w:szCs w:val="16"/>
                <w:rtl w:val="0"/>
              </w:rPr>
              <w:t xml:space="preserve">CHISNP[3:1]</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after="0" w:line="240" w:lineRule="auto"/>
              <w:jc w:val="center"/>
              <w:rPr>
                <w:sz w:val="16"/>
                <w:szCs w:val="16"/>
              </w:rPr>
            </w:pPr>
            <w:r w:rsidDel="00000000" w:rsidR="00000000" w:rsidRPr="00000000">
              <w:rPr>
                <w:sz w:val="16"/>
                <w:szCs w:val="16"/>
                <w:rtl w:val="0"/>
              </w:rPr>
              <w:t xml:space="preserve">CHIREQ[3:1]</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TLP payload and Aux field transfer up to 15 or 31 credits via a 4b value or 5b value, respectively, formed by concatenating a field in the TLP payload with the corresponding bits in the Aux field. For example, CHIDAT[4:0] represents 0 to 31 CHIDAT credits, where bits [4:2] are expressed in the TLP payload and bits [1:0] are expressed in the Aux field.</w:t>
      </w:r>
    </w:p>
    <w:p w:rsidR="00000000" w:rsidDel="00000000" w:rsidP="00000000" w:rsidRDefault="00000000" w:rsidRPr="00000000" w14:paraId="0000018D">
      <w:pPr>
        <w:pStyle w:val="Heading1"/>
        <w:rPr/>
      </w:pPr>
      <w:bookmarkStart w:colFirst="0" w:colLast="0" w:name="_r9mxu1vm69os" w:id="18"/>
      <w:bookmarkEnd w:id="18"/>
      <w:r w:rsidDel="00000000" w:rsidR="00000000" w:rsidRPr="00000000">
        <w:rPr>
          <w:rtl w:val="0"/>
        </w:rPr>
        <w:t xml:space="preserve">Virtual Wires</w:t>
      </w:r>
    </w:p>
    <w:p w:rsidR="00000000" w:rsidDel="00000000" w:rsidP="00000000" w:rsidRDefault="00000000" w:rsidRPr="00000000" w14:paraId="0000018E">
      <w:pPr>
        <w:rPr/>
      </w:pPr>
      <w:r w:rsidDel="00000000" w:rsidR="00000000" w:rsidRPr="00000000">
        <w:rPr>
          <w:rtl w:val="0"/>
        </w:rPr>
        <w:t xml:space="preserve">The CHI-E RN-256 interface profile defines 32 virtual wires from the RN controller to the ICN controller and 32 virtual wires from the ICN controller to the RN controller. In the RN-to-ICN direction, VwId 0 corresponds to the CHI SysCoReq signal, and VwIds 1-31 are available for system-specific use. Similarly, in the ICN-to-RN direction, VwId 0 corresponds to the CHI SysCoAck signal, and VwIds 1-31 are available for system-specific use. The reset state for all virtual wires is 0.</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spacing w:after="0" w:lineRule="auto"/>
      <w:jc w:val="center"/>
      <w:rPr/>
    </w:pPr>
    <w:r w:rsidDel="00000000" w:rsidR="00000000" w:rsidRPr="00000000">
      <w:rPr>
        <w:rtl w:val="0"/>
      </w:rPr>
      <w:t xml:space="preserve">Copyright 2022 Ventana Micro Systems Inc.</w:t>
    </w:r>
  </w:p>
  <w:p w:rsidR="00000000" w:rsidDel="00000000" w:rsidP="00000000" w:rsidRDefault="00000000" w:rsidRPr="00000000" w14:paraId="00000190">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pict>
        <v:shape id="PowerPlusWaterMarkObject1" style="position:absolute;width:617.8214508729197pt;height:44.03049631768882pt;rotation:315;z-index:-503316481;mso-position-horizontal-relative:margin;mso-position-horizontal:center;mso-position-vertical-relative:margin;mso-position-vertical:center;" fillcolor="#e8eaed" stroked="f" type="#_x0000_t136">
          <v:fill angle="0" opacity="65536f"/>
          <v:textpath fitshape="t" string="ODSA CHI-E RN-256 Interface Profi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rFonts w:ascii="Arial Black" w:cs="Arial Black" w:eastAsia="Arial Black" w:hAnsi="Arial Black"/>
      <w:b w:val="1"/>
      <w:color w:val="6d9eeb"/>
      <w:sz w:val="40"/>
      <w:szCs w:val="40"/>
    </w:rPr>
  </w:style>
  <w:style w:type="paragraph" w:styleId="Heading2">
    <w:name w:val="heading 2"/>
    <w:basedOn w:val="Normal"/>
    <w:next w:val="Normal"/>
    <w:pPr>
      <w:keepNext w:val="1"/>
      <w:keepLines w:val="1"/>
      <w:pageBreakBefore w:val="0"/>
      <w:spacing w:before="240" w:lineRule="auto"/>
    </w:pPr>
    <w:rPr>
      <w:b w:val="1"/>
      <w:color w:val="6d9eeb"/>
      <w:sz w:val="36"/>
      <w:szCs w:val="36"/>
    </w:rPr>
  </w:style>
  <w:style w:type="paragraph" w:styleId="Heading3">
    <w:name w:val="heading 3"/>
    <w:basedOn w:val="Normal"/>
    <w:next w:val="Normal"/>
    <w:pPr>
      <w:keepNext w:val="1"/>
      <w:keepLines w:val="1"/>
      <w:pageBreakBefore w:val="0"/>
      <w:spacing w:before="240" w:lineRule="auto"/>
    </w:pPr>
    <w:rPr>
      <w:b w:val="1"/>
      <w:i w:val="1"/>
      <w:color w:val="6d9eeb"/>
      <w:sz w:val="28"/>
      <w:szCs w:val="28"/>
    </w:rPr>
  </w:style>
  <w:style w:type="paragraph" w:styleId="Heading4">
    <w:name w:val="heading 4"/>
    <w:basedOn w:val="Normal"/>
    <w:next w:val="Normal"/>
    <w:pPr>
      <w:keepNext w:val="1"/>
      <w:keepLines w:val="1"/>
      <w:pageBreakBefore w:val="0"/>
      <w:spacing w:before="240" w:lineRule="auto"/>
    </w:pPr>
    <w:rPr>
      <w:b w:val="1"/>
      <w:color w:val="6d9eeb"/>
      <w:sz w:val="24"/>
      <w:szCs w:val="24"/>
    </w:rPr>
  </w:style>
  <w:style w:type="paragraph" w:styleId="Heading5">
    <w:name w:val="heading 5"/>
    <w:basedOn w:val="Normal"/>
    <w:next w:val="Normal"/>
    <w:pPr>
      <w:keepNext w:val="1"/>
      <w:keepLines w:val="1"/>
      <w:pageBreakBefore w:val="0"/>
      <w:spacing w:before="240" w:lineRule="auto"/>
    </w:pPr>
    <w:rPr>
      <w:i w:val="1"/>
      <w:u w:val="single"/>
    </w:rPr>
  </w:style>
  <w:style w:type="paragraph" w:styleId="Heading6">
    <w:name w:val="heading 6"/>
    <w:basedOn w:val="Normal"/>
    <w:next w:val="Normal"/>
    <w:pPr>
      <w:keepNext w:val="1"/>
      <w:keepLines w:val="1"/>
      <w:pageBreakBefore w:val="0"/>
      <w:spacing w:after="80" w:before="240" w:lineRule="auto"/>
      <w:jc w:val="center"/>
    </w:pPr>
    <w:rPr>
      <w:b w:val="1"/>
      <w:i w:val="1"/>
    </w:rPr>
  </w:style>
  <w:style w:type="paragraph" w:styleId="Title">
    <w:name w:val="Title"/>
    <w:basedOn w:val="Normal"/>
    <w:next w:val="Normal"/>
    <w:pPr>
      <w:keepNext w:val="1"/>
      <w:keepLines w:val="1"/>
      <w:pageBreakBefore w:val="0"/>
      <w:spacing w:after="200" w:lineRule="auto"/>
      <w:jc w:val="center"/>
    </w:pPr>
    <w:rPr>
      <w:b w:val="1"/>
      <w:sz w:val="52"/>
      <w:szCs w:val="52"/>
    </w:rPr>
  </w:style>
  <w:style w:type="paragraph" w:styleId="Subtitle">
    <w:name w:val="Subtitle"/>
    <w:basedOn w:val="Normal"/>
    <w:next w:val="Normal"/>
    <w:pPr>
      <w:keepNext w:val="1"/>
      <w:keepLines w:val="1"/>
      <w:pageBreakBefore w:val="0"/>
      <w:spacing w:after="20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computeproject/ODSA-Link-Layer/blob/main/ODSA%20Transaction%20and%20Link%20Layer%20Specification%20for%20BoW%20Interfaces%20Rev%20A%20-%20v0.7.0.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