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68767" w14:textId="77777777" w:rsidR="005F349B" w:rsidRPr="00F4720E" w:rsidRDefault="005F349B" w:rsidP="005F349B">
      <w:pPr>
        <w:pStyle w:val="Heading1"/>
        <w:spacing w:before="0" w:line="240" w:lineRule="auto"/>
        <w:jc w:val="center"/>
        <w:rPr>
          <w:rFonts w:ascii="Roboto" w:hAnsi="Roboto" w:cstheme="minorHAnsi"/>
          <w:b/>
          <w:bCs/>
          <w:color w:val="000000" w:themeColor="text1"/>
          <w:sz w:val="24"/>
          <w:szCs w:val="24"/>
        </w:rPr>
      </w:pPr>
      <w:r w:rsidRPr="00F4720E">
        <w:rPr>
          <w:rFonts w:ascii="Roboto" w:hAnsi="Roboto" w:cstheme="minorHAnsi"/>
          <w:b/>
          <w:bCs/>
          <w:color w:val="000000" w:themeColor="text1"/>
          <w:sz w:val="24"/>
          <w:szCs w:val="24"/>
        </w:rPr>
        <w:t>Faculty Annual Review Template</w:t>
      </w:r>
    </w:p>
    <w:p w14:paraId="48254306" w14:textId="77777777" w:rsidR="005F349B" w:rsidRPr="00F4720E" w:rsidRDefault="005F349B" w:rsidP="005F349B">
      <w:pPr>
        <w:jc w:val="center"/>
        <w:rPr>
          <w:rFonts w:ascii="Roboto" w:hAnsi="Roboto"/>
          <w:b/>
          <w:bCs/>
        </w:rPr>
      </w:pPr>
      <w:r w:rsidRPr="00F4720E">
        <w:rPr>
          <w:rFonts w:ascii="Roboto" w:hAnsi="Roboto"/>
          <w:b/>
          <w:bCs/>
        </w:rPr>
        <w:t>(Tenure Track)</w:t>
      </w:r>
    </w:p>
    <w:p w14:paraId="58891764" w14:textId="77777777" w:rsidR="005F349B" w:rsidRPr="00F4720E" w:rsidRDefault="005F349B" w:rsidP="005F349B">
      <w:pPr>
        <w:pStyle w:val="Heading1"/>
        <w:spacing w:before="0" w:line="240" w:lineRule="auto"/>
        <w:jc w:val="center"/>
        <w:rPr>
          <w:rFonts w:ascii="Roboto" w:hAnsi="Roboto" w:cstheme="minorHAnsi"/>
          <w:color w:val="000000" w:themeColor="text1"/>
          <w:sz w:val="24"/>
          <w:szCs w:val="24"/>
        </w:rPr>
      </w:pPr>
      <w:bookmarkStart w:id="0" w:name="_Hlk213420193"/>
      <w:r w:rsidRPr="00F4720E">
        <w:rPr>
          <w:rFonts w:ascii="Roboto" w:hAnsi="Roboto" w:cstheme="minorHAnsi"/>
          <w:color w:val="000000" w:themeColor="text1"/>
          <w:sz w:val="24"/>
          <w:szCs w:val="24"/>
        </w:rPr>
        <w:t xml:space="preserve">(updated on </w:t>
      </w:r>
      <w:bookmarkStart w:id="1" w:name="_Hlk213420627"/>
      <w:r w:rsidRPr="00F4720E">
        <w:rPr>
          <w:rFonts w:ascii="Roboto" w:hAnsi="Roboto" w:cstheme="minorHAnsi"/>
          <w:color w:val="000000" w:themeColor="text1"/>
          <w:sz w:val="24"/>
          <w:szCs w:val="24"/>
        </w:rPr>
        <w:t>November 7, 2025 to reflect reviews conducted in early 2026)</w:t>
      </w:r>
      <w:bookmarkEnd w:id="1"/>
    </w:p>
    <w:bookmarkEnd w:id="0"/>
    <w:p w14:paraId="1E534BD8" w14:textId="77777777" w:rsidR="005F349B" w:rsidRPr="00F4720E" w:rsidRDefault="005F349B" w:rsidP="005F349B">
      <w:pPr>
        <w:spacing w:after="0" w:line="240" w:lineRule="auto"/>
        <w:rPr>
          <w:rFonts w:ascii="Roboto" w:hAnsi="Roboto" w:cstheme="minorHAnsi"/>
          <w:color w:val="000000" w:themeColor="text1"/>
          <w:sz w:val="24"/>
          <w:szCs w:val="24"/>
        </w:rPr>
      </w:pPr>
    </w:p>
    <w:p w14:paraId="7C916240" w14:textId="77777777" w:rsidR="005F349B" w:rsidRPr="00F4720E" w:rsidRDefault="005F349B" w:rsidP="005F349B">
      <w:pPr>
        <w:spacing w:after="0" w:line="240" w:lineRule="auto"/>
        <w:rPr>
          <w:rFonts w:ascii="Roboto" w:hAnsi="Roboto"/>
        </w:rPr>
      </w:pPr>
      <w:r w:rsidRPr="00F4720E">
        <w:rPr>
          <w:rFonts w:ascii="Roboto" w:hAnsi="Roboto"/>
        </w:rPr>
        <w:t>Name of faculty member ____</w:t>
      </w:r>
      <w:r>
        <w:rPr>
          <w:rFonts w:ascii="Roboto" w:hAnsi="Roboto"/>
        </w:rPr>
        <w:t>Daniel Sewell</w:t>
      </w:r>
      <w:r w:rsidRPr="00F4720E">
        <w:rPr>
          <w:rFonts w:ascii="Roboto" w:hAnsi="Roboto"/>
        </w:rPr>
        <w:t>_______________</w:t>
      </w:r>
      <w:r w:rsidRPr="00F4720E">
        <w:rPr>
          <w:rFonts w:ascii="Roboto" w:hAnsi="Roboto"/>
        </w:rPr>
        <w:tab/>
      </w:r>
      <w:r w:rsidRPr="00F4720E">
        <w:rPr>
          <w:rFonts w:ascii="Roboto" w:hAnsi="Roboto"/>
        </w:rPr>
        <w:tab/>
        <w:t xml:space="preserve">Date of meeting ________________ </w:t>
      </w:r>
    </w:p>
    <w:p w14:paraId="707327B6" w14:textId="77777777" w:rsidR="005F349B" w:rsidRPr="00F4720E" w:rsidRDefault="005F349B" w:rsidP="005F349B">
      <w:pPr>
        <w:spacing w:after="0" w:line="240" w:lineRule="auto"/>
        <w:rPr>
          <w:rFonts w:ascii="Roboto" w:hAnsi="Roboto"/>
        </w:rPr>
      </w:pPr>
    </w:p>
    <w:p w14:paraId="0CC751B4" w14:textId="77777777" w:rsidR="005F349B" w:rsidRPr="00F4720E" w:rsidRDefault="005F349B" w:rsidP="005F349B">
      <w:pPr>
        <w:spacing w:after="0" w:line="240" w:lineRule="auto"/>
        <w:rPr>
          <w:rFonts w:ascii="Roboto" w:hAnsi="Roboto"/>
          <w:b/>
          <w:bCs/>
          <w:i/>
          <w:iCs/>
        </w:rPr>
      </w:pPr>
      <w:r w:rsidRPr="00F4720E">
        <w:rPr>
          <w:rFonts w:ascii="Roboto" w:hAnsi="Roboto"/>
          <w:b/>
          <w:bCs/>
        </w:rPr>
        <w:t xml:space="preserve">Period covered:  </w:t>
      </w:r>
      <w:bookmarkStart w:id="2" w:name="_Hlk213420661"/>
      <w:r w:rsidRPr="00F4720E">
        <w:rPr>
          <w:rFonts w:ascii="Roboto" w:hAnsi="Roboto"/>
          <w:b/>
          <w:bCs/>
        </w:rPr>
        <w:t xml:space="preserve">The review primarily addresses activities from the previous calendar year (2025). However, please also complete sections requesting current information and future projections </w:t>
      </w:r>
      <w:bookmarkEnd w:id="2"/>
      <w:r w:rsidRPr="00F4720E">
        <w:rPr>
          <w:rFonts w:ascii="Roboto" w:hAnsi="Roboto"/>
          <w:b/>
          <w:bCs/>
        </w:rPr>
        <w:t xml:space="preserve">(e.g., teaching assignments and funding) to the extent possible.  </w:t>
      </w:r>
      <w:bookmarkStart w:id="3" w:name="_Hlk213420683"/>
      <w:r w:rsidRPr="00F4720E">
        <w:rPr>
          <w:rFonts w:ascii="Roboto" w:hAnsi="Roboto"/>
          <w:b/>
          <w:bCs/>
        </w:rPr>
        <w:t>Faculty may include relevant activities from the current calendar year (to date) if they wish.</w:t>
      </w:r>
    </w:p>
    <w:bookmarkEnd w:id="3"/>
    <w:p w14:paraId="55961F1C" w14:textId="77777777" w:rsidR="005F349B" w:rsidRPr="00F4720E" w:rsidRDefault="005F349B" w:rsidP="005F349B">
      <w:pPr>
        <w:spacing w:after="0" w:line="240" w:lineRule="auto"/>
        <w:rPr>
          <w:rFonts w:ascii="Roboto" w:hAnsi="Roboto" w:cs="Times New Roman"/>
        </w:rPr>
      </w:pPr>
    </w:p>
    <w:p w14:paraId="7B346244" w14:textId="77777777" w:rsidR="005F349B" w:rsidRPr="00F4720E" w:rsidRDefault="005F349B" w:rsidP="005F349B">
      <w:pPr>
        <w:spacing w:after="0" w:line="240" w:lineRule="auto"/>
        <w:rPr>
          <w:rFonts w:ascii="Roboto" w:hAnsi="Roboto" w:cs="Times New Roman"/>
        </w:rPr>
      </w:pPr>
      <w:bookmarkStart w:id="4" w:name="_Hlk213420341"/>
      <w:r w:rsidRPr="00F4720E">
        <w:rPr>
          <w:rFonts w:ascii="Roboto" w:hAnsi="Roboto" w:cs="Times New Roman"/>
        </w:rPr>
        <w:t xml:space="preserve">The annual review process serves both formative and evaluative purposes, including informing salary recommendations. Faculty are asked to provide a summary of their activities during the review period, indicating whether previous goals were met, and set goals for the future. </w:t>
      </w:r>
    </w:p>
    <w:p w14:paraId="23AAB687" w14:textId="77777777" w:rsidR="005F349B" w:rsidRPr="00F4720E" w:rsidRDefault="005F349B" w:rsidP="005F349B">
      <w:pPr>
        <w:spacing w:after="0" w:line="240" w:lineRule="auto"/>
        <w:rPr>
          <w:rFonts w:ascii="Roboto" w:hAnsi="Roboto" w:cs="Times New Roman"/>
        </w:rPr>
      </w:pPr>
    </w:p>
    <w:p w14:paraId="67291B34" w14:textId="77777777" w:rsidR="005F349B" w:rsidRPr="00F4720E" w:rsidRDefault="005F349B" w:rsidP="005F349B">
      <w:pPr>
        <w:spacing w:after="0" w:line="240" w:lineRule="auto"/>
        <w:rPr>
          <w:rFonts w:ascii="Roboto" w:hAnsi="Roboto" w:cs="Times New Roman"/>
        </w:rPr>
      </w:pPr>
      <w:r w:rsidRPr="00F4720E">
        <w:rPr>
          <w:rFonts w:ascii="Roboto" w:hAnsi="Roboto" w:cs="Times New Roman"/>
        </w:rPr>
        <w:t xml:space="preserve">For most areas, DEOS will comment on whether faculty are meeting or exceeding expectations and provide comments if expectations are not met or met with reservations. DEOs may also summarize key points discussed during review meeting. </w:t>
      </w:r>
    </w:p>
    <w:p w14:paraId="2F0582A4" w14:textId="77777777" w:rsidR="005F349B" w:rsidRPr="00F4720E" w:rsidRDefault="005F349B" w:rsidP="005F349B">
      <w:pPr>
        <w:spacing w:after="0" w:line="240" w:lineRule="auto"/>
        <w:rPr>
          <w:rFonts w:ascii="Roboto" w:hAnsi="Roboto" w:cs="Times New Roman"/>
        </w:rPr>
      </w:pPr>
    </w:p>
    <w:p w14:paraId="0171A4E0" w14:textId="77777777" w:rsidR="005F349B" w:rsidRPr="00F4720E" w:rsidRDefault="005F349B" w:rsidP="005F349B">
      <w:pPr>
        <w:spacing w:after="0" w:line="240" w:lineRule="auto"/>
        <w:rPr>
          <w:rFonts w:ascii="Roboto" w:hAnsi="Roboto" w:cs="Times New Roman"/>
          <w:b/>
          <w:bCs/>
          <w:color w:val="000000" w:themeColor="text1"/>
        </w:rPr>
      </w:pPr>
      <w:r w:rsidRPr="00F4720E">
        <w:rPr>
          <w:rFonts w:ascii="Roboto" w:hAnsi="Roboto" w:cs="Times New Roman"/>
          <w:color w:val="000000" w:themeColor="text1"/>
        </w:rPr>
        <w:t xml:space="preserve">Faculty should update their CVs in </w:t>
      </w:r>
      <w:hyperlink r:id="rId8" w:history="1">
        <w:r w:rsidRPr="00F4720E">
          <w:rPr>
            <w:rStyle w:val="Hyperlink"/>
            <w:rFonts w:ascii="Roboto" w:hAnsi="Roboto" w:cs="Times New Roman"/>
            <w:color w:val="000000" w:themeColor="text1"/>
          </w:rPr>
          <w:t>Academic Profile</w:t>
        </w:r>
      </w:hyperlink>
      <w:r w:rsidRPr="00F4720E">
        <w:rPr>
          <w:rFonts w:ascii="Roboto" w:hAnsi="Roboto" w:cs="Times New Roman"/>
          <w:color w:val="000000" w:themeColor="text1"/>
        </w:rPr>
        <w:t xml:space="preserve"> and complete the sections highlighted in </w:t>
      </w:r>
      <w:r w:rsidRPr="00F4720E">
        <w:rPr>
          <w:rFonts w:ascii="Roboto" w:hAnsi="Roboto" w:cs="Times New Roman"/>
          <w:color w:val="000000" w:themeColor="text1"/>
          <w:highlight w:val="green"/>
        </w:rPr>
        <w:t>green</w:t>
      </w:r>
      <w:r w:rsidRPr="00F4720E">
        <w:rPr>
          <w:rFonts w:ascii="Roboto" w:hAnsi="Roboto" w:cs="Times New Roman"/>
          <w:color w:val="000000" w:themeColor="text1"/>
        </w:rPr>
        <w:t xml:space="preserve"> at least two weeks before meeting with the DEO. Sections for DEO input are highlighted in </w:t>
      </w:r>
      <w:r w:rsidRPr="00F4720E">
        <w:rPr>
          <w:rFonts w:ascii="Roboto" w:hAnsi="Roboto" w:cs="Times New Roman"/>
          <w:color w:val="000000" w:themeColor="text1"/>
          <w:highlight w:val="yellow"/>
        </w:rPr>
        <w:t>yellow</w:t>
      </w:r>
      <w:r w:rsidRPr="00F4720E">
        <w:rPr>
          <w:rFonts w:ascii="Roboto" w:hAnsi="Roboto" w:cs="Times New Roman"/>
          <w:color w:val="000000" w:themeColor="text1"/>
        </w:rPr>
        <w:t xml:space="preserve"> and are typically completed during the review meeting.  </w:t>
      </w:r>
    </w:p>
    <w:p w14:paraId="7FCEC9F0" w14:textId="77777777" w:rsidR="005F349B" w:rsidRPr="00F4720E" w:rsidRDefault="005F349B" w:rsidP="005F349B">
      <w:pPr>
        <w:spacing w:after="0" w:line="240" w:lineRule="auto"/>
        <w:rPr>
          <w:rFonts w:ascii="Roboto" w:hAnsi="Roboto" w:cs="Times New Roman"/>
          <w:b/>
          <w:bCs/>
          <w:color w:val="000000" w:themeColor="text1"/>
        </w:rPr>
      </w:pPr>
    </w:p>
    <w:p w14:paraId="3B25EE9B" w14:textId="77777777" w:rsidR="005F349B" w:rsidRPr="00DA1627" w:rsidRDefault="005F349B" w:rsidP="005F349B">
      <w:pPr>
        <w:spacing w:after="0" w:line="240" w:lineRule="auto"/>
        <w:rPr>
          <w:rFonts w:ascii="Roboto" w:hAnsi="Roboto" w:cs="Times New Roman"/>
          <w:color w:val="000000" w:themeColor="text1"/>
        </w:rPr>
      </w:pPr>
      <w:r w:rsidRPr="00DA1627">
        <w:rPr>
          <w:rFonts w:ascii="Roboto" w:hAnsi="Roboto" w:cs="Times New Roman"/>
          <w:b/>
          <w:bCs/>
          <w:color w:val="000000" w:themeColor="text1"/>
        </w:rPr>
        <w:t>Confidentiality Notice: This form is considered a confidential personnel document and will only be shared with administrative leaders and their staff (e.g., DEOs, Dean, Associate Dean for Faculty Affairs and Associate Dean for Finance and Administration, and the Office of the Provost).</w:t>
      </w:r>
    </w:p>
    <w:bookmarkEnd w:id="4"/>
    <w:p w14:paraId="393F7D69" w14:textId="77777777" w:rsidR="005F349B" w:rsidRPr="0076038E" w:rsidRDefault="005F349B" w:rsidP="005F349B">
      <w:pPr>
        <w:spacing w:after="0" w:line="240" w:lineRule="auto"/>
        <w:rPr>
          <w:rFonts w:ascii="Roboto" w:hAnsi="Roboto" w:cs="Times New Roman"/>
          <w:color w:val="EE0000"/>
        </w:rPr>
      </w:pPr>
    </w:p>
    <w:p w14:paraId="53BAFB76" w14:textId="77777777" w:rsidR="005F349B" w:rsidRPr="00F4720E" w:rsidRDefault="005F349B" w:rsidP="005F349B">
      <w:pPr>
        <w:spacing w:after="0" w:line="240" w:lineRule="auto"/>
        <w:rPr>
          <w:rFonts w:ascii="Roboto" w:hAnsi="Roboto"/>
          <w:b/>
        </w:rPr>
      </w:pPr>
      <w:r w:rsidRPr="00F4720E">
        <w:rPr>
          <w:rFonts w:ascii="Roboto" w:hAnsi="Roboto"/>
          <w:b/>
        </w:rPr>
        <w:t>TEACHING</w:t>
      </w:r>
    </w:p>
    <w:p w14:paraId="474DC14C" w14:textId="77777777" w:rsidR="005F349B" w:rsidRPr="00F4720E" w:rsidRDefault="005F349B" w:rsidP="005F349B">
      <w:pPr>
        <w:spacing w:after="0" w:line="240" w:lineRule="auto"/>
        <w:rPr>
          <w:rFonts w:ascii="Roboto" w:eastAsia="Times New Roman" w:hAnsi="Roboto" w:cstheme="minorHAnsi"/>
        </w:rPr>
      </w:pPr>
      <w:bookmarkStart w:id="5" w:name="_Hlk213420366"/>
      <w:r w:rsidRPr="00F4720E">
        <w:rPr>
          <w:rFonts w:ascii="Roboto" w:hAnsi="Roboto" w:cs="Times New Roman"/>
        </w:rPr>
        <w:t xml:space="preserve">Faculty members are expected to demonstrate a consistent record of high-quality teaching across all appropriate instructional levels. In addition, faculty should be accessible to mentor and </w:t>
      </w:r>
      <w:r w:rsidRPr="00F4720E">
        <w:rPr>
          <w:rFonts w:ascii="Roboto" w:eastAsia="Times New Roman" w:hAnsi="Roboto" w:cstheme="minorHAnsi"/>
        </w:rPr>
        <w:t>monitor students, monitor their progress toward graduation, advise on courses that fulfill degree requirements, provide career guidance as appropriate, and share information about professional development opportunities.</w:t>
      </w:r>
    </w:p>
    <w:p w14:paraId="0CFD5BE0" w14:textId="77777777" w:rsidR="005F349B" w:rsidRPr="00F4720E" w:rsidRDefault="005F349B" w:rsidP="005F349B">
      <w:pPr>
        <w:spacing w:after="0" w:line="240" w:lineRule="auto"/>
        <w:rPr>
          <w:rFonts w:ascii="Roboto" w:eastAsia="Times New Roman" w:hAnsi="Roboto" w:cstheme="minorHAnsi"/>
        </w:rPr>
      </w:pPr>
    </w:p>
    <w:p w14:paraId="6EBA5CFD" w14:textId="77777777" w:rsidR="005F349B" w:rsidRPr="00F4720E" w:rsidRDefault="005F349B" w:rsidP="005F349B">
      <w:pPr>
        <w:spacing w:after="0" w:line="240" w:lineRule="auto"/>
        <w:rPr>
          <w:rFonts w:ascii="Roboto" w:eastAsia="Times New Roman" w:hAnsi="Roboto" w:cstheme="minorHAnsi"/>
        </w:rPr>
      </w:pPr>
      <w:r w:rsidRPr="00F4720E">
        <w:rPr>
          <w:rFonts w:ascii="Roboto" w:eastAsia="Times New Roman" w:hAnsi="Roboto" w:cstheme="minorHAnsi"/>
        </w:rPr>
        <w:t xml:space="preserve">Faculty should follow </w:t>
      </w:r>
      <w:hyperlink r:id="rId9" w:history="1">
        <w:r w:rsidRPr="00F4720E">
          <w:rPr>
            <w:rStyle w:val="Hyperlink"/>
            <w:rFonts w:ascii="Roboto" w:eastAsia="Times New Roman" w:hAnsi="Roboto" w:cstheme="minorHAnsi"/>
          </w:rPr>
          <w:t>university guidance on teaching assessment</w:t>
        </w:r>
      </w:hyperlink>
      <w:r w:rsidRPr="00F4720E">
        <w:rPr>
          <w:rFonts w:ascii="Roboto" w:eastAsia="Times New Roman" w:hAnsi="Roboto" w:cstheme="minorHAnsi"/>
        </w:rPr>
        <w:t xml:space="preserve">. </w:t>
      </w:r>
    </w:p>
    <w:p w14:paraId="7E8E5416" w14:textId="77777777" w:rsidR="005F349B" w:rsidRPr="00F4720E" w:rsidRDefault="005F349B" w:rsidP="005F349B">
      <w:pPr>
        <w:spacing w:after="0" w:line="240" w:lineRule="auto"/>
        <w:rPr>
          <w:rFonts w:ascii="Roboto" w:eastAsia="Times New Roman" w:hAnsi="Roboto" w:cstheme="minorHAnsi"/>
        </w:rPr>
      </w:pPr>
    </w:p>
    <w:p w14:paraId="353CCBB3" w14:textId="77777777" w:rsidR="005F349B" w:rsidRPr="00F4720E" w:rsidRDefault="005F349B" w:rsidP="005F349B">
      <w:pPr>
        <w:spacing w:after="0" w:line="240" w:lineRule="auto"/>
        <w:rPr>
          <w:rFonts w:ascii="Roboto" w:eastAsia="Times New Roman" w:hAnsi="Roboto" w:cstheme="minorHAnsi"/>
        </w:rPr>
      </w:pPr>
      <w:r w:rsidRPr="00F4720E">
        <w:rPr>
          <w:rFonts w:ascii="Roboto" w:eastAsia="Times New Roman" w:hAnsi="Roboto" w:cstheme="minorHAnsi"/>
        </w:rPr>
        <w:t>Guided by a shared commitment to the creation of high-quality learning experiences for all students, assessment of teaching is based on evidence that demonstrates the following characteristics: </w:t>
      </w:r>
    </w:p>
    <w:p w14:paraId="785F67AB" w14:textId="77777777" w:rsidR="005F349B" w:rsidRPr="00F4720E" w:rsidRDefault="005F349B" w:rsidP="005F349B">
      <w:pPr>
        <w:numPr>
          <w:ilvl w:val="0"/>
          <w:numId w:val="23"/>
        </w:numPr>
        <w:spacing w:after="0" w:line="240" w:lineRule="auto"/>
        <w:rPr>
          <w:rFonts w:ascii="Roboto" w:eastAsia="Times New Roman" w:hAnsi="Roboto" w:cstheme="minorHAnsi"/>
        </w:rPr>
      </w:pPr>
      <w:r w:rsidRPr="00F4720E">
        <w:rPr>
          <w:rFonts w:ascii="Roboto" w:eastAsia="Times New Roman" w:hAnsi="Roboto" w:cstheme="minorHAnsi"/>
        </w:rPr>
        <w:t>Learning-centered teaching practices that are engaging and inclusive.   </w:t>
      </w:r>
    </w:p>
    <w:p w14:paraId="7F18FC8F" w14:textId="77777777" w:rsidR="005F349B" w:rsidRPr="00F4720E" w:rsidRDefault="005F349B" w:rsidP="005F349B">
      <w:pPr>
        <w:numPr>
          <w:ilvl w:val="0"/>
          <w:numId w:val="23"/>
        </w:numPr>
        <w:spacing w:after="0" w:line="240" w:lineRule="auto"/>
        <w:rPr>
          <w:rFonts w:ascii="Roboto" w:eastAsia="Times New Roman" w:hAnsi="Roboto" w:cstheme="minorHAnsi"/>
        </w:rPr>
      </w:pPr>
      <w:r w:rsidRPr="00F4720E">
        <w:rPr>
          <w:rFonts w:ascii="Roboto" w:eastAsia="Times New Roman" w:hAnsi="Roboto" w:cstheme="minorHAnsi"/>
        </w:rPr>
        <w:t>Integration and alignment of learning goals, course materials, assignments, activities, and assessment strategies.   </w:t>
      </w:r>
    </w:p>
    <w:p w14:paraId="7C9DFA73" w14:textId="77777777" w:rsidR="005F349B" w:rsidRPr="00F4720E" w:rsidRDefault="005F349B" w:rsidP="005F349B">
      <w:pPr>
        <w:numPr>
          <w:ilvl w:val="0"/>
          <w:numId w:val="23"/>
        </w:numPr>
        <w:spacing w:after="0" w:line="240" w:lineRule="auto"/>
        <w:rPr>
          <w:rFonts w:ascii="Roboto" w:eastAsia="Times New Roman" w:hAnsi="Roboto" w:cstheme="minorHAnsi"/>
        </w:rPr>
      </w:pPr>
      <w:r w:rsidRPr="00F4720E">
        <w:rPr>
          <w:rFonts w:ascii="Roboto" w:eastAsia="Times New Roman" w:hAnsi="Roboto" w:cstheme="minorHAnsi"/>
        </w:rPr>
        <w:t>Responsiveness to feedback from students and peers related to supporting student learning. </w:t>
      </w:r>
    </w:p>
    <w:p w14:paraId="539DFB66" w14:textId="77777777" w:rsidR="005F349B" w:rsidRPr="00F4720E" w:rsidRDefault="005F349B" w:rsidP="005F349B">
      <w:pPr>
        <w:numPr>
          <w:ilvl w:val="0"/>
          <w:numId w:val="23"/>
        </w:numPr>
        <w:spacing w:after="0" w:line="240" w:lineRule="auto"/>
        <w:rPr>
          <w:rFonts w:ascii="Roboto" w:eastAsia="Times New Roman" w:hAnsi="Roboto" w:cstheme="minorHAnsi"/>
        </w:rPr>
      </w:pPr>
      <w:r w:rsidRPr="00F4720E">
        <w:rPr>
          <w:rFonts w:ascii="Roboto" w:eastAsia="Times New Roman" w:hAnsi="Roboto" w:cstheme="minorHAnsi"/>
        </w:rPr>
        <w:t>Commitment to ongoing growth and professional development as an instructor. </w:t>
      </w:r>
    </w:p>
    <w:p w14:paraId="6EC24800" w14:textId="77777777" w:rsidR="005F349B" w:rsidRPr="00F4720E" w:rsidRDefault="005F349B" w:rsidP="005F349B">
      <w:pPr>
        <w:spacing w:after="0" w:line="240" w:lineRule="auto"/>
        <w:rPr>
          <w:rFonts w:ascii="Roboto" w:eastAsia="Times New Roman" w:hAnsi="Roboto" w:cstheme="minorHAnsi"/>
        </w:rPr>
      </w:pPr>
      <w:r w:rsidRPr="00F4720E">
        <w:rPr>
          <w:rFonts w:ascii="Roboto" w:eastAsia="Times New Roman" w:hAnsi="Roboto" w:cstheme="minorHAnsi"/>
        </w:rPr>
        <w:t>Assessment of teaching should be based on </w:t>
      </w:r>
      <w:r w:rsidRPr="00F4720E">
        <w:rPr>
          <w:rFonts w:ascii="Roboto" w:eastAsia="Times New Roman" w:hAnsi="Roboto" w:cstheme="minorHAnsi"/>
          <w:b/>
          <w:bCs/>
        </w:rPr>
        <w:t xml:space="preserve">(1) </w:t>
      </w:r>
      <w:hyperlink r:id="rId10" w:history="1">
        <w:r w:rsidRPr="00F4720E">
          <w:rPr>
            <w:rStyle w:val="Hyperlink"/>
            <w:rFonts w:ascii="Roboto" w:eastAsia="Times New Roman" w:hAnsi="Roboto" w:cstheme="minorHAnsi"/>
            <w:b/>
            <w:bCs/>
          </w:rPr>
          <w:t>at least two sources of evidence</w:t>
        </w:r>
        <w:r w:rsidRPr="00F4720E">
          <w:rPr>
            <w:rStyle w:val="Hyperlink"/>
            <w:rFonts w:ascii="Roboto" w:eastAsia="Times New Roman" w:hAnsi="Roboto" w:cstheme="minorHAnsi"/>
          </w:rPr>
          <w:t> </w:t>
        </w:r>
      </w:hyperlink>
      <w:r w:rsidRPr="00F4720E">
        <w:rPr>
          <w:rFonts w:ascii="Roboto" w:eastAsia="Times New Roman" w:hAnsi="Roboto" w:cstheme="minorHAnsi"/>
        </w:rPr>
        <w:t>which, taken together, address the four characteristics above, and </w:t>
      </w:r>
      <w:r w:rsidRPr="00F4720E">
        <w:rPr>
          <w:rFonts w:ascii="Roboto" w:eastAsia="Times New Roman" w:hAnsi="Roboto" w:cstheme="minorHAnsi"/>
          <w:b/>
          <w:bCs/>
        </w:rPr>
        <w:t>(2) a narrative self-assessment</w:t>
      </w:r>
      <w:r w:rsidRPr="00F4720E">
        <w:rPr>
          <w:rFonts w:ascii="Roboto" w:eastAsia="Times New Roman" w:hAnsi="Roboto" w:cstheme="minorHAnsi"/>
        </w:rPr>
        <w:t> that provides context and explanation for the sources of evidence. </w:t>
      </w:r>
    </w:p>
    <w:p w14:paraId="2E5120F0" w14:textId="77777777" w:rsidR="005F349B" w:rsidRPr="00F4720E" w:rsidRDefault="005F349B" w:rsidP="005F349B">
      <w:pPr>
        <w:spacing w:after="0" w:line="240" w:lineRule="auto"/>
        <w:rPr>
          <w:rFonts w:ascii="Roboto" w:eastAsia="Times New Roman" w:hAnsi="Roboto" w:cstheme="minorHAnsi"/>
        </w:rPr>
      </w:pPr>
    </w:p>
    <w:p w14:paraId="79695141" w14:textId="77777777" w:rsidR="005F349B" w:rsidRPr="00F4720E" w:rsidRDefault="005F349B" w:rsidP="005F349B">
      <w:pPr>
        <w:spacing w:after="0" w:line="240" w:lineRule="auto"/>
        <w:rPr>
          <w:rFonts w:ascii="Roboto" w:eastAsia="Times New Roman" w:hAnsi="Roboto" w:cstheme="minorHAnsi"/>
        </w:rPr>
      </w:pPr>
    </w:p>
    <w:p w14:paraId="585F220C" w14:textId="77777777" w:rsidR="005F349B" w:rsidRPr="00F4720E" w:rsidRDefault="005F349B" w:rsidP="005F349B">
      <w:pPr>
        <w:spacing w:after="0" w:line="240" w:lineRule="auto"/>
        <w:rPr>
          <w:rFonts w:ascii="Roboto" w:eastAsia="Times New Roman" w:hAnsi="Roboto" w:cstheme="minorHAnsi"/>
        </w:rPr>
      </w:pPr>
      <w:r w:rsidRPr="00F4720E">
        <w:rPr>
          <w:rFonts w:ascii="Roboto" w:eastAsia="Times New Roman" w:hAnsi="Roboto" w:cstheme="minorHAnsi"/>
          <w:highlight w:val="green"/>
        </w:rPr>
        <w:t>Faculty summary of teaching activities (courses, advising, etc.):</w:t>
      </w:r>
    </w:p>
    <w:p w14:paraId="54AA14E1" w14:textId="77777777" w:rsidR="005F349B" w:rsidRDefault="005F349B" w:rsidP="005F349B">
      <w:pPr>
        <w:spacing w:after="0" w:line="240" w:lineRule="auto"/>
        <w:rPr>
          <w:rFonts w:ascii="Roboto" w:eastAsia="Times New Roman" w:hAnsi="Roboto" w:cstheme="minorHAnsi"/>
        </w:rPr>
      </w:pPr>
    </w:p>
    <w:p w14:paraId="3071C108" w14:textId="3980D43F" w:rsidR="00E02C55" w:rsidRDefault="00E02C55" w:rsidP="00E02C55">
      <w:pPr>
        <w:pStyle w:val="ListParagraph"/>
        <w:numPr>
          <w:ilvl w:val="0"/>
          <w:numId w:val="23"/>
        </w:numPr>
        <w:spacing w:after="0" w:line="240" w:lineRule="auto"/>
        <w:rPr>
          <w:rFonts w:ascii="Roboto" w:eastAsia="Times New Roman" w:hAnsi="Roboto" w:cstheme="minorHAnsi"/>
        </w:rPr>
      </w:pPr>
      <w:r w:rsidRPr="00E02C55">
        <w:rPr>
          <w:rFonts w:ascii="Roboto" w:eastAsia="Times New Roman" w:hAnsi="Roboto" w:cstheme="minorHAnsi"/>
        </w:rPr>
        <w:lastRenderedPageBreak/>
        <w:t>In 2025, I taught two courses: BIOS:5720 (Biostatistical Methods 2) and BIOS:7600 (Statistical Analysis of Network Data).</w:t>
      </w:r>
    </w:p>
    <w:p w14:paraId="0CD8B14B" w14:textId="3BC6F014" w:rsidR="00E02C55" w:rsidRDefault="00E02C55" w:rsidP="00E02C55">
      <w:pPr>
        <w:pStyle w:val="ListParagraph"/>
        <w:numPr>
          <w:ilvl w:val="0"/>
          <w:numId w:val="23"/>
        </w:numPr>
        <w:spacing w:after="0" w:line="240" w:lineRule="auto"/>
        <w:rPr>
          <w:rFonts w:ascii="Roboto" w:eastAsia="Times New Roman" w:hAnsi="Roboto" w:cstheme="minorHAnsi"/>
        </w:rPr>
      </w:pPr>
      <w:r>
        <w:rPr>
          <w:rFonts w:ascii="Roboto" w:eastAsia="Times New Roman" w:hAnsi="Roboto" w:cstheme="minorHAnsi"/>
        </w:rPr>
        <w:t xml:space="preserve">I have </w:t>
      </w:r>
      <w:r w:rsidR="00A13D1F">
        <w:rPr>
          <w:rFonts w:ascii="Roboto" w:eastAsia="Times New Roman" w:hAnsi="Roboto" w:cstheme="minorHAnsi"/>
        </w:rPr>
        <w:t>supervised</w:t>
      </w:r>
      <w:r>
        <w:rPr>
          <w:rFonts w:ascii="Roboto" w:eastAsia="Times New Roman" w:hAnsi="Roboto" w:cstheme="minorHAnsi"/>
        </w:rPr>
        <w:t xml:space="preserve"> one Master’s level independent study (STAT:</w:t>
      </w:r>
      <w:r w:rsidRPr="00E031DC">
        <w:rPr>
          <w:rFonts w:ascii="Roboto" w:eastAsia="Times New Roman" w:hAnsi="Roboto" w:cstheme="minorHAnsi"/>
        </w:rPr>
        <w:t>6990</w:t>
      </w:r>
      <w:r>
        <w:rPr>
          <w:rFonts w:ascii="Roboto" w:eastAsia="Times New Roman" w:hAnsi="Roboto" w:cstheme="minorHAnsi"/>
        </w:rPr>
        <w:t>)</w:t>
      </w:r>
    </w:p>
    <w:p w14:paraId="6866E8CC" w14:textId="3F218D29" w:rsidR="00E02C55" w:rsidRDefault="00E02C55" w:rsidP="00E02C55">
      <w:pPr>
        <w:pStyle w:val="ListParagraph"/>
        <w:numPr>
          <w:ilvl w:val="0"/>
          <w:numId w:val="23"/>
        </w:numPr>
        <w:spacing w:after="0" w:line="240" w:lineRule="auto"/>
        <w:rPr>
          <w:rFonts w:ascii="Roboto" w:eastAsia="Times New Roman" w:hAnsi="Roboto" w:cstheme="minorHAnsi"/>
        </w:rPr>
      </w:pPr>
      <w:r>
        <w:rPr>
          <w:rFonts w:ascii="Roboto" w:eastAsia="Times New Roman" w:hAnsi="Roboto" w:cstheme="minorHAnsi"/>
        </w:rPr>
        <w:t xml:space="preserve">I have </w:t>
      </w:r>
      <w:r w:rsidR="00A13D1F">
        <w:rPr>
          <w:rFonts w:ascii="Roboto" w:eastAsia="Times New Roman" w:hAnsi="Roboto" w:cstheme="minorHAnsi"/>
        </w:rPr>
        <w:t>supervised</w:t>
      </w:r>
      <w:r>
        <w:rPr>
          <w:rFonts w:ascii="Roboto" w:eastAsia="Times New Roman" w:hAnsi="Roboto" w:cstheme="minorHAnsi"/>
        </w:rPr>
        <w:t xml:space="preserve"> one Master’s preceptorship (BIOS:7500)</w:t>
      </w:r>
    </w:p>
    <w:p w14:paraId="2FC3E9D1" w14:textId="631894CC" w:rsidR="00A13D1F" w:rsidRPr="00E02C55" w:rsidRDefault="00A13D1F" w:rsidP="00E02C55">
      <w:pPr>
        <w:pStyle w:val="ListParagraph"/>
        <w:numPr>
          <w:ilvl w:val="0"/>
          <w:numId w:val="23"/>
        </w:numPr>
        <w:spacing w:after="0" w:line="240" w:lineRule="auto"/>
        <w:rPr>
          <w:rFonts w:ascii="Roboto" w:eastAsia="Times New Roman" w:hAnsi="Roboto" w:cstheme="minorHAnsi"/>
        </w:rPr>
      </w:pPr>
      <w:r>
        <w:rPr>
          <w:rFonts w:ascii="Roboto" w:eastAsia="Times New Roman" w:hAnsi="Roboto" w:cstheme="minorHAnsi"/>
        </w:rPr>
        <w:t>I have supervised four PhD students, one of which graduated in the Fall 2025 semester.</w:t>
      </w:r>
    </w:p>
    <w:p w14:paraId="1BEFD282" w14:textId="77777777" w:rsidR="005F349B" w:rsidRPr="00F4720E" w:rsidRDefault="005F349B" w:rsidP="005F349B">
      <w:pPr>
        <w:spacing w:after="0" w:line="240" w:lineRule="auto"/>
        <w:rPr>
          <w:rFonts w:ascii="Roboto" w:eastAsia="Times New Roman" w:hAnsi="Roboto" w:cstheme="minorHAnsi"/>
        </w:rPr>
      </w:pPr>
    </w:p>
    <w:p w14:paraId="5A6B85BD" w14:textId="77777777" w:rsidR="005F349B" w:rsidRPr="00F4720E" w:rsidRDefault="005F349B" w:rsidP="005F349B">
      <w:pPr>
        <w:spacing w:after="0" w:line="240" w:lineRule="auto"/>
        <w:rPr>
          <w:rFonts w:ascii="Roboto" w:eastAsia="Times New Roman" w:hAnsi="Roboto" w:cstheme="minorHAnsi"/>
        </w:rPr>
      </w:pPr>
    </w:p>
    <w:p w14:paraId="69F68C8F" w14:textId="77777777" w:rsidR="005F349B" w:rsidRPr="00F4720E" w:rsidRDefault="005F349B" w:rsidP="005F349B">
      <w:pPr>
        <w:spacing w:after="0" w:line="240" w:lineRule="auto"/>
        <w:rPr>
          <w:rFonts w:ascii="Roboto" w:eastAsia="Times New Roman" w:hAnsi="Roboto" w:cstheme="minorHAnsi"/>
        </w:rPr>
      </w:pPr>
    </w:p>
    <w:p w14:paraId="327B2F2E" w14:textId="77777777" w:rsidR="005F349B" w:rsidRPr="00F4720E" w:rsidRDefault="005F349B" w:rsidP="005F349B">
      <w:pPr>
        <w:spacing w:after="0" w:line="240" w:lineRule="auto"/>
        <w:rPr>
          <w:rFonts w:ascii="Roboto" w:eastAsia="Times New Roman" w:hAnsi="Roboto" w:cstheme="minorHAnsi"/>
        </w:rPr>
      </w:pPr>
      <w:r w:rsidRPr="00F4720E">
        <w:rPr>
          <w:rFonts w:ascii="Roboto" w:eastAsia="Times New Roman" w:hAnsi="Roboto" w:cstheme="minorHAnsi"/>
          <w:highlight w:val="green"/>
        </w:rPr>
        <w:t>Provide at least two sources of evidence and a narrative self-reflection.  In your self-reflection be sure to include your teaching goals for the coming year.</w:t>
      </w:r>
      <w:r w:rsidRPr="00F4720E">
        <w:rPr>
          <w:rFonts w:ascii="Roboto" w:eastAsia="Times New Roman" w:hAnsi="Roboto" w:cstheme="minorHAnsi"/>
        </w:rPr>
        <w:t xml:space="preserve"> </w:t>
      </w:r>
    </w:p>
    <w:p w14:paraId="3ACDBA66" w14:textId="77777777" w:rsidR="005F349B" w:rsidRDefault="005F349B" w:rsidP="005F349B">
      <w:pPr>
        <w:spacing w:after="0" w:line="240" w:lineRule="auto"/>
        <w:rPr>
          <w:rFonts w:ascii="Roboto" w:eastAsia="Times New Roman" w:hAnsi="Roboto" w:cstheme="minorHAnsi"/>
        </w:rPr>
      </w:pPr>
    </w:p>
    <w:p w14:paraId="0B16843C" w14:textId="717156D1" w:rsidR="007819A4" w:rsidRDefault="007819A4" w:rsidP="005F349B">
      <w:pPr>
        <w:spacing w:after="0" w:line="240" w:lineRule="auto"/>
        <w:rPr>
          <w:rFonts w:ascii="Roboto" w:eastAsia="Times New Roman" w:hAnsi="Roboto" w:cstheme="minorHAnsi"/>
        </w:rPr>
      </w:pPr>
    </w:p>
    <w:p w14:paraId="72B73FE4" w14:textId="77777777" w:rsidR="00F533C0" w:rsidRPr="00F533C0" w:rsidRDefault="00F533C0" w:rsidP="00F533C0">
      <w:pPr>
        <w:spacing w:after="0" w:line="240" w:lineRule="auto"/>
        <w:rPr>
          <w:rFonts w:ascii="Roboto" w:eastAsia="Times New Roman" w:hAnsi="Roboto" w:cstheme="minorHAnsi"/>
        </w:rPr>
      </w:pPr>
      <w:r w:rsidRPr="00F533C0">
        <w:rPr>
          <w:rFonts w:ascii="Roboto" w:eastAsia="Times New Roman" w:hAnsi="Roboto" w:cstheme="minorHAnsi"/>
        </w:rPr>
        <w:t>Over the past year I taught BIOS:5720 Statistical Methods II and BIOS:7600 Statistical Analysis of Network Data, with consistently strong teaching evaluations in both courses. I also mentored students at multiple levels, including supervising a STAT:6990 readings course, a master’s preceptorship, and four PhD students (one graduated this fall). My teaching reflects a commitment to student‑centered learning, clear alignment of goals and assessments, responsiveness to feedback, and continual professional growth.</w:t>
      </w:r>
    </w:p>
    <w:p w14:paraId="57ED3FA6" w14:textId="77777777" w:rsidR="00F533C0" w:rsidRPr="00F533C0" w:rsidRDefault="00F533C0" w:rsidP="00F533C0">
      <w:pPr>
        <w:spacing w:after="0" w:line="240" w:lineRule="auto"/>
        <w:rPr>
          <w:rFonts w:ascii="Roboto" w:eastAsia="Times New Roman" w:hAnsi="Roboto" w:cstheme="minorHAnsi"/>
        </w:rPr>
      </w:pPr>
    </w:p>
    <w:p w14:paraId="7B1AF886" w14:textId="77777777" w:rsidR="00F533C0" w:rsidRPr="00F533C0" w:rsidRDefault="00F533C0" w:rsidP="00F533C0">
      <w:pPr>
        <w:spacing w:after="0" w:line="240" w:lineRule="auto"/>
        <w:rPr>
          <w:rFonts w:ascii="Roboto" w:eastAsia="Times New Roman" w:hAnsi="Roboto" w:cstheme="minorHAnsi"/>
          <w:i/>
          <w:iCs/>
        </w:rPr>
      </w:pPr>
      <w:r w:rsidRPr="00F533C0">
        <w:rPr>
          <w:rFonts w:ascii="Roboto" w:eastAsia="Times New Roman" w:hAnsi="Roboto" w:cstheme="minorHAnsi"/>
          <w:i/>
          <w:iCs/>
        </w:rPr>
        <w:t>Learning-Centered and Inclusive Teaching</w:t>
      </w:r>
    </w:p>
    <w:p w14:paraId="48ACB1E4" w14:textId="77777777" w:rsidR="00F533C0" w:rsidRDefault="00F533C0" w:rsidP="00F533C0">
      <w:pPr>
        <w:pStyle w:val="NormalWeb"/>
        <w:shd w:val="clear" w:color="auto" w:fill="FFFFFF"/>
        <w:spacing w:after="0"/>
        <w:rPr>
          <w:rFonts w:ascii="Roboto" w:eastAsia="Times New Roman" w:hAnsi="Roboto" w:cstheme="minorHAnsi"/>
          <w:sz w:val="22"/>
          <w:szCs w:val="22"/>
        </w:rPr>
      </w:pPr>
      <w:r w:rsidRPr="00F533C0">
        <w:rPr>
          <w:rFonts w:ascii="Roboto" w:eastAsia="Times New Roman" w:hAnsi="Roboto" w:cstheme="minorHAnsi"/>
          <w:sz w:val="22"/>
          <w:szCs w:val="22"/>
        </w:rPr>
        <w:t xml:space="preserve">A central feature of both BIOS:5720 and BIOS:7600 is the required class project, designed to promote independent learning and engagement. The project description provided to the students reads: </w:t>
      </w:r>
    </w:p>
    <w:p w14:paraId="585E0CA9" w14:textId="51306558" w:rsidR="00F533C0" w:rsidRPr="00F533C0" w:rsidRDefault="00F533C0" w:rsidP="00F533C0">
      <w:pPr>
        <w:pStyle w:val="NormalWeb"/>
        <w:shd w:val="clear" w:color="auto" w:fill="FFFFFF"/>
        <w:spacing w:after="0"/>
        <w:ind w:left="360"/>
        <w:rPr>
          <w:rFonts w:ascii="Roboto" w:eastAsia="Times New Roman" w:hAnsi="Roboto" w:cs="Segoe UI"/>
          <w:color w:val="8EAADB" w:themeColor="accent5" w:themeTint="99"/>
          <w:sz w:val="22"/>
          <w:szCs w:val="22"/>
        </w:rPr>
      </w:pPr>
      <w:r w:rsidRPr="00F533C0">
        <w:rPr>
          <w:rFonts w:ascii="Roboto" w:eastAsia="Times New Roman" w:hAnsi="Roboto" w:cstheme="minorHAnsi"/>
          <w:sz w:val="22"/>
          <w:szCs w:val="22"/>
        </w:rPr>
        <w:br/>
      </w:r>
      <w:r w:rsidRPr="00F533C0">
        <w:rPr>
          <w:rFonts w:ascii="Roboto" w:eastAsia="Times New Roman" w:hAnsi="Roboto" w:cs="Segoe UI"/>
          <w:color w:val="8EAADB" w:themeColor="accent5" w:themeTint="99"/>
          <w:sz w:val="22"/>
          <w:szCs w:val="22"/>
        </w:rPr>
        <w:t>The class project will be an important feature of this class. It will provide you with</w:t>
      </w:r>
    </w:p>
    <w:p w14:paraId="2B189D9E" w14:textId="77777777" w:rsidR="00F533C0" w:rsidRPr="00A967AD" w:rsidRDefault="00F533C0" w:rsidP="00F533C0">
      <w:pPr>
        <w:numPr>
          <w:ilvl w:val="0"/>
          <w:numId w:val="32"/>
        </w:numPr>
        <w:shd w:val="clear" w:color="auto" w:fill="FFFFFF"/>
        <w:tabs>
          <w:tab w:val="clear" w:pos="720"/>
          <w:tab w:val="num" w:pos="1080"/>
        </w:tabs>
        <w:spacing w:before="100" w:beforeAutospacing="1" w:after="100" w:afterAutospacing="1" w:line="240" w:lineRule="auto"/>
        <w:ind w:left="1080"/>
        <w:rPr>
          <w:rFonts w:ascii="Roboto" w:eastAsia="Times New Roman" w:hAnsi="Roboto" w:cs="Segoe UI"/>
          <w:color w:val="8EAADB" w:themeColor="accent5" w:themeTint="99"/>
        </w:rPr>
      </w:pPr>
      <w:r w:rsidRPr="00A967AD">
        <w:rPr>
          <w:rFonts w:ascii="Roboto" w:eastAsia="Times New Roman" w:hAnsi="Roboto" w:cs="Segoe UI"/>
          <w:color w:val="8EAADB" w:themeColor="accent5" w:themeTint="99"/>
        </w:rPr>
        <w:t>an opportunity to learn a new method built upon those taught in lecture,</w:t>
      </w:r>
    </w:p>
    <w:p w14:paraId="6A63714A" w14:textId="77777777" w:rsidR="00F533C0" w:rsidRPr="00A967AD" w:rsidRDefault="00F533C0" w:rsidP="00F533C0">
      <w:pPr>
        <w:numPr>
          <w:ilvl w:val="0"/>
          <w:numId w:val="32"/>
        </w:numPr>
        <w:shd w:val="clear" w:color="auto" w:fill="FFFFFF"/>
        <w:tabs>
          <w:tab w:val="clear" w:pos="720"/>
          <w:tab w:val="num" w:pos="1080"/>
        </w:tabs>
        <w:spacing w:before="100" w:beforeAutospacing="1" w:after="100" w:afterAutospacing="1" w:line="240" w:lineRule="auto"/>
        <w:ind w:left="1080"/>
        <w:rPr>
          <w:rFonts w:ascii="Roboto" w:eastAsia="Times New Roman" w:hAnsi="Roboto" w:cs="Segoe UI"/>
          <w:color w:val="8EAADB" w:themeColor="accent5" w:themeTint="99"/>
        </w:rPr>
      </w:pPr>
      <w:r w:rsidRPr="00A967AD">
        <w:rPr>
          <w:rFonts w:ascii="Roboto" w:eastAsia="Times New Roman" w:hAnsi="Roboto" w:cs="Segoe UI"/>
          <w:color w:val="8EAADB" w:themeColor="accent5" w:themeTint="99"/>
        </w:rPr>
        <w:t>experience in teaching yourself new material based on what you already know,</w:t>
      </w:r>
    </w:p>
    <w:p w14:paraId="03FE1B3F" w14:textId="77777777" w:rsidR="00F533C0" w:rsidRPr="00A967AD" w:rsidRDefault="00F533C0" w:rsidP="00F533C0">
      <w:pPr>
        <w:numPr>
          <w:ilvl w:val="0"/>
          <w:numId w:val="32"/>
        </w:numPr>
        <w:shd w:val="clear" w:color="auto" w:fill="FFFFFF"/>
        <w:tabs>
          <w:tab w:val="clear" w:pos="720"/>
          <w:tab w:val="num" w:pos="1080"/>
        </w:tabs>
        <w:spacing w:before="100" w:beforeAutospacing="1" w:after="100" w:afterAutospacing="1" w:line="240" w:lineRule="auto"/>
        <w:ind w:left="1080"/>
        <w:rPr>
          <w:rFonts w:ascii="Roboto" w:eastAsia="Times New Roman" w:hAnsi="Roboto" w:cs="Segoe UI"/>
          <w:color w:val="8EAADB" w:themeColor="accent5" w:themeTint="99"/>
        </w:rPr>
      </w:pPr>
      <w:r w:rsidRPr="00A967AD">
        <w:rPr>
          <w:rFonts w:ascii="Roboto" w:eastAsia="Times New Roman" w:hAnsi="Roboto" w:cs="Segoe UI"/>
          <w:color w:val="8EAADB" w:themeColor="accent5" w:themeTint="99"/>
        </w:rPr>
        <w:t>a chance to practice analyzing a complex data set,</w:t>
      </w:r>
    </w:p>
    <w:p w14:paraId="466800ED" w14:textId="77777777" w:rsidR="00F533C0" w:rsidRPr="00A967AD" w:rsidRDefault="00F533C0" w:rsidP="00F533C0">
      <w:pPr>
        <w:numPr>
          <w:ilvl w:val="0"/>
          <w:numId w:val="32"/>
        </w:numPr>
        <w:shd w:val="clear" w:color="auto" w:fill="FFFFFF"/>
        <w:tabs>
          <w:tab w:val="clear" w:pos="720"/>
          <w:tab w:val="num" w:pos="1080"/>
        </w:tabs>
        <w:spacing w:before="100" w:beforeAutospacing="1" w:after="100" w:afterAutospacing="1" w:line="240" w:lineRule="auto"/>
        <w:ind w:left="1080"/>
        <w:rPr>
          <w:rFonts w:ascii="Roboto" w:eastAsia="Times New Roman" w:hAnsi="Roboto" w:cs="Segoe UI"/>
          <w:color w:val="8EAADB" w:themeColor="accent5" w:themeTint="99"/>
        </w:rPr>
      </w:pPr>
      <w:r w:rsidRPr="00A967AD">
        <w:rPr>
          <w:rFonts w:ascii="Roboto" w:eastAsia="Times New Roman" w:hAnsi="Roboto" w:cs="Segoe UI"/>
          <w:color w:val="8EAADB" w:themeColor="accent5" w:themeTint="99"/>
        </w:rPr>
        <w:t>practice orally presenting results to others, and</w:t>
      </w:r>
    </w:p>
    <w:p w14:paraId="1EF8510D" w14:textId="77777777" w:rsidR="00F533C0" w:rsidRPr="00F533C0" w:rsidRDefault="00F533C0" w:rsidP="00F533C0">
      <w:pPr>
        <w:numPr>
          <w:ilvl w:val="0"/>
          <w:numId w:val="32"/>
        </w:numPr>
        <w:shd w:val="clear" w:color="auto" w:fill="FFFFFF"/>
        <w:tabs>
          <w:tab w:val="clear" w:pos="720"/>
          <w:tab w:val="num" w:pos="1080"/>
        </w:tabs>
        <w:spacing w:before="100" w:beforeAutospacing="1" w:after="0" w:afterAutospacing="1" w:line="240" w:lineRule="auto"/>
        <w:ind w:left="1080"/>
        <w:rPr>
          <w:rFonts w:ascii="Roboto" w:eastAsia="Times New Roman" w:hAnsi="Roboto" w:cstheme="minorHAnsi"/>
          <w:color w:val="8EAADB" w:themeColor="accent5" w:themeTint="99"/>
        </w:rPr>
      </w:pPr>
      <w:r w:rsidRPr="00A967AD">
        <w:rPr>
          <w:rFonts w:ascii="Roboto" w:eastAsia="Times New Roman" w:hAnsi="Roboto" w:cs="Segoe UI"/>
          <w:color w:val="8EAADB" w:themeColor="accent5" w:themeTint="99"/>
        </w:rPr>
        <w:t>exposure to several new statistical techniques from other classmates.</w:t>
      </w:r>
    </w:p>
    <w:p w14:paraId="619B3303" w14:textId="77777777" w:rsidR="00F533C0" w:rsidRDefault="00F533C0" w:rsidP="00F533C0">
      <w:pPr>
        <w:spacing w:after="0" w:line="240" w:lineRule="auto"/>
        <w:rPr>
          <w:rFonts w:ascii="Roboto" w:eastAsia="Times New Roman" w:hAnsi="Roboto" w:cstheme="minorHAnsi"/>
          <w:color w:val="8EAADB" w:themeColor="accent5" w:themeTint="99"/>
        </w:rPr>
      </w:pPr>
      <w:r w:rsidRPr="00F533C0">
        <w:rPr>
          <w:rFonts w:ascii="Roboto" w:eastAsia="Times New Roman" w:hAnsi="Roboto" w:cstheme="minorHAnsi"/>
        </w:rPr>
        <w:t>This structure encourages students to take ownership of their learning, provides multiple avenues for engagement (theory, computation, communication), and ensures that each student contributes uniquely to the class’s collective understanding.</w:t>
      </w:r>
      <w:r>
        <w:rPr>
          <w:rFonts w:ascii="Roboto" w:eastAsia="Times New Roman" w:hAnsi="Roboto" w:cstheme="minorHAnsi"/>
        </w:rPr>
        <w:t xml:space="preserve"> On student evaluations, students have said,</w:t>
      </w:r>
      <w:r w:rsidRPr="00F533C0">
        <w:rPr>
          <w:rFonts w:ascii="Roboto" w:eastAsia="Times New Roman" w:hAnsi="Roboto" w:cstheme="minorHAnsi"/>
          <w:color w:val="8EAADB" w:themeColor="accent5" w:themeTint="99"/>
        </w:rPr>
        <w:t xml:space="preserve"> </w:t>
      </w:r>
    </w:p>
    <w:p w14:paraId="3D2696F1" w14:textId="71D3B3EC" w:rsidR="00F533C0" w:rsidRDefault="00F533C0" w:rsidP="00F533C0">
      <w:pPr>
        <w:spacing w:after="0" w:line="240" w:lineRule="auto"/>
        <w:ind w:left="720"/>
        <w:rPr>
          <w:rFonts w:ascii="Roboto" w:eastAsia="Times New Roman" w:hAnsi="Roboto" w:cstheme="minorHAnsi"/>
          <w:color w:val="8EAADB" w:themeColor="accent5" w:themeTint="99"/>
        </w:rPr>
      </w:pPr>
      <w:r w:rsidRPr="00F533C0">
        <w:rPr>
          <w:rFonts w:ascii="Roboto" w:eastAsia="Times New Roman" w:hAnsi="Roboto" w:cstheme="minorHAnsi"/>
          <w:color w:val="8EAADB" w:themeColor="accent5" w:themeTint="99"/>
        </w:rPr>
        <w:t>“I really enjoyed this course. The structure was very conducive to learning, having one exam and a project. I think there is a nice balance between testing our learning and application of learning.”</w:t>
      </w:r>
    </w:p>
    <w:p w14:paraId="61283317" w14:textId="1E444C0F" w:rsidR="00F533C0" w:rsidRDefault="00F533C0" w:rsidP="00F533C0">
      <w:pPr>
        <w:spacing w:after="0" w:line="240" w:lineRule="auto"/>
        <w:ind w:left="720"/>
        <w:rPr>
          <w:rFonts w:ascii="Roboto" w:eastAsia="Times New Roman" w:hAnsi="Roboto" w:cstheme="minorHAnsi"/>
        </w:rPr>
      </w:pPr>
      <w:r w:rsidRPr="00F533C0">
        <w:rPr>
          <w:rFonts w:ascii="Roboto" w:eastAsia="Times New Roman" w:hAnsi="Roboto" w:cstheme="minorHAnsi"/>
          <w:color w:val="8EAADB" w:themeColor="accent5" w:themeTint="99"/>
        </w:rPr>
        <w:t>“I enjoyed the project portion. I learned a lot from being challenged to teach myself a technique to the level I could then teach others.”</w:t>
      </w:r>
    </w:p>
    <w:p w14:paraId="54BD1FB2" w14:textId="3F6A03FF" w:rsidR="00F533C0" w:rsidRDefault="00F533C0" w:rsidP="00F533C0">
      <w:pPr>
        <w:spacing w:after="0" w:line="240" w:lineRule="auto"/>
        <w:rPr>
          <w:rFonts w:ascii="Roboto" w:eastAsia="Times New Roman" w:hAnsi="Roboto" w:cstheme="minorHAnsi"/>
        </w:rPr>
      </w:pPr>
      <w:r w:rsidRPr="00F533C0">
        <w:rPr>
          <w:rFonts w:ascii="Roboto" w:eastAsia="Times New Roman" w:hAnsi="Roboto" w:cstheme="minorHAnsi"/>
        </w:rPr>
        <w:t xml:space="preserve">Regular labs in BIOS:5720 </w:t>
      </w:r>
      <w:r>
        <w:rPr>
          <w:rFonts w:ascii="Roboto" w:eastAsia="Times New Roman" w:hAnsi="Roboto" w:cstheme="minorHAnsi"/>
        </w:rPr>
        <w:t xml:space="preserve">and BIOS:7600 </w:t>
      </w:r>
      <w:r w:rsidRPr="00F533C0">
        <w:rPr>
          <w:rFonts w:ascii="Roboto" w:eastAsia="Times New Roman" w:hAnsi="Roboto" w:cstheme="minorHAnsi"/>
        </w:rPr>
        <w:t>further support different learning styles by providing guided, hands‑on practice.</w:t>
      </w:r>
      <w:r>
        <w:rPr>
          <w:rFonts w:ascii="Roboto" w:eastAsia="Times New Roman" w:hAnsi="Roboto" w:cstheme="minorHAnsi"/>
        </w:rPr>
        <w:t xml:space="preserve">  About the labs, students have said on evaluations:</w:t>
      </w:r>
    </w:p>
    <w:p w14:paraId="37D28135" w14:textId="07685015" w:rsidR="00F533C0" w:rsidRDefault="00F533C0" w:rsidP="00F533C0">
      <w:pPr>
        <w:spacing w:after="0" w:line="240" w:lineRule="auto"/>
        <w:ind w:firstLine="720"/>
        <w:rPr>
          <w:rFonts w:ascii="Roboto" w:eastAsia="Times New Roman" w:hAnsi="Roboto" w:cstheme="minorHAnsi"/>
          <w:color w:val="8EAADB" w:themeColor="accent5" w:themeTint="99"/>
        </w:rPr>
      </w:pPr>
      <w:r w:rsidRPr="00F533C0">
        <w:rPr>
          <w:rFonts w:ascii="Roboto" w:eastAsia="Times New Roman" w:hAnsi="Roboto" w:cstheme="minorHAnsi"/>
          <w:color w:val="8EAADB" w:themeColor="accent5" w:themeTint="99"/>
        </w:rPr>
        <w:t>“Labs were always helpful in demonstrating the material.”</w:t>
      </w:r>
    </w:p>
    <w:p w14:paraId="6BCBF8BB" w14:textId="00253392" w:rsidR="00F533C0" w:rsidRDefault="00F533C0" w:rsidP="00F533C0">
      <w:pPr>
        <w:spacing w:after="0" w:line="240" w:lineRule="auto"/>
        <w:ind w:firstLine="720"/>
        <w:rPr>
          <w:rFonts w:ascii="Roboto" w:eastAsia="Times New Roman" w:hAnsi="Roboto" w:cstheme="minorHAnsi"/>
          <w:color w:val="8EAADB" w:themeColor="accent5" w:themeTint="99"/>
        </w:rPr>
      </w:pPr>
      <w:r>
        <w:rPr>
          <w:rFonts w:ascii="Roboto" w:eastAsia="Times New Roman" w:hAnsi="Roboto" w:cstheme="minorHAnsi"/>
          <w:color w:val="8EAADB" w:themeColor="accent5" w:themeTint="99"/>
        </w:rPr>
        <w:t>“</w:t>
      </w:r>
      <w:r w:rsidRPr="00F533C0">
        <w:rPr>
          <w:rFonts w:ascii="Roboto" w:eastAsia="Times New Roman" w:hAnsi="Roboto" w:cstheme="minorHAnsi"/>
          <w:color w:val="8EAADB" w:themeColor="accent5" w:themeTint="99"/>
        </w:rPr>
        <w:t>The labs were the most useful in learning.</w:t>
      </w:r>
      <w:r>
        <w:rPr>
          <w:rFonts w:ascii="Roboto" w:eastAsia="Times New Roman" w:hAnsi="Roboto" w:cstheme="minorHAnsi"/>
          <w:color w:val="8EAADB" w:themeColor="accent5" w:themeTint="99"/>
        </w:rPr>
        <w:t>”</w:t>
      </w:r>
    </w:p>
    <w:p w14:paraId="21E94B09" w14:textId="2DBDEEB1" w:rsidR="00772CBD" w:rsidRPr="00F533C0" w:rsidRDefault="00772CBD" w:rsidP="00772CBD">
      <w:pPr>
        <w:spacing w:after="0" w:line="240" w:lineRule="auto"/>
        <w:ind w:left="720"/>
        <w:rPr>
          <w:rFonts w:ascii="Roboto" w:eastAsia="Times New Roman" w:hAnsi="Roboto" w:cstheme="minorHAnsi"/>
        </w:rPr>
      </w:pPr>
      <w:r w:rsidRPr="00772CBD">
        <w:rPr>
          <w:rFonts w:ascii="Roboto" w:eastAsia="Times New Roman" w:hAnsi="Roboto" w:cstheme="minorHAnsi"/>
          <w:color w:val="8EAADB" w:themeColor="accent5" w:themeTint="99"/>
        </w:rPr>
        <w:t>“While we spent many lectures diving into the theory, the labs were very helpful seeing the concepts at play.”</w:t>
      </w:r>
    </w:p>
    <w:p w14:paraId="77C3B36B" w14:textId="77777777" w:rsidR="00F533C0" w:rsidRPr="00F533C0" w:rsidRDefault="00F533C0" w:rsidP="00F533C0">
      <w:pPr>
        <w:spacing w:after="0" w:line="240" w:lineRule="auto"/>
        <w:rPr>
          <w:rFonts w:ascii="Roboto" w:eastAsia="Times New Roman" w:hAnsi="Roboto" w:cstheme="minorHAnsi"/>
        </w:rPr>
      </w:pPr>
    </w:p>
    <w:p w14:paraId="7675C29B" w14:textId="77777777" w:rsidR="00F533C0" w:rsidRPr="00F533C0" w:rsidRDefault="00F533C0" w:rsidP="00F533C0">
      <w:pPr>
        <w:spacing w:after="0" w:line="240" w:lineRule="auto"/>
        <w:rPr>
          <w:rFonts w:ascii="Roboto" w:eastAsia="Times New Roman" w:hAnsi="Roboto" w:cstheme="minorHAnsi"/>
          <w:i/>
          <w:iCs/>
        </w:rPr>
      </w:pPr>
      <w:r w:rsidRPr="00F533C0">
        <w:rPr>
          <w:rFonts w:ascii="Roboto" w:eastAsia="Times New Roman" w:hAnsi="Roboto" w:cstheme="minorHAnsi"/>
          <w:i/>
          <w:iCs/>
        </w:rPr>
        <w:t>Alignment of Learning Goals, Materials, and Assessment</w:t>
      </w:r>
    </w:p>
    <w:p w14:paraId="1EB7B76F" w14:textId="77777777" w:rsidR="00F533C0" w:rsidRDefault="00F533C0" w:rsidP="00F533C0">
      <w:pPr>
        <w:spacing w:after="0" w:line="240" w:lineRule="auto"/>
        <w:rPr>
          <w:rFonts w:ascii="Roboto" w:eastAsia="Times New Roman" w:hAnsi="Roboto" w:cstheme="minorHAnsi"/>
        </w:rPr>
      </w:pPr>
      <w:r w:rsidRPr="00F533C0">
        <w:rPr>
          <w:rFonts w:ascii="Roboto" w:eastAsia="Times New Roman" w:hAnsi="Roboto" w:cstheme="minorHAnsi"/>
        </w:rPr>
        <w:t xml:space="preserve">The learning activities in BIOS:5720 are intentionally aligned with the stated course objective: </w:t>
      </w:r>
      <w:r w:rsidRPr="00F533C0">
        <w:rPr>
          <w:rFonts w:ascii="Roboto" w:eastAsia="Times New Roman" w:hAnsi="Roboto" w:cstheme="minorHAnsi"/>
          <w:color w:val="8EAADB" w:themeColor="accent5" w:themeTint="99"/>
        </w:rPr>
        <w:t>to develop a working knowledge of linear regression from both Bayesian and frequentist perspectives</w:t>
      </w:r>
      <w:r w:rsidRPr="00F533C0">
        <w:rPr>
          <w:rFonts w:ascii="Roboto" w:eastAsia="Times New Roman" w:hAnsi="Roboto" w:cstheme="minorHAnsi"/>
        </w:rPr>
        <w:t xml:space="preserve">. Interactive lectures build foundational theory, labs develop applied skills, and the final project requires </w:t>
      </w:r>
      <w:r w:rsidRPr="00F533C0">
        <w:rPr>
          <w:rFonts w:ascii="Roboto" w:eastAsia="Times New Roman" w:hAnsi="Roboto" w:cstheme="minorHAnsi"/>
        </w:rPr>
        <w:lastRenderedPageBreak/>
        <w:t>students to extend the material to a related method and apply it to a real dataset. BIOS:7600 uses a similar integration of theory and practice. Student evaluations reflect that this alignment is effective and well‑received, with BIOS:7600 earning unanimous top scores across all categories.</w:t>
      </w:r>
    </w:p>
    <w:p w14:paraId="763228A4" w14:textId="77777777" w:rsidR="00D55E3C" w:rsidRDefault="00D55E3C" w:rsidP="00F533C0">
      <w:pPr>
        <w:spacing w:after="0" w:line="240" w:lineRule="auto"/>
        <w:rPr>
          <w:rFonts w:ascii="Roboto" w:eastAsia="Times New Roman" w:hAnsi="Roboto" w:cstheme="minorHAnsi"/>
        </w:rPr>
      </w:pPr>
    </w:p>
    <w:p w14:paraId="0904F25F" w14:textId="64A70330" w:rsidR="00F533C0" w:rsidRPr="00D55E3C" w:rsidRDefault="00F533C0" w:rsidP="00F533C0">
      <w:pPr>
        <w:spacing w:after="0" w:line="240" w:lineRule="auto"/>
        <w:rPr>
          <w:rFonts w:ascii="Roboto" w:eastAsia="Times New Roman" w:hAnsi="Roboto" w:cstheme="minorHAnsi"/>
          <w:i/>
          <w:iCs/>
        </w:rPr>
      </w:pPr>
      <w:r w:rsidRPr="00D55E3C">
        <w:rPr>
          <w:rFonts w:ascii="Roboto" w:eastAsia="Times New Roman" w:hAnsi="Roboto" w:cstheme="minorHAnsi"/>
          <w:i/>
          <w:iCs/>
        </w:rPr>
        <w:t>Responsiveness to Student Feedback</w:t>
      </w:r>
    </w:p>
    <w:p w14:paraId="79C65409" w14:textId="34FE751A" w:rsidR="00D55E3C" w:rsidRDefault="00D55E3C" w:rsidP="00F533C0">
      <w:pPr>
        <w:spacing w:after="0" w:line="240" w:lineRule="auto"/>
        <w:rPr>
          <w:rFonts w:ascii="Roboto" w:eastAsia="Times New Roman" w:hAnsi="Roboto" w:cstheme="minorHAnsi"/>
        </w:rPr>
      </w:pPr>
      <w:r>
        <w:rPr>
          <w:rFonts w:ascii="Roboto" w:eastAsia="Times New Roman" w:hAnsi="Roboto" w:cstheme="minorHAnsi"/>
        </w:rPr>
        <w:t>A core tenet of my teaching philosophy is to be reactive to students.  Rather than going into a lecture with a predefined amount of material I intend to cover, I try my best to gauge student understanding, taking additional time when the given material demands it, and holding impromptu sidebar discussions/examples when it will help.  One student stated on the student evaluation form,</w:t>
      </w:r>
    </w:p>
    <w:p w14:paraId="760C0975" w14:textId="456DB72D" w:rsidR="00D55E3C" w:rsidRDefault="00D55E3C" w:rsidP="00D55E3C">
      <w:pPr>
        <w:pStyle w:val="ListParagraph"/>
        <w:shd w:val="clear" w:color="auto" w:fill="FFFFFF"/>
        <w:spacing w:after="0" w:afterAutospacing="1" w:line="240" w:lineRule="auto"/>
        <w:rPr>
          <w:rFonts w:ascii="Roboto" w:eastAsia="Times New Roman" w:hAnsi="Roboto" w:cstheme="minorHAnsi"/>
        </w:rPr>
      </w:pPr>
      <w:r w:rsidRPr="00D55E3C">
        <w:rPr>
          <w:rFonts w:ascii="Roboto" w:eastAsia="Times New Roman" w:hAnsi="Roboto" w:cstheme="minorHAnsi"/>
          <w:color w:val="8EAADB" w:themeColor="accent5" w:themeTint="99"/>
        </w:rPr>
        <w:t>“Dan is one of the best professors I've had. He really takes the time to make sure we understand something. In some of my classes, I find it difficult to apply what I've learned to real life problems, but I have not found that to be the case here. You can tell that he really cares about making us better learners and biostatisticians. Thank you, Dan!”</w:t>
      </w:r>
    </w:p>
    <w:p w14:paraId="1DD2E035" w14:textId="007F1382" w:rsidR="00F533C0" w:rsidRPr="00126E11" w:rsidRDefault="00126E11" w:rsidP="00F533C0">
      <w:pPr>
        <w:spacing w:after="0" w:line="240" w:lineRule="auto"/>
      </w:pPr>
      <w:r>
        <w:rPr>
          <w:rFonts w:ascii="Roboto" w:eastAsia="Times New Roman" w:hAnsi="Roboto" w:cstheme="minorHAnsi"/>
        </w:rPr>
        <w:t>In addition, I try to incorporate suggestions from the student evaluations which I feel would be helpful for future students.  For example, students in BIOS:5720 during Spring 2025 suggested I give a topics list for the midterm exam as well as go over the self-guided lab after it was completed by the students; I have incorporated both of these changes in the current semester in which I am also teaching BIOS:5720.</w:t>
      </w:r>
    </w:p>
    <w:p w14:paraId="39DA0A67" w14:textId="77777777" w:rsidR="00D55E3C" w:rsidRPr="00F533C0" w:rsidRDefault="00D55E3C" w:rsidP="00F533C0">
      <w:pPr>
        <w:spacing w:after="0" w:line="240" w:lineRule="auto"/>
        <w:rPr>
          <w:rFonts w:ascii="Roboto" w:eastAsia="Times New Roman" w:hAnsi="Roboto" w:cstheme="minorHAnsi"/>
        </w:rPr>
      </w:pPr>
    </w:p>
    <w:p w14:paraId="3DF025D9" w14:textId="77777777" w:rsidR="00F533C0" w:rsidRPr="00D55E3C" w:rsidRDefault="00F533C0" w:rsidP="00F533C0">
      <w:pPr>
        <w:spacing w:after="0" w:line="240" w:lineRule="auto"/>
        <w:rPr>
          <w:rFonts w:ascii="Roboto" w:eastAsia="Times New Roman" w:hAnsi="Roboto" w:cstheme="minorHAnsi"/>
          <w:i/>
          <w:iCs/>
        </w:rPr>
      </w:pPr>
      <w:r w:rsidRPr="00D55E3C">
        <w:rPr>
          <w:rFonts w:ascii="Roboto" w:eastAsia="Times New Roman" w:hAnsi="Roboto" w:cstheme="minorHAnsi"/>
          <w:i/>
          <w:iCs/>
        </w:rPr>
        <w:t>Commitment to Professional Growth</w:t>
      </w:r>
    </w:p>
    <w:p w14:paraId="40E8D272" w14:textId="7EDFBB94" w:rsidR="00F533C0" w:rsidRPr="00F533C0" w:rsidRDefault="00F533C0" w:rsidP="00F533C0">
      <w:pPr>
        <w:spacing w:after="0" w:line="240" w:lineRule="auto"/>
        <w:rPr>
          <w:rFonts w:ascii="Roboto" w:eastAsia="Times New Roman" w:hAnsi="Roboto" w:cstheme="minorHAnsi"/>
        </w:rPr>
      </w:pPr>
      <w:r w:rsidRPr="00F533C0">
        <w:rPr>
          <w:rFonts w:ascii="Roboto" w:eastAsia="Times New Roman" w:hAnsi="Roboto" w:cstheme="minorHAnsi"/>
        </w:rPr>
        <w:t xml:space="preserve">I continue to update and expand my courses based on student needs and disciplinary developments. Recent examples include adding mediation analysis </w:t>
      </w:r>
      <w:r w:rsidR="00126E11">
        <w:rPr>
          <w:rFonts w:ascii="Roboto" w:eastAsia="Times New Roman" w:hAnsi="Roboto" w:cstheme="minorHAnsi"/>
        </w:rPr>
        <w:t xml:space="preserve">as a topic </w:t>
      </w:r>
      <w:r w:rsidRPr="00F533C0">
        <w:rPr>
          <w:rFonts w:ascii="Roboto" w:eastAsia="Times New Roman" w:hAnsi="Roboto" w:cstheme="minorHAnsi"/>
        </w:rPr>
        <w:t>to BIOS:5720</w:t>
      </w:r>
      <w:r w:rsidR="00126E11">
        <w:rPr>
          <w:rFonts w:ascii="Roboto" w:eastAsia="Times New Roman" w:hAnsi="Roboto" w:cstheme="minorHAnsi"/>
        </w:rPr>
        <w:t>,</w:t>
      </w:r>
      <w:r w:rsidRPr="00F533C0">
        <w:rPr>
          <w:rFonts w:ascii="Roboto" w:eastAsia="Times New Roman" w:hAnsi="Roboto" w:cstheme="minorHAnsi"/>
        </w:rPr>
        <w:t xml:space="preserve"> developing the </w:t>
      </w:r>
      <w:r w:rsidRPr="00126E11">
        <w:rPr>
          <w:rFonts w:ascii="Roboto" w:eastAsia="Times New Roman" w:hAnsi="Roboto" w:cstheme="minorHAnsi"/>
          <w:i/>
          <w:iCs/>
        </w:rPr>
        <w:t>bayesics</w:t>
      </w:r>
      <w:r w:rsidRPr="00F533C0">
        <w:rPr>
          <w:rFonts w:ascii="Roboto" w:eastAsia="Times New Roman" w:hAnsi="Roboto" w:cstheme="minorHAnsi"/>
        </w:rPr>
        <w:t xml:space="preserve"> R package to support course methods</w:t>
      </w:r>
      <w:r w:rsidR="00126E11">
        <w:rPr>
          <w:rFonts w:ascii="Roboto" w:eastAsia="Times New Roman" w:hAnsi="Roboto" w:cstheme="minorHAnsi"/>
        </w:rPr>
        <w:t xml:space="preserve"> (recently published on CRAN)</w:t>
      </w:r>
      <w:r w:rsidRPr="00F533C0">
        <w:rPr>
          <w:rFonts w:ascii="Roboto" w:eastAsia="Times New Roman" w:hAnsi="Roboto" w:cstheme="minorHAnsi"/>
        </w:rPr>
        <w:t xml:space="preserve">, and </w:t>
      </w:r>
      <w:r w:rsidR="00126E11">
        <w:rPr>
          <w:rFonts w:ascii="Roboto" w:eastAsia="Times New Roman" w:hAnsi="Roboto" w:cstheme="minorHAnsi"/>
        </w:rPr>
        <w:t xml:space="preserve">adding </w:t>
      </w:r>
      <w:r w:rsidRPr="00F533C0">
        <w:rPr>
          <w:rFonts w:ascii="Roboto" w:eastAsia="Times New Roman" w:hAnsi="Roboto" w:cstheme="minorHAnsi"/>
        </w:rPr>
        <w:t>my courses to the Maternal and Child Health Certificate</w:t>
      </w:r>
      <w:r w:rsidR="00126E11">
        <w:rPr>
          <w:rFonts w:ascii="Roboto" w:eastAsia="Times New Roman" w:hAnsi="Roboto" w:cstheme="minorHAnsi"/>
        </w:rPr>
        <w:t xml:space="preserve"> list of electives</w:t>
      </w:r>
      <w:r w:rsidRPr="00F533C0">
        <w:rPr>
          <w:rFonts w:ascii="Roboto" w:eastAsia="Times New Roman" w:hAnsi="Roboto" w:cstheme="minorHAnsi"/>
        </w:rPr>
        <w:t>. I will also serve as an ISIB REU mentor this summer</w:t>
      </w:r>
      <w:r w:rsidR="00482871">
        <w:rPr>
          <w:rFonts w:ascii="Roboto" w:eastAsia="Times New Roman" w:hAnsi="Roboto" w:cstheme="minorHAnsi"/>
        </w:rPr>
        <w:t xml:space="preserve"> and continue to advise three PhD students in their dissertation work</w:t>
      </w:r>
      <w:r w:rsidRPr="00F533C0">
        <w:rPr>
          <w:rFonts w:ascii="Roboto" w:eastAsia="Times New Roman" w:hAnsi="Roboto" w:cstheme="minorHAnsi"/>
        </w:rPr>
        <w:t>, further extending my teaching and mentorship beyond the classroom.</w:t>
      </w:r>
    </w:p>
    <w:p w14:paraId="011DA7CB" w14:textId="77777777" w:rsidR="00D55E3C" w:rsidRDefault="00D55E3C" w:rsidP="00F533C0">
      <w:pPr>
        <w:spacing w:after="0" w:line="240" w:lineRule="auto"/>
        <w:rPr>
          <w:rFonts w:ascii="Roboto" w:eastAsia="Times New Roman" w:hAnsi="Roboto" w:cstheme="minorHAnsi"/>
        </w:rPr>
      </w:pPr>
    </w:p>
    <w:p w14:paraId="3EDE265F" w14:textId="7CCDE02A" w:rsidR="00F533C0" w:rsidRPr="00482871" w:rsidRDefault="00F533C0" w:rsidP="00F533C0">
      <w:pPr>
        <w:spacing w:after="0" w:line="240" w:lineRule="auto"/>
        <w:rPr>
          <w:rFonts w:ascii="Roboto" w:eastAsia="Times New Roman" w:hAnsi="Roboto" w:cstheme="minorHAnsi"/>
          <w:i/>
          <w:iCs/>
        </w:rPr>
      </w:pPr>
      <w:r w:rsidRPr="00482871">
        <w:rPr>
          <w:rFonts w:ascii="Roboto" w:eastAsia="Times New Roman" w:hAnsi="Roboto" w:cstheme="minorHAnsi"/>
          <w:i/>
          <w:iCs/>
        </w:rPr>
        <w:t>Conclusion</w:t>
      </w:r>
    </w:p>
    <w:p w14:paraId="6B72E4DF" w14:textId="35166BD6" w:rsidR="00F533C0" w:rsidRPr="00F533C0" w:rsidRDefault="00F533C0" w:rsidP="00F533C0">
      <w:pPr>
        <w:spacing w:after="0" w:line="240" w:lineRule="auto"/>
        <w:rPr>
          <w:rFonts w:ascii="Roboto" w:eastAsia="Times New Roman" w:hAnsi="Roboto" w:cstheme="minorHAnsi"/>
        </w:rPr>
      </w:pPr>
      <w:r w:rsidRPr="00F533C0">
        <w:rPr>
          <w:rFonts w:ascii="Roboto" w:eastAsia="Times New Roman" w:hAnsi="Roboto" w:cstheme="minorHAnsi"/>
        </w:rPr>
        <w:t>Across my teaching and mentoring roles, I aim to create learning experiences that are rigorous, inclusive, and well‑aligned with course objectives. I regularly incorporate student feedback and seek opportunities for professional growth, with the overarching goal of strengthening students’ development as independent</w:t>
      </w:r>
      <w:r w:rsidR="000A098D">
        <w:rPr>
          <w:rFonts w:ascii="Roboto" w:eastAsia="Times New Roman" w:hAnsi="Roboto" w:cstheme="minorHAnsi"/>
        </w:rPr>
        <w:t xml:space="preserve"> and competent</w:t>
      </w:r>
      <w:r w:rsidRPr="00F533C0">
        <w:rPr>
          <w:rFonts w:ascii="Roboto" w:eastAsia="Times New Roman" w:hAnsi="Roboto" w:cstheme="minorHAnsi"/>
        </w:rPr>
        <w:t xml:space="preserve"> biostatisticians.</w:t>
      </w:r>
    </w:p>
    <w:p w14:paraId="3DA4551C" w14:textId="77777777" w:rsidR="005F349B" w:rsidRDefault="005F349B" w:rsidP="005F349B">
      <w:pPr>
        <w:spacing w:after="0" w:line="240" w:lineRule="auto"/>
        <w:rPr>
          <w:rFonts w:ascii="Roboto" w:eastAsia="Times New Roman" w:hAnsi="Roboto" w:cstheme="minorHAnsi"/>
        </w:rPr>
      </w:pPr>
    </w:p>
    <w:p w14:paraId="6461F1A8" w14:textId="6A7ABF36" w:rsidR="005F349B" w:rsidRDefault="005F349B" w:rsidP="005F349B">
      <w:pPr>
        <w:spacing w:after="0" w:line="240" w:lineRule="auto"/>
        <w:rPr>
          <w:rFonts w:ascii="Roboto" w:eastAsia="Times New Roman" w:hAnsi="Roboto" w:cstheme="minorHAnsi"/>
        </w:rPr>
      </w:pPr>
    </w:p>
    <w:p w14:paraId="7F772C05" w14:textId="77777777" w:rsidR="005F349B" w:rsidRPr="00F4720E" w:rsidRDefault="005F349B" w:rsidP="005F349B">
      <w:pPr>
        <w:spacing w:after="0" w:line="240" w:lineRule="auto"/>
        <w:rPr>
          <w:rFonts w:ascii="Roboto" w:eastAsia="Times New Roman" w:hAnsi="Roboto" w:cstheme="minorHAnsi"/>
        </w:rPr>
      </w:pPr>
    </w:p>
    <w:p w14:paraId="19E0C8FC" w14:textId="77777777" w:rsidR="005F349B" w:rsidRPr="00F4720E" w:rsidRDefault="005F349B" w:rsidP="005F349B">
      <w:pPr>
        <w:spacing w:after="0" w:line="240" w:lineRule="auto"/>
        <w:rPr>
          <w:rFonts w:ascii="Roboto" w:eastAsia="Times New Roman" w:hAnsi="Roboto" w:cstheme="minorHAnsi"/>
        </w:rPr>
      </w:pPr>
      <w:r w:rsidRPr="00F4720E">
        <w:rPr>
          <w:rFonts w:ascii="Roboto" w:eastAsia="Times New Roman" w:hAnsi="Roboto" w:cstheme="minorHAnsi"/>
          <w:highlight w:val="green"/>
        </w:rPr>
        <w:t>Courses being taught in the current fiscal year:</w:t>
      </w:r>
    </w:p>
    <w:p w14:paraId="5F8B271D" w14:textId="77777777" w:rsidR="005F349B" w:rsidRPr="00F4720E" w:rsidRDefault="005F349B" w:rsidP="005F349B">
      <w:pPr>
        <w:spacing w:after="0" w:line="240" w:lineRule="auto"/>
        <w:rPr>
          <w:rFonts w:ascii="Roboto" w:eastAsia="Times New Roman" w:hAnsi="Roboto" w:cstheme="minorHAnsi"/>
          <w: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7"/>
        <w:gridCol w:w="1441"/>
        <w:gridCol w:w="4229"/>
        <w:gridCol w:w="886"/>
        <w:gridCol w:w="1634"/>
      </w:tblGrid>
      <w:tr w:rsidR="005F349B" w:rsidRPr="00F4720E" w14:paraId="5FC950B7" w14:textId="77777777">
        <w:tc>
          <w:tcPr>
            <w:tcW w:w="1507" w:type="dxa"/>
          </w:tcPr>
          <w:p w14:paraId="78686CE2" w14:textId="77777777" w:rsidR="005F349B" w:rsidRPr="00F4720E" w:rsidRDefault="005F349B">
            <w:pPr>
              <w:spacing w:after="0" w:line="240" w:lineRule="auto"/>
              <w:rPr>
                <w:rFonts w:ascii="Roboto" w:eastAsia="Times New Roman" w:hAnsi="Roboto" w:cstheme="minorHAnsi"/>
              </w:rPr>
            </w:pPr>
            <w:r w:rsidRPr="00F4720E">
              <w:rPr>
                <w:rFonts w:ascii="Roboto" w:eastAsia="Times New Roman" w:hAnsi="Roboto" w:cstheme="minorHAnsi"/>
              </w:rPr>
              <w:t>Semester</w:t>
            </w:r>
          </w:p>
        </w:tc>
        <w:tc>
          <w:tcPr>
            <w:tcW w:w="1441" w:type="dxa"/>
          </w:tcPr>
          <w:p w14:paraId="592602C6" w14:textId="77777777" w:rsidR="005F349B" w:rsidRPr="00F4720E" w:rsidRDefault="005F349B">
            <w:pPr>
              <w:spacing w:after="0" w:line="240" w:lineRule="auto"/>
              <w:rPr>
                <w:rFonts w:ascii="Roboto" w:eastAsia="Times New Roman" w:hAnsi="Roboto" w:cstheme="minorHAnsi"/>
              </w:rPr>
            </w:pPr>
            <w:r w:rsidRPr="00F4720E">
              <w:rPr>
                <w:rFonts w:ascii="Roboto" w:eastAsia="Times New Roman" w:hAnsi="Roboto" w:cstheme="minorHAnsi"/>
              </w:rPr>
              <w:t>Course #</w:t>
            </w:r>
          </w:p>
        </w:tc>
        <w:tc>
          <w:tcPr>
            <w:tcW w:w="4229" w:type="dxa"/>
          </w:tcPr>
          <w:p w14:paraId="22455CB1" w14:textId="77777777" w:rsidR="005F349B" w:rsidRPr="00F4720E" w:rsidRDefault="005F349B">
            <w:pPr>
              <w:spacing w:after="0" w:line="240" w:lineRule="auto"/>
              <w:rPr>
                <w:rFonts w:ascii="Roboto" w:eastAsia="Times New Roman" w:hAnsi="Roboto" w:cstheme="minorHAnsi"/>
              </w:rPr>
            </w:pPr>
            <w:r w:rsidRPr="00F4720E">
              <w:rPr>
                <w:rFonts w:ascii="Roboto" w:eastAsia="Times New Roman" w:hAnsi="Roboto" w:cstheme="minorHAnsi"/>
              </w:rPr>
              <w:t>Course name</w:t>
            </w:r>
          </w:p>
        </w:tc>
        <w:tc>
          <w:tcPr>
            <w:tcW w:w="886" w:type="dxa"/>
          </w:tcPr>
          <w:p w14:paraId="5A01C851" w14:textId="77777777" w:rsidR="005F349B" w:rsidRPr="00F4720E" w:rsidRDefault="005F349B">
            <w:pPr>
              <w:spacing w:after="0" w:line="240" w:lineRule="auto"/>
              <w:rPr>
                <w:rFonts w:ascii="Roboto" w:eastAsia="Times New Roman" w:hAnsi="Roboto" w:cstheme="minorHAnsi"/>
              </w:rPr>
            </w:pPr>
            <w:r w:rsidRPr="00F4720E">
              <w:rPr>
                <w:rFonts w:ascii="Roboto" w:eastAsia="Times New Roman" w:hAnsi="Roboto" w:cstheme="minorHAnsi"/>
              </w:rPr>
              <w:t>s. h.</w:t>
            </w:r>
          </w:p>
        </w:tc>
        <w:tc>
          <w:tcPr>
            <w:tcW w:w="1634" w:type="dxa"/>
          </w:tcPr>
          <w:p w14:paraId="116EB959" w14:textId="77777777" w:rsidR="005F349B" w:rsidRPr="00F4720E" w:rsidRDefault="005F349B">
            <w:pPr>
              <w:spacing w:after="0" w:line="240" w:lineRule="auto"/>
              <w:rPr>
                <w:rFonts w:ascii="Roboto" w:eastAsia="Times New Roman" w:hAnsi="Roboto" w:cstheme="minorHAnsi"/>
              </w:rPr>
            </w:pPr>
            <w:r w:rsidRPr="00F4720E">
              <w:rPr>
                <w:rFonts w:ascii="Roboto" w:eastAsia="Times New Roman" w:hAnsi="Roboto" w:cstheme="minorHAnsi"/>
              </w:rPr>
              <w:t>% responsible</w:t>
            </w:r>
          </w:p>
        </w:tc>
      </w:tr>
      <w:tr w:rsidR="00E02C55" w:rsidRPr="00F4720E" w14:paraId="75B60922" w14:textId="77777777">
        <w:tc>
          <w:tcPr>
            <w:tcW w:w="1507" w:type="dxa"/>
          </w:tcPr>
          <w:p w14:paraId="492A5DF6" w14:textId="6F4C634F" w:rsidR="00E02C55" w:rsidRPr="00F4720E" w:rsidRDefault="00E02C55" w:rsidP="00E02C55">
            <w:pPr>
              <w:spacing w:after="0" w:line="240" w:lineRule="auto"/>
              <w:rPr>
                <w:rFonts w:ascii="Roboto" w:eastAsia="Times New Roman" w:hAnsi="Roboto" w:cstheme="minorHAnsi"/>
              </w:rPr>
            </w:pPr>
            <w:r w:rsidRPr="00F4720E">
              <w:rPr>
                <w:rFonts w:ascii="Roboto" w:eastAsia="Times New Roman" w:hAnsi="Roboto" w:cstheme="minorHAnsi"/>
              </w:rPr>
              <w:t>Spring 202</w:t>
            </w:r>
            <w:r>
              <w:rPr>
                <w:rFonts w:ascii="Roboto" w:eastAsia="Times New Roman" w:hAnsi="Roboto" w:cstheme="minorHAnsi"/>
              </w:rPr>
              <w:t>5</w:t>
            </w:r>
          </w:p>
        </w:tc>
        <w:tc>
          <w:tcPr>
            <w:tcW w:w="1441" w:type="dxa"/>
          </w:tcPr>
          <w:p w14:paraId="5D94DC5A" w14:textId="77777777" w:rsidR="00E02C55" w:rsidRDefault="00E02C55" w:rsidP="00E02C55">
            <w:pPr>
              <w:spacing w:after="0" w:line="240" w:lineRule="auto"/>
              <w:rPr>
                <w:rFonts w:ascii="Roboto" w:eastAsia="Times New Roman" w:hAnsi="Roboto" w:cstheme="minorHAnsi"/>
              </w:rPr>
            </w:pPr>
            <w:r>
              <w:rPr>
                <w:rFonts w:ascii="Roboto" w:eastAsia="Times New Roman" w:hAnsi="Roboto" w:cstheme="minorHAnsi"/>
              </w:rPr>
              <w:t>BIOS 5720</w:t>
            </w:r>
          </w:p>
          <w:p w14:paraId="79638C44" w14:textId="32D66142" w:rsidR="00E02C55" w:rsidRPr="00F4720E" w:rsidRDefault="00E02C55" w:rsidP="00E02C55">
            <w:pPr>
              <w:spacing w:after="0" w:line="240" w:lineRule="auto"/>
              <w:rPr>
                <w:rFonts w:ascii="Roboto" w:eastAsia="Times New Roman" w:hAnsi="Roboto" w:cstheme="minorHAnsi"/>
              </w:rPr>
            </w:pPr>
            <w:r w:rsidRPr="00E031DC">
              <w:rPr>
                <w:rFonts w:ascii="Roboto" w:eastAsia="Times New Roman" w:hAnsi="Roboto" w:cstheme="minorHAnsi"/>
              </w:rPr>
              <w:t>STAT</w:t>
            </w:r>
            <w:r>
              <w:rPr>
                <w:rFonts w:ascii="Roboto" w:eastAsia="Times New Roman" w:hAnsi="Roboto" w:cstheme="minorHAnsi"/>
              </w:rPr>
              <w:t xml:space="preserve"> </w:t>
            </w:r>
            <w:r w:rsidRPr="00E031DC">
              <w:rPr>
                <w:rFonts w:ascii="Roboto" w:eastAsia="Times New Roman" w:hAnsi="Roboto" w:cstheme="minorHAnsi"/>
              </w:rPr>
              <w:t>6990</w:t>
            </w:r>
          </w:p>
        </w:tc>
        <w:tc>
          <w:tcPr>
            <w:tcW w:w="4229" w:type="dxa"/>
          </w:tcPr>
          <w:p w14:paraId="655DDE6A" w14:textId="77777777" w:rsidR="00E02C55" w:rsidRDefault="00E02C55" w:rsidP="00E02C55">
            <w:pPr>
              <w:spacing w:after="0" w:line="240" w:lineRule="auto"/>
              <w:rPr>
                <w:rFonts w:ascii="Roboto" w:eastAsia="Times New Roman" w:hAnsi="Roboto" w:cstheme="minorHAnsi"/>
              </w:rPr>
            </w:pPr>
            <w:r w:rsidRPr="00E031DC">
              <w:rPr>
                <w:rFonts w:ascii="Roboto" w:eastAsia="Times New Roman" w:hAnsi="Roboto" w:cstheme="minorHAnsi"/>
              </w:rPr>
              <w:t>Biostatistical Methods II</w:t>
            </w:r>
          </w:p>
          <w:p w14:paraId="7B090E1A" w14:textId="5D2A869C" w:rsidR="00E02C55" w:rsidRPr="00F4720E" w:rsidRDefault="00E02C55" w:rsidP="00E02C55">
            <w:pPr>
              <w:spacing w:after="0" w:line="240" w:lineRule="auto"/>
              <w:rPr>
                <w:rFonts w:ascii="Roboto" w:eastAsia="Times New Roman" w:hAnsi="Roboto" w:cstheme="minorHAnsi"/>
              </w:rPr>
            </w:pPr>
            <w:r>
              <w:rPr>
                <w:rFonts w:ascii="Roboto" w:eastAsia="Times New Roman" w:hAnsi="Roboto" w:cstheme="minorHAnsi"/>
              </w:rPr>
              <w:t>Readings in Statistics</w:t>
            </w:r>
          </w:p>
        </w:tc>
        <w:tc>
          <w:tcPr>
            <w:tcW w:w="886" w:type="dxa"/>
          </w:tcPr>
          <w:p w14:paraId="437B0369" w14:textId="77777777" w:rsidR="00E02C55" w:rsidRDefault="00E02C55" w:rsidP="00E02C55">
            <w:pPr>
              <w:spacing w:after="0" w:line="240" w:lineRule="auto"/>
              <w:rPr>
                <w:rFonts w:ascii="Roboto" w:eastAsia="Times New Roman" w:hAnsi="Roboto" w:cstheme="minorHAnsi"/>
              </w:rPr>
            </w:pPr>
            <w:r>
              <w:rPr>
                <w:rFonts w:ascii="Roboto" w:eastAsia="Times New Roman" w:hAnsi="Roboto" w:cstheme="minorHAnsi"/>
              </w:rPr>
              <w:t>4</w:t>
            </w:r>
          </w:p>
          <w:p w14:paraId="256EEFF6" w14:textId="613EACD5" w:rsidR="00E02C55" w:rsidRPr="00F4720E" w:rsidRDefault="00E02C55" w:rsidP="00E02C55">
            <w:pPr>
              <w:spacing w:after="0" w:line="240" w:lineRule="auto"/>
              <w:rPr>
                <w:rFonts w:ascii="Roboto" w:eastAsia="Times New Roman" w:hAnsi="Roboto" w:cstheme="minorHAnsi"/>
              </w:rPr>
            </w:pPr>
            <w:r>
              <w:rPr>
                <w:rFonts w:ascii="Roboto" w:eastAsia="Times New Roman" w:hAnsi="Roboto" w:cstheme="minorHAnsi"/>
              </w:rPr>
              <w:t>1</w:t>
            </w:r>
          </w:p>
        </w:tc>
        <w:tc>
          <w:tcPr>
            <w:tcW w:w="1634" w:type="dxa"/>
          </w:tcPr>
          <w:p w14:paraId="3C79517A" w14:textId="77777777" w:rsidR="00E02C55" w:rsidRDefault="00E02C55" w:rsidP="00E02C55">
            <w:pPr>
              <w:spacing w:after="0" w:line="240" w:lineRule="auto"/>
              <w:rPr>
                <w:rFonts w:ascii="Roboto" w:eastAsia="Times New Roman" w:hAnsi="Roboto" w:cstheme="minorHAnsi"/>
              </w:rPr>
            </w:pPr>
            <w:r>
              <w:rPr>
                <w:rFonts w:ascii="Roboto" w:eastAsia="Times New Roman" w:hAnsi="Roboto" w:cstheme="minorHAnsi"/>
              </w:rPr>
              <w:t>100</w:t>
            </w:r>
          </w:p>
          <w:p w14:paraId="2BF8753A" w14:textId="153796F4" w:rsidR="00E02C55" w:rsidRPr="00F4720E" w:rsidRDefault="00E02C55" w:rsidP="00E02C55">
            <w:pPr>
              <w:spacing w:after="0" w:line="240" w:lineRule="auto"/>
              <w:rPr>
                <w:rFonts w:ascii="Roboto" w:eastAsia="Times New Roman" w:hAnsi="Roboto" w:cstheme="minorHAnsi"/>
              </w:rPr>
            </w:pPr>
            <w:r>
              <w:rPr>
                <w:rFonts w:ascii="Roboto" w:eastAsia="Times New Roman" w:hAnsi="Roboto" w:cstheme="minorHAnsi"/>
              </w:rPr>
              <w:t>100</w:t>
            </w:r>
          </w:p>
        </w:tc>
      </w:tr>
      <w:tr w:rsidR="00E02C55" w:rsidRPr="00F4720E" w14:paraId="00E560FA" w14:textId="77777777">
        <w:tc>
          <w:tcPr>
            <w:tcW w:w="1507" w:type="dxa"/>
          </w:tcPr>
          <w:p w14:paraId="63896019" w14:textId="10A6DC1F" w:rsidR="00E02C55" w:rsidRPr="00F4720E" w:rsidRDefault="00E02C55" w:rsidP="00E02C55">
            <w:pPr>
              <w:spacing w:after="0" w:line="240" w:lineRule="auto"/>
              <w:rPr>
                <w:rFonts w:ascii="Roboto" w:eastAsia="Times New Roman" w:hAnsi="Roboto" w:cstheme="minorHAnsi"/>
              </w:rPr>
            </w:pPr>
            <w:r w:rsidRPr="00F4720E">
              <w:rPr>
                <w:rFonts w:ascii="Roboto" w:eastAsia="Times New Roman" w:hAnsi="Roboto" w:cstheme="minorHAnsi"/>
              </w:rPr>
              <w:t>Fall 2025</w:t>
            </w:r>
          </w:p>
        </w:tc>
        <w:tc>
          <w:tcPr>
            <w:tcW w:w="1441" w:type="dxa"/>
          </w:tcPr>
          <w:p w14:paraId="0CDA4891" w14:textId="79AC8516" w:rsidR="00E02C55" w:rsidRDefault="00E02C55" w:rsidP="00E02C55">
            <w:pPr>
              <w:spacing w:after="0" w:line="240" w:lineRule="auto"/>
              <w:rPr>
                <w:rFonts w:ascii="Roboto" w:eastAsia="Times New Roman" w:hAnsi="Roboto" w:cstheme="minorHAnsi"/>
              </w:rPr>
            </w:pPr>
            <w:r>
              <w:rPr>
                <w:rFonts w:ascii="Roboto" w:eastAsia="Times New Roman" w:hAnsi="Roboto" w:cstheme="minorHAnsi"/>
              </w:rPr>
              <w:t>BIOS 7500</w:t>
            </w:r>
          </w:p>
          <w:p w14:paraId="1F0FC786" w14:textId="180B8DF7" w:rsidR="00E02C55" w:rsidRPr="00F4720E" w:rsidRDefault="00E02C55" w:rsidP="00E02C55">
            <w:pPr>
              <w:spacing w:after="0" w:line="240" w:lineRule="auto"/>
              <w:rPr>
                <w:rFonts w:ascii="Roboto" w:eastAsia="Times New Roman" w:hAnsi="Roboto" w:cstheme="minorHAnsi"/>
              </w:rPr>
            </w:pPr>
            <w:r>
              <w:rPr>
                <w:rFonts w:ascii="Roboto" w:eastAsia="Times New Roman" w:hAnsi="Roboto" w:cstheme="minorHAnsi"/>
              </w:rPr>
              <w:t>BIOS:7600</w:t>
            </w:r>
          </w:p>
        </w:tc>
        <w:tc>
          <w:tcPr>
            <w:tcW w:w="4229" w:type="dxa"/>
          </w:tcPr>
          <w:p w14:paraId="2E3B327A" w14:textId="77777777" w:rsidR="00E02C55" w:rsidRDefault="00E02C55" w:rsidP="00E02C55">
            <w:pPr>
              <w:spacing w:after="0" w:line="240" w:lineRule="auto"/>
              <w:rPr>
                <w:rFonts w:ascii="Roboto" w:eastAsia="Times New Roman" w:hAnsi="Roboto" w:cstheme="minorHAnsi"/>
              </w:rPr>
            </w:pPr>
            <w:r w:rsidRPr="00E02C55">
              <w:rPr>
                <w:rFonts w:ascii="Roboto" w:eastAsia="Times New Roman" w:hAnsi="Roboto" w:cstheme="minorHAnsi"/>
              </w:rPr>
              <w:t>Preceptorship in Biostatistics</w:t>
            </w:r>
          </w:p>
          <w:p w14:paraId="5586BC60" w14:textId="472D419E" w:rsidR="00E02C55" w:rsidRPr="00F4720E" w:rsidRDefault="00E02C55" w:rsidP="00E02C55">
            <w:pPr>
              <w:spacing w:after="0" w:line="240" w:lineRule="auto"/>
              <w:rPr>
                <w:rFonts w:ascii="Roboto" w:eastAsia="Times New Roman" w:hAnsi="Roboto" w:cstheme="minorHAnsi"/>
              </w:rPr>
            </w:pPr>
            <w:r w:rsidRPr="00E031DC">
              <w:rPr>
                <w:rFonts w:ascii="Roboto" w:eastAsia="Times New Roman" w:hAnsi="Roboto" w:cstheme="minorHAnsi"/>
              </w:rPr>
              <w:t>Statistical Analysis of Network Data</w:t>
            </w:r>
          </w:p>
        </w:tc>
        <w:tc>
          <w:tcPr>
            <w:tcW w:w="886" w:type="dxa"/>
          </w:tcPr>
          <w:p w14:paraId="06A46898" w14:textId="77777777" w:rsidR="00E02C55" w:rsidRDefault="00E02C55" w:rsidP="00E02C55">
            <w:pPr>
              <w:spacing w:after="0" w:line="240" w:lineRule="auto"/>
              <w:rPr>
                <w:rFonts w:ascii="Roboto" w:eastAsia="Times New Roman" w:hAnsi="Roboto" w:cstheme="minorHAnsi"/>
              </w:rPr>
            </w:pPr>
            <w:r>
              <w:rPr>
                <w:rFonts w:ascii="Roboto" w:eastAsia="Times New Roman" w:hAnsi="Roboto" w:cstheme="minorHAnsi"/>
              </w:rPr>
              <w:t>1</w:t>
            </w:r>
          </w:p>
          <w:p w14:paraId="642E5345" w14:textId="60826D35" w:rsidR="00E02C55" w:rsidRPr="00F4720E" w:rsidRDefault="00E02C55" w:rsidP="00E02C55">
            <w:pPr>
              <w:spacing w:after="0" w:line="240" w:lineRule="auto"/>
              <w:rPr>
                <w:rFonts w:ascii="Roboto" w:eastAsia="Times New Roman" w:hAnsi="Roboto" w:cstheme="minorHAnsi"/>
              </w:rPr>
            </w:pPr>
            <w:r>
              <w:rPr>
                <w:rFonts w:ascii="Roboto" w:eastAsia="Times New Roman" w:hAnsi="Roboto" w:cstheme="minorHAnsi"/>
              </w:rPr>
              <w:t>2</w:t>
            </w:r>
          </w:p>
        </w:tc>
        <w:tc>
          <w:tcPr>
            <w:tcW w:w="1634" w:type="dxa"/>
          </w:tcPr>
          <w:p w14:paraId="439C5780" w14:textId="77777777" w:rsidR="00E02C55" w:rsidRDefault="00E02C55" w:rsidP="00E02C55">
            <w:pPr>
              <w:spacing w:after="0" w:line="240" w:lineRule="auto"/>
              <w:rPr>
                <w:rFonts w:ascii="Roboto" w:eastAsia="Times New Roman" w:hAnsi="Roboto" w:cstheme="minorHAnsi"/>
              </w:rPr>
            </w:pPr>
            <w:r>
              <w:rPr>
                <w:rFonts w:ascii="Roboto" w:eastAsia="Times New Roman" w:hAnsi="Roboto" w:cstheme="minorHAnsi"/>
              </w:rPr>
              <w:t>100</w:t>
            </w:r>
          </w:p>
          <w:p w14:paraId="2E229CC8" w14:textId="0D85084E" w:rsidR="00E02C55" w:rsidRPr="00F4720E" w:rsidRDefault="00E02C55" w:rsidP="00E02C55">
            <w:pPr>
              <w:spacing w:after="0" w:line="240" w:lineRule="auto"/>
              <w:rPr>
                <w:rFonts w:ascii="Roboto" w:eastAsia="Times New Roman" w:hAnsi="Roboto" w:cstheme="minorHAnsi"/>
              </w:rPr>
            </w:pPr>
            <w:r>
              <w:rPr>
                <w:rFonts w:ascii="Roboto" w:eastAsia="Times New Roman" w:hAnsi="Roboto" w:cstheme="minorHAnsi"/>
              </w:rPr>
              <w:t>100</w:t>
            </w:r>
          </w:p>
        </w:tc>
      </w:tr>
      <w:tr w:rsidR="00E02C55" w:rsidRPr="00F4720E" w14:paraId="734D8D62" w14:textId="77777777">
        <w:tc>
          <w:tcPr>
            <w:tcW w:w="1507" w:type="dxa"/>
          </w:tcPr>
          <w:p w14:paraId="39D81DE1" w14:textId="1F3C1CDB" w:rsidR="00E02C55" w:rsidRPr="00F4720E" w:rsidRDefault="00E02C55" w:rsidP="00E02C55">
            <w:pPr>
              <w:spacing w:after="0" w:line="240" w:lineRule="auto"/>
              <w:rPr>
                <w:rFonts w:ascii="Roboto" w:eastAsia="Times New Roman" w:hAnsi="Roboto" w:cstheme="minorHAnsi"/>
              </w:rPr>
            </w:pPr>
            <w:r w:rsidRPr="00F4720E">
              <w:rPr>
                <w:rFonts w:ascii="Roboto" w:eastAsia="Times New Roman" w:hAnsi="Roboto" w:cstheme="minorHAnsi"/>
              </w:rPr>
              <w:t>Spring 202</w:t>
            </w:r>
            <w:r>
              <w:rPr>
                <w:rFonts w:ascii="Roboto" w:eastAsia="Times New Roman" w:hAnsi="Roboto" w:cstheme="minorHAnsi"/>
              </w:rPr>
              <w:t>6</w:t>
            </w:r>
          </w:p>
        </w:tc>
        <w:tc>
          <w:tcPr>
            <w:tcW w:w="1441" w:type="dxa"/>
          </w:tcPr>
          <w:p w14:paraId="32FF0F30" w14:textId="602BC57D" w:rsidR="00E02C55" w:rsidRDefault="00E02C55" w:rsidP="00E02C55">
            <w:pPr>
              <w:spacing w:after="0" w:line="240" w:lineRule="auto"/>
              <w:rPr>
                <w:rFonts w:ascii="Roboto" w:eastAsia="Times New Roman" w:hAnsi="Roboto" w:cstheme="minorHAnsi"/>
              </w:rPr>
            </w:pPr>
            <w:r>
              <w:rPr>
                <w:rFonts w:ascii="Roboto" w:eastAsia="Times New Roman" w:hAnsi="Roboto" w:cstheme="minorHAnsi"/>
              </w:rPr>
              <w:t>BIOS 5720</w:t>
            </w:r>
          </w:p>
        </w:tc>
        <w:tc>
          <w:tcPr>
            <w:tcW w:w="4229" w:type="dxa"/>
          </w:tcPr>
          <w:p w14:paraId="7DF68517" w14:textId="0A4434A4" w:rsidR="00E02C55" w:rsidRPr="00E031DC" w:rsidRDefault="00E02C55" w:rsidP="00E02C55">
            <w:pPr>
              <w:spacing w:after="0" w:line="240" w:lineRule="auto"/>
              <w:rPr>
                <w:rFonts w:ascii="Roboto" w:eastAsia="Times New Roman" w:hAnsi="Roboto" w:cstheme="minorHAnsi"/>
              </w:rPr>
            </w:pPr>
            <w:r w:rsidRPr="00E031DC">
              <w:rPr>
                <w:rFonts w:ascii="Roboto" w:eastAsia="Times New Roman" w:hAnsi="Roboto" w:cstheme="minorHAnsi"/>
              </w:rPr>
              <w:t>Biostatistical Methods II</w:t>
            </w:r>
          </w:p>
        </w:tc>
        <w:tc>
          <w:tcPr>
            <w:tcW w:w="886" w:type="dxa"/>
          </w:tcPr>
          <w:p w14:paraId="755CCFB1" w14:textId="75A41E17" w:rsidR="00E02C55" w:rsidRDefault="00E02C55" w:rsidP="00E02C55">
            <w:pPr>
              <w:spacing w:after="0" w:line="240" w:lineRule="auto"/>
              <w:rPr>
                <w:rFonts w:ascii="Roboto" w:eastAsia="Times New Roman" w:hAnsi="Roboto" w:cstheme="minorHAnsi"/>
              </w:rPr>
            </w:pPr>
            <w:r>
              <w:rPr>
                <w:rFonts w:ascii="Roboto" w:eastAsia="Times New Roman" w:hAnsi="Roboto" w:cstheme="minorHAnsi"/>
              </w:rPr>
              <w:t>4</w:t>
            </w:r>
          </w:p>
        </w:tc>
        <w:tc>
          <w:tcPr>
            <w:tcW w:w="1634" w:type="dxa"/>
          </w:tcPr>
          <w:p w14:paraId="0498C1C0" w14:textId="34234022" w:rsidR="00E02C55" w:rsidRDefault="00E02C55" w:rsidP="00E02C55">
            <w:pPr>
              <w:spacing w:after="0" w:line="240" w:lineRule="auto"/>
              <w:rPr>
                <w:rFonts w:ascii="Roboto" w:eastAsia="Times New Roman" w:hAnsi="Roboto" w:cstheme="minorHAnsi"/>
              </w:rPr>
            </w:pPr>
            <w:r>
              <w:rPr>
                <w:rFonts w:ascii="Roboto" w:eastAsia="Times New Roman" w:hAnsi="Roboto" w:cstheme="minorHAnsi"/>
              </w:rPr>
              <w:t>100</w:t>
            </w:r>
          </w:p>
        </w:tc>
      </w:tr>
      <w:tr w:rsidR="0016705B" w:rsidRPr="00F4720E" w14:paraId="2AC42937" w14:textId="77777777">
        <w:tc>
          <w:tcPr>
            <w:tcW w:w="1507" w:type="dxa"/>
          </w:tcPr>
          <w:p w14:paraId="3BA06ADF" w14:textId="45486DF3" w:rsidR="0016705B" w:rsidRPr="00F4720E" w:rsidRDefault="0016705B" w:rsidP="00E02C55">
            <w:pPr>
              <w:spacing w:after="0" w:line="240" w:lineRule="auto"/>
              <w:rPr>
                <w:rFonts w:ascii="Roboto" w:eastAsia="Times New Roman" w:hAnsi="Roboto" w:cstheme="minorHAnsi"/>
              </w:rPr>
            </w:pPr>
            <w:r>
              <w:rPr>
                <w:rFonts w:ascii="Roboto" w:eastAsia="Times New Roman" w:hAnsi="Roboto" w:cstheme="minorHAnsi"/>
              </w:rPr>
              <w:t>Fall 2026</w:t>
            </w:r>
          </w:p>
        </w:tc>
        <w:tc>
          <w:tcPr>
            <w:tcW w:w="1441" w:type="dxa"/>
          </w:tcPr>
          <w:p w14:paraId="1430C342" w14:textId="3834D2D6" w:rsidR="0016705B" w:rsidRDefault="0016705B" w:rsidP="00E02C55">
            <w:pPr>
              <w:spacing w:after="0" w:line="240" w:lineRule="auto"/>
              <w:rPr>
                <w:rFonts w:ascii="Roboto" w:eastAsia="Times New Roman" w:hAnsi="Roboto" w:cstheme="minorHAnsi"/>
              </w:rPr>
            </w:pPr>
            <w:r>
              <w:rPr>
                <w:rFonts w:ascii="Roboto" w:eastAsia="Times New Roman" w:hAnsi="Roboto" w:cstheme="minorHAnsi"/>
              </w:rPr>
              <w:t>BIOS 6810</w:t>
            </w:r>
          </w:p>
        </w:tc>
        <w:tc>
          <w:tcPr>
            <w:tcW w:w="4229" w:type="dxa"/>
          </w:tcPr>
          <w:p w14:paraId="2DBF8814" w14:textId="644A754D" w:rsidR="0016705B" w:rsidRPr="00E031DC" w:rsidRDefault="0016705B" w:rsidP="00E02C55">
            <w:pPr>
              <w:spacing w:after="0" w:line="240" w:lineRule="auto"/>
              <w:rPr>
                <w:rFonts w:ascii="Roboto" w:eastAsia="Times New Roman" w:hAnsi="Roboto" w:cstheme="minorHAnsi"/>
              </w:rPr>
            </w:pPr>
            <w:r w:rsidRPr="0016705B">
              <w:rPr>
                <w:rFonts w:ascii="Roboto" w:eastAsia="Times New Roman" w:hAnsi="Roboto" w:cstheme="minorHAnsi"/>
              </w:rPr>
              <w:t>Bayesian Methods and Design</w:t>
            </w:r>
          </w:p>
        </w:tc>
        <w:tc>
          <w:tcPr>
            <w:tcW w:w="886" w:type="dxa"/>
          </w:tcPr>
          <w:p w14:paraId="27D43D96" w14:textId="1390D13D" w:rsidR="0016705B" w:rsidRDefault="0016705B" w:rsidP="00E02C55">
            <w:pPr>
              <w:spacing w:after="0" w:line="240" w:lineRule="auto"/>
              <w:rPr>
                <w:rFonts w:ascii="Roboto" w:eastAsia="Times New Roman" w:hAnsi="Roboto" w:cstheme="minorHAnsi"/>
              </w:rPr>
            </w:pPr>
            <w:r>
              <w:rPr>
                <w:rFonts w:ascii="Roboto" w:eastAsia="Times New Roman" w:hAnsi="Roboto" w:cstheme="minorHAnsi"/>
              </w:rPr>
              <w:t>3</w:t>
            </w:r>
          </w:p>
        </w:tc>
        <w:tc>
          <w:tcPr>
            <w:tcW w:w="1634" w:type="dxa"/>
          </w:tcPr>
          <w:p w14:paraId="144B6090" w14:textId="447D7083" w:rsidR="0016705B" w:rsidRDefault="0016705B" w:rsidP="00E02C55">
            <w:pPr>
              <w:spacing w:after="0" w:line="240" w:lineRule="auto"/>
              <w:rPr>
                <w:rFonts w:ascii="Roboto" w:eastAsia="Times New Roman" w:hAnsi="Roboto" w:cstheme="minorHAnsi"/>
              </w:rPr>
            </w:pPr>
            <w:r>
              <w:rPr>
                <w:rFonts w:ascii="Roboto" w:eastAsia="Times New Roman" w:hAnsi="Roboto" w:cstheme="minorHAnsi"/>
              </w:rPr>
              <w:t>100</w:t>
            </w:r>
          </w:p>
        </w:tc>
      </w:tr>
    </w:tbl>
    <w:p w14:paraId="7AC612C2" w14:textId="77777777" w:rsidR="005F349B" w:rsidRPr="00F4720E" w:rsidRDefault="005F349B" w:rsidP="005F349B">
      <w:pPr>
        <w:spacing w:after="0" w:line="240" w:lineRule="auto"/>
        <w:rPr>
          <w:rFonts w:ascii="Roboto" w:eastAsia="Times New Roman" w:hAnsi="Roboto" w:cstheme="minorHAnsi"/>
        </w:rPr>
      </w:pPr>
    </w:p>
    <w:p w14:paraId="229D2A22" w14:textId="77777777" w:rsidR="00E02C55" w:rsidRDefault="00E02C55" w:rsidP="005F349B">
      <w:pPr>
        <w:spacing w:after="0" w:line="240" w:lineRule="auto"/>
        <w:rPr>
          <w:rFonts w:ascii="Roboto" w:hAnsi="Roboto"/>
          <w:highlight w:val="yellow"/>
        </w:rPr>
      </w:pPr>
      <w:bookmarkStart w:id="6" w:name="_Hlk213419838"/>
    </w:p>
    <w:p w14:paraId="1BCAA8AC" w14:textId="5FD5A80F" w:rsidR="005F349B" w:rsidRPr="00F4720E" w:rsidRDefault="005F349B" w:rsidP="005F349B">
      <w:pPr>
        <w:spacing w:after="0" w:line="240" w:lineRule="auto"/>
        <w:rPr>
          <w:rFonts w:ascii="Roboto" w:hAnsi="Roboto"/>
        </w:rPr>
      </w:pPr>
      <w:r w:rsidRPr="00F4720E">
        <w:rPr>
          <w:rFonts w:ascii="Roboto" w:hAnsi="Roboto"/>
          <w:highlight w:val="yellow"/>
        </w:rPr>
        <w:t>DEO evaluation:</w:t>
      </w:r>
      <w:r w:rsidRPr="00F4720E">
        <w:rPr>
          <w:rFonts w:ascii="Roboto" w:hAnsi="Roboto"/>
        </w:rPr>
        <w:t xml:space="preserve"> With respect to teaching design, delivery, communication, interaction and assessment, this faculty member is:</w:t>
      </w:r>
    </w:p>
    <w:p w14:paraId="48B587CE" w14:textId="77777777" w:rsidR="005F349B" w:rsidRPr="00F4720E" w:rsidRDefault="005F349B" w:rsidP="005F349B">
      <w:pPr>
        <w:pStyle w:val="ListParagraph"/>
        <w:numPr>
          <w:ilvl w:val="0"/>
          <w:numId w:val="18"/>
        </w:numPr>
        <w:spacing w:after="0" w:line="240" w:lineRule="auto"/>
        <w:rPr>
          <w:rFonts w:ascii="Roboto" w:hAnsi="Roboto"/>
        </w:rPr>
      </w:pPr>
      <w:r w:rsidRPr="00F4720E">
        <w:rPr>
          <w:rFonts w:ascii="Roboto" w:hAnsi="Roboto"/>
        </w:rPr>
        <w:t xml:space="preserve">Meeting or Exceeding expectations __________, </w:t>
      </w:r>
    </w:p>
    <w:p w14:paraId="7727C1F3" w14:textId="77777777" w:rsidR="005F349B" w:rsidRPr="00F4720E" w:rsidRDefault="005F349B" w:rsidP="005F349B">
      <w:pPr>
        <w:pStyle w:val="ListParagraph"/>
        <w:numPr>
          <w:ilvl w:val="0"/>
          <w:numId w:val="18"/>
        </w:numPr>
        <w:spacing w:after="0" w:line="240" w:lineRule="auto"/>
        <w:rPr>
          <w:rFonts w:ascii="Roboto" w:hAnsi="Roboto"/>
        </w:rPr>
      </w:pPr>
      <w:r w:rsidRPr="00F4720E">
        <w:rPr>
          <w:rFonts w:ascii="Roboto" w:hAnsi="Roboto"/>
        </w:rPr>
        <w:t>Meeting expectations with reservation __________, or</w:t>
      </w:r>
    </w:p>
    <w:p w14:paraId="4B48787E" w14:textId="77777777" w:rsidR="005F349B" w:rsidRPr="00F4720E" w:rsidRDefault="005F349B" w:rsidP="005F349B">
      <w:pPr>
        <w:pStyle w:val="ListParagraph"/>
        <w:numPr>
          <w:ilvl w:val="0"/>
          <w:numId w:val="18"/>
        </w:numPr>
        <w:spacing w:after="0" w:line="240" w:lineRule="auto"/>
        <w:rPr>
          <w:rFonts w:ascii="Roboto" w:hAnsi="Roboto"/>
        </w:rPr>
      </w:pPr>
      <w:r w:rsidRPr="00F4720E">
        <w:rPr>
          <w:rFonts w:ascii="Roboto" w:hAnsi="Roboto"/>
        </w:rPr>
        <w:lastRenderedPageBreak/>
        <w:t>Not meeting expectations ________.</w:t>
      </w:r>
    </w:p>
    <w:p w14:paraId="3643654C" w14:textId="77777777" w:rsidR="005F349B" w:rsidRPr="00F4720E" w:rsidRDefault="005F349B" w:rsidP="005F349B">
      <w:pPr>
        <w:spacing w:after="0" w:line="240" w:lineRule="auto"/>
        <w:ind w:left="720" w:firstLine="360"/>
        <w:rPr>
          <w:rFonts w:ascii="Roboto" w:hAnsi="Roboto"/>
        </w:rPr>
      </w:pPr>
      <w:r w:rsidRPr="00F4720E">
        <w:rPr>
          <w:rFonts w:ascii="Roboto" w:hAnsi="Roboto"/>
        </w:rPr>
        <w:t>(</w:t>
      </w:r>
      <w:r w:rsidRPr="00F4720E">
        <w:rPr>
          <w:rFonts w:ascii="Roboto" w:hAnsi="Roboto"/>
          <w:i/>
          <w:iCs/>
        </w:rPr>
        <w:t>Please provide comments, especially if option “b” or “c” chosen</w:t>
      </w:r>
      <w:r w:rsidRPr="00F4720E">
        <w:rPr>
          <w:rFonts w:ascii="Roboto" w:hAnsi="Roboto"/>
        </w:rPr>
        <w:t>)</w:t>
      </w:r>
    </w:p>
    <w:bookmarkEnd w:id="6"/>
    <w:p w14:paraId="5291E12F" w14:textId="77777777" w:rsidR="005F349B" w:rsidRPr="00F4720E" w:rsidRDefault="005F349B" w:rsidP="005F349B">
      <w:pPr>
        <w:spacing w:after="0" w:line="240" w:lineRule="auto"/>
        <w:rPr>
          <w:rFonts w:ascii="Roboto" w:hAnsi="Roboto"/>
        </w:rPr>
      </w:pPr>
    </w:p>
    <w:p w14:paraId="4178BA57" w14:textId="77777777" w:rsidR="005F349B" w:rsidRPr="00F4720E" w:rsidRDefault="005F349B" w:rsidP="005F349B">
      <w:pPr>
        <w:spacing w:after="0" w:line="240" w:lineRule="auto"/>
        <w:rPr>
          <w:rFonts w:ascii="Roboto" w:hAnsi="Roboto"/>
        </w:rPr>
      </w:pPr>
    </w:p>
    <w:p w14:paraId="4F917585" w14:textId="77777777" w:rsidR="005F349B" w:rsidRPr="00F4720E" w:rsidRDefault="005F349B" w:rsidP="005F349B">
      <w:pPr>
        <w:spacing w:after="0" w:line="240" w:lineRule="auto"/>
        <w:rPr>
          <w:rFonts w:ascii="Roboto" w:hAnsi="Roboto"/>
          <w:b/>
        </w:rPr>
      </w:pPr>
      <w:bookmarkStart w:id="7" w:name="_Hlk213420774"/>
      <w:bookmarkEnd w:id="5"/>
      <w:r w:rsidRPr="00F4720E">
        <w:rPr>
          <w:rFonts w:ascii="Roboto" w:hAnsi="Roboto"/>
          <w:b/>
        </w:rPr>
        <w:t>RESEARCH: Scholarship (Publications, Presentations, and Other Scholarly Products)</w:t>
      </w:r>
    </w:p>
    <w:p w14:paraId="1A5647F6" w14:textId="77777777" w:rsidR="005F349B" w:rsidRPr="00F4720E" w:rsidRDefault="005F349B" w:rsidP="005F349B">
      <w:pPr>
        <w:spacing w:after="0" w:line="240" w:lineRule="auto"/>
        <w:rPr>
          <w:rFonts w:ascii="Roboto" w:hAnsi="Roboto" w:cs="Times New Roman"/>
        </w:rPr>
      </w:pPr>
      <w:bookmarkStart w:id="8" w:name="_Hlk213419928"/>
      <w:r w:rsidRPr="00F4720E">
        <w:rPr>
          <w:rFonts w:ascii="Roboto" w:hAnsi="Roboto" w:cs="Times New Roman"/>
        </w:rPr>
        <w:t>Faculty members are expected to sustain a robust research program that advances their field and their professional reputation.</w:t>
      </w:r>
    </w:p>
    <w:bookmarkEnd w:id="8"/>
    <w:p w14:paraId="7B135745" w14:textId="77777777" w:rsidR="005F349B" w:rsidRPr="00F4720E" w:rsidRDefault="005F349B" w:rsidP="005F349B">
      <w:pPr>
        <w:spacing w:after="0" w:line="240" w:lineRule="auto"/>
        <w:rPr>
          <w:rFonts w:ascii="Roboto" w:hAnsi="Roboto" w:cs="Times New Roman"/>
        </w:rPr>
      </w:pPr>
    </w:p>
    <w:p w14:paraId="3007E708" w14:textId="77777777" w:rsidR="005F349B" w:rsidRPr="00F4720E" w:rsidRDefault="005F349B" w:rsidP="005F349B">
      <w:pPr>
        <w:spacing w:after="0" w:line="240" w:lineRule="auto"/>
        <w:rPr>
          <w:rFonts w:ascii="Roboto" w:eastAsia="Times New Roman" w:hAnsi="Roboto" w:cstheme="minorHAnsi"/>
        </w:rPr>
      </w:pPr>
      <w:r w:rsidRPr="00F4720E">
        <w:rPr>
          <w:rFonts w:ascii="Roboto" w:eastAsia="Times New Roman" w:hAnsi="Roboto" w:cstheme="minorHAnsi"/>
          <w:highlight w:val="green"/>
        </w:rPr>
        <w:t>Faculty summary of 2025 research/scholarship activities (list from CV, plus comments):</w:t>
      </w:r>
    </w:p>
    <w:p w14:paraId="3A36E636" w14:textId="77777777" w:rsidR="005F349B" w:rsidRDefault="005F349B" w:rsidP="005F349B">
      <w:pPr>
        <w:spacing w:after="0" w:line="240" w:lineRule="auto"/>
        <w:rPr>
          <w:rFonts w:ascii="Roboto" w:hAnsi="Roboto"/>
          <w:b/>
        </w:rPr>
      </w:pPr>
    </w:p>
    <w:p w14:paraId="672A8A52" w14:textId="77777777" w:rsidR="005F349B" w:rsidRDefault="005F349B" w:rsidP="005F349B">
      <w:pPr>
        <w:spacing w:after="0" w:line="240" w:lineRule="auto"/>
        <w:rPr>
          <w:rFonts w:ascii="Roboto" w:hAnsi="Roboto"/>
          <w:bCs/>
        </w:rPr>
      </w:pPr>
      <w:r>
        <w:rPr>
          <w:rFonts w:ascii="Roboto" w:hAnsi="Roboto"/>
          <w:bCs/>
        </w:rPr>
        <w:t>My research products from 2025 through early 2026 are given below.  Manuscripts listed in the CV are given only be author (date) Journal abbrev. format.</w:t>
      </w:r>
    </w:p>
    <w:p w14:paraId="66094A6C" w14:textId="77777777" w:rsidR="005F349B" w:rsidRDefault="005F349B" w:rsidP="005F349B">
      <w:pPr>
        <w:spacing w:after="0" w:line="240" w:lineRule="auto"/>
        <w:rPr>
          <w:rFonts w:ascii="Roboto" w:hAnsi="Roboto"/>
          <w:bCs/>
        </w:rPr>
      </w:pPr>
    </w:p>
    <w:p w14:paraId="0D78FAE3" w14:textId="77777777" w:rsidR="005F349B" w:rsidRDefault="005F349B" w:rsidP="005F349B">
      <w:pPr>
        <w:spacing w:after="0" w:line="240" w:lineRule="auto"/>
        <w:rPr>
          <w:rFonts w:ascii="Roboto" w:hAnsi="Roboto"/>
          <w:bCs/>
        </w:rPr>
      </w:pPr>
    </w:p>
    <w:tbl>
      <w:tblPr>
        <w:tblStyle w:val="TableGrid"/>
        <w:tblW w:w="10306" w:type="dxa"/>
        <w:tblLook w:val="04A0" w:firstRow="1" w:lastRow="0" w:firstColumn="1" w:lastColumn="0" w:noHBand="0" w:noVBand="1"/>
      </w:tblPr>
      <w:tblGrid>
        <w:gridCol w:w="2099"/>
        <w:gridCol w:w="1496"/>
        <w:gridCol w:w="4228"/>
        <w:gridCol w:w="2483"/>
      </w:tblGrid>
      <w:tr w:rsidR="005F349B" w14:paraId="6922AF00" w14:textId="77777777" w:rsidTr="002028AF">
        <w:tc>
          <w:tcPr>
            <w:tcW w:w="2099" w:type="dxa"/>
          </w:tcPr>
          <w:p w14:paraId="753D8E49" w14:textId="77777777" w:rsidR="005F349B" w:rsidRPr="006F6F19" w:rsidRDefault="005F349B">
            <w:pPr>
              <w:rPr>
                <w:rFonts w:ascii="Roboto" w:hAnsi="Roboto"/>
                <w:b/>
              </w:rPr>
            </w:pPr>
            <w:r>
              <w:rPr>
                <w:rFonts w:ascii="Roboto" w:hAnsi="Roboto"/>
                <w:b/>
              </w:rPr>
              <w:t>Theme</w:t>
            </w:r>
          </w:p>
        </w:tc>
        <w:tc>
          <w:tcPr>
            <w:tcW w:w="1496" w:type="dxa"/>
            <w:vAlign w:val="center"/>
          </w:tcPr>
          <w:p w14:paraId="55886CB9" w14:textId="77777777" w:rsidR="005F349B" w:rsidRPr="006F6F19" w:rsidRDefault="005F349B" w:rsidP="00636F5E">
            <w:pPr>
              <w:rPr>
                <w:rFonts w:ascii="Roboto" w:hAnsi="Roboto"/>
                <w:b/>
              </w:rPr>
            </w:pPr>
            <w:r>
              <w:rPr>
                <w:rFonts w:ascii="Roboto" w:hAnsi="Roboto"/>
                <w:b/>
              </w:rPr>
              <w:t>Product</w:t>
            </w:r>
          </w:p>
        </w:tc>
        <w:tc>
          <w:tcPr>
            <w:tcW w:w="4228" w:type="dxa"/>
          </w:tcPr>
          <w:p w14:paraId="6DBFC5C1" w14:textId="77777777" w:rsidR="005F349B" w:rsidRPr="006F6F19" w:rsidRDefault="005F349B">
            <w:pPr>
              <w:rPr>
                <w:rFonts w:ascii="Roboto" w:hAnsi="Roboto"/>
                <w:b/>
              </w:rPr>
            </w:pPr>
            <w:r>
              <w:rPr>
                <w:rFonts w:ascii="Roboto" w:hAnsi="Roboto"/>
                <w:b/>
              </w:rPr>
              <w:t>Reference</w:t>
            </w:r>
          </w:p>
        </w:tc>
        <w:tc>
          <w:tcPr>
            <w:tcW w:w="2483" w:type="dxa"/>
          </w:tcPr>
          <w:p w14:paraId="71126111" w14:textId="77777777" w:rsidR="005F349B" w:rsidRPr="006F6F19" w:rsidRDefault="005F349B">
            <w:pPr>
              <w:rPr>
                <w:rFonts w:ascii="Roboto" w:hAnsi="Roboto"/>
                <w:b/>
              </w:rPr>
            </w:pPr>
            <w:r>
              <w:rPr>
                <w:rFonts w:ascii="Roboto" w:hAnsi="Roboto"/>
                <w:b/>
              </w:rPr>
              <w:t>Comments</w:t>
            </w:r>
          </w:p>
        </w:tc>
      </w:tr>
      <w:tr w:rsidR="005F349B" w14:paraId="15F34C0B" w14:textId="77777777" w:rsidTr="002028AF">
        <w:tc>
          <w:tcPr>
            <w:tcW w:w="2099" w:type="dxa"/>
            <w:vMerge w:val="restart"/>
            <w:vAlign w:val="center"/>
          </w:tcPr>
          <w:p w14:paraId="72A08D81" w14:textId="77777777" w:rsidR="005F349B" w:rsidRDefault="005F349B">
            <w:pPr>
              <w:jc w:val="center"/>
              <w:rPr>
                <w:rFonts w:ascii="Roboto" w:hAnsi="Roboto"/>
                <w:bCs/>
              </w:rPr>
            </w:pPr>
            <w:r>
              <w:rPr>
                <w:rFonts w:ascii="Roboto" w:hAnsi="Roboto"/>
                <w:bCs/>
              </w:rPr>
              <w:t>Communication networks from electronic health record data</w:t>
            </w:r>
          </w:p>
        </w:tc>
        <w:tc>
          <w:tcPr>
            <w:tcW w:w="1496" w:type="dxa"/>
            <w:vAlign w:val="center"/>
          </w:tcPr>
          <w:p w14:paraId="14618D65" w14:textId="77777777" w:rsidR="005F349B" w:rsidRDefault="005F349B" w:rsidP="00636F5E">
            <w:pPr>
              <w:rPr>
                <w:rFonts w:ascii="Roboto" w:hAnsi="Roboto"/>
                <w:bCs/>
              </w:rPr>
            </w:pPr>
            <w:r>
              <w:rPr>
                <w:rFonts w:ascii="Roboto" w:hAnsi="Roboto"/>
                <w:bCs/>
              </w:rPr>
              <w:t>Conference paper</w:t>
            </w:r>
          </w:p>
        </w:tc>
        <w:tc>
          <w:tcPr>
            <w:tcW w:w="4228" w:type="dxa"/>
          </w:tcPr>
          <w:p w14:paraId="7D7A1528" w14:textId="77777777" w:rsidR="005F349B" w:rsidRDefault="005F349B">
            <w:pPr>
              <w:rPr>
                <w:rFonts w:ascii="Roboto" w:hAnsi="Roboto"/>
                <w:bCs/>
              </w:rPr>
            </w:pPr>
            <w:r>
              <w:rPr>
                <w:rFonts w:ascii="Roboto" w:hAnsi="Roboto"/>
                <w:bCs/>
              </w:rPr>
              <w:t>Tu  et al. (2026) ICMHI 2026</w:t>
            </w:r>
          </w:p>
        </w:tc>
        <w:tc>
          <w:tcPr>
            <w:tcW w:w="2483" w:type="dxa"/>
          </w:tcPr>
          <w:p w14:paraId="4F8AABF2" w14:textId="77777777" w:rsidR="005F349B" w:rsidRDefault="005F349B">
            <w:pPr>
              <w:rPr>
                <w:rFonts w:ascii="Roboto" w:hAnsi="Roboto"/>
                <w:bCs/>
              </w:rPr>
            </w:pPr>
          </w:p>
        </w:tc>
      </w:tr>
      <w:tr w:rsidR="005F349B" w14:paraId="4DD44098" w14:textId="77777777" w:rsidTr="002028AF">
        <w:tc>
          <w:tcPr>
            <w:tcW w:w="2099" w:type="dxa"/>
            <w:vMerge/>
            <w:vAlign w:val="center"/>
          </w:tcPr>
          <w:p w14:paraId="31B8EF67" w14:textId="77777777" w:rsidR="005F349B" w:rsidRDefault="005F349B">
            <w:pPr>
              <w:jc w:val="center"/>
              <w:rPr>
                <w:rFonts w:ascii="Roboto" w:hAnsi="Roboto"/>
                <w:bCs/>
              </w:rPr>
            </w:pPr>
          </w:p>
        </w:tc>
        <w:tc>
          <w:tcPr>
            <w:tcW w:w="1496" w:type="dxa"/>
            <w:vAlign w:val="center"/>
          </w:tcPr>
          <w:p w14:paraId="1EC51F1B" w14:textId="77777777" w:rsidR="005F349B" w:rsidRDefault="005F349B" w:rsidP="00636F5E">
            <w:pPr>
              <w:rPr>
                <w:rFonts w:ascii="Roboto" w:hAnsi="Roboto"/>
                <w:bCs/>
              </w:rPr>
            </w:pPr>
            <w:r>
              <w:rPr>
                <w:rFonts w:ascii="Roboto" w:hAnsi="Roboto"/>
                <w:bCs/>
              </w:rPr>
              <w:t>Conference paper</w:t>
            </w:r>
          </w:p>
        </w:tc>
        <w:tc>
          <w:tcPr>
            <w:tcW w:w="4228" w:type="dxa"/>
          </w:tcPr>
          <w:p w14:paraId="0B471CBD" w14:textId="77777777" w:rsidR="005F349B" w:rsidRDefault="005F349B">
            <w:pPr>
              <w:rPr>
                <w:rFonts w:ascii="Roboto" w:hAnsi="Roboto"/>
                <w:bCs/>
              </w:rPr>
            </w:pPr>
            <w:r>
              <w:rPr>
                <w:rFonts w:ascii="Roboto" w:hAnsi="Roboto"/>
                <w:bCs/>
              </w:rPr>
              <w:t xml:space="preserve">Xia et al. </w:t>
            </w:r>
            <w:r w:rsidRPr="0017654F">
              <w:rPr>
                <w:rFonts w:ascii="Roboto" w:hAnsi="Roboto"/>
                <w:bCs/>
              </w:rPr>
              <w:t>EHR Communication Patterns are Significantly Associated with Outcomes in Cancer Care</w:t>
            </w:r>
          </w:p>
        </w:tc>
        <w:tc>
          <w:tcPr>
            <w:tcW w:w="2483" w:type="dxa"/>
          </w:tcPr>
          <w:p w14:paraId="42262E8A" w14:textId="77777777" w:rsidR="005F349B" w:rsidRDefault="005F349B">
            <w:pPr>
              <w:rPr>
                <w:rFonts w:ascii="Roboto" w:hAnsi="Roboto"/>
                <w:bCs/>
              </w:rPr>
            </w:pPr>
            <w:r>
              <w:rPr>
                <w:rFonts w:ascii="Roboto" w:hAnsi="Roboto"/>
                <w:bCs/>
              </w:rPr>
              <w:t>Submitted to AMIA 2026</w:t>
            </w:r>
          </w:p>
        </w:tc>
      </w:tr>
      <w:tr w:rsidR="005F349B" w14:paraId="06955641" w14:textId="77777777" w:rsidTr="002028AF">
        <w:tc>
          <w:tcPr>
            <w:tcW w:w="2099" w:type="dxa"/>
            <w:vMerge w:val="restart"/>
            <w:vAlign w:val="center"/>
          </w:tcPr>
          <w:p w14:paraId="62BEE69A" w14:textId="77777777" w:rsidR="005F349B" w:rsidRDefault="005F349B">
            <w:pPr>
              <w:jc w:val="center"/>
              <w:rPr>
                <w:rFonts w:ascii="Roboto" w:hAnsi="Roboto"/>
                <w:bCs/>
              </w:rPr>
            </w:pPr>
            <w:r>
              <w:rPr>
                <w:rFonts w:ascii="Roboto" w:hAnsi="Roboto"/>
                <w:bCs/>
              </w:rPr>
              <w:t>Network analysis</w:t>
            </w:r>
          </w:p>
        </w:tc>
        <w:tc>
          <w:tcPr>
            <w:tcW w:w="1496" w:type="dxa"/>
            <w:vAlign w:val="center"/>
          </w:tcPr>
          <w:p w14:paraId="50A1848D" w14:textId="77777777" w:rsidR="005F349B" w:rsidRDefault="005F349B" w:rsidP="00636F5E">
            <w:pPr>
              <w:rPr>
                <w:rFonts w:ascii="Roboto" w:hAnsi="Roboto"/>
                <w:bCs/>
              </w:rPr>
            </w:pPr>
            <w:r>
              <w:rPr>
                <w:rFonts w:ascii="Roboto" w:hAnsi="Roboto"/>
                <w:bCs/>
              </w:rPr>
              <w:t>Journal article</w:t>
            </w:r>
          </w:p>
        </w:tc>
        <w:tc>
          <w:tcPr>
            <w:tcW w:w="4228" w:type="dxa"/>
          </w:tcPr>
          <w:p w14:paraId="5F66F08F" w14:textId="77777777" w:rsidR="005F349B" w:rsidRDefault="005F349B">
            <w:pPr>
              <w:rPr>
                <w:rFonts w:ascii="Roboto" w:hAnsi="Roboto"/>
                <w:bCs/>
              </w:rPr>
            </w:pPr>
            <w:r>
              <w:rPr>
                <w:rFonts w:ascii="Roboto" w:hAnsi="Roboto"/>
                <w:bCs/>
              </w:rPr>
              <w:t xml:space="preserve">Pham and Sewell. </w:t>
            </w:r>
            <w:r w:rsidRPr="00653476">
              <w:rPr>
                <w:rFonts w:ascii="Roboto" w:hAnsi="Roboto"/>
                <w:bCs/>
              </w:rPr>
              <w:t>Homophily-adjusted social influence estimation</w:t>
            </w:r>
          </w:p>
        </w:tc>
        <w:tc>
          <w:tcPr>
            <w:tcW w:w="2483" w:type="dxa"/>
          </w:tcPr>
          <w:p w14:paraId="0B2787E7" w14:textId="77777777" w:rsidR="005F349B" w:rsidRDefault="005F349B">
            <w:pPr>
              <w:rPr>
                <w:rFonts w:ascii="Roboto" w:hAnsi="Roboto"/>
                <w:bCs/>
              </w:rPr>
            </w:pPr>
            <w:r>
              <w:rPr>
                <w:rFonts w:ascii="Roboto" w:hAnsi="Roboto"/>
                <w:bCs/>
              </w:rPr>
              <w:t>Accepted at Canadian Journal of Statistics</w:t>
            </w:r>
          </w:p>
        </w:tc>
      </w:tr>
      <w:tr w:rsidR="005F349B" w14:paraId="66613C41" w14:textId="77777777" w:rsidTr="002028AF">
        <w:tc>
          <w:tcPr>
            <w:tcW w:w="2099" w:type="dxa"/>
            <w:vMerge/>
            <w:vAlign w:val="center"/>
          </w:tcPr>
          <w:p w14:paraId="2A1AAAF8" w14:textId="77777777" w:rsidR="005F349B" w:rsidRDefault="005F349B">
            <w:pPr>
              <w:jc w:val="center"/>
              <w:rPr>
                <w:rFonts w:ascii="Roboto" w:hAnsi="Roboto"/>
                <w:bCs/>
              </w:rPr>
            </w:pPr>
          </w:p>
        </w:tc>
        <w:tc>
          <w:tcPr>
            <w:tcW w:w="1496" w:type="dxa"/>
            <w:vAlign w:val="center"/>
          </w:tcPr>
          <w:p w14:paraId="5C1DBE24" w14:textId="77777777" w:rsidR="005F349B" w:rsidRDefault="005F349B" w:rsidP="00636F5E">
            <w:pPr>
              <w:rPr>
                <w:rFonts w:ascii="Roboto" w:hAnsi="Roboto"/>
                <w:bCs/>
              </w:rPr>
            </w:pPr>
            <w:r>
              <w:rPr>
                <w:rFonts w:ascii="Roboto" w:hAnsi="Roboto"/>
                <w:bCs/>
              </w:rPr>
              <w:t>Invited presentation</w:t>
            </w:r>
          </w:p>
        </w:tc>
        <w:tc>
          <w:tcPr>
            <w:tcW w:w="4228" w:type="dxa"/>
          </w:tcPr>
          <w:p w14:paraId="7C1440F1" w14:textId="77777777" w:rsidR="005F349B" w:rsidRDefault="005F349B">
            <w:pPr>
              <w:rPr>
                <w:rFonts w:ascii="Roboto" w:hAnsi="Roboto"/>
                <w:bCs/>
              </w:rPr>
            </w:pPr>
            <w:r>
              <w:rPr>
                <w:rFonts w:ascii="Roboto" w:hAnsi="Roboto"/>
                <w:bCs/>
              </w:rPr>
              <w:t xml:space="preserve">From data to decisions: </w:t>
            </w:r>
            <w:r w:rsidRPr="00256E73">
              <w:rPr>
                <w:rFonts w:ascii="Roboto" w:hAnsi="Roboto"/>
                <w:bCs/>
              </w:rPr>
              <w:t>How to leverage the networks in which we are embedded to improve health outcomes</w:t>
            </w:r>
          </w:p>
        </w:tc>
        <w:tc>
          <w:tcPr>
            <w:tcW w:w="2483" w:type="dxa"/>
          </w:tcPr>
          <w:p w14:paraId="300C63E6" w14:textId="77777777" w:rsidR="005F349B" w:rsidRDefault="005F349B">
            <w:pPr>
              <w:rPr>
                <w:rFonts w:ascii="Roboto" w:hAnsi="Roboto"/>
                <w:bCs/>
              </w:rPr>
            </w:pPr>
            <w:r>
              <w:rPr>
                <w:rFonts w:ascii="Roboto" w:hAnsi="Roboto"/>
                <w:bCs/>
              </w:rPr>
              <w:t xml:space="preserve">Industrial and Systems Engineering, </w:t>
            </w:r>
            <w:r w:rsidRPr="00256E73">
              <w:rPr>
                <w:rFonts w:ascii="Roboto" w:hAnsi="Roboto"/>
                <w:bCs/>
              </w:rPr>
              <w:t>University of Iowa</w:t>
            </w:r>
          </w:p>
        </w:tc>
      </w:tr>
      <w:tr w:rsidR="005F349B" w14:paraId="1F85CFAB" w14:textId="77777777" w:rsidTr="002028AF">
        <w:tc>
          <w:tcPr>
            <w:tcW w:w="2099" w:type="dxa"/>
            <w:vMerge w:val="restart"/>
            <w:vAlign w:val="center"/>
          </w:tcPr>
          <w:p w14:paraId="3B517151" w14:textId="77777777" w:rsidR="005F349B" w:rsidRDefault="005F349B">
            <w:pPr>
              <w:jc w:val="center"/>
              <w:rPr>
                <w:rFonts w:ascii="Roboto" w:hAnsi="Roboto"/>
                <w:bCs/>
              </w:rPr>
            </w:pPr>
            <w:r>
              <w:rPr>
                <w:rFonts w:ascii="Roboto" w:hAnsi="Roboto"/>
                <w:bCs/>
              </w:rPr>
              <w:t>Network analysis/Clustering</w:t>
            </w:r>
          </w:p>
        </w:tc>
        <w:tc>
          <w:tcPr>
            <w:tcW w:w="1496" w:type="dxa"/>
            <w:vAlign w:val="center"/>
          </w:tcPr>
          <w:p w14:paraId="3E74F2E3" w14:textId="77777777" w:rsidR="005F349B" w:rsidRDefault="005F349B" w:rsidP="00636F5E">
            <w:pPr>
              <w:rPr>
                <w:rFonts w:ascii="Roboto" w:hAnsi="Roboto"/>
                <w:bCs/>
              </w:rPr>
            </w:pPr>
            <w:r>
              <w:rPr>
                <w:rFonts w:ascii="Roboto" w:hAnsi="Roboto"/>
                <w:bCs/>
              </w:rPr>
              <w:t>Journal article</w:t>
            </w:r>
          </w:p>
        </w:tc>
        <w:tc>
          <w:tcPr>
            <w:tcW w:w="4228" w:type="dxa"/>
          </w:tcPr>
          <w:p w14:paraId="2796CCBA" w14:textId="77777777" w:rsidR="005F349B" w:rsidRDefault="005F349B">
            <w:pPr>
              <w:rPr>
                <w:rFonts w:ascii="Roboto" w:hAnsi="Roboto"/>
                <w:bCs/>
              </w:rPr>
            </w:pPr>
            <w:r>
              <w:rPr>
                <w:rFonts w:ascii="Roboto" w:hAnsi="Roboto"/>
                <w:bCs/>
              </w:rPr>
              <w:t>Li and Sewell (2025) CSDA</w:t>
            </w:r>
          </w:p>
        </w:tc>
        <w:tc>
          <w:tcPr>
            <w:tcW w:w="2483" w:type="dxa"/>
          </w:tcPr>
          <w:p w14:paraId="5F38C260" w14:textId="77777777" w:rsidR="005F349B" w:rsidRDefault="005F349B">
            <w:pPr>
              <w:rPr>
                <w:rFonts w:ascii="Roboto" w:hAnsi="Roboto"/>
                <w:bCs/>
              </w:rPr>
            </w:pPr>
          </w:p>
        </w:tc>
      </w:tr>
      <w:tr w:rsidR="005F349B" w14:paraId="6F485C0C" w14:textId="77777777" w:rsidTr="002028AF">
        <w:tc>
          <w:tcPr>
            <w:tcW w:w="2099" w:type="dxa"/>
            <w:vMerge/>
            <w:vAlign w:val="center"/>
          </w:tcPr>
          <w:p w14:paraId="6B7C9116" w14:textId="77777777" w:rsidR="005F349B" w:rsidRDefault="005F349B">
            <w:pPr>
              <w:jc w:val="center"/>
              <w:rPr>
                <w:rFonts w:ascii="Roboto" w:hAnsi="Roboto"/>
                <w:bCs/>
              </w:rPr>
            </w:pPr>
          </w:p>
        </w:tc>
        <w:tc>
          <w:tcPr>
            <w:tcW w:w="1496" w:type="dxa"/>
            <w:vAlign w:val="center"/>
          </w:tcPr>
          <w:p w14:paraId="24D6DB26" w14:textId="77777777" w:rsidR="005F349B" w:rsidRDefault="005F349B" w:rsidP="00636F5E">
            <w:pPr>
              <w:rPr>
                <w:rFonts w:ascii="Roboto" w:hAnsi="Roboto"/>
                <w:bCs/>
              </w:rPr>
            </w:pPr>
            <w:r>
              <w:rPr>
                <w:rFonts w:ascii="Roboto" w:hAnsi="Roboto"/>
                <w:bCs/>
              </w:rPr>
              <w:t>Journal article</w:t>
            </w:r>
          </w:p>
        </w:tc>
        <w:tc>
          <w:tcPr>
            <w:tcW w:w="4228" w:type="dxa"/>
          </w:tcPr>
          <w:p w14:paraId="61A218D8" w14:textId="77777777" w:rsidR="005F349B" w:rsidRDefault="005F349B">
            <w:pPr>
              <w:rPr>
                <w:rFonts w:ascii="Roboto" w:hAnsi="Roboto"/>
                <w:bCs/>
              </w:rPr>
            </w:pPr>
            <w:r w:rsidRPr="006F6F19">
              <w:rPr>
                <w:rFonts w:ascii="Roboto" w:hAnsi="Roboto"/>
                <w:bCs/>
              </w:rPr>
              <w:t>Arakkal and Sewell (2025) CSDA</w:t>
            </w:r>
          </w:p>
        </w:tc>
        <w:tc>
          <w:tcPr>
            <w:tcW w:w="2483" w:type="dxa"/>
          </w:tcPr>
          <w:p w14:paraId="22A000B8" w14:textId="77777777" w:rsidR="005F349B" w:rsidRDefault="005F349B">
            <w:pPr>
              <w:rPr>
                <w:rFonts w:ascii="Roboto" w:hAnsi="Roboto"/>
                <w:bCs/>
              </w:rPr>
            </w:pPr>
          </w:p>
        </w:tc>
      </w:tr>
      <w:tr w:rsidR="005F349B" w14:paraId="187D11CA" w14:textId="77777777" w:rsidTr="002028AF">
        <w:tc>
          <w:tcPr>
            <w:tcW w:w="2099" w:type="dxa"/>
            <w:vMerge/>
            <w:vAlign w:val="center"/>
          </w:tcPr>
          <w:p w14:paraId="460023F5" w14:textId="77777777" w:rsidR="005F349B" w:rsidRDefault="005F349B">
            <w:pPr>
              <w:jc w:val="center"/>
              <w:rPr>
                <w:rFonts w:ascii="Roboto" w:hAnsi="Roboto"/>
                <w:bCs/>
              </w:rPr>
            </w:pPr>
          </w:p>
        </w:tc>
        <w:tc>
          <w:tcPr>
            <w:tcW w:w="1496" w:type="dxa"/>
            <w:vAlign w:val="center"/>
          </w:tcPr>
          <w:p w14:paraId="0E70418D" w14:textId="4C7C1854" w:rsidR="005F349B" w:rsidRDefault="00636F5E" w:rsidP="00636F5E">
            <w:pPr>
              <w:rPr>
                <w:rFonts w:ascii="Roboto" w:hAnsi="Roboto"/>
                <w:bCs/>
              </w:rPr>
            </w:pPr>
            <w:r>
              <w:rPr>
                <w:rFonts w:ascii="Roboto" w:hAnsi="Roboto"/>
                <w:bCs/>
              </w:rPr>
              <w:t>Journal article</w:t>
            </w:r>
          </w:p>
        </w:tc>
        <w:tc>
          <w:tcPr>
            <w:tcW w:w="4228" w:type="dxa"/>
          </w:tcPr>
          <w:p w14:paraId="038F8602" w14:textId="77777777" w:rsidR="005F349B" w:rsidRPr="006F6F19" w:rsidRDefault="005F349B">
            <w:r>
              <w:rPr>
                <w:rFonts w:ascii="Roboto" w:hAnsi="Roboto"/>
                <w:bCs/>
              </w:rPr>
              <w:t xml:space="preserve">Arakkal and Sewell. </w:t>
            </w:r>
            <w:r w:rsidRPr="0017654F">
              <w:rPr>
                <w:rFonts w:ascii="Roboto" w:hAnsi="Roboto"/>
                <w:bCs/>
              </w:rPr>
              <w:t xml:space="preserve">Filtering </w:t>
            </w:r>
            <w:r>
              <w:rPr>
                <w:rFonts w:ascii="Roboto" w:hAnsi="Roboto"/>
                <w:bCs/>
              </w:rPr>
              <w:t>n</w:t>
            </w:r>
            <w:r w:rsidRPr="0017654F">
              <w:rPr>
                <w:rFonts w:ascii="Roboto" w:hAnsi="Roboto"/>
                <w:bCs/>
              </w:rPr>
              <w:t xml:space="preserve">oise to </w:t>
            </w:r>
            <w:r>
              <w:rPr>
                <w:rFonts w:ascii="Roboto" w:hAnsi="Roboto"/>
                <w:bCs/>
              </w:rPr>
              <w:t>r</w:t>
            </w:r>
            <w:r w:rsidRPr="0017654F">
              <w:rPr>
                <w:rFonts w:ascii="Roboto" w:hAnsi="Roboto"/>
                <w:bCs/>
              </w:rPr>
              <w:t xml:space="preserve">eveal </w:t>
            </w:r>
            <w:r>
              <w:rPr>
                <w:rFonts w:ascii="Roboto" w:hAnsi="Roboto"/>
                <w:bCs/>
              </w:rPr>
              <w:t>s</w:t>
            </w:r>
            <w:r w:rsidRPr="0017654F">
              <w:rPr>
                <w:rFonts w:ascii="Roboto" w:hAnsi="Roboto"/>
                <w:bCs/>
              </w:rPr>
              <w:t xml:space="preserve">tructure: A </w:t>
            </w:r>
            <w:r>
              <w:rPr>
                <w:rFonts w:ascii="Roboto" w:hAnsi="Roboto"/>
                <w:bCs/>
              </w:rPr>
              <w:t>l</w:t>
            </w:r>
            <w:r w:rsidRPr="0017654F">
              <w:rPr>
                <w:rFonts w:ascii="Roboto" w:hAnsi="Roboto"/>
                <w:bCs/>
              </w:rPr>
              <w:t xml:space="preserve">atent </w:t>
            </w:r>
            <w:r>
              <w:rPr>
                <w:rFonts w:ascii="Roboto" w:hAnsi="Roboto"/>
                <w:bCs/>
              </w:rPr>
              <w:t>s</w:t>
            </w:r>
            <w:r w:rsidRPr="0017654F">
              <w:rPr>
                <w:rFonts w:ascii="Roboto" w:hAnsi="Roboto"/>
                <w:bCs/>
              </w:rPr>
              <w:t xml:space="preserve">pace </w:t>
            </w:r>
            <w:r>
              <w:rPr>
                <w:rFonts w:ascii="Roboto" w:hAnsi="Roboto"/>
                <w:bCs/>
              </w:rPr>
              <w:t>h</w:t>
            </w:r>
            <w:r w:rsidRPr="0017654F">
              <w:rPr>
                <w:rFonts w:ascii="Roboto" w:hAnsi="Roboto"/>
                <w:bCs/>
              </w:rPr>
              <w:t xml:space="preserve">urdle </w:t>
            </w:r>
            <w:r>
              <w:rPr>
                <w:rFonts w:ascii="Roboto" w:hAnsi="Roboto"/>
                <w:bCs/>
              </w:rPr>
              <w:t>m</w:t>
            </w:r>
            <w:r w:rsidRPr="0017654F">
              <w:rPr>
                <w:rFonts w:ascii="Roboto" w:hAnsi="Roboto"/>
                <w:bCs/>
              </w:rPr>
              <w:t xml:space="preserve">odel for </w:t>
            </w:r>
            <w:r>
              <w:rPr>
                <w:rFonts w:ascii="Roboto" w:hAnsi="Roboto"/>
                <w:bCs/>
              </w:rPr>
              <w:t>c</w:t>
            </w:r>
            <w:r w:rsidRPr="0017654F">
              <w:rPr>
                <w:rFonts w:ascii="Roboto" w:hAnsi="Roboto"/>
                <w:bCs/>
              </w:rPr>
              <w:t xml:space="preserve">ommunity </w:t>
            </w:r>
            <w:r>
              <w:rPr>
                <w:rFonts w:ascii="Roboto" w:hAnsi="Roboto"/>
                <w:bCs/>
              </w:rPr>
              <w:t>d</w:t>
            </w:r>
            <w:r w:rsidRPr="0017654F">
              <w:rPr>
                <w:rFonts w:ascii="Roboto" w:hAnsi="Roboto"/>
                <w:bCs/>
              </w:rPr>
              <w:t xml:space="preserve">etection in </w:t>
            </w:r>
            <w:r>
              <w:rPr>
                <w:rFonts w:ascii="Roboto" w:hAnsi="Roboto"/>
                <w:bCs/>
              </w:rPr>
              <w:t>n</w:t>
            </w:r>
            <w:r w:rsidRPr="0017654F">
              <w:rPr>
                <w:rFonts w:ascii="Roboto" w:hAnsi="Roboto"/>
                <w:bCs/>
              </w:rPr>
              <w:t xml:space="preserve">oisy </w:t>
            </w:r>
            <w:r>
              <w:rPr>
                <w:rFonts w:ascii="Roboto" w:hAnsi="Roboto"/>
                <w:bCs/>
              </w:rPr>
              <w:t>n</w:t>
            </w:r>
            <w:r w:rsidRPr="0017654F">
              <w:rPr>
                <w:rFonts w:ascii="Roboto" w:hAnsi="Roboto"/>
                <w:bCs/>
              </w:rPr>
              <w:t>etworks</w:t>
            </w:r>
          </w:p>
        </w:tc>
        <w:tc>
          <w:tcPr>
            <w:tcW w:w="2483" w:type="dxa"/>
          </w:tcPr>
          <w:p w14:paraId="3414AEA7" w14:textId="11D7B0A5" w:rsidR="005F349B" w:rsidRDefault="00636F5E">
            <w:pPr>
              <w:rPr>
                <w:rFonts w:ascii="Roboto" w:hAnsi="Roboto"/>
                <w:bCs/>
              </w:rPr>
            </w:pPr>
            <w:r>
              <w:rPr>
                <w:rFonts w:ascii="Roboto" w:hAnsi="Roboto"/>
                <w:bCs/>
              </w:rPr>
              <w:t>Invited revision</w:t>
            </w:r>
            <w:r w:rsidR="005F349B">
              <w:rPr>
                <w:rFonts w:ascii="Roboto" w:hAnsi="Roboto"/>
                <w:bCs/>
              </w:rPr>
              <w:t xml:space="preserve"> to </w:t>
            </w:r>
            <w:r w:rsidR="005F349B" w:rsidRPr="0017654F">
              <w:rPr>
                <w:rFonts w:ascii="Roboto" w:hAnsi="Roboto"/>
                <w:bCs/>
              </w:rPr>
              <w:t>Journal of Classification</w:t>
            </w:r>
          </w:p>
        </w:tc>
      </w:tr>
      <w:tr w:rsidR="005F349B" w14:paraId="62E2CC40" w14:textId="77777777" w:rsidTr="002028AF">
        <w:tc>
          <w:tcPr>
            <w:tcW w:w="2099" w:type="dxa"/>
            <w:vMerge/>
            <w:vAlign w:val="center"/>
          </w:tcPr>
          <w:p w14:paraId="1120330D" w14:textId="77777777" w:rsidR="005F349B" w:rsidRDefault="005F349B">
            <w:pPr>
              <w:jc w:val="center"/>
              <w:rPr>
                <w:rFonts w:ascii="Roboto" w:hAnsi="Roboto"/>
                <w:bCs/>
              </w:rPr>
            </w:pPr>
          </w:p>
        </w:tc>
        <w:tc>
          <w:tcPr>
            <w:tcW w:w="1496" w:type="dxa"/>
            <w:vAlign w:val="center"/>
          </w:tcPr>
          <w:p w14:paraId="1B5323D6" w14:textId="77777777" w:rsidR="005F349B" w:rsidRDefault="005F349B" w:rsidP="00636F5E">
            <w:pPr>
              <w:rPr>
                <w:rFonts w:ascii="Roboto" w:hAnsi="Roboto"/>
                <w:bCs/>
              </w:rPr>
            </w:pPr>
            <w:r>
              <w:rPr>
                <w:rFonts w:ascii="Roboto" w:hAnsi="Roboto"/>
                <w:bCs/>
              </w:rPr>
              <w:t>Invited presentation</w:t>
            </w:r>
          </w:p>
        </w:tc>
        <w:tc>
          <w:tcPr>
            <w:tcW w:w="4228" w:type="dxa"/>
          </w:tcPr>
          <w:p w14:paraId="5F927F5D" w14:textId="77777777" w:rsidR="005F349B" w:rsidRDefault="005F349B">
            <w:pPr>
              <w:rPr>
                <w:rFonts w:ascii="Roboto" w:hAnsi="Roboto"/>
                <w:bCs/>
              </w:rPr>
            </w:pPr>
            <w:r w:rsidRPr="00256E73">
              <w:rPr>
                <w:rFonts w:ascii="Roboto" w:hAnsi="Roboto"/>
                <w:bCs/>
              </w:rPr>
              <w:t>WECAN: Weighted Edge Clustering Adjusting for Noise</w:t>
            </w:r>
          </w:p>
        </w:tc>
        <w:tc>
          <w:tcPr>
            <w:tcW w:w="2483" w:type="dxa"/>
          </w:tcPr>
          <w:p w14:paraId="122CFC96" w14:textId="77777777" w:rsidR="005F349B" w:rsidRDefault="005F349B">
            <w:pPr>
              <w:rPr>
                <w:rFonts w:ascii="Roboto" w:hAnsi="Roboto"/>
                <w:bCs/>
              </w:rPr>
            </w:pPr>
            <w:r>
              <w:rPr>
                <w:rFonts w:ascii="Roboto" w:hAnsi="Roboto"/>
                <w:bCs/>
              </w:rPr>
              <w:t>Sunbelt (INSNA annual conference)</w:t>
            </w:r>
          </w:p>
        </w:tc>
      </w:tr>
      <w:tr w:rsidR="005F349B" w14:paraId="49DC04D8" w14:textId="77777777" w:rsidTr="002028AF">
        <w:tc>
          <w:tcPr>
            <w:tcW w:w="2099" w:type="dxa"/>
            <w:vMerge/>
            <w:vAlign w:val="center"/>
          </w:tcPr>
          <w:p w14:paraId="31C29136" w14:textId="77777777" w:rsidR="005F349B" w:rsidRDefault="005F349B">
            <w:pPr>
              <w:jc w:val="center"/>
              <w:rPr>
                <w:rFonts w:ascii="Roboto" w:hAnsi="Roboto"/>
                <w:bCs/>
              </w:rPr>
            </w:pPr>
          </w:p>
        </w:tc>
        <w:tc>
          <w:tcPr>
            <w:tcW w:w="1496" w:type="dxa"/>
            <w:vAlign w:val="center"/>
          </w:tcPr>
          <w:p w14:paraId="104995EB" w14:textId="77777777" w:rsidR="005F349B" w:rsidRDefault="005F349B" w:rsidP="00636F5E">
            <w:pPr>
              <w:rPr>
                <w:rFonts w:ascii="Roboto" w:hAnsi="Roboto"/>
                <w:bCs/>
              </w:rPr>
            </w:pPr>
            <w:r>
              <w:rPr>
                <w:rFonts w:ascii="Roboto" w:hAnsi="Roboto"/>
                <w:bCs/>
              </w:rPr>
              <w:t>Invited presentation</w:t>
            </w:r>
          </w:p>
        </w:tc>
        <w:tc>
          <w:tcPr>
            <w:tcW w:w="4228" w:type="dxa"/>
          </w:tcPr>
          <w:p w14:paraId="72090EEB" w14:textId="77777777" w:rsidR="005F349B" w:rsidRPr="00256E73" w:rsidRDefault="005F349B">
            <w:pPr>
              <w:rPr>
                <w:rFonts w:ascii="Roboto" w:hAnsi="Roboto"/>
                <w:bCs/>
              </w:rPr>
            </w:pPr>
            <w:r w:rsidRPr="00256E73">
              <w:rPr>
                <w:rFonts w:ascii="Roboto" w:hAnsi="Roboto"/>
                <w:bCs/>
              </w:rPr>
              <w:t>Camouflaged connections: Noise clusters in network community detection</w:t>
            </w:r>
          </w:p>
        </w:tc>
        <w:tc>
          <w:tcPr>
            <w:tcW w:w="2483" w:type="dxa"/>
          </w:tcPr>
          <w:p w14:paraId="608E3033" w14:textId="77777777" w:rsidR="005F349B" w:rsidRDefault="005F349B">
            <w:pPr>
              <w:rPr>
                <w:rFonts w:ascii="Roboto" w:hAnsi="Roboto"/>
                <w:bCs/>
              </w:rPr>
            </w:pPr>
            <w:r w:rsidRPr="00256E73">
              <w:rPr>
                <w:rFonts w:ascii="Roboto" w:hAnsi="Roboto"/>
                <w:bCs/>
              </w:rPr>
              <w:t>Working Group on Model-Based Clustering</w:t>
            </w:r>
          </w:p>
        </w:tc>
      </w:tr>
      <w:tr w:rsidR="005F349B" w14:paraId="7ABF11F5" w14:textId="77777777" w:rsidTr="002028AF">
        <w:tc>
          <w:tcPr>
            <w:tcW w:w="2099" w:type="dxa"/>
            <w:vMerge w:val="restart"/>
            <w:vAlign w:val="center"/>
          </w:tcPr>
          <w:p w14:paraId="18B2B706" w14:textId="77777777" w:rsidR="005F349B" w:rsidRDefault="005F349B">
            <w:pPr>
              <w:jc w:val="center"/>
              <w:rPr>
                <w:rFonts w:ascii="Roboto" w:hAnsi="Roboto"/>
                <w:bCs/>
              </w:rPr>
            </w:pPr>
            <w:r>
              <w:rPr>
                <w:rFonts w:ascii="Roboto" w:hAnsi="Roboto"/>
                <w:bCs/>
              </w:rPr>
              <w:t>Infectious disease research</w:t>
            </w:r>
          </w:p>
        </w:tc>
        <w:tc>
          <w:tcPr>
            <w:tcW w:w="1496" w:type="dxa"/>
            <w:vAlign w:val="center"/>
          </w:tcPr>
          <w:p w14:paraId="1B2431E1" w14:textId="77777777" w:rsidR="005F349B" w:rsidRDefault="005F349B" w:rsidP="00636F5E">
            <w:pPr>
              <w:rPr>
                <w:rFonts w:ascii="Roboto" w:hAnsi="Roboto"/>
                <w:bCs/>
              </w:rPr>
            </w:pPr>
            <w:r>
              <w:rPr>
                <w:rFonts w:ascii="Roboto" w:hAnsi="Roboto"/>
                <w:bCs/>
              </w:rPr>
              <w:t>Journal article</w:t>
            </w:r>
          </w:p>
        </w:tc>
        <w:tc>
          <w:tcPr>
            <w:tcW w:w="4228" w:type="dxa"/>
          </w:tcPr>
          <w:p w14:paraId="569A5044" w14:textId="77777777" w:rsidR="005F349B" w:rsidRDefault="005F349B">
            <w:pPr>
              <w:rPr>
                <w:rFonts w:ascii="Roboto" w:hAnsi="Roboto"/>
                <w:bCs/>
              </w:rPr>
            </w:pPr>
            <w:r>
              <w:rPr>
                <w:rFonts w:ascii="Roboto" w:hAnsi="Roboto"/>
                <w:bCs/>
              </w:rPr>
              <w:t>Sewell and Baker (2025) Statistics in Medicine</w:t>
            </w:r>
          </w:p>
        </w:tc>
        <w:tc>
          <w:tcPr>
            <w:tcW w:w="2483" w:type="dxa"/>
          </w:tcPr>
          <w:p w14:paraId="79061E23" w14:textId="77777777" w:rsidR="005F349B" w:rsidRDefault="005F349B">
            <w:pPr>
              <w:rPr>
                <w:rFonts w:ascii="Roboto" w:hAnsi="Roboto"/>
                <w:bCs/>
              </w:rPr>
            </w:pPr>
          </w:p>
        </w:tc>
      </w:tr>
      <w:tr w:rsidR="005F349B" w14:paraId="25AB55EB" w14:textId="77777777" w:rsidTr="002028AF">
        <w:tc>
          <w:tcPr>
            <w:tcW w:w="2099" w:type="dxa"/>
            <w:vMerge/>
            <w:vAlign w:val="center"/>
          </w:tcPr>
          <w:p w14:paraId="0F20DDEA" w14:textId="77777777" w:rsidR="005F349B" w:rsidRDefault="005F349B">
            <w:pPr>
              <w:jc w:val="center"/>
              <w:rPr>
                <w:rFonts w:ascii="Roboto" w:hAnsi="Roboto"/>
                <w:bCs/>
              </w:rPr>
            </w:pPr>
          </w:p>
        </w:tc>
        <w:tc>
          <w:tcPr>
            <w:tcW w:w="1496" w:type="dxa"/>
            <w:vAlign w:val="center"/>
          </w:tcPr>
          <w:p w14:paraId="7AEE21DC" w14:textId="77777777" w:rsidR="005F349B" w:rsidRDefault="005F349B" w:rsidP="00636F5E">
            <w:pPr>
              <w:rPr>
                <w:rFonts w:ascii="Roboto" w:hAnsi="Roboto"/>
                <w:bCs/>
              </w:rPr>
            </w:pPr>
            <w:r>
              <w:rPr>
                <w:rFonts w:ascii="Roboto" w:hAnsi="Roboto"/>
                <w:bCs/>
              </w:rPr>
              <w:t>Journal article</w:t>
            </w:r>
          </w:p>
        </w:tc>
        <w:tc>
          <w:tcPr>
            <w:tcW w:w="4228" w:type="dxa"/>
          </w:tcPr>
          <w:p w14:paraId="1C95FC8B" w14:textId="77777777" w:rsidR="005F349B" w:rsidRDefault="005F349B">
            <w:pPr>
              <w:rPr>
                <w:rFonts w:ascii="Roboto" w:hAnsi="Roboto"/>
                <w:bCs/>
              </w:rPr>
            </w:pPr>
            <w:r w:rsidRPr="009C3F00">
              <w:rPr>
                <w:rFonts w:ascii="Roboto" w:hAnsi="Roboto"/>
                <w:bCs/>
              </w:rPr>
              <w:t>Tumwebaze et al. (2025) One Health</w:t>
            </w:r>
          </w:p>
        </w:tc>
        <w:tc>
          <w:tcPr>
            <w:tcW w:w="2483" w:type="dxa"/>
          </w:tcPr>
          <w:p w14:paraId="410631A5" w14:textId="77777777" w:rsidR="005F349B" w:rsidRDefault="005F349B">
            <w:pPr>
              <w:rPr>
                <w:rFonts w:ascii="Roboto" w:hAnsi="Roboto"/>
                <w:bCs/>
              </w:rPr>
            </w:pPr>
          </w:p>
        </w:tc>
      </w:tr>
      <w:tr w:rsidR="005F349B" w14:paraId="261B88BB" w14:textId="77777777" w:rsidTr="002028AF">
        <w:tc>
          <w:tcPr>
            <w:tcW w:w="2099" w:type="dxa"/>
            <w:vMerge/>
            <w:vAlign w:val="center"/>
          </w:tcPr>
          <w:p w14:paraId="390BDD15" w14:textId="77777777" w:rsidR="005F349B" w:rsidRDefault="005F349B">
            <w:pPr>
              <w:jc w:val="center"/>
              <w:rPr>
                <w:rFonts w:ascii="Roboto" w:hAnsi="Roboto"/>
                <w:bCs/>
              </w:rPr>
            </w:pPr>
          </w:p>
        </w:tc>
        <w:tc>
          <w:tcPr>
            <w:tcW w:w="1496" w:type="dxa"/>
            <w:vAlign w:val="center"/>
          </w:tcPr>
          <w:p w14:paraId="172D37C3" w14:textId="77777777" w:rsidR="005F349B" w:rsidRDefault="005F349B" w:rsidP="00636F5E">
            <w:pPr>
              <w:rPr>
                <w:rFonts w:ascii="Roboto" w:hAnsi="Roboto"/>
                <w:bCs/>
              </w:rPr>
            </w:pPr>
            <w:r>
              <w:rPr>
                <w:rFonts w:ascii="Roboto" w:hAnsi="Roboto"/>
                <w:bCs/>
              </w:rPr>
              <w:t>Journal article</w:t>
            </w:r>
          </w:p>
        </w:tc>
        <w:tc>
          <w:tcPr>
            <w:tcW w:w="4228" w:type="dxa"/>
          </w:tcPr>
          <w:p w14:paraId="3CC0F21B" w14:textId="77777777" w:rsidR="005F349B" w:rsidRDefault="005F349B">
            <w:pPr>
              <w:rPr>
                <w:rFonts w:ascii="Roboto" w:hAnsi="Roboto"/>
                <w:bCs/>
              </w:rPr>
            </w:pPr>
            <w:r>
              <w:rPr>
                <w:rFonts w:ascii="Roboto" w:hAnsi="Roboto"/>
                <w:bCs/>
              </w:rPr>
              <w:t xml:space="preserve">Kakou et al. </w:t>
            </w:r>
            <w:r w:rsidRPr="00653476">
              <w:rPr>
                <w:rFonts w:ascii="Roboto" w:hAnsi="Roboto"/>
                <w:bCs/>
              </w:rPr>
              <w:t>Assessing the validity and reliability of geotracking devices in urban settings of Nairobi, Kenya</w:t>
            </w:r>
          </w:p>
        </w:tc>
        <w:tc>
          <w:tcPr>
            <w:tcW w:w="2483" w:type="dxa"/>
          </w:tcPr>
          <w:p w14:paraId="5114CD79" w14:textId="6F8E66A8" w:rsidR="005F349B" w:rsidRDefault="008B6C07">
            <w:pPr>
              <w:rPr>
                <w:rFonts w:ascii="Roboto" w:hAnsi="Roboto"/>
                <w:bCs/>
              </w:rPr>
            </w:pPr>
            <w:r>
              <w:rPr>
                <w:rFonts w:ascii="Roboto" w:hAnsi="Roboto"/>
                <w:bCs/>
              </w:rPr>
              <w:t xml:space="preserve">Accepted </w:t>
            </w:r>
            <w:r w:rsidR="005F349B">
              <w:rPr>
                <w:rFonts w:ascii="Roboto" w:hAnsi="Roboto"/>
                <w:bCs/>
              </w:rPr>
              <w:t>at Spatial and Spatiotemporal Epidemiology</w:t>
            </w:r>
          </w:p>
        </w:tc>
      </w:tr>
      <w:tr w:rsidR="005F349B" w14:paraId="37766AFA" w14:textId="77777777" w:rsidTr="002028AF">
        <w:tc>
          <w:tcPr>
            <w:tcW w:w="2099" w:type="dxa"/>
            <w:vMerge w:val="restart"/>
            <w:vAlign w:val="center"/>
          </w:tcPr>
          <w:p w14:paraId="09592562" w14:textId="77777777" w:rsidR="005F349B" w:rsidRDefault="005F349B">
            <w:pPr>
              <w:jc w:val="center"/>
              <w:rPr>
                <w:rFonts w:ascii="Roboto" w:hAnsi="Roboto"/>
                <w:bCs/>
              </w:rPr>
            </w:pPr>
            <w:r>
              <w:rPr>
                <w:rFonts w:ascii="Roboto" w:hAnsi="Roboto"/>
                <w:bCs/>
              </w:rPr>
              <w:t>Bayesian methods</w:t>
            </w:r>
          </w:p>
        </w:tc>
        <w:tc>
          <w:tcPr>
            <w:tcW w:w="1496" w:type="dxa"/>
            <w:vAlign w:val="center"/>
          </w:tcPr>
          <w:p w14:paraId="3BFBE3F6" w14:textId="77777777" w:rsidR="005F349B" w:rsidRDefault="005F349B" w:rsidP="00636F5E">
            <w:pPr>
              <w:rPr>
                <w:rFonts w:ascii="Roboto" w:hAnsi="Roboto"/>
                <w:bCs/>
              </w:rPr>
            </w:pPr>
            <w:r>
              <w:rPr>
                <w:rFonts w:ascii="Roboto" w:hAnsi="Roboto"/>
                <w:bCs/>
              </w:rPr>
              <w:t>Journal article</w:t>
            </w:r>
          </w:p>
        </w:tc>
        <w:tc>
          <w:tcPr>
            <w:tcW w:w="4228" w:type="dxa"/>
          </w:tcPr>
          <w:p w14:paraId="49653985" w14:textId="77777777" w:rsidR="005F349B" w:rsidRPr="009C3F00" w:rsidRDefault="005F349B">
            <w:pPr>
              <w:rPr>
                <w:rFonts w:ascii="Roboto" w:hAnsi="Roboto"/>
                <w:bCs/>
              </w:rPr>
            </w:pPr>
            <w:r>
              <w:rPr>
                <w:rFonts w:ascii="Roboto" w:hAnsi="Roboto"/>
                <w:bCs/>
              </w:rPr>
              <w:t>T</w:t>
            </w:r>
            <w:r w:rsidRPr="009C3F00">
              <w:rPr>
                <w:rFonts w:ascii="Roboto" w:hAnsi="Roboto"/>
                <w:bCs/>
              </w:rPr>
              <w:t>anaka et al. (2025) JHEP Reports</w:t>
            </w:r>
          </w:p>
        </w:tc>
        <w:tc>
          <w:tcPr>
            <w:tcW w:w="2483" w:type="dxa"/>
          </w:tcPr>
          <w:p w14:paraId="4B5C8566" w14:textId="77777777" w:rsidR="005F349B" w:rsidRDefault="005F349B">
            <w:pPr>
              <w:rPr>
                <w:rFonts w:ascii="Roboto" w:hAnsi="Roboto"/>
                <w:bCs/>
              </w:rPr>
            </w:pPr>
          </w:p>
        </w:tc>
      </w:tr>
      <w:tr w:rsidR="005F349B" w14:paraId="763E5224" w14:textId="77777777" w:rsidTr="002028AF">
        <w:tc>
          <w:tcPr>
            <w:tcW w:w="2099" w:type="dxa"/>
            <w:vMerge/>
            <w:vAlign w:val="center"/>
          </w:tcPr>
          <w:p w14:paraId="54F2D941" w14:textId="77777777" w:rsidR="005F349B" w:rsidRDefault="005F349B">
            <w:pPr>
              <w:jc w:val="center"/>
              <w:rPr>
                <w:rFonts w:ascii="Roboto" w:hAnsi="Roboto"/>
                <w:bCs/>
              </w:rPr>
            </w:pPr>
          </w:p>
        </w:tc>
        <w:tc>
          <w:tcPr>
            <w:tcW w:w="1496" w:type="dxa"/>
            <w:vAlign w:val="center"/>
          </w:tcPr>
          <w:p w14:paraId="038563B1" w14:textId="77777777" w:rsidR="005F349B" w:rsidRDefault="005F349B" w:rsidP="00636F5E">
            <w:pPr>
              <w:rPr>
                <w:rFonts w:ascii="Roboto" w:hAnsi="Roboto"/>
                <w:bCs/>
              </w:rPr>
            </w:pPr>
            <w:r>
              <w:rPr>
                <w:rFonts w:ascii="Roboto" w:hAnsi="Roboto"/>
                <w:bCs/>
              </w:rPr>
              <w:t>Journal article</w:t>
            </w:r>
          </w:p>
        </w:tc>
        <w:tc>
          <w:tcPr>
            <w:tcW w:w="4228" w:type="dxa"/>
          </w:tcPr>
          <w:p w14:paraId="2F4E1EF2" w14:textId="77777777" w:rsidR="005F349B" w:rsidRDefault="005F349B">
            <w:pPr>
              <w:rPr>
                <w:rFonts w:ascii="Roboto" w:hAnsi="Roboto"/>
                <w:bCs/>
              </w:rPr>
            </w:pPr>
            <w:r w:rsidRPr="009C3F00">
              <w:rPr>
                <w:rFonts w:ascii="Roboto" w:hAnsi="Roboto"/>
                <w:bCs/>
              </w:rPr>
              <w:t>Tanaka and Sewell (2025) Clinical and Translational Gastroenterology</w:t>
            </w:r>
          </w:p>
        </w:tc>
        <w:tc>
          <w:tcPr>
            <w:tcW w:w="2483" w:type="dxa"/>
          </w:tcPr>
          <w:p w14:paraId="6305F2BE" w14:textId="77777777" w:rsidR="005F349B" w:rsidRDefault="005F349B">
            <w:pPr>
              <w:rPr>
                <w:rFonts w:ascii="Roboto" w:hAnsi="Roboto"/>
                <w:bCs/>
              </w:rPr>
            </w:pPr>
          </w:p>
        </w:tc>
      </w:tr>
      <w:tr w:rsidR="005F349B" w14:paraId="5CED7383" w14:textId="77777777" w:rsidTr="002028AF">
        <w:tc>
          <w:tcPr>
            <w:tcW w:w="2099" w:type="dxa"/>
            <w:vMerge/>
            <w:vAlign w:val="center"/>
          </w:tcPr>
          <w:p w14:paraId="4FE2173A" w14:textId="77777777" w:rsidR="005F349B" w:rsidRDefault="005F349B">
            <w:pPr>
              <w:jc w:val="center"/>
              <w:rPr>
                <w:rFonts w:ascii="Roboto" w:hAnsi="Roboto"/>
                <w:bCs/>
              </w:rPr>
            </w:pPr>
          </w:p>
        </w:tc>
        <w:tc>
          <w:tcPr>
            <w:tcW w:w="1496" w:type="dxa"/>
            <w:vAlign w:val="center"/>
          </w:tcPr>
          <w:p w14:paraId="2FA1F87E" w14:textId="77777777" w:rsidR="005F349B" w:rsidRDefault="005F349B" w:rsidP="00636F5E">
            <w:pPr>
              <w:rPr>
                <w:rFonts w:ascii="Roboto" w:hAnsi="Roboto"/>
                <w:bCs/>
              </w:rPr>
            </w:pPr>
            <w:r>
              <w:rPr>
                <w:rFonts w:ascii="Roboto" w:hAnsi="Roboto"/>
                <w:bCs/>
              </w:rPr>
              <w:t>Journal article</w:t>
            </w:r>
          </w:p>
        </w:tc>
        <w:tc>
          <w:tcPr>
            <w:tcW w:w="4228" w:type="dxa"/>
          </w:tcPr>
          <w:p w14:paraId="73C6CD3E" w14:textId="77777777" w:rsidR="005F349B" w:rsidRDefault="005F349B">
            <w:pPr>
              <w:rPr>
                <w:rFonts w:ascii="Roboto" w:hAnsi="Roboto"/>
                <w:bCs/>
              </w:rPr>
            </w:pPr>
            <w:r>
              <w:rPr>
                <w:rFonts w:ascii="Roboto" w:hAnsi="Roboto"/>
                <w:bCs/>
              </w:rPr>
              <w:t>Sewell and Arakkal. bayesics: Core statistical methods via Bayesian inference in R.</w:t>
            </w:r>
          </w:p>
        </w:tc>
        <w:tc>
          <w:tcPr>
            <w:tcW w:w="2483" w:type="dxa"/>
          </w:tcPr>
          <w:p w14:paraId="2CBCAAB4" w14:textId="77777777" w:rsidR="005F349B" w:rsidRDefault="005F349B">
            <w:pPr>
              <w:rPr>
                <w:rFonts w:ascii="Roboto" w:hAnsi="Roboto"/>
                <w:bCs/>
              </w:rPr>
            </w:pPr>
            <w:r>
              <w:rPr>
                <w:rFonts w:ascii="Roboto" w:hAnsi="Roboto"/>
                <w:bCs/>
              </w:rPr>
              <w:t>Submitted to Journal of Statistical Software</w:t>
            </w:r>
          </w:p>
        </w:tc>
      </w:tr>
      <w:tr w:rsidR="005F349B" w14:paraId="043ED4BB" w14:textId="77777777" w:rsidTr="002028AF">
        <w:tc>
          <w:tcPr>
            <w:tcW w:w="2099" w:type="dxa"/>
            <w:vMerge/>
            <w:vAlign w:val="center"/>
          </w:tcPr>
          <w:p w14:paraId="1C75444E" w14:textId="77777777" w:rsidR="005F349B" w:rsidRDefault="005F349B">
            <w:pPr>
              <w:jc w:val="center"/>
              <w:rPr>
                <w:rFonts w:ascii="Roboto" w:hAnsi="Roboto"/>
                <w:bCs/>
              </w:rPr>
            </w:pPr>
          </w:p>
        </w:tc>
        <w:tc>
          <w:tcPr>
            <w:tcW w:w="1496" w:type="dxa"/>
            <w:vAlign w:val="center"/>
          </w:tcPr>
          <w:p w14:paraId="59CA2466" w14:textId="77777777" w:rsidR="005F349B" w:rsidRDefault="005F349B" w:rsidP="00636F5E">
            <w:pPr>
              <w:rPr>
                <w:rFonts w:ascii="Roboto" w:hAnsi="Roboto"/>
                <w:bCs/>
              </w:rPr>
            </w:pPr>
            <w:r>
              <w:rPr>
                <w:rFonts w:ascii="Roboto" w:hAnsi="Roboto"/>
                <w:bCs/>
              </w:rPr>
              <w:t>Conference paper</w:t>
            </w:r>
          </w:p>
        </w:tc>
        <w:tc>
          <w:tcPr>
            <w:tcW w:w="4228" w:type="dxa"/>
          </w:tcPr>
          <w:p w14:paraId="3AE34282" w14:textId="77777777" w:rsidR="005F349B" w:rsidRDefault="005F349B">
            <w:pPr>
              <w:rPr>
                <w:rFonts w:ascii="Roboto" w:hAnsi="Roboto"/>
                <w:bCs/>
              </w:rPr>
            </w:pPr>
            <w:r>
              <w:rPr>
                <w:rFonts w:ascii="Roboto" w:hAnsi="Roboto"/>
                <w:bCs/>
              </w:rPr>
              <w:t xml:space="preserve">Liu et al. </w:t>
            </w:r>
            <w:r w:rsidRPr="0017654F">
              <w:rPr>
                <w:rFonts w:ascii="Roboto" w:hAnsi="Roboto"/>
                <w:bCs/>
              </w:rPr>
              <w:t>Semi-parametric non-linear modeling of student-centered learning challenges</w:t>
            </w:r>
          </w:p>
        </w:tc>
        <w:tc>
          <w:tcPr>
            <w:tcW w:w="2483" w:type="dxa"/>
          </w:tcPr>
          <w:p w14:paraId="3B7B4CD1" w14:textId="399A70E6" w:rsidR="005F349B" w:rsidRDefault="00BF08D0">
            <w:pPr>
              <w:rPr>
                <w:rFonts w:ascii="Roboto" w:hAnsi="Roboto"/>
                <w:bCs/>
              </w:rPr>
            </w:pPr>
            <w:r>
              <w:rPr>
                <w:rFonts w:ascii="Roboto" w:hAnsi="Roboto"/>
                <w:bCs/>
              </w:rPr>
              <w:t>Accepted as Long Paper at the 2026 ISLS Annual Meeting</w:t>
            </w:r>
          </w:p>
        </w:tc>
      </w:tr>
      <w:tr w:rsidR="005F349B" w14:paraId="3B0EE00E" w14:textId="77777777" w:rsidTr="002028AF">
        <w:tc>
          <w:tcPr>
            <w:tcW w:w="2099" w:type="dxa"/>
            <w:vMerge w:val="restart"/>
            <w:vAlign w:val="center"/>
          </w:tcPr>
          <w:p w14:paraId="7973C580" w14:textId="77777777" w:rsidR="005F349B" w:rsidRDefault="005F349B">
            <w:pPr>
              <w:jc w:val="center"/>
              <w:rPr>
                <w:rFonts w:ascii="Roboto" w:hAnsi="Roboto"/>
                <w:bCs/>
              </w:rPr>
            </w:pPr>
            <w:r>
              <w:rPr>
                <w:rFonts w:ascii="Roboto" w:hAnsi="Roboto"/>
                <w:bCs/>
              </w:rPr>
              <w:t>Statistical Software</w:t>
            </w:r>
          </w:p>
        </w:tc>
        <w:tc>
          <w:tcPr>
            <w:tcW w:w="1496" w:type="dxa"/>
            <w:vAlign w:val="center"/>
          </w:tcPr>
          <w:p w14:paraId="696CA8D9" w14:textId="77777777" w:rsidR="005F349B" w:rsidRDefault="005F349B" w:rsidP="00636F5E">
            <w:pPr>
              <w:rPr>
                <w:rFonts w:ascii="Roboto" w:hAnsi="Roboto"/>
                <w:bCs/>
              </w:rPr>
            </w:pPr>
            <w:r>
              <w:rPr>
                <w:rFonts w:ascii="Roboto" w:hAnsi="Roboto"/>
                <w:bCs/>
              </w:rPr>
              <w:t>R package</w:t>
            </w:r>
          </w:p>
        </w:tc>
        <w:tc>
          <w:tcPr>
            <w:tcW w:w="4228" w:type="dxa"/>
          </w:tcPr>
          <w:p w14:paraId="089675A9" w14:textId="77777777" w:rsidR="005F349B" w:rsidRDefault="005F349B">
            <w:pPr>
              <w:rPr>
                <w:rFonts w:ascii="Roboto" w:hAnsi="Roboto"/>
                <w:bCs/>
              </w:rPr>
            </w:pPr>
            <w:r>
              <w:rPr>
                <w:rFonts w:ascii="Roboto" w:hAnsi="Roboto"/>
                <w:bCs/>
              </w:rPr>
              <w:t>bayesics</w:t>
            </w:r>
          </w:p>
        </w:tc>
        <w:tc>
          <w:tcPr>
            <w:tcW w:w="2483" w:type="dxa"/>
          </w:tcPr>
          <w:p w14:paraId="0F2C8C4B" w14:textId="77777777" w:rsidR="005F349B" w:rsidRDefault="005F349B">
            <w:pPr>
              <w:rPr>
                <w:rFonts w:ascii="Roboto" w:hAnsi="Roboto"/>
                <w:bCs/>
              </w:rPr>
            </w:pPr>
            <w:r>
              <w:rPr>
                <w:rFonts w:ascii="Roboto" w:hAnsi="Roboto"/>
                <w:bCs/>
              </w:rPr>
              <w:t xml:space="preserve">Published on CRAN, 2026.  </w:t>
            </w:r>
            <w:r w:rsidRPr="00CF0AEC">
              <w:rPr>
                <w:rFonts w:ascii="Roboto" w:hAnsi="Roboto"/>
                <w:bCs/>
              </w:rPr>
              <w:t xml:space="preserve">Perform fundamental analyses using Bayesian parametric and non-parametric inference (regression, anova, 1 and 2 sample inference, non-parametric tests, etc.). (Practically) no Markov chain Monte Carlo (MCMC) is used; all exact finite sample inference is completed via closed form solutions or else through posterior sampling automated to ensure precision in interval estimate bounds. Diagnostic plots for model assessment, and key inferential quantities (point and interval estimates, probability of direction, region of practical equivalence, and Bayes factors) and model visualizations are provided. </w:t>
            </w:r>
          </w:p>
        </w:tc>
      </w:tr>
      <w:tr w:rsidR="005F349B" w14:paraId="7E34C622" w14:textId="77777777" w:rsidTr="002028AF">
        <w:tc>
          <w:tcPr>
            <w:tcW w:w="2099" w:type="dxa"/>
            <w:vMerge/>
          </w:tcPr>
          <w:p w14:paraId="44B64583" w14:textId="77777777" w:rsidR="005F349B" w:rsidRDefault="005F349B">
            <w:pPr>
              <w:rPr>
                <w:rFonts w:ascii="Roboto" w:hAnsi="Roboto"/>
                <w:bCs/>
              </w:rPr>
            </w:pPr>
          </w:p>
        </w:tc>
        <w:tc>
          <w:tcPr>
            <w:tcW w:w="1496" w:type="dxa"/>
            <w:vAlign w:val="center"/>
          </w:tcPr>
          <w:p w14:paraId="1F9596EC" w14:textId="77777777" w:rsidR="005F349B" w:rsidRDefault="005F349B" w:rsidP="00636F5E">
            <w:pPr>
              <w:rPr>
                <w:rFonts w:ascii="Roboto" w:hAnsi="Roboto"/>
                <w:bCs/>
              </w:rPr>
            </w:pPr>
            <w:r>
              <w:rPr>
                <w:rFonts w:ascii="Roboto" w:hAnsi="Roboto"/>
                <w:bCs/>
              </w:rPr>
              <w:t>Web app</w:t>
            </w:r>
          </w:p>
        </w:tc>
        <w:tc>
          <w:tcPr>
            <w:tcW w:w="4228" w:type="dxa"/>
          </w:tcPr>
          <w:p w14:paraId="48CB9787" w14:textId="77777777" w:rsidR="005F349B" w:rsidRDefault="005F349B">
            <w:pPr>
              <w:rPr>
                <w:rFonts w:ascii="Roboto" w:hAnsi="Roboto"/>
                <w:bCs/>
              </w:rPr>
            </w:pPr>
            <w:r>
              <w:rPr>
                <w:rFonts w:ascii="Roboto" w:hAnsi="Roboto"/>
                <w:bCs/>
              </w:rPr>
              <w:t>Study design planning and analysis for public health departments</w:t>
            </w:r>
          </w:p>
        </w:tc>
        <w:tc>
          <w:tcPr>
            <w:tcW w:w="2483" w:type="dxa"/>
          </w:tcPr>
          <w:p w14:paraId="4580EDEF" w14:textId="77777777" w:rsidR="005F349B" w:rsidRDefault="005F349B">
            <w:pPr>
              <w:rPr>
                <w:rFonts w:ascii="Roboto" w:hAnsi="Roboto"/>
                <w:bCs/>
              </w:rPr>
            </w:pPr>
            <w:r>
              <w:rPr>
                <w:rFonts w:ascii="Roboto" w:hAnsi="Roboto"/>
                <w:bCs/>
              </w:rPr>
              <w:t>Under construction, but mostly finished</w:t>
            </w:r>
          </w:p>
        </w:tc>
      </w:tr>
    </w:tbl>
    <w:p w14:paraId="49A1FE29" w14:textId="77777777" w:rsidR="005F349B" w:rsidRDefault="005F349B" w:rsidP="005F349B">
      <w:pPr>
        <w:spacing w:after="0" w:line="240" w:lineRule="auto"/>
        <w:rPr>
          <w:rFonts w:ascii="Roboto" w:hAnsi="Roboto"/>
          <w:bCs/>
        </w:rPr>
      </w:pPr>
    </w:p>
    <w:p w14:paraId="66A055D1" w14:textId="77777777" w:rsidR="005F349B" w:rsidRDefault="005F349B" w:rsidP="005F349B">
      <w:pPr>
        <w:spacing w:after="0" w:line="240" w:lineRule="auto"/>
        <w:rPr>
          <w:rFonts w:ascii="Roboto" w:hAnsi="Roboto"/>
          <w:bCs/>
        </w:rPr>
      </w:pPr>
    </w:p>
    <w:p w14:paraId="3009147C" w14:textId="77777777" w:rsidR="005F349B" w:rsidRPr="0017654F" w:rsidRDefault="005F349B" w:rsidP="005F349B">
      <w:pPr>
        <w:spacing w:after="0" w:line="240" w:lineRule="auto"/>
        <w:rPr>
          <w:rFonts w:ascii="Roboto" w:hAnsi="Roboto"/>
          <w:bCs/>
        </w:rPr>
      </w:pPr>
    </w:p>
    <w:p w14:paraId="67639F8D" w14:textId="77777777" w:rsidR="005F349B" w:rsidRPr="00F4720E" w:rsidRDefault="005F349B" w:rsidP="005F349B">
      <w:pPr>
        <w:spacing w:after="0" w:line="240" w:lineRule="auto"/>
        <w:rPr>
          <w:rFonts w:ascii="Roboto" w:eastAsia="Times New Roman" w:hAnsi="Roboto" w:cstheme="minorHAnsi"/>
        </w:rPr>
      </w:pPr>
      <w:r w:rsidRPr="00F4720E">
        <w:rPr>
          <w:rFonts w:ascii="Roboto" w:eastAsia="Times New Roman" w:hAnsi="Roboto" w:cstheme="minorHAnsi"/>
          <w:highlight w:val="green"/>
        </w:rPr>
        <w:t>Faculty goals in research/scholarship:</w:t>
      </w:r>
    </w:p>
    <w:p w14:paraId="73ECE180" w14:textId="77777777" w:rsidR="005F349B" w:rsidRPr="00F4720E" w:rsidRDefault="005F349B" w:rsidP="005F349B">
      <w:pPr>
        <w:spacing w:after="0" w:line="240" w:lineRule="auto"/>
        <w:rPr>
          <w:rFonts w:ascii="Roboto" w:eastAsia="Times New Roman" w:hAnsi="Roboto" w:cstheme="minorHAnsi"/>
        </w:rPr>
      </w:pPr>
    </w:p>
    <w:p w14:paraId="6193E050" w14:textId="77777777" w:rsidR="005F349B" w:rsidRDefault="005F349B" w:rsidP="005F349B">
      <w:pPr>
        <w:spacing w:after="0" w:line="240" w:lineRule="auto"/>
        <w:rPr>
          <w:rFonts w:ascii="Roboto" w:eastAsia="Times New Roman" w:hAnsi="Roboto" w:cstheme="minorHAnsi"/>
        </w:rPr>
      </w:pPr>
      <w:r>
        <w:rPr>
          <w:rFonts w:ascii="Roboto" w:eastAsia="Times New Roman" w:hAnsi="Roboto" w:cstheme="minorHAnsi"/>
        </w:rPr>
        <w:t>As can be seen from the list of research products,  my research falls under the following primary thematic areas: Networks, Bayesian methodology, Infectious disease research, and Clustering.  Often there are overlaps between these areas.   Broadly, my research goals are to continue to progress these areas of study.  Specifically, I hope to publish the following manuscripts, which vary in stage of progress:</w:t>
      </w:r>
    </w:p>
    <w:p w14:paraId="0D7C81B2" w14:textId="5117FB2D" w:rsidR="005F349B" w:rsidRDefault="00C2763B" w:rsidP="005F349B">
      <w:pPr>
        <w:pStyle w:val="ListParagraph"/>
        <w:numPr>
          <w:ilvl w:val="0"/>
          <w:numId w:val="29"/>
        </w:numPr>
        <w:spacing w:after="0" w:line="240" w:lineRule="auto"/>
        <w:rPr>
          <w:rFonts w:ascii="Roboto" w:eastAsia="Times New Roman" w:hAnsi="Roboto" w:cstheme="minorHAnsi"/>
        </w:rPr>
      </w:pPr>
      <w:r w:rsidRPr="00C2763B">
        <w:rPr>
          <w:rFonts w:ascii="Roboto" w:eastAsia="Times New Roman" w:hAnsi="Roboto" w:cstheme="minorHAnsi"/>
        </w:rPr>
        <w:t>Characterizing EHR communication network patterns and workload</w:t>
      </w:r>
    </w:p>
    <w:p w14:paraId="7C88412F" w14:textId="61128EFD" w:rsidR="005F349B" w:rsidRDefault="00C2763B" w:rsidP="005F349B">
      <w:pPr>
        <w:pStyle w:val="ListParagraph"/>
        <w:numPr>
          <w:ilvl w:val="0"/>
          <w:numId w:val="29"/>
        </w:numPr>
        <w:spacing w:after="0" w:line="240" w:lineRule="auto"/>
        <w:rPr>
          <w:rFonts w:ascii="Roboto" w:eastAsia="Times New Roman" w:hAnsi="Roboto" w:cstheme="minorHAnsi"/>
        </w:rPr>
      </w:pPr>
      <w:r w:rsidRPr="00C2763B">
        <w:rPr>
          <w:rFonts w:ascii="Roboto" w:eastAsia="Times New Roman" w:hAnsi="Roboto" w:cstheme="minorHAnsi"/>
        </w:rPr>
        <w:lastRenderedPageBreak/>
        <w:t>Naturally emerging communication structures from latent ties in cancer care multi-team systems</w:t>
      </w:r>
    </w:p>
    <w:p w14:paraId="21E1566C" w14:textId="737F9087" w:rsidR="00C2763B" w:rsidRDefault="00C2763B" w:rsidP="005F349B">
      <w:pPr>
        <w:pStyle w:val="ListParagraph"/>
        <w:numPr>
          <w:ilvl w:val="0"/>
          <w:numId w:val="29"/>
        </w:numPr>
        <w:spacing w:after="0" w:line="240" w:lineRule="auto"/>
        <w:rPr>
          <w:rFonts w:ascii="Roboto" w:eastAsia="Times New Roman" w:hAnsi="Roboto" w:cstheme="minorHAnsi"/>
        </w:rPr>
      </w:pPr>
      <w:r>
        <w:rPr>
          <w:rFonts w:ascii="Roboto" w:eastAsia="Times New Roman" w:hAnsi="Roboto" w:cstheme="minorHAnsi"/>
        </w:rPr>
        <w:t>Simulation free general Bayesian inference for agent-based SEIR models</w:t>
      </w:r>
    </w:p>
    <w:p w14:paraId="346BBAD3" w14:textId="158C17CD" w:rsidR="00C2763B" w:rsidRDefault="00C2763B" w:rsidP="005F349B">
      <w:pPr>
        <w:pStyle w:val="ListParagraph"/>
        <w:numPr>
          <w:ilvl w:val="0"/>
          <w:numId w:val="29"/>
        </w:numPr>
        <w:spacing w:after="0" w:line="240" w:lineRule="auto"/>
        <w:rPr>
          <w:rFonts w:ascii="Roboto" w:eastAsia="Times New Roman" w:hAnsi="Roboto" w:cstheme="minorHAnsi"/>
        </w:rPr>
      </w:pPr>
      <w:r>
        <w:rPr>
          <w:rFonts w:ascii="Roboto" w:eastAsia="Times New Roman" w:hAnsi="Roboto" w:cstheme="minorHAnsi"/>
        </w:rPr>
        <w:t>Posterior shrinkage towards convex subspaces</w:t>
      </w:r>
    </w:p>
    <w:p w14:paraId="25F668B8" w14:textId="18553E9F" w:rsidR="00C2763B" w:rsidRDefault="00C2763B" w:rsidP="005F349B">
      <w:pPr>
        <w:pStyle w:val="ListParagraph"/>
        <w:numPr>
          <w:ilvl w:val="0"/>
          <w:numId w:val="29"/>
        </w:numPr>
        <w:spacing w:after="0" w:line="240" w:lineRule="auto"/>
        <w:rPr>
          <w:rFonts w:ascii="Roboto" w:eastAsia="Times New Roman" w:hAnsi="Roboto" w:cstheme="minorHAnsi"/>
        </w:rPr>
      </w:pPr>
      <w:r>
        <w:rPr>
          <w:rFonts w:ascii="Roboto" w:eastAsia="Times New Roman" w:hAnsi="Roboto" w:cstheme="minorHAnsi"/>
        </w:rPr>
        <w:t>Network mediated effects in generalized linear mediation models</w:t>
      </w:r>
    </w:p>
    <w:p w14:paraId="127C586E" w14:textId="4D86AC05" w:rsidR="00C2763B" w:rsidRDefault="00C2763B" w:rsidP="00C2763B">
      <w:pPr>
        <w:pStyle w:val="ListParagraph"/>
        <w:numPr>
          <w:ilvl w:val="0"/>
          <w:numId w:val="29"/>
        </w:numPr>
        <w:spacing w:after="0" w:line="240" w:lineRule="auto"/>
        <w:rPr>
          <w:rFonts w:ascii="Roboto" w:eastAsia="Times New Roman" w:hAnsi="Roboto" w:cstheme="minorHAnsi"/>
        </w:rPr>
      </w:pPr>
      <w:r>
        <w:rPr>
          <w:rFonts w:ascii="Roboto" w:eastAsia="Times New Roman" w:hAnsi="Roboto" w:cstheme="minorHAnsi"/>
        </w:rPr>
        <w:t>Assessing pathways in enteric disease transmission in children living in low- to middle-income countries</w:t>
      </w:r>
    </w:p>
    <w:p w14:paraId="6E3605E5" w14:textId="218C7CDF" w:rsidR="00C2763B" w:rsidRDefault="00C2763B" w:rsidP="005F349B">
      <w:pPr>
        <w:pStyle w:val="ListParagraph"/>
        <w:numPr>
          <w:ilvl w:val="0"/>
          <w:numId w:val="29"/>
        </w:numPr>
        <w:spacing w:after="0" w:line="240" w:lineRule="auto"/>
        <w:rPr>
          <w:rFonts w:ascii="Roboto" w:eastAsia="Times New Roman" w:hAnsi="Roboto" w:cstheme="minorHAnsi"/>
        </w:rPr>
      </w:pPr>
      <w:r>
        <w:rPr>
          <w:rFonts w:ascii="Roboto" w:eastAsia="Times New Roman" w:hAnsi="Roboto" w:cstheme="minorHAnsi"/>
        </w:rPr>
        <w:t>Environmental exposures to enteric pathogens in Nairobi and Kisumu, Kenya</w:t>
      </w:r>
    </w:p>
    <w:p w14:paraId="238B9E1D" w14:textId="2044BF48" w:rsidR="004B04F1" w:rsidRDefault="004B04F1" w:rsidP="005F349B">
      <w:pPr>
        <w:pStyle w:val="ListParagraph"/>
        <w:numPr>
          <w:ilvl w:val="0"/>
          <w:numId w:val="29"/>
        </w:numPr>
        <w:spacing w:after="0" w:line="240" w:lineRule="auto"/>
        <w:rPr>
          <w:rFonts w:ascii="Roboto" w:eastAsia="Times New Roman" w:hAnsi="Roboto" w:cstheme="minorHAnsi"/>
        </w:rPr>
      </w:pPr>
      <w:r w:rsidRPr="004B04F1">
        <w:rPr>
          <w:rFonts w:ascii="Roboto" w:eastAsia="Times New Roman" w:hAnsi="Roboto" w:cstheme="minorHAnsi"/>
        </w:rPr>
        <w:t>PharmText BP: A pharmacist intervention for monitoring and treating hypertension using bidirectional texting</w:t>
      </w:r>
    </w:p>
    <w:p w14:paraId="5E20E4BF" w14:textId="1BD56C4F" w:rsidR="00F20BD9" w:rsidRDefault="00F20BD9" w:rsidP="005F349B">
      <w:pPr>
        <w:pStyle w:val="ListParagraph"/>
        <w:numPr>
          <w:ilvl w:val="0"/>
          <w:numId w:val="29"/>
        </w:numPr>
        <w:spacing w:after="0" w:line="240" w:lineRule="auto"/>
        <w:rPr>
          <w:rFonts w:ascii="Roboto" w:eastAsia="Times New Roman" w:hAnsi="Roboto" w:cstheme="minorHAnsi"/>
        </w:rPr>
      </w:pPr>
      <w:r>
        <w:rPr>
          <w:rFonts w:ascii="Roboto" w:eastAsia="Times New Roman" w:hAnsi="Roboto" w:cstheme="minorHAnsi"/>
        </w:rPr>
        <w:t>A comparative assessment of enteric disease transmission pathways in urban settings in Kenya</w:t>
      </w:r>
    </w:p>
    <w:p w14:paraId="6F85331C" w14:textId="7D3B11A5" w:rsidR="00C2763B" w:rsidRDefault="00287940" w:rsidP="005F349B">
      <w:pPr>
        <w:pStyle w:val="ListParagraph"/>
        <w:numPr>
          <w:ilvl w:val="0"/>
          <w:numId w:val="29"/>
        </w:numPr>
        <w:spacing w:after="0" w:line="240" w:lineRule="auto"/>
        <w:rPr>
          <w:rFonts w:ascii="Roboto" w:eastAsia="Times New Roman" w:hAnsi="Roboto" w:cstheme="minorHAnsi"/>
        </w:rPr>
      </w:pPr>
      <w:r>
        <w:rPr>
          <w:rFonts w:ascii="Roboto" w:eastAsia="Times New Roman" w:hAnsi="Roboto" w:cstheme="minorHAnsi"/>
        </w:rPr>
        <w:t>A w</w:t>
      </w:r>
      <w:r w:rsidR="00C2763B">
        <w:rPr>
          <w:rFonts w:ascii="Roboto" w:eastAsia="Times New Roman" w:hAnsi="Roboto" w:cstheme="minorHAnsi"/>
        </w:rPr>
        <w:t xml:space="preserve">ealth index </w:t>
      </w:r>
      <w:r>
        <w:rPr>
          <w:rFonts w:ascii="Roboto" w:eastAsia="Times New Roman" w:hAnsi="Roboto" w:cstheme="minorHAnsi"/>
        </w:rPr>
        <w:t>score for urban settings in Kenya</w:t>
      </w:r>
    </w:p>
    <w:p w14:paraId="5C709F3D" w14:textId="3E772843" w:rsidR="00C2763B" w:rsidRDefault="00287940" w:rsidP="00C2763B">
      <w:pPr>
        <w:pStyle w:val="ListParagraph"/>
        <w:numPr>
          <w:ilvl w:val="0"/>
          <w:numId w:val="29"/>
        </w:numPr>
        <w:spacing w:after="0" w:line="240" w:lineRule="auto"/>
        <w:rPr>
          <w:rFonts w:ascii="Roboto" w:eastAsia="Times New Roman" w:hAnsi="Roboto" w:cstheme="minorHAnsi"/>
        </w:rPr>
      </w:pPr>
      <w:r w:rsidRPr="00287940">
        <w:rPr>
          <w:rFonts w:ascii="Roboto" w:eastAsia="Times New Roman" w:hAnsi="Roboto" w:cstheme="minorHAnsi"/>
        </w:rPr>
        <w:t>Powering enteric disease models through characterization of infant behaviors and caregiver mitigation practices in low – and middle – income Kenyan neighborhoods</w:t>
      </w:r>
    </w:p>
    <w:p w14:paraId="504E1BFC" w14:textId="68675213" w:rsidR="00C2763B" w:rsidRPr="00EF76C7" w:rsidRDefault="00287940" w:rsidP="005F349B">
      <w:pPr>
        <w:pStyle w:val="ListParagraph"/>
        <w:numPr>
          <w:ilvl w:val="0"/>
          <w:numId w:val="29"/>
        </w:numPr>
        <w:spacing w:after="0" w:line="240" w:lineRule="auto"/>
        <w:rPr>
          <w:rFonts w:ascii="Roboto" w:eastAsia="Times New Roman" w:hAnsi="Roboto" w:cstheme="minorHAnsi"/>
        </w:rPr>
      </w:pPr>
      <w:r w:rsidRPr="00287940">
        <w:rPr>
          <w:rFonts w:ascii="Roboto" w:eastAsia="Times New Roman" w:hAnsi="Roboto" w:cstheme="minorHAnsi"/>
        </w:rPr>
        <w:t>Prevalence, incidence, and infection curve dynamics for 19 types of enteric pathogens during a fourteen-day cohort study of low- and middle-income infants in Kenya</w:t>
      </w:r>
    </w:p>
    <w:p w14:paraId="485FB46C" w14:textId="77777777" w:rsidR="005F349B" w:rsidRDefault="005F349B" w:rsidP="005F349B">
      <w:pPr>
        <w:spacing w:after="0" w:line="240" w:lineRule="auto"/>
        <w:rPr>
          <w:rFonts w:ascii="Roboto" w:eastAsia="Times New Roman" w:hAnsi="Roboto" w:cstheme="minorHAnsi"/>
        </w:rPr>
      </w:pPr>
    </w:p>
    <w:p w14:paraId="08C79A01" w14:textId="77777777" w:rsidR="00A967AD" w:rsidRDefault="00287940" w:rsidP="005F349B">
      <w:pPr>
        <w:spacing w:after="0" w:line="240" w:lineRule="auto"/>
        <w:rPr>
          <w:rFonts w:ascii="Roboto" w:eastAsia="Times New Roman" w:hAnsi="Roboto" w:cstheme="minorHAnsi"/>
        </w:rPr>
      </w:pPr>
      <w:r>
        <w:rPr>
          <w:rFonts w:ascii="Roboto" w:eastAsia="Times New Roman" w:hAnsi="Roboto" w:cstheme="minorHAnsi"/>
        </w:rPr>
        <w:t>In addition, I plan to give invited talk</w:t>
      </w:r>
      <w:r w:rsidR="00A967AD">
        <w:rPr>
          <w:rFonts w:ascii="Roboto" w:eastAsia="Times New Roman" w:hAnsi="Roboto" w:cstheme="minorHAnsi"/>
        </w:rPr>
        <w:t>s</w:t>
      </w:r>
      <w:r>
        <w:rPr>
          <w:rFonts w:ascii="Roboto" w:eastAsia="Times New Roman" w:hAnsi="Roboto" w:cstheme="minorHAnsi"/>
        </w:rPr>
        <w:t xml:space="preserve"> to </w:t>
      </w:r>
    </w:p>
    <w:p w14:paraId="0F3FCD44" w14:textId="77777777" w:rsidR="00A967AD" w:rsidRDefault="00287940" w:rsidP="00A967AD">
      <w:pPr>
        <w:pStyle w:val="ListParagraph"/>
        <w:numPr>
          <w:ilvl w:val="0"/>
          <w:numId w:val="30"/>
        </w:numPr>
        <w:spacing w:after="0" w:line="240" w:lineRule="auto"/>
        <w:rPr>
          <w:rFonts w:ascii="Roboto" w:eastAsia="Times New Roman" w:hAnsi="Roboto" w:cstheme="minorHAnsi"/>
        </w:rPr>
      </w:pPr>
      <w:r w:rsidRPr="00A967AD">
        <w:rPr>
          <w:rFonts w:ascii="Roboto" w:eastAsia="Times New Roman" w:hAnsi="Roboto" w:cstheme="minorHAnsi"/>
        </w:rPr>
        <w:t>the 2026 ASA Midwest Regional Conference in Statistics and Data Science — Bridging Academia, Industry, and Society Through Statistics</w:t>
      </w:r>
      <w:r w:rsidR="008C36D6" w:rsidRPr="00A967AD">
        <w:rPr>
          <w:rFonts w:ascii="Roboto" w:eastAsia="Times New Roman" w:hAnsi="Roboto" w:cstheme="minorHAnsi"/>
        </w:rPr>
        <w:t xml:space="preserve">, </w:t>
      </w:r>
    </w:p>
    <w:p w14:paraId="613A0206" w14:textId="77777777" w:rsidR="00A967AD" w:rsidRDefault="008C36D6" w:rsidP="00A967AD">
      <w:pPr>
        <w:pStyle w:val="ListParagraph"/>
        <w:numPr>
          <w:ilvl w:val="0"/>
          <w:numId w:val="30"/>
        </w:numPr>
        <w:spacing w:after="0" w:line="240" w:lineRule="auto"/>
        <w:rPr>
          <w:rFonts w:ascii="Roboto" w:eastAsia="Times New Roman" w:hAnsi="Roboto" w:cstheme="minorHAnsi"/>
        </w:rPr>
      </w:pPr>
      <w:r w:rsidRPr="00A967AD">
        <w:rPr>
          <w:rFonts w:ascii="Roboto" w:eastAsia="Times New Roman" w:hAnsi="Roboto" w:cstheme="minorHAnsi"/>
        </w:rPr>
        <w:t xml:space="preserve">the 2026 Annual Meeting of the Consortium of Universities for Global Health, and </w:t>
      </w:r>
    </w:p>
    <w:p w14:paraId="3484C497" w14:textId="0DDB545B" w:rsidR="00287940" w:rsidRDefault="008C36D6" w:rsidP="00A967AD">
      <w:pPr>
        <w:pStyle w:val="ListParagraph"/>
        <w:numPr>
          <w:ilvl w:val="0"/>
          <w:numId w:val="30"/>
        </w:numPr>
        <w:spacing w:after="0" w:line="240" w:lineRule="auto"/>
        <w:rPr>
          <w:rFonts w:ascii="Roboto" w:eastAsia="Times New Roman" w:hAnsi="Roboto" w:cstheme="minorHAnsi"/>
        </w:rPr>
      </w:pPr>
      <w:r w:rsidRPr="00A967AD">
        <w:rPr>
          <w:rFonts w:ascii="Roboto" w:eastAsia="Times New Roman" w:hAnsi="Roboto" w:cstheme="minorHAnsi"/>
        </w:rPr>
        <w:t>the Department of Statistics and Actuarial Science at the University of Iowa</w:t>
      </w:r>
    </w:p>
    <w:p w14:paraId="583959B9" w14:textId="77777777" w:rsidR="00A967AD" w:rsidRDefault="00A967AD" w:rsidP="00A967AD">
      <w:pPr>
        <w:spacing w:after="0" w:line="240" w:lineRule="auto"/>
        <w:rPr>
          <w:rFonts w:ascii="Roboto" w:eastAsia="Times New Roman" w:hAnsi="Roboto" w:cstheme="minorHAnsi"/>
        </w:rPr>
      </w:pPr>
    </w:p>
    <w:p w14:paraId="18149F08" w14:textId="77777777" w:rsidR="00A967AD" w:rsidRPr="00A967AD" w:rsidRDefault="00A967AD" w:rsidP="00A967AD">
      <w:pPr>
        <w:spacing w:after="0" w:line="240" w:lineRule="auto"/>
        <w:rPr>
          <w:rFonts w:ascii="Roboto" w:eastAsia="Times New Roman" w:hAnsi="Roboto" w:cstheme="minorHAnsi"/>
        </w:rPr>
      </w:pPr>
    </w:p>
    <w:p w14:paraId="37CDF7B3" w14:textId="77777777" w:rsidR="00287940" w:rsidRPr="00F4720E" w:rsidRDefault="00287940" w:rsidP="005F349B">
      <w:pPr>
        <w:spacing w:after="0" w:line="240" w:lineRule="auto"/>
        <w:rPr>
          <w:rFonts w:ascii="Roboto" w:eastAsia="Times New Roman" w:hAnsi="Roboto" w:cstheme="minorHAnsi"/>
        </w:rPr>
      </w:pPr>
    </w:p>
    <w:p w14:paraId="1A996668" w14:textId="77777777" w:rsidR="005F349B" w:rsidRPr="00F4720E" w:rsidRDefault="005F349B" w:rsidP="005F349B">
      <w:pPr>
        <w:spacing w:after="0" w:line="240" w:lineRule="auto"/>
        <w:rPr>
          <w:rFonts w:ascii="Roboto" w:eastAsia="Times New Roman" w:hAnsi="Roboto" w:cstheme="minorHAnsi"/>
        </w:rPr>
      </w:pPr>
    </w:p>
    <w:p w14:paraId="09FA6F16" w14:textId="77777777" w:rsidR="005F349B" w:rsidRPr="00F4720E" w:rsidRDefault="005F349B" w:rsidP="005F349B">
      <w:pPr>
        <w:spacing w:after="0" w:line="240" w:lineRule="auto"/>
        <w:rPr>
          <w:rFonts w:ascii="Roboto" w:hAnsi="Roboto"/>
        </w:rPr>
      </w:pPr>
      <w:bookmarkStart w:id="9" w:name="_Hlk213419950"/>
      <w:r w:rsidRPr="00F4720E">
        <w:rPr>
          <w:rFonts w:ascii="Roboto" w:hAnsi="Roboto"/>
          <w:highlight w:val="yellow"/>
        </w:rPr>
        <w:t>DEO evaluation:</w:t>
      </w:r>
      <w:r w:rsidRPr="00F4720E">
        <w:rPr>
          <w:rFonts w:ascii="Roboto" w:hAnsi="Roboto"/>
        </w:rPr>
        <w:t xml:space="preserve"> With respect to research/scholarship productivity, this faculty member is:</w:t>
      </w:r>
    </w:p>
    <w:p w14:paraId="67846785" w14:textId="77777777" w:rsidR="005F349B" w:rsidRPr="00F4720E" w:rsidRDefault="005F349B" w:rsidP="005F349B">
      <w:pPr>
        <w:pStyle w:val="ListParagraph"/>
        <w:numPr>
          <w:ilvl w:val="0"/>
          <w:numId w:val="24"/>
        </w:numPr>
        <w:spacing w:after="0" w:line="240" w:lineRule="auto"/>
        <w:rPr>
          <w:rFonts w:ascii="Roboto" w:hAnsi="Roboto"/>
        </w:rPr>
      </w:pPr>
      <w:r w:rsidRPr="00F4720E">
        <w:rPr>
          <w:rFonts w:ascii="Roboto" w:hAnsi="Roboto"/>
        </w:rPr>
        <w:t xml:space="preserve">Meeting or Exceeding expectations __________, </w:t>
      </w:r>
    </w:p>
    <w:p w14:paraId="5D8452EC" w14:textId="77777777" w:rsidR="005F349B" w:rsidRPr="00F4720E" w:rsidRDefault="005F349B" w:rsidP="005F349B">
      <w:pPr>
        <w:pStyle w:val="ListParagraph"/>
        <w:numPr>
          <w:ilvl w:val="0"/>
          <w:numId w:val="24"/>
        </w:numPr>
        <w:spacing w:after="0" w:line="240" w:lineRule="auto"/>
        <w:rPr>
          <w:rFonts w:ascii="Roboto" w:hAnsi="Roboto"/>
        </w:rPr>
      </w:pPr>
      <w:r w:rsidRPr="00F4720E">
        <w:rPr>
          <w:rFonts w:ascii="Roboto" w:hAnsi="Roboto"/>
        </w:rPr>
        <w:t>Meeting expectations with reservation __________, or</w:t>
      </w:r>
    </w:p>
    <w:p w14:paraId="386E205F" w14:textId="77777777" w:rsidR="005F349B" w:rsidRPr="00F4720E" w:rsidRDefault="005F349B" w:rsidP="005F349B">
      <w:pPr>
        <w:pStyle w:val="ListParagraph"/>
        <w:numPr>
          <w:ilvl w:val="0"/>
          <w:numId w:val="24"/>
        </w:numPr>
        <w:spacing w:after="0" w:line="240" w:lineRule="auto"/>
        <w:rPr>
          <w:rFonts w:ascii="Roboto" w:hAnsi="Roboto"/>
        </w:rPr>
      </w:pPr>
      <w:r w:rsidRPr="00F4720E">
        <w:rPr>
          <w:rFonts w:ascii="Roboto" w:hAnsi="Roboto"/>
        </w:rPr>
        <w:t>Not meeting expectations ________.</w:t>
      </w:r>
    </w:p>
    <w:p w14:paraId="73DCA0EB" w14:textId="77777777" w:rsidR="005F349B" w:rsidRPr="00F4720E" w:rsidRDefault="005F349B" w:rsidP="005F349B">
      <w:pPr>
        <w:spacing w:after="0" w:line="240" w:lineRule="auto"/>
        <w:ind w:left="720" w:firstLine="720"/>
        <w:rPr>
          <w:rFonts w:ascii="Roboto" w:hAnsi="Roboto"/>
        </w:rPr>
      </w:pPr>
      <w:r w:rsidRPr="00F4720E">
        <w:rPr>
          <w:rFonts w:ascii="Roboto" w:hAnsi="Roboto"/>
        </w:rPr>
        <w:t>(</w:t>
      </w:r>
      <w:r w:rsidRPr="00F4720E">
        <w:rPr>
          <w:rFonts w:ascii="Roboto" w:hAnsi="Roboto"/>
          <w:i/>
          <w:iCs/>
        </w:rPr>
        <w:t>Please provide comments, especially if option “b” or “c” chosen</w:t>
      </w:r>
      <w:r w:rsidRPr="00F4720E">
        <w:rPr>
          <w:rFonts w:ascii="Roboto" w:hAnsi="Roboto"/>
        </w:rPr>
        <w:t>)</w:t>
      </w:r>
      <w:bookmarkEnd w:id="9"/>
    </w:p>
    <w:p w14:paraId="7216515A" w14:textId="77777777" w:rsidR="005F349B" w:rsidRPr="00F4720E" w:rsidRDefault="005F349B" w:rsidP="005F349B">
      <w:pPr>
        <w:spacing w:after="0" w:line="240" w:lineRule="auto"/>
        <w:rPr>
          <w:rFonts w:ascii="Roboto" w:hAnsi="Roboto"/>
          <w:b/>
        </w:rPr>
      </w:pPr>
    </w:p>
    <w:p w14:paraId="5D3BDECF" w14:textId="77777777" w:rsidR="005F349B" w:rsidRPr="00F4720E" w:rsidRDefault="005F349B" w:rsidP="005F349B">
      <w:pPr>
        <w:spacing w:after="0" w:line="240" w:lineRule="auto"/>
        <w:rPr>
          <w:rFonts w:ascii="Roboto" w:hAnsi="Roboto"/>
          <w:b/>
        </w:rPr>
      </w:pPr>
    </w:p>
    <w:p w14:paraId="5CDF8171" w14:textId="77777777" w:rsidR="005F349B" w:rsidRPr="00F4720E" w:rsidRDefault="005F349B" w:rsidP="005F349B">
      <w:pPr>
        <w:spacing w:after="0" w:line="240" w:lineRule="auto"/>
        <w:rPr>
          <w:rFonts w:ascii="Roboto" w:hAnsi="Roboto"/>
          <w:b/>
        </w:rPr>
      </w:pPr>
    </w:p>
    <w:p w14:paraId="0575A884" w14:textId="77777777" w:rsidR="005F349B" w:rsidRPr="00F4720E" w:rsidRDefault="005F349B" w:rsidP="005F349B">
      <w:pPr>
        <w:spacing w:after="0" w:line="240" w:lineRule="auto"/>
        <w:rPr>
          <w:rFonts w:ascii="Roboto" w:hAnsi="Roboto"/>
          <w:b/>
        </w:rPr>
      </w:pPr>
      <w:bookmarkStart w:id="10" w:name="_Hlk213420748"/>
      <w:bookmarkEnd w:id="7"/>
      <w:r w:rsidRPr="00F4720E">
        <w:rPr>
          <w:rFonts w:ascii="Roboto" w:hAnsi="Roboto"/>
          <w:b/>
        </w:rPr>
        <w:t>RESEARCH: Grants and Contracts</w:t>
      </w:r>
    </w:p>
    <w:p w14:paraId="0DCE88FA" w14:textId="77777777" w:rsidR="005F349B" w:rsidRPr="00F4720E" w:rsidRDefault="005F349B" w:rsidP="005F349B">
      <w:pPr>
        <w:kinsoku w:val="0"/>
        <w:overflowPunct w:val="0"/>
        <w:autoSpaceDE w:val="0"/>
        <w:autoSpaceDN w:val="0"/>
        <w:adjustRightInd w:val="0"/>
        <w:spacing w:after="0" w:line="240" w:lineRule="auto"/>
        <w:ind w:right="98"/>
        <w:rPr>
          <w:rFonts w:ascii="Roboto" w:hAnsi="Roboto" w:cs="Times New Roman"/>
        </w:rPr>
      </w:pPr>
      <w:bookmarkStart w:id="11" w:name="_Hlk213419982"/>
      <w:r w:rsidRPr="00F4720E">
        <w:rPr>
          <w:rFonts w:ascii="Roboto" w:hAnsi="Roboto" w:cs="Times New Roman"/>
        </w:rPr>
        <w:t xml:space="preserve">To support research/scholarship, faculty are to obtain external grants and contracts. Based on your effort allocation portfolio, you were expected to offset </w:t>
      </w:r>
      <w:r w:rsidRPr="00F4720E">
        <w:rPr>
          <w:rFonts w:ascii="Roboto" w:hAnsi="Roboto" w:cs="Times New Roman"/>
          <w:highlight w:val="green"/>
        </w:rPr>
        <w:t>___</w:t>
      </w:r>
      <w:r>
        <w:rPr>
          <w:rFonts w:ascii="Roboto" w:hAnsi="Roboto" w:cs="Times New Roman"/>
          <w:highlight w:val="green"/>
        </w:rPr>
        <w:t>50%</w:t>
      </w:r>
      <w:r w:rsidRPr="00F4720E">
        <w:rPr>
          <w:rFonts w:ascii="Roboto" w:hAnsi="Roboto" w:cs="Times New Roman"/>
          <w:highlight w:val="green"/>
        </w:rPr>
        <w:t>__</w:t>
      </w:r>
      <w:r w:rsidRPr="00F4720E">
        <w:rPr>
          <w:rFonts w:ascii="Roboto" w:hAnsi="Roboto" w:cs="Times New Roman"/>
        </w:rPr>
        <w:t xml:space="preserve"> of your salary (50% is norm for tenure track).</w:t>
      </w:r>
    </w:p>
    <w:bookmarkEnd w:id="11"/>
    <w:p w14:paraId="47699B10" w14:textId="77777777" w:rsidR="005F349B" w:rsidRPr="00F4720E" w:rsidRDefault="005F349B" w:rsidP="005F349B">
      <w:pPr>
        <w:kinsoku w:val="0"/>
        <w:overflowPunct w:val="0"/>
        <w:autoSpaceDE w:val="0"/>
        <w:autoSpaceDN w:val="0"/>
        <w:adjustRightInd w:val="0"/>
        <w:spacing w:after="0" w:line="240" w:lineRule="auto"/>
        <w:ind w:right="98"/>
        <w:rPr>
          <w:rFonts w:ascii="Roboto" w:hAnsi="Roboto" w:cs="Times New Roman"/>
        </w:rPr>
      </w:pPr>
    </w:p>
    <w:p w14:paraId="396E9027" w14:textId="77777777" w:rsidR="005F349B" w:rsidRPr="00F4720E" w:rsidRDefault="005F349B" w:rsidP="005F349B">
      <w:pPr>
        <w:kinsoku w:val="0"/>
        <w:overflowPunct w:val="0"/>
        <w:autoSpaceDE w:val="0"/>
        <w:autoSpaceDN w:val="0"/>
        <w:adjustRightInd w:val="0"/>
        <w:spacing w:after="0" w:line="240" w:lineRule="auto"/>
        <w:ind w:right="98"/>
        <w:rPr>
          <w:rFonts w:ascii="Roboto" w:hAnsi="Roboto" w:cs="Times New Roman"/>
        </w:rPr>
      </w:pPr>
    </w:p>
    <w:p w14:paraId="619CEBC0" w14:textId="77777777" w:rsidR="005F349B" w:rsidRPr="00F4720E" w:rsidRDefault="005F349B" w:rsidP="005F349B">
      <w:pPr>
        <w:kinsoku w:val="0"/>
        <w:overflowPunct w:val="0"/>
        <w:autoSpaceDE w:val="0"/>
        <w:autoSpaceDN w:val="0"/>
        <w:adjustRightInd w:val="0"/>
        <w:spacing w:after="0" w:line="240" w:lineRule="auto"/>
        <w:ind w:right="98"/>
        <w:rPr>
          <w:rFonts w:ascii="Roboto" w:hAnsi="Roboto" w:cs="Times New Roman"/>
        </w:rPr>
      </w:pPr>
      <w:bookmarkStart w:id="12" w:name="_Hlk213420002"/>
      <w:r w:rsidRPr="00F4720E">
        <w:rPr>
          <w:rFonts w:ascii="Roboto" w:hAnsi="Roboto" w:cs="Times New Roman"/>
          <w:highlight w:val="green"/>
        </w:rPr>
        <w:t>Looking back: Total average FTE offset for 2024-25 (please verify with your administrator):</w:t>
      </w:r>
      <w:r w:rsidRPr="00F4720E">
        <w:rPr>
          <w:rFonts w:ascii="Roboto" w:hAnsi="Roboto" w:cs="Times New Roman"/>
        </w:rPr>
        <w:t xml:space="preserve">  __</w:t>
      </w:r>
      <w:r>
        <w:rPr>
          <w:rFonts w:ascii="Roboto" w:hAnsi="Roboto" w:cs="Times New Roman"/>
        </w:rPr>
        <w:t>82%</w:t>
      </w:r>
      <w:r w:rsidRPr="00F4720E">
        <w:rPr>
          <w:rFonts w:ascii="Roboto" w:hAnsi="Roboto" w:cs="Times New Roman"/>
        </w:rPr>
        <w:t>___</w:t>
      </w:r>
    </w:p>
    <w:p w14:paraId="5C0D1ECF" w14:textId="77777777" w:rsidR="005F349B" w:rsidRPr="00F4720E" w:rsidRDefault="005F349B" w:rsidP="005F349B">
      <w:pPr>
        <w:kinsoku w:val="0"/>
        <w:overflowPunct w:val="0"/>
        <w:autoSpaceDE w:val="0"/>
        <w:autoSpaceDN w:val="0"/>
        <w:adjustRightInd w:val="0"/>
        <w:spacing w:after="0" w:line="240" w:lineRule="auto"/>
        <w:ind w:right="98"/>
        <w:rPr>
          <w:rFonts w:ascii="Roboto" w:hAnsi="Roboto" w:cs="Times New Roman"/>
        </w:rPr>
      </w:pPr>
    </w:p>
    <w:p w14:paraId="7E63C0EA" w14:textId="77777777" w:rsidR="005F349B" w:rsidRPr="00F4720E" w:rsidRDefault="005F349B" w:rsidP="005F349B">
      <w:pPr>
        <w:kinsoku w:val="0"/>
        <w:overflowPunct w:val="0"/>
        <w:autoSpaceDE w:val="0"/>
        <w:autoSpaceDN w:val="0"/>
        <w:adjustRightInd w:val="0"/>
        <w:spacing w:after="0" w:line="240" w:lineRule="auto"/>
        <w:ind w:right="98"/>
        <w:rPr>
          <w:rFonts w:ascii="Roboto" w:hAnsi="Roboto" w:cs="Times New Roman"/>
        </w:rPr>
      </w:pPr>
    </w:p>
    <w:p w14:paraId="53ECC96B" w14:textId="77777777" w:rsidR="005F349B" w:rsidRPr="00F4720E" w:rsidRDefault="005F349B" w:rsidP="005F349B">
      <w:pPr>
        <w:kinsoku w:val="0"/>
        <w:overflowPunct w:val="0"/>
        <w:autoSpaceDE w:val="0"/>
        <w:autoSpaceDN w:val="0"/>
        <w:adjustRightInd w:val="0"/>
        <w:spacing w:after="0" w:line="240" w:lineRule="auto"/>
        <w:ind w:right="98"/>
        <w:rPr>
          <w:rFonts w:ascii="Roboto" w:hAnsi="Roboto" w:cs="Times New Roman"/>
        </w:rPr>
      </w:pPr>
      <w:r w:rsidRPr="00F4720E">
        <w:rPr>
          <w:rFonts w:ascii="Roboto" w:hAnsi="Roboto" w:cs="Times New Roman"/>
          <w:highlight w:val="green"/>
        </w:rPr>
        <w:t>For 2025-26, please work with your departmental administrator to list your current grants/contracts, your role, and your salary offset (and insert total current FTE offset across grants here</w:t>
      </w:r>
      <w:r w:rsidRPr="00D46CED">
        <w:rPr>
          <w:rFonts w:ascii="Roboto" w:hAnsi="Roboto" w:cs="Times New Roman"/>
        </w:rPr>
        <w:t>___51%_____):</w:t>
      </w:r>
    </w:p>
    <w:p w14:paraId="3DF7E3D0" w14:textId="77777777" w:rsidR="005F349B" w:rsidRPr="00F4720E" w:rsidRDefault="005F349B" w:rsidP="005F349B">
      <w:pPr>
        <w:kinsoku w:val="0"/>
        <w:overflowPunct w:val="0"/>
        <w:autoSpaceDE w:val="0"/>
        <w:autoSpaceDN w:val="0"/>
        <w:adjustRightInd w:val="0"/>
        <w:spacing w:after="0" w:line="240" w:lineRule="auto"/>
        <w:ind w:right="98"/>
        <w:rPr>
          <w:rFonts w:ascii="Roboto" w:hAnsi="Roboto" w:cs="Times New Roman"/>
        </w:rPr>
      </w:pPr>
    </w:p>
    <w:p w14:paraId="69EB8983" w14:textId="77777777" w:rsidR="005F349B" w:rsidRPr="00F4720E" w:rsidRDefault="005F349B" w:rsidP="005F349B">
      <w:pPr>
        <w:kinsoku w:val="0"/>
        <w:overflowPunct w:val="0"/>
        <w:autoSpaceDE w:val="0"/>
        <w:autoSpaceDN w:val="0"/>
        <w:adjustRightInd w:val="0"/>
        <w:spacing w:after="0" w:line="240" w:lineRule="auto"/>
        <w:ind w:right="98"/>
        <w:rPr>
          <w:rFonts w:ascii="Roboto" w:hAnsi="Roboto" w:cs="Times New Roman"/>
          <w:u w:val="single"/>
        </w:rPr>
      </w:pPr>
      <w:r w:rsidRPr="00F4720E">
        <w:rPr>
          <w:rFonts w:ascii="Roboto" w:hAnsi="Roboto" w:cs="Times New Roman"/>
          <w:u w:val="single"/>
        </w:rPr>
        <w:t>Title (ID Number, if any)</w:t>
      </w:r>
      <w:r w:rsidRPr="00F4720E">
        <w:rPr>
          <w:rFonts w:ascii="Roboto" w:hAnsi="Roboto" w:cs="Times New Roman"/>
          <w:u w:val="single"/>
        </w:rPr>
        <w:tab/>
      </w:r>
      <w:r w:rsidRPr="00F4720E">
        <w:rPr>
          <w:rFonts w:ascii="Roboto" w:hAnsi="Roboto" w:cs="Times New Roman"/>
          <w:u w:val="single"/>
        </w:rPr>
        <w:tab/>
      </w:r>
      <w:r w:rsidRPr="00F4720E">
        <w:rPr>
          <w:rFonts w:ascii="Roboto" w:hAnsi="Roboto" w:cs="Times New Roman"/>
          <w:u w:val="single"/>
        </w:rPr>
        <w:tab/>
        <w:t>Your Role</w:t>
      </w:r>
      <w:r w:rsidRPr="00F4720E">
        <w:rPr>
          <w:rFonts w:ascii="Roboto" w:hAnsi="Roboto" w:cs="Times New Roman"/>
          <w:u w:val="single"/>
        </w:rPr>
        <w:tab/>
        <w:t>PI’s home unit</w:t>
      </w:r>
      <w:r w:rsidRPr="00F4720E">
        <w:rPr>
          <w:rFonts w:ascii="Roboto" w:hAnsi="Roboto" w:cs="Times New Roman"/>
          <w:u w:val="single"/>
        </w:rPr>
        <w:tab/>
      </w:r>
      <w:r w:rsidRPr="00F4720E">
        <w:rPr>
          <w:rFonts w:ascii="Roboto" w:hAnsi="Roboto" w:cs="Times New Roman"/>
          <w:u w:val="single"/>
        </w:rPr>
        <w:tab/>
        <w:t>Percent offset</w:t>
      </w:r>
    </w:p>
    <w:p w14:paraId="0C075676" w14:textId="77777777" w:rsidR="005F349B" w:rsidRPr="00F4720E" w:rsidRDefault="005F349B" w:rsidP="005F349B">
      <w:pPr>
        <w:kinsoku w:val="0"/>
        <w:overflowPunct w:val="0"/>
        <w:autoSpaceDE w:val="0"/>
        <w:autoSpaceDN w:val="0"/>
        <w:adjustRightInd w:val="0"/>
        <w:spacing w:after="0" w:line="240" w:lineRule="auto"/>
        <w:ind w:right="98"/>
        <w:rPr>
          <w:rFonts w:ascii="Roboto" w:hAnsi="Roboto" w:cs="Times New Roman"/>
          <w:u w:val="single"/>
        </w:rPr>
      </w:pPr>
    </w:p>
    <w:tbl>
      <w:tblPr>
        <w:tblStyle w:val="TableGrid"/>
        <w:tblW w:w="0" w:type="auto"/>
        <w:tblLook w:val="04A0" w:firstRow="1" w:lastRow="0" w:firstColumn="1" w:lastColumn="0" w:noHBand="0" w:noVBand="1"/>
      </w:tblPr>
      <w:tblGrid>
        <w:gridCol w:w="4135"/>
        <w:gridCol w:w="1350"/>
        <w:gridCol w:w="2520"/>
        <w:gridCol w:w="985"/>
      </w:tblGrid>
      <w:tr w:rsidR="005F349B" w14:paraId="319DF914" w14:textId="77777777">
        <w:tc>
          <w:tcPr>
            <w:tcW w:w="4135" w:type="dxa"/>
          </w:tcPr>
          <w:p w14:paraId="108CA79D" w14:textId="77777777" w:rsidR="005F349B" w:rsidRDefault="005F349B">
            <w:r w:rsidRPr="00AE0DAC">
              <w:t>PRC for rural health</w:t>
            </w:r>
          </w:p>
        </w:tc>
        <w:tc>
          <w:tcPr>
            <w:tcW w:w="1350" w:type="dxa"/>
          </w:tcPr>
          <w:p w14:paraId="7F06F518" w14:textId="77777777" w:rsidR="005F349B" w:rsidRDefault="005F349B">
            <w:r>
              <w:t>Co-I</w:t>
            </w:r>
          </w:p>
        </w:tc>
        <w:tc>
          <w:tcPr>
            <w:tcW w:w="2520" w:type="dxa"/>
          </w:tcPr>
          <w:p w14:paraId="48F5895D" w14:textId="77777777" w:rsidR="005F349B" w:rsidRDefault="005F349B">
            <w:r>
              <w:t>CBH</w:t>
            </w:r>
          </w:p>
        </w:tc>
        <w:tc>
          <w:tcPr>
            <w:tcW w:w="985" w:type="dxa"/>
          </w:tcPr>
          <w:p w14:paraId="0EA38124" w14:textId="77777777" w:rsidR="005F349B" w:rsidRDefault="005F349B">
            <w:r>
              <w:t>9</w:t>
            </w:r>
          </w:p>
        </w:tc>
      </w:tr>
      <w:tr w:rsidR="005F349B" w14:paraId="0C36DA12" w14:textId="77777777">
        <w:tc>
          <w:tcPr>
            <w:tcW w:w="4135" w:type="dxa"/>
          </w:tcPr>
          <w:p w14:paraId="1469342F" w14:textId="77777777" w:rsidR="005F349B" w:rsidRDefault="005F349B">
            <w:r w:rsidRPr="00AE0DAC">
              <w:t>L Polgreen: Pharm Hypertension</w:t>
            </w:r>
          </w:p>
        </w:tc>
        <w:tc>
          <w:tcPr>
            <w:tcW w:w="1350" w:type="dxa"/>
          </w:tcPr>
          <w:p w14:paraId="2303A03B" w14:textId="77777777" w:rsidR="005F349B" w:rsidRDefault="005F349B">
            <w:r>
              <w:t>Co-I</w:t>
            </w:r>
          </w:p>
        </w:tc>
        <w:tc>
          <w:tcPr>
            <w:tcW w:w="2520" w:type="dxa"/>
          </w:tcPr>
          <w:p w14:paraId="5D26B0E7" w14:textId="77777777" w:rsidR="005F349B" w:rsidRDefault="005F349B">
            <w:r w:rsidRPr="00A96BEA">
              <w:t>Pharmacy</w:t>
            </w:r>
          </w:p>
        </w:tc>
        <w:tc>
          <w:tcPr>
            <w:tcW w:w="985" w:type="dxa"/>
          </w:tcPr>
          <w:p w14:paraId="305D73F9" w14:textId="77777777" w:rsidR="005F349B" w:rsidRDefault="005F349B">
            <w:r>
              <w:t>9</w:t>
            </w:r>
          </w:p>
        </w:tc>
      </w:tr>
      <w:tr w:rsidR="005F349B" w:rsidRPr="002C7468" w14:paraId="2745E32F" w14:textId="77777777">
        <w:tc>
          <w:tcPr>
            <w:tcW w:w="4135" w:type="dxa"/>
          </w:tcPr>
          <w:p w14:paraId="2F58AA60" w14:textId="77777777" w:rsidR="005F349B" w:rsidRPr="002C7468" w:rsidRDefault="005F349B">
            <w:r w:rsidRPr="002C7468">
              <w:t>ISIB</w:t>
            </w:r>
          </w:p>
        </w:tc>
        <w:tc>
          <w:tcPr>
            <w:tcW w:w="1350" w:type="dxa"/>
          </w:tcPr>
          <w:p w14:paraId="778CE370" w14:textId="77777777" w:rsidR="005F349B" w:rsidRPr="002C7468" w:rsidRDefault="005F349B">
            <w:r w:rsidRPr="002C7468">
              <w:t>Co-I</w:t>
            </w:r>
          </w:p>
        </w:tc>
        <w:tc>
          <w:tcPr>
            <w:tcW w:w="2520" w:type="dxa"/>
          </w:tcPr>
          <w:p w14:paraId="72FE3339" w14:textId="77777777" w:rsidR="005F349B" w:rsidRPr="002C7468" w:rsidRDefault="005F349B">
            <w:r w:rsidRPr="002C7468">
              <w:t>Biostatistics</w:t>
            </w:r>
          </w:p>
        </w:tc>
        <w:tc>
          <w:tcPr>
            <w:tcW w:w="985" w:type="dxa"/>
          </w:tcPr>
          <w:p w14:paraId="1D001582" w14:textId="77777777" w:rsidR="005F349B" w:rsidRPr="002C7468" w:rsidRDefault="005F349B">
            <w:r w:rsidRPr="002C7468">
              <w:t>4</w:t>
            </w:r>
          </w:p>
        </w:tc>
      </w:tr>
      <w:tr w:rsidR="005F349B" w:rsidRPr="002C7468" w14:paraId="65B96251" w14:textId="77777777">
        <w:tc>
          <w:tcPr>
            <w:tcW w:w="4135" w:type="dxa"/>
          </w:tcPr>
          <w:p w14:paraId="3F295C70" w14:textId="77777777" w:rsidR="005F349B" w:rsidRPr="002C7468" w:rsidRDefault="005F349B">
            <w:r w:rsidRPr="002C7468">
              <w:lastRenderedPageBreak/>
              <w:t>Sewell/Baker: PATHOME Main</w:t>
            </w:r>
          </w:p>
        </w:tc>
        <w:tc>
          <w:tcPr>
            <w:tcW w:w="1350" w:type="dxa"/>
          </w:tcPr>
          <w:p w14:paraId="30CC10C7" w14:textId="77777777" w:rsidR="005F349B" w:rsidRPr="002C7468" w:rsidRDefault="005F349B">
            <w:r w:rsidRPr="002C7468">
              <w:t>PI</w:t>
            </w:r>
          </w:p>
        </w:tc>
        <w:tc>
          <w:tcPr>
            <w:tcW w:w="2520" w:type="dxa"/>
          </w:tcPr>
          <w:p w14:paraId="1FAC5ED6" w14:textId="77777777" w:rsidR="005F349B" w:rsidRPr="002C7468" w:rsidRDefault="005F349B">
            <w:r w:rsidRPr="002C7468">
              <w:t>Biostatistics</w:t>
            </w:r>
          </w:p>
        </w:tc>
        <w:tc>
          <w:tcPr>
            <w:tcW w:w="985" w:type="dxa"/>
          </w:tcPr>
          <w:p w14:paraId="32BF0897" w14:textId="77777777" w:rsidR="005F349B" w:rsidRPr="002C7468" w:rsidRDefault="005F349B">
            <w:r w:rsidRPr="002C7468">
              <w:t>1</w:t>
            </w:r>
          </w:p>
        </w:tc>
      </w:tr>
      <w:tr w:rsidR="005F349B" w14:paraId="0B73BD44" w14:textId="77777777">
        <w:tc>
          <w:tcPr>
            <w:tcW w:w="4135" w:type="dxa"/>
          </w:tcPr>
          <w:p w14:paraId="13FDB8FC" w14:textId="77777777" w:rsidR="005F349B" w:rsidRDefault="005F349B">
            <w:r w:rsidRPr="00AE0DAC">
              <w:t>Sewell: UC Davis</w:t>
            </w:r>
          </w:p>
        </w:tc>
        <w:tc>
          <w:tcPr>
            <w:tcW w:w="1350" w:type="dxa"/>
          </w:tcPr>
          <w:p w14:paraId="07AE632F" w14:textId="77777777" w:rsidR="005F349B" w:rsidRDefault="005F349B">
            <w:r>
              <w:t>PI</w:t>
            </w:r>
          </w:p>
        </w:tc>
        <w:tc>
          <w:tcPr>
            <w:tcW w:w="2520" w:type="dxa"/>
          </w:tcPr>
          <w:p w14:paraId="481FA810" w14:textId="77777777" w:rsidR="005F349B" w:rsidRDefault="005F349B">
            <w:r>
              <w:t>Biostatistics</w:t>
            </w:r>
          </w:p>
        </w:tc>
        <w:tc>
          <w:tcPr>
            <w:tcW w:w="985" w:type="dxa"/>
          </w:tcPr>
          <w:p w14:paraId="017F4B2D" w14:textId="77777777" w:rsidR="005F349B" w:rsidRDefault="005F349B">
            <w:r>
              <w:t>20</w:t>
            </w:r>
          </w:p>
        </w:tc>
      </w:tr>
      <w:tr w:rsidR="005F349B" w14:paraId="01B6B4C7" w14:textId="77777777">
        <w:tc>
          <w:tcPr>
            <w:tcW w:w="4135" w:type="dxa"/>
          </w:tcPr>
          <w:p w14:paraId="72308ADB" w14:textId="77777777" w:rsidR="005F349B" w:rsidRDefault="005F349B">
            <w:r w:rsidRPr="00AE0DAC">
              <w:t>Sewell: UCLA Alz</w:t>
            </w:r>
          </w:p>
        </w:tc>
        <w:tc>
          <w:tcPr>
            <w:tcW w:w="1350" w:type="dxa"/>
          </w:tcPr>
          <w:p w14:paraId="4B4BDEE5" w14:textId="77777777" w:rsidR="005F349B" w:rsidRDefault="005F349B">
            <w:r>
              <w:t>PI</w:t>
            </w:r>
          </w:p>
        </w:tc>
        <w:tc>
          <w:tcPr>
            <w:tcW w:w="2520" w:type="dxa"/>
          </w:tcPr>
          <w:p w14:paraId="38B2C5A4" w14:textId="77777777" w:rsidR="005F349B" w:rsidRDefault="005F349B">
            <w:r>
              <w:t>Biostatistics</w:t>
            </w:r>
          </w:p>
        </w:tc>
        <w:tc>
          <w:tcPr>
            <w:tcW w:w="985" w:type="dxa"/>
          </w:tcPr>
          <w:p w14:paraId="3D55053C" w14:textId="77777777" w:rsidR="005F349B" w:rsidRDefault="005F349B">
            <w:r>
              <w:t>9</w:t>
            </w:r>
          </w:p>
        </w:tc>
      </w:tr>
    </w:tbl>
    <w:p w14:paraId="5941F1EF" w14:textId="77777777" w:rsidR="005F349B" w:rsidRPr="00F4720E" w:rsidRDefault="005F349B" w:rsidP="005F349B">
      <w:pPr>
        <w:kinsoku w:val="0"/>
        <w:overflowPunct w:val="0"/>
        <w:autoSpaceDE w:val="0"/>
        <w:autoSpaceDN w:val="0"/>
        <w:adjustRightInd w:val="0"/>
        <w:spacing w:after="0" w:line="240" w:lineRule="auto"/>
        <w:ind w:right="98"/>
        <w:rPr>
          <w:rFonts w:ascii="Roboto" w:hAnsi="Roboto" w:cs="Times New Roman"/>
          <w:u w:val="single"/>
        </w:rPr>
      </w:pPr>
    </w:p>
    <w:p w14:paraId="51EB4E25" w14:textId="77777777" w:rsidR="005F349B" w:rsidRPr="00F4720E" w:rsidRDefault="005F349B" w:rsidP="005F349B">
      <w:pPr>
        <w:kinsoku w:val="0"/>
        <w:overflowPunct w:val="0"/>
        <w:autoSpaceDE w:val="0"/>
        <w:autoSpaceDN w:val="0"/>
        <w:adjustRightInd w:val="0"/>
        <w:spacing w:after="0" w:line="240" w:lineRule="auto"/>
        <w:ind w:right="98"/>
        <w:rPr>
          <w:rFonts w:ascii="Roboto" w:hAnsi="Roboto" w:cs="Times New Roman"/>
          <w:u w:val="single"/>
        </w:rPr>
      </w:pPr>
    </w:p>
    <w:p w14:paraId="4B21B6A2" w14:textId="77777777" w:rsidR="005F349B" w:rsidRPr="00F4720E" w:rsidRDefault="005F349B" w:rsidP="005F349B">
      <w:pPr>
        <w:kinsoku w:val="0"/>
        <w:overflowPunct w:val="0"/>
        <w:autoSpaceDE w:val="0"/>
        <w:autoSpaceDN w:val="0"/>
        <w:adjustRightInd w:val="0"/>
        <w:spacing w:after="0" w:line="240" w:lineRule="auto"/>
        <w:ind w:right="98"/>
        <w:rPr>
          <w:rFonts w:ascii="Roboto" w:hAnsi="Roboto" w:cs="Times New Roman"/>
        </w:rPr>
      </w:pPr>
    </w:p>
    <w:p w14:paraId="676852D8" w14:textId="77777777" w:rsidR="005F349B" w:rsidRPr="00F4720E" w:rsidRDefault="005F349B" w:rsidP="005F349B">
      <w:pPr>
        <w:kinsoku w:val="0"/>
        <w:overflowPunct w:val="0"/>
        <w:autoSpaceDE w:val="0"/>
        <w:autoSpaceDN w:val="0"/>
        <w:adjustRightInd w:val="0"/>
        <w:spacing w:after="0" w:line="240" w:lineRule="auto"/>
        <w:ind w:right="98"/>
        <w:rPr>
          <w:rFonts w:ascii="Roboto" w:hAnsi="Roboto" w:cs="Times New Roman"/>
        </w:rPr>
      </w:pPr>
    </w:p>
    <w:p w14:paraId="283F1B30" w14:textId="77777777" w:rsidR="005F349B" w:rsidRPr="00F4720E" w:rsidRDefault="005F349B" w:rsidP="005F349B">
      <w:pPr>
        <w:kinsoku w:val="0"/>
        <w:overflowPunct w:val="0"/>
        <w:autoSpaceDE w:val="0"/>
        <w:autoSpaceDN w:val="0"/>
        <w:adjustRightInd w:val="0"/>
        <w:spacing w:after="0" w:line="240" w:lineRule="auto"/>
        <w:ind w:right="98"/>
        <w:rPr>
          <w:rFonts w:ascii="Roboto" w:hAnsi="Roboto" w:cs="Times New Roman"/>
        </w:rPr>
      </w:pPr>
    </w:p>
    <w:p w14:paraId="1802B770" w14:textId="77777777" w:rsidR="005F349B" w:rsidRPr="00F4720E" w:rsidRDefault="005F349B" w:rsidP="005F349B">
      <w:pPr>
        <w:kinsoku w:val="0"/>
        <w:overflowPunct w:val="0"/>
        <w:autoSpaceDE w:val="0"/>
        <w:autoSpaceDN w:val="0"/>
        <w:adjustRightInd w:val="0"/>
        <w:spacing w:after="0" w:line="240" w:lineRule="auto"/>
        <w:ind w:right="98"/>
        <w:rPr>
          <w:rFonts w:ascii="Roboto" w:hAnsi="Roboto" w:cs="Times New Roman"/>
          <w:highlight w:val="green"/>
        </w:rPr>
      </w:pPr>
      <w:r w:rsidRPr="00F4720E">
        <w:rPr>
          <w:rFonts w:ascii="Roboto" w:hAnsi="Roboto" w:cs="Times New Roman"/>
          <w:highlight w:val="green"/>
        </w:rPr>
        <w:t xml:space="preserve">Looking ahead: Projected offset for </w:t>
      </w:r>
      <w:r w:rsidRPr="00F4720E">
        <w:rPr>
          <w:rFonts w:ascii="Roboto" w:hAnsi="Roboto" w:cs="Times New Roman"/>
          <w:b/>
          <w:bCs/>
          <w:highlight w:val="green"/>
        </w:rPr>
        <w:t>2026-27</w:t>
      </w:r>
      <w:r w:rsidRPr="00F4720E">
        <w:rPr>
          <w:rFonts w:ascii="Roboto" w:hAnsi="Roboto" w:cs="Times New Roman"/>
          <w:highlight w:val="green"/>
        </w:rPr>
        <w:t xml:space="preserve">:   </w:t>
      </w:r>
      <w:r w:rsidRPr="00D46CED">
        <w:rPr>
          <w:rFonts w:ascii="Roboto" w:hAnsi="Roboto" w:cs="Times New Roman"/>
        </w:rPr>
        <w:t>__6</w:t>
      </w:r>
      <w:r>
        <w:rPr>
          <w:rFonts w:ascii="Roboto" w:hAnsi="Roboto" w:cs="Times New Roman"/>
        </w:rPr>
        <w:t>5</w:t>
      </w:r>
      <w:r w:rsidRPr="00D46CED">
        <w:rPr>
          <w:rFonts w:ascii="Roboto" w:hAnsi="Roboto" w:cs="Times New Roman"/>
        </w:rPr>
        <w:t>%_____</w:t>
      </w:r>
    </w:p>
    <w:p w14:paraId="3B44039A" w14:textId="77777777" w:rsidR="005F349B" w:rsidRPr="00F4720E" w:rsidRDefault="005F349B" w:rsidP="005F349B">
      <w:pPr>
        <w:kinsoku w:val="0"/>
        <w:overflowPunct w:val="0"/>
        <w:autoSpaceDE w:val="0"/>
        <w:autoSpaceDN w:val="0"/>
        <w:adjustRightInd w:val="0"/>
        <w:spacing w:after="0" w:line="240" w:lineRule="auto"/>
        <w:ind w:right="98"/>
        <w:rPr>
          <w:rFonts w:ascii="Roboto" w:hAnsi="Roboto" w:cs="Times New Roman"/>
        </w:rPr>
      </w:pPr>
      <w:r w:rsidRPr="00F4720E">
        <w:rPr>
          <w:rFonts w:ascii="Roboto" w:hAnsi="Roboto" w:cs="Times New Roman"/>
          <w:highlight w:val="green"/>
        </w:rPr>
        <w:t>Provide a brief justification based on continuing grants and submitted proposals that are likely to receive funding:</w:t>
      </w:r>
      <w:r w:rsidRPr="00F4720E">
        <w:rPr>
          <w:rFonts w:ascii="Roboto" w:hAnsi="Roboto" w:cs="Times New Roman"/>
        </w:rPr>
        <w:t xml:space="preserve"> </w:t>
      </w:r>
    </w:p>
    <w:bookmarkEnd w:id="12"/>
    <w:p w14:paraId="3B4B0276" w14:textId="77777777" w:rsidR="005F349B" w:rsidRDefault="005F349B" w:rsidP="005F349B">
      <w:pPr>
        <w:kinsoku w:val="0"/>
        <w:overflowPunct w:val="0"/>
        <w:autoSpaceDE w:val="0"/>
        <w:autoSpaceDN w:val="0"/>
        <w:adjustRightInd w:val="0"/>
        <w:spacing w:after="0" w:line="240" w:lineRule="auto"/>
        <w:ind w:right="98"/>
        <w:rPr>
          <w:rFonts w:ascii="Roboto" w:hAnsi="Roboto" w:cs="Times New Roman"/>
        </w:rPr>
      </w:pPr>
    </w:p>
    <w:p w14:paraId="65F37BB1" w14:textId="6471CDAB" w:rsidR="0055737F" w:rsidRPr="00F4720E" w:rsidRDefault="0055737F" w:rsidP="005F349B">
      <w:pPr>
        <w:kinsoku w:val="0"/>
        <w:overflowPunct w:val="0"/>
        <w:autoSpaceDE w:val="0"/>
        <w:autoSpaceDN w:val="0"/>
        <w:adjustRightInd w:val="0"/>
        <w:spacing w:after="0" w:line="240" w:lineRule="auto"/>
        <w:ind w:right="98"/>
        <w:rPr>
          <w:rFonts w:ascii="Roboto" w:hAnsi="Roboto" w:cs="Times New Roman"/>
        </w:rPr>
      </w:pPr>
      <w:r>
        <w:rPr>
          <w:rFonts w:ascii="Roboto" w:hAnsi="Roboto" w:cs="Times New Roman"/>
        </w:rPr>
        <w:t>In addition to the funding sources listed above, a grant provided by the Carter Center will begin work in late February or early March (this date depends on an MOU being signed by government officials in Ethiopia).</w:t>
      </w:r>
    </w:p>
    <w:p w14:paraId="47AA48B3" w14:textId="77777777" w:rsidR="005F349B" w:rsidRPr="00F4720E" w:rsidRDefault="005F349B" w:rsidP="005F349B">
      <w:pPr>
        <w:kinsoku w:val="0"/>
        <w:overflowPunct w:val="0"/>
        <w:autoSpaceDE w:val="0"/>
        <w:autoSpaceDN w:val="0"/>
        <w:adjustRightInd w:val="0"/>
        <w:spacing w:after="0" w:line="240" w:lineRule="auto"/>
        <w:ind w:right="98"/>
        <w:rPr>
          <w:rFonts w:ascii="Roboto" w:hAnsi="Roboto" w:cs="Times New Roman"/>
        </w:rPr>
      </w:pPr>
    </w:p>
    <w:p w14:paraId="6AB3E114" w14:textId="77777777" w:rsidR="005F349B" w:rsidRPr="00F4720E" w:rsidRDefault="005F349B" w:rsidP="005F349B">
      <w:pPr>
        <w:spacing w:after="0" w:line="240" w:lineRule="auto"/>
        <w:rPr>
          <w:rFonts w:ascii="Roboto" w:eastAsia="Times New Roman" w:hAnsi="Roboto" w:cstheme="minorHAnsi"/>
        </w:rPr>
      </w:pPr>
    </w:p>
    <w:p w14:paraId="11CEA53E" w14:textId="77777777" w:rsidR="005F349B" w:rsidRPr="00F4720E" w:rsidRDefault="005F349B" w:rsidP="005F349B">
      <w:pPr>
        <w:spacing w:after="0" w:line="240" w:lineRule="auto"/>
        <w:rPr>
          <w:rFonts w:ascii="Roboto" w:eastAsia="Times New Roman" w:hAnsi="Roboto" w:cstheme="minorHAnsi"/>
        </w:rPr>
      </w:pPr>
      <w:r w:rsidRPr="00F4720E">
        <w:rPr>
          <w:rFonts w:ascii="Roboto" w:eastAsia="Times New Roman" w:hAnsi="Roboto" w:cstheme="minorHAnsi"/>
          <w:highlight w:val="green"/>
        </w:rPr>
        <w:t>Faculty goals and additional comments for grants and contracts (including strategies to replace any current grants that are likely to end in the next 24 months):</w:t>
      </w:r>
    </w:p>
    <w:p w14:paraId="606DD6AB" w14:textId="77777777" w:rsidR="00146C42" w:rsidRDefault="00146C42" w:rsidP="005F349B">
      <w:pPr>
        <w:spacing w:after="0" w:line="240" w:lineRule="auto"/>
        <w:rPr>
          <w:rFonts w:ascii="Roboto" w:eastAsia="Times New Roman" w:hAnsi="Roboto" w:cstheme="minorHAnsi"/>
        </w:rPr>
      </w:pPr>
    </w:p>
    <w:p w14:paraId="3FA6015B" w14:textId="6394D9A1" w:rsidR="005F349B" w:rsidRPr="00F4720E" w:rsidRDefault="0055737F" w:rsidP="005F349B">
      <w:pPr>
        <w:spacing w:after="0" w:line="240" w:lineRule="auto"/>
        <w:rPr>
          <w:rFonts w:ascii="Roboto" w:eastAsia="Times New Roman" w:hAnsi="Roboto" w:cstheme="minorHAnsi"/>
        </w:rPr>
      </w:pPr>
      <w:r>
        <w:rPr>
          <w:rFonts w:ascii="Roboto" w:eastAsia="Times New Roman" w:hAnsi="Roboto" w:cstheme="minorHAnsi"/>
        </w:rPr>
        <w:t>Unfortunately, 2025 saw several key funding sources for my research be dismantled by reductions in government spending. I plan to increase the number of grant applications related to those non-targeted research areas (e.g., EHR communication networks), as well as continue to pursue funding opportunities offered by private non-profit organizations.</w:t>
      </w:r>
    </w:p>
    <w:p w14:paraId="5E8EE4FC" w14:textId="77777777" w:rsidR="005F349B" w:rsidRPr="00F4720E" w:rsidRDefault="005F349B" w:rsidP="005F349B">
      <w:pPr>
        <w:spacing w:after="0" w:line="240" w:lineRule="auto"/>
        <w:rPr>
          <w:rFonts w:ascii="Roboto" w:eastAsia="Times New Roman" w:hAnsi="Roboto" w:cstheme="minorHAnsi"/>
        </w:rPr>
      </w:pPr>
    </w:p>
    <w:p w14:paraId="2AF38B17" w14:textId="77777777" w:rsidR="005F349B" w:rsidRPr="00F4720E" w:rsidRDefault="005F349B" w:rsidP="005F349B">
      <w:pPr>
        <w:spacing w:after="0" w:line="240" w:lineRule="auto"/>
        <w:rPr>
          <w:rFonts w:ascii="Roboto" w:eastAsia="Times New Roman" w:hAnsi="Roboto" w:cstheme="minorHAnsi"/>
        </w:rPr>
      </w:pPr>
    </w:p>
    <w:p w14:paraId="5C2BA847" w14:textId="77777777" w:rsidR="005F349B" w:rsidRPr="00F4720E" w:rsidRDefault="005F349B" w:rsidP="005F349B">
      <w:pPr>
        <w:spacing w:after="0" w:line="240" w:lineRule="auto"/>
        <w:rPr>
          <w:rFonts w:ascii="Roboto" w:eastAsia="Times New Roman" w:hAnsi="Roboto" w:cstheme="minorHAnsi"/>
        </w:rPr>
      </w:pPr>
    </w:p>
    <w:p w14:paraId="11E38B1B" w14:textId="77777777" w:rsidR="005F349B" w:rsidRPr="00F4720E" w:rsidRDefault="005F349B" w:rsidP="005F349B">
      <w:pPr>
        <w:spacing w:after="0" w:line="240" w:lineRule="auto"/>
        <w:rPr>
          <w:rFonts w:ascii="Roboto" w:hAnsi="Roboto"/>
        </w:rPr>
      </w:pPr>
      <w:bookmarkStart w:id="13" w:name="_Hlk213420034"/>
      <w:r w:rsidRPr="00F4720E">
        <w:rPr>
          <w:rFonts w:ascii="Roboto" w:hAnsi="Roboto"/>
          <w:highlight w:val="yellow"/>
        </w:rPr>
        <w:t>DEO evaluation:</w:t>
      </w:r>
      <w:r w:rsidRPr="00F4720E">
        <w:rPr>
          <w:rFonts w:ascii="Roboto" w:hAnsi="Roboto"/>
        </w:rPr>
        <w:t xml:space="preserve"> With respect to grants and contracts, this faculty member is:</w:t>
      </w:r>
    </w:p>
    <w:p w14:paraId="615C4015" w14:textId="77777777" w:rsidR="005F349B" w:rsidRPr="00F4720E" w:rsidRDefault="005F349B" w:rsidP="005F349B">
      <w:pPr>
        <w:pStyle w:val="ListParagraph"/>
        <w:numPr>
          <w:ilvl w:val="0"/>
          <w:numId w:val="19"/>
        </w:numPr>
        <w:spacing w:after="0" w:line="240" w:lineRule="auto"/>
        <w:rPr>
          <w:rFonts w:ascii="Roboto" w:hAnsi="Roboto"/>
        </w:rPr>
      </w:pPr>
      <w:r w:rsidRPr="00F4720E">
        <w:rPr>
          <w:rFonts w:ascii="Roboto" w:hAnsi="Roboto"/>
        </w:rPr>
        <w:t xml:space="preserve">Meeting or Exceeding expectations __________, </w:t>
      </w:r>
    </w:p>
    <w:p w14:paraId="2B134517" w14:textId="77777777" w:rsidR="005F349B" w:rsidRPr="00F4720E" w:rsidRDefault="005F349B" w:rsidP="005F349B">
      <w:pPr>
        <w:pStyle w:val="ListParagraph"/>
        <w:numPr>
          <w:ilvl w:val="0"/>
          <w:numId w:val="19"/>
        </w:numPr>
        <w:spacing w:after="0" w:line="240" w:lineRule="auto"/>
        <w:rPr>
          <w:rFonts w:ascii="Roboto" w:hAnsi="Roboto"/>
        </w:rPr>
      </w:pPr>
      <w:r w:rsidRPr="00F4720E">
        <w:rPr>
          <w:rFonts w:ascii="Roboto" w:hAnsi="Roboto"/>
        </w:rPr>
        <w:t>Meeting expectations with reservation __________, or</w:t>
      </w:r>
    </w:p>
    <w:p w14:paraId="1D4E4692" w14:textId="77777777" w:rsidR="005F349B" w:rsidRPr="00F4720E" w:rsidRDefault="005F349B" w:rsidP="005F349B">
      <w:pPr>
        <w:pStyle w:val="ListParagraph"/>
        <w:numPr>
          <w:ilvl w:val="0"/>
          <w:numId w:val="19"/>
        </w:numPr>
        <w:spacing w:after="0" w:line="240" w:lineRule="auto"/>
        <w:rPr>
          <w:rFonts w:ascii="Roboto" w:hAnsi="Roboto"/>
        </w:rPr>
      </w:pPr>
      <w:r w:rsidRPr="00F4720E">
        <w:rPr>
          <w:rFonts w:ascii="Roboto" w:hAnsi="Roboto"/>
        </w:rPr>
        <w:t>Not meeting expectations ________.</w:t>
      </w:r>
    </w:p>
    <w:p w14:paraId="5EF5FFE4" w14:textId="77777777" w:rsidR="005F349B" w:rsidRPr="00F4720E" w:rsidRDefault="005F349B" w:rsidP="005F349B">
      <w:pPr>
        <w:spacing w:after="0" w:line="240" w:lineRule="auto"/>
        <w:ind w:left="720" w:firstLine="360"/>
        <w:rPr>
          <w:rFonts w:ascii="Roboto" w:hAnsi="Roboto"/>
        </w:rPr>
      </w:pPr>
      <w:r w:rsidRPr="00F4720E">
        <w:rPr>
          <w:rFonts w:ascii="Roboto" w:hAnsi="Roboto"/>
        </w:rPr>
        <w:t>(</w:t>
      </w:r>
      <w:r w:rsidRPr="00F4720E">
        <w:rPr>
          <w:rFonts w:ascii="Roboto" w:hAnsi="Roboto"/>
          <w:i/>
          <w:iCs/>
        </w:rPr>
        <w:t>Please provide comments, especially if option “b” or “c” chosen</w:t>
      </w:r>
      <w:r w:rsidRPr="00F4720E">
        <w:rPr>
          <w:rFonts w:ascii="Roboto" w:hAnsi="Roboto"/>
        </w:rPr>
        <w:t>)</w:t>
      </w:r>
      <w:r w:rsidRPr="00F4720E" w:rsidDel="00514E91">
        <w:rPr>
          <w:rFonts w:ascii="Roboto" w:hAnsi="Roboto"/>
        </w:rPr>
        <w:t xml:space="preserve"> </w:t>
      </w:r>
    </w:p>
    <w:p w14:paraId="1E66B827" w14:textId="77777777" w:rsidR="005F349B" w:rsidRPr="00F4720E" w:rsidRDefault="005F349B" w:rsidP="005F349B">
      <w:pPr>
        <w:kinsoku w:val="0"/>
        <w:overflowPunct w:val="0"/>
        <w:autoSpaceDE w:val="0"/>
        <w:autoSpaceDN w:val="0"/>
        <w:adjustRightInd w:val="0"/>
        <w:spacing w:after="0" w:line="240" w:lineRule="auto"/>
        <w:ind w:left="40" w:right="98"/>
        <w:rPr>
          <w:rFonts w:ascii="Roboto" w:hAnsi="Roboto" w:cs="Times New Roman"/>
          <w:i/>
        </w:rPr>
      </w:pPr>
      <w:r w:rsidRPr="00F4720E">
        <w:rPr>
          <w:rFonts w:ascii="Roboto" w:hAnsi="Roboto" w:cs="Times New Roman"/>
          <w:i/>
        </w:rPr>
        <w:t xml:space="preserve">If the minimum offset funding requirement is not met for one year, the faculty member may be considered “not meeting expectations”.  If the deficiency persists for multiple years, a formal management plan should be developed and implemented to address the shortfall, with progress monitored regularly. </w:t>
      </w:r>
    </w:p>
    <w:bookmarkEnd w:id="13"/>
    <w:p w14:paraId="65B38057" w14:textId="77777777" w:rsidR="005F349B" w:rsidRPr="00F4720E" w:rsidRDefault="005F349B" w:rsidP="005F349B">
      <w:pPr>
        <w:kinsoku w:val="0"/>
        <w:overflowPunct w:val="0"/>
        <w:autoSpaceDE w:val="0"/>
        <w:autoSpaceDN w:val="0"/>
        <w:adjustRightInd w:val="0"/>
        <w:spacing w:after="0" w:line="240" w:lineRule="auto"/>
        <w:ind w:left="40" w:right="98"/>
        <w:rPr>
          <w:rFonts w:ascii="Roboto" w:hAnsi="Roboto" w:cs="Times New Roman"/>
          <w:iCs/>
        </w:rPr>
      </w:pPr>
    </w:p>
    <w:p w14:paraId="324F7115" w14:textId="77777777" w:rsidR="005F349B" w:rsidRPr="00F4720E" w:rsidRDefault="005F349B" w:rsidP="005F349B">
      <w:pPr>
        <w:kinsoku w:val="0"/>
        <w:overflowPunct w:val="0"/>
        <w:autoSpaceDE w:val="0"/>
        <w:autoSpaceDN w:val="0"/>
        <w:adjustRightInd w:val="0"/>
        <w:spacing w:after="0" w:line="240" w:lineRule="auto"/>
        <w:ind w:left="40" w:right="98"/>
        <w:rPr>
          <w:rFonts w:ascii="Roboto" w:hAnsi="Roboto" w:cs="Times New Roman"/>
          <w:iCs/>
        </w:rPr>
      </w:pPr>
    </w:p>
    <w:p w14:paraId="2CB2068D" w14:textId="77777777" w:rsidR="005F349B" w:rsidRPr="00F4720E" w:rsidRDefault="005F349B" w:rsidP="005F349B">
      <w:pPr>
        <w:kinsoku w:val="0"/>
        <w:overflowPunct w:val="0"/>
        <w:autoSpaceDE w:val="0"/>
        <w:autoSpaceDN w:val="0"/>
        <w:adjustRightInd w:val="0"/>
        <w:spacing w:after="0" w:line="240" w:lineRule="auto"/>
        <w:ind w:left="40" w:right="98"/>
        <w:rPr>
          <w:rFonts w:ascii="Roboto" w:hAnsi="Roboto" w:cs="Times New Roman"/>
          <w:iCs/>
        </w:rPr>
      </w:pPr>
    </w:p>
    <w:p w14:paraId="44B2137B" w14:textId="77777777" w:rsidR="005F349B" w:rsidRPr="00F4720E" w:rsidRDefault="005F349B" w:rsidP="005F349B">
      <w:pPr>
        <w:spacing w:after="0" w:line="240" w:lineRule="auto"/>
        <w:rPr>
          <w:rFonts w:ascii="Roboto" w:hAnsi="Roboto"/>
          <w:b/>
        </w:rPr>
      </w:pPr>
      <w:bookmarkStart w:id="14" w:name="_Hlk213420056"/>
      <w:bookmarkEnd w:id="10"/>
      <w:r w:rsidRPr="00F4720E">
        <w:rPr>
          <w:rFonts w:ascii="Roboto" w:hAnsi="Roboto"/>
          <w:b/>
        </w:rPr>
        <w:t>SERVICE</w:t>
      </w:r>
    </w:p>
    <w:p w14:paraId="7EA241BA" w14:textId="77777777" w:rsidR="005F349B" w:rsidRPr="00F4720E" w:rsidRDefault="005F349B" w:rsidP="005F349B">
      <w:pPr>
        <w:kinsoku w:val="0"/>
        <w:overflowPunct w:val="0"/>
        <w:autoSpaceDE w:val="0"/>
        <w:autoSpaceDN w:val="0"/>
        <w:adjustRightInd w:val="0"/>
        <w:spacing w:after="0" w:line="240" w:lineRule="auto"/>
        <w:ind w:right="223"/>
        <w:rPr>
          <w:rFonts w:ascii="Roboto" w:hAnsi="Roboto" w:cs="Times New Roman"/>
        </w:rPr>
      </w:pPr>
      <w:r w:rsidRPr="00F4720E">
        <w:rPr>
          <w:rFonts w:ascii="Roboto" w:hAnsi="Roboto" w:cs="Times New Roman"/>
        </w:rPr>
        <w:t>As a part of responsible citizenship, faculty members are expected to have a record of significant and effective service to the department, college, and the profession. Outreach and community engagement activities may be listed here if not listed elsewhere.</w:t>
      </w:r>
    </w:p>
    <w:p w14:paraId="31C079ED" w14:textId="77777777" w:rsidR="005F349B" w:rsidRPr="00F4720E" w:rsidRDefault="005F349B" w:rsidP="005F349B">
      <w:pPr>
        <w:kinsoku w:val="0"/>
        <w:overflowPunct w:val="0"/>
        <w:autoSpaceDE w:val="0"/>
        <w:autoSpaceDN w:val="0"/>
        <w:adjustRightInd w:val="0"/>
        <w:spacing w:after="0" w:line="240" w:lineRule="auto"/>
        <w:ind w:left="40" w:right="223"/>
        <w:rPr>
          <w:rFonts w:ascii="Roboto" w:hAnsi="Roboto" w:cs="Times New Roman"/>
        </w:rPr>
      </w:pPr>
    </w:p>
    <w:p w14:paraId="40124E97" w14:textId="77777777" w:rsidR="005F349B" w:rsidRPr="00F4720E" w:rsidRDefault="005F349B" w:rsidP="005F349B">
      <w:pPr>
        <w:kinsoku w:val="0"/>
        <w:overflowPunct w:val="0"/>
        <w:autoSpaceDE w:val="0"/>
        <w:autoSpaceDN w:val="0"/>
        <w:adjustRightInd w:val="0"/>
        <w:spacing w:after="0" w:line="240" w:lineRule="auto"/>
        <w:ind w:left="40" w:right="223"/>
        <w:rPr>
          <w:rFonts w:ascii="Roboto" w:hAnsi="Roboto" w:cs="Times New Roman"/>
        </w:rPr>
      </w:pPr>
      <w:r w:rsidRPr="00F4720E">
        <w:rPr>
          <w:rFonts w:ascii="Roboto" w:hAnsi="Roboto" w:cs="Times New Roman"/>
          <w:highlight w:val="green"/>
        </w:rPr>
        <w:t>Faculty summary of service activities:</w:t>
      </w:r>
    </w:p>
    <w:p w14:paraId="195DDA5D" w14:textId="77777777" w:rsidR="005F349B" w:rsidRDefault="005F349B" w:rsidP="005F349B">
      <w:pPr>
        <w:kinsoku w:val="0"/>
        <w:overflowPunct w:val="0"/>
        <w:autoSpaceDE w:val="0"/>
        <w:autoSpaceDN w:val="0"/>
        <w:adjustRightInd w:val="0"/>
        <w:spacing w:after="0" w:line="240" w:lineRule="auto"/>
        <w:ind w:left="40" w:right="223"/>
        <w:rPr>
          <w:rFonts w:ascii="Roboto" w:hAnsi="Roboto" w:cs="Times New Roman"/>
        </w:rPr>
      </w:pPr>
    </w:p>
    <w:p w14:paraId="3595DE5C" w14:textId="77777777" w:rsidR="008E4FF4" w:rsidRDefault="008E4FF4" w:rsidP="005F349B">
      <w:pPr>
        <w:kinsoku w:val="0"/>
        <w:overflowPunct w:val="0"/>
        <w:autoSpaceDE w:val="0"/>
        <w:autoSpaceDN w:val="0"/>
        <w:adjustRightInd w:val="0"/>
        <w:spacing w:after="0" w:line="240" w:lineRule="auto"/>
        <w:ind w:left="40" w:right="223"/>
        <w:rPr>
          <w:rFonts w:ascii="Roboto" w:hAnsi="Roboto" w:cs="Times New Roman"/>
        </w:rPr>
      </w:pPr>
    </w:p>
    <w:p w14:paraId="69D54651" w14:textId="78CBB9D6" w:rsidR="008E4FF4" w:rsidRDefault="008E4FF4" w:rsidP="005F349B">
      <w:pPr>
        <w:kinsoku w:val="0"/>
        <w:overflowPunct w:val="0"/>
        <w:autoSpaceDE w:val="0"/>
        <w:autoSpaceDN w:val="0"/>
        <w:adjustRightInd w:val="0"/>
        <w:spacing w:after="0" w:line="240" w:lineRule="auto"/>
        <w:ind w:left="40" w:right="223"/>
        <w:rPr>
          <w:rFonts w:ascii="Roboto" w:hAnsi="Roboto" w:cs="Times New Roman"/>
        </w:rPr>
      </w:pPr>
      <w:r>
        <w:rPr>
          <w:rFonts w:ascii="Roboto" w:hAnsi="Roboto" w:cs="Times New Roman"/>
        </w:rPr>
        <w:t>Professional Service:</w:t>
      </w:r>
    </w:p>
    <w:p w14:paraId="72D315E5" w14:textId="3CC97939" w:rsidR="008E4FF4" w:rsidRDefault="008E4FF4" w:rsidP="008E4FF4">
      <w:pPr>
        <w:pStyle w:val="ListParagraph"/>
        <w:numPr>
          <w:ilvl w:val="0"/>
          <w:numId w:val="23"/>
        </w:numPr>
        <w:kinsoku w:val="0"/>
        <w:overflowPunct w:val="0"/>
        <w:autoSpaceDE w:val="0"/>
        <w:autoSpaceDN w:val="0"/>
        <w:adjustRightInd w:val="0"/>
        <w:spacing w:after="0" w:line="240" w:lineRule="auto"/>
        <w:ind w:right="223"/>
        <w:rPr>
          <w:rFonts w:ascii="Roboto" w:hAnsi="Roboto" w:cs="Times New Roman"/>
        </w:rPr>
      </w:pPr>
      <w:r>
        <w:rPr>
          <w:rFonts w:ascii="Roboto" w:hAnsi="Roboto" w:cs="Times New Roman"/>
        </w:rPr>
        <w:t>Associate Editor for Scientific Reports</w:t>
      </w:r>
    </w:p>
    <w:p w14:paraId="5CDFB191" w14:textId="731B0150" w:rsidR="008E4FF4" w:rsidRPr="008E4FF4" w:rsidRDefault="008E4FF4" w:rsidP="008E4FF4">
      <w:pPr>
        <w:pStyle w:val="ListParagraph"/>
        <w:numPr>
          <w:ilvl w:val="0"/>
          <w:numId w:val="23"/>
        </w:numPr>
        <w:kinsoku w:val="0"/>
        <w:overflowPunct w:val="0"/>
        <w:autoSpaceDE w:val="0"/>
        <w:autoSpaceDN w:val="0"/>
        <w:adjustRightInd w:val="0"/>
        <w:spacing w:after="0" w:line="240" w:lineRule="auto"/>
        <w:ind w:right="223"/>
        <w:rPr>
          <w:rFonts w:ascii="Roboto" w:hAnsi="Roboto" w:cs="Times New Roman"/>
        </w:rPr>
      </w:pPr>
      <w:r>
        <w:rPr>
          <w:rFonts w:ascii="Roboto" w:hAnsi="Roboto" w:cs="Times New Roman"/>
        </w:rPr>
        <w:t>Associate Editor for Computational Statistics &amp; Data Analysis</w:t>
      </w:r>
    </w:p>
    <w:p w14:paraId="750525E2" w14:textId="77777777" w:rsidR="008E4FF4" w:rsidRDefault="008E4FF4" w:rsidP="005F349B">
      <w:pPr>
        <w:kinsoku w:val="0"/>
        <w:overflowPunct w:val="0"/>
        <w:autoSpaceDE w:val="0"/>
        <w:autoSpaceDN w:val="0"/>
        <w:adjustRightInd w:val="0"/>
        <w:spacing w:after="0" w:line="240" w:lineRule="auto"/>
        <w:ind w:left="40" w:right="223"/>
        <w:rPr>
          <w:rFonts w:ascii="Roboto" w:hAnsi="Roboto" w:cs="Times New Roman"/>
        </w:rPr>
      </w:pPr>
    </w:p>
    <w:p w14:paraId="3D545161" w14:textId="62EEA974" w:rsidR="008E4FF4" w:rsidRPr="00F4720E" w:rsidRDefault="008E4FF4" w:rsidP="005F349B">
      <w:pPr>
        <w:kinsoku w:val="0"/>
        <w:overflowPunct w:val="0"/>
        <w:autoSpaceDE w:val="0"/>
        <w:autoSpaceDN w:val="0"/>
        <w:adjustRightInd w:val="0"/>
        <w:spacing w:after="0" w:line="240" w:lineRule="auto"/>
        <w:ind w:left="40" w:right="223"/>
        <w:rPr>
          <w:rFonts w:ascii="Roboto" w:hAnsi="Roboto" w:cs="Times New Roman"/>
        </w:rPr>
      </w:pPr>
      <w:r>
        <w:rPr>
          <w:rFonts w:ascii="Roboto" w:hAnsi="Roboto" w:cs="Times New Roman"/>
        </w:rPr>
        <w:lastRenderedPageBreak/>
        <w:t>University of Iowa service:</w:t>
      </w:r>
    </w:p>
    <w:p w14:paraId="5AF3827D" w14:textId="52E35646" w:rsidR="008E4FF4" w:rsidRDefault="008E4FF4" w:rsidP="008E4FF4">
      <w:pPr>
        <w:pStyle w:val="ListParagraph"/>
        <w:numPr>
          <w:ilvl w:val="0"/>
          <w:numId w:val="23"/>
        </w:numPr>
        <w:kinsoku w:val="0"/>
        <w:overflowPunct w:val="0"/>
        <w:autoSpaceDE w:val="0"/>
        <w:autoSpaceDN w:val="0"/>
        <w:adjustRightInd w:val="0"/>
        <w:spacing w:after="0" w:line="240" w:lineRule="auto"/>
        <w:ind w:right="223"/>
        <w:rPr>
          <w:rFonts w:ascii="Roboto" w:hAnsi="Roboto" w:cs="Times New Roman"/>
        </w:rPr>
      </w:pPr>
      <w:r w:rsidRPr="008E4FF4">
        <w:rPr>
          <w:rFonts w:ascii="Roboto" w:hAnsi="Roboto" w:cs="Times New Roman"/>
        </w:rPr>
        <w:t>Biostatistics Colloquium Committee</w:t>
      </w:r>
      <w:r>
        <w:rPr>
          <w:rFonts w:ascii="Roboto" w:hAnsi="Roboto" w:cs="Times New Roman"/>
        </w:rPr>
        <w:t xml:space="preserve"> (Chair)</w:t>
      </w:r>
    </w:p>
    <w:p w14:paraId="408EDDA7" w14:textId="6AEB2B92" w:rsidR="005F349B" w:rsidRDefault="008E4FF4" w:rsidP="008E4FF4">
      <w:pPr>
        <w:pStyle w:val="ListParagraph"/>
        <w:numPr>
          <w:ilvl w:val="0"/>
          <w:numId w:val="23"/>
        </w:numPr>
        <w:kinsoku w:val="0"/>
        <w:overflowPunct w:val="0"/>
        <w:autoSpaceDE w:val="0"/>
        <w:autoSpaceDN w:val="0"/>
        <w:adjustRightInd w:val="0"/>
        <w:spacing w:after="0" w:line="240" w:lineRule="auto"/>
        <w:ind w:right="223"/>
        <w:rPr>
          <w:rFonts w:ascii="Roboto" w:hAnsi="Roboto" w:cs="Times New Roman"/>
        </w:rPr>
      </w:pPr>
      <w:r>
        <w:rPr>
          <w:rFonts w:ascii="Roboto" w:hAnsi="Roboto" w:cs="Times New Roman"/>
        </w:rPr>
        <w:t>MS Core Exam Committee</w:t>
      </w:r>
    </w:p>
    <w:p w14:paraId="01C5DB05" w14:textId="3F28C081" w:rsidR="008E4FF4" w:rsidRDefault="008E4FF4" w:rsidP="008E4FF4">
      <w:pPr>
        <w:pStyle w:val="ListParagraph"/>
        <w:numPr>
          <w:ilvl w:val="0"/>
          <w:numId w:val="23"/>
        </w:numPr>
        <w:kinsoku w:val="0"/>
        <w:overflowPunct w:val="0"/>
        <w:autoSpaceDE w:val="0"/>
        <w:autoSpaceDN w:val="0"/>
        <w:adjustRightInd w:val="0"/>
        <w:spacing w:after="0" w:line="240" w:lineRule="auto"/>
        <w:ind w:right="223"/>
        <w:rPr>
          <w:rFonts w:ascii="Roboto" w:hAnsi="Roboto" w:cs="Times New Roman"/>
        </w:rPr>
      </w:pPr>
      <w:r w:rsidRPr="008E4FF4">
        <w:rPr>
          <w:rFonts w:ascii="Roboto" w:hAnsi="Roboto" w:cs="Times New Roman"/>
        </w:rPr>
        <w:t>Ph.D. Comprehensive Exam Steering Committee</w:t>
      </w:r>
    </w:p>
    <w:p w14:paraId="26D05F11" w14:textId="46EBCF76" w:rsidR="008E4FF4" w:rsidRPr="008E4FF4" w:rsidRDefault="008E4FF4" w:rsidP="008E4FF4">
      <w:pPr>
        <w:pStyle w:val="ListParagraph"/>
        <w:numPr>
          <w:ilvl w:val="0"/>
          <w:numId w:val="23"/>
        </w:numPr>
        <w:kinsoku w:val="0"/>
        <w:overflowPunct w:val="0"/>
        <w:autoSpaceDE w:val="0"/>
        <w:autoSpaceDN w:val="0"/>
        <w:adjustRightInd w:val="0"/>
        <w:spacing w:after="0" w:line="240" w:lineRule="auto"/>
        <w:ind w:right="223"/>
        <w:rPr>
          <w:rFonts w:ascii="Roboto" w:hAnsi="Roboto" w:cs="Times New Roman"/>
        </w:rPr>
      </w:pPr>
      <w:r>
        <w:rPr>
          <w:rFonts w:ascii="Roboto" w:hAnsi="Roboto" w:cs="Times New Roman"/>
        </w:rPr>
        <w:t>Computing Committee</w:t>
      </w:r>
    </w:p>
    <w:p w14:paraId="43DA2E87" w14:textId="77777777" w:rsidR="005F349B" w:rsidRPr="00F4720E" w:rsidRDefault="005F349B" w:rsidP="005F349B">
      <w:pPr>
        <w:kinsoku w:val="0"/>
        <w:overflowPunct w:val="0"/>
        <w:autoSpaceDE w:val="0"/>
        <w:autoSpaceDN w:val="0"/>
        <w:adjustRightInd w:val="0"/>
        <w:spacing w:after="0" w:line="240" w:lineRule="auto"/>
        <w:ind w:left="40" w:right="223"/>
        <w:rPr>
          <w:rFonts w:ascii="Roboto" w:hAnsi="Roboto" w:cs="Times New Roman"/>
        </w:rPr>
      </w:pPr>
    </w:p>
    <w:p w14:paraId="2437C93C" w14:textId="77777777" w:rsidR="005F349B" w:rsidRPr="00F4720E" w:rsidRDefault="005F349B" w:rsidP="005F349B">
      <w:pPr>
        <w:kinsoku w:val="0"/>
        <w:overflowPunct w:val="0"/>
        <w:autoSpaceDE w:val="0"/>
        <w:autoSpaceDN w:val="0"/>
        <w:adjustRightInd w:val="0"/>
        <w:spacing w:after="0" w:line="240" w:lineRule="auto"/>
        <w:ind w:left="40" w:right="223"/>
        <w:rPr>
          <w:rFonts w:ascii="Roboto" w:hAnsi="Roboto" w:cs="Times New Roman"/>
        </w:rPr>
      </w:pPr>
    </w:p>
    <w:p w14:paraId="0B2FD49F" w14:textId="77777777" w:rsidR="005F349B" w:rsidRPr="00F4720E" w:rsidRDefault="005F349B" w:rsidP="005F349B">
      <w:pPr>
        <w:kinsoku w:val="0"/>
        <w:overflowPunct w:val="0"/>
        <w:autoSpaceDE w:val="0"/>
        <w:autoSpaceDN w:val="0"/>
        <w:adjustRightInd w:val="0"/>
        <w:spacing w:after="0" w:line="240" w:lineRule="auto"/>
        <w:ind w:left="40" w:right="223"/>
        <w:rPr>
          <w:rFonts w:ascii="Roboto" w:hAnsi="Roboto" w:cs="Times New Roman"/>
        </w:rPr>
      </w:pPr>
      <w:r w:rsidRPr="00F4720E">
        <w:rPr>
          <w:rFonts w:ascii="Roboto" w:hAnsi="Roboto" w:cs="Times New Roman"/>
          <w:highlight w:val="green"/>
        </w:rPr>
        <w:t>Faculty goals for service activities:</w:t>
      </w:r>
    </w:p>
    <w:p w14:paraId="44FC98B9" w14:textId="77777777" w:rsidR="005F349B" w:rsidRPr="00F4720E" w:rsidRDefault="005F349B" w:rsidP="005F349B">
      <w:pPr>
        <w:kinsoku w:val="0"/>
        <w:overflowPunct w:val="0"/>
        <w:autoSpaceDE w:val="0"/>
        <w:autoSpaceDN w:val="0"/>
        <w:adjustRightInd w:val="0"/>
        <w:spacing w:after="0" w:line="240" w:lineRule="auto"/>
        <w:ind w:left="40" w:right="223"/>
        <w:rPr>
          <w:rFonts w:ascii="Roboto" w:hAnsi="Roboto" w:cs="Times New Roman"/>
        </w:rPr>
      </w:pPr>
    </w:p>
    <w:p w14:paraId="0FEF5D17" w14:textId="23D5E0A7" w:rsidR="005F349B" w:rsidRDefault="008E4FF4" w:rsidP="005F349B">
      <w:pPr>
        <w:kinsoku w:val="0"/>
        <w:overflowPunct w:val="0"/>
        <w:autoSpaceDE w:val="0"/>
        <w:autoSpaceDN w:val="0"/>
        <w:adjustRightInd w:val="0"/>
        <w:spacing w:after="0" w:line="240" w:lineRule="auto"/>
        <w:ind w:left="40" w:right="223"/>
        <w:rPr>
          <w:rFonts w:ascii="Roboto" w:hAnsi="Roboto" w:cs="Times New Roman"/>
        </w:rPr>
      </w:pPr>
      <w:r>
        <w:rPr>
          <w:rFonts w:ascii="Roboto" w:hAnsi="Roboto" w:cs="Times New Roman"/>
        </w:rPr>
        <w:t>I plan to continue the same service positions as in the previous year</w:t>
      </w:r>
      <w:r w:rsidR="008C36D6">
        <w:rPr>
          <w:rFonts w:ascii="Roboto" w:hAnsi="Roboto" w:cs="Times New Roman"/>
        </w:rPr>
        <w:t xml:space="preserve">.  These service activities aim to improve the faculty and students of the Department of Biostatistics and the College of Public Health at the </w:t>
      </w:r>
      <w:r w:rsidR="008C36D6" w:rsidRPr="008C36D6">
        <w:rPr>
          <w:rFonts w:ascii="Roboto" w:hAnsi="Roboto" w:cs="Times New Roman"/>
        </w:rPr>
        <w:t>University of Iowa</w:t>
      </w:r>
      <w:r w:rsidR="008C36D6">
        <w:rPr>
          <w:rFonts w:ascii="Roboto" w:hAnsi="Roboto" w:cs="Times New Roman"/>
        </w:rPr>
        <w:t>, and to foster high quality research through peer-reviewed publications at the national and international level.</w:t>
      </w:r>
    </w:p>
    <w:p w14:paraId="46307D99" w14:textId="77777777" w:rsidR="008C36D6" w:rsidRPr="00F4720E" w:rsidRDefault="008C36D6" w:rsidP="005F349B">
      <w:pPr>
        <w:kinsoku w:val="0"/>
        <w:overflowPunct w:val="0"/>
        <w:autoSpaceDE w:val="0"/>
        <w:autoSpaceDN w:val="0"/>
        <w:adjustRightInd w:val="0"/>
        <w:spacing w:after="0" w:line="240" w:lineRule="auto"/>
        <w:ind w:left="40" w:right="223"/>
        <w:rPr>
          <w:rFonts w:ascii="Roboto" w:hAnsi="Roboto" w:cs="Times New Roman"/>
        </w:rPr>
      </w:pPr>
    </w:p>
    <w:p w14:paraId="6CD30049" w14:textId="77777777" w:rsidR="005F349B" w:rsidRPr="00F4720E" w:rsidRDefault="005F349B" w:rsidP="005F349B">
      <w:pPr>
        <w:kinsoku w:val="0"/>
        <w:overflowPunct w:val="0"/>
        <w:autoSpaceDE w:val="0"/>
        <w:autoSpaceDN w:val="0"/>
        <w:adjustRightInd w:val="0"/>
        <w:spacing w:after="0" w:line="240" w:lineRule="auto"/>
        <w:ind w:left="40" w:right="223"/>
        <w:rPr>
          <w:rFonts w:ascii="Roboto" w:eastAsia="Times New Roman" w:hAnsi="Roboto" w:cstheme="minorHAnsi"/>
        </w:rPr>
      </w:pPr>
    </w:p>
    <w:p w14:paraId="75BEF4EA" w14:textId="77777777" w:rsidR="005F349B" w:rsidRPr="00F4720E" w:rsidRDefault="005F349B" w:rsidP="005F349B">
      <w:pPr>
        <w:kinsoku w:val="0"/>
        <w:overflowPunct w:val="0"/>
        <w:autoSpaceDE w:val="0"/>
        <w:autoSpaceDN w:val="0"/>
        <w:adjustRightInd w:val="0"/>
        <w:spacing w:after="0" w:line="240" w:lineRule="auto"/>
        <w:ind w:left="40" w:right="223"/>
        <w:rPr>
          <w:rFonts w:ascii="Roboto" w:hAnsi="Roboto"/>
        </w:rPr>
      </w:pPr>
      <w:r w:rsidRPr="00F4720E">
        <w:rPr>
          <w:rFonts w:ascii="Roboto" w:hAnsi="Roboto"/>
          <w:highlight w:val="yellow"/>
        </w:rPr>
        <w:t>DEO evaluation:</w:t>
      </w:r>
      <w:r w:rsidRPr="00F4720E">
        <w:rPr>
          <w:rFonts w:ascii="Roboto" w:hAnsi="Roboto"/>
        </w:rPr>
        <w:t xml:space="preserve"> With respect to service, this faculty member is:</w:t>
      </w:r>
    </w:p>
    <w:p w14:paraId="39C6B3B6" w14:textId="77777777" w:rsidR="005F349B" w:rsidRPr="00F4720E" w:rsidRDefault="005F349B" w:rsidP="005F349B">
      <w:pPr>
        <w:pStyle w:val="ListParagraph"/>
        <w:numPr>
          <w:ilvl w:val="0"/>
          <w:numId w:val="5"/>
        </w:numPr>
        <w:spacing w:after="0" w:line="240" w:lineRule="auto"/>
        <w:ind w:left="760"/>
        <w:rPr>
          <w:rFonts w:ascii="Roboto" w:hAnsi="Roboto"/>
        </w:rPr>
      </w:pPr>
      <w:r w:rsidRPr="00F4720E">
        <w:rPr>
          <w:rFonts w:ascii="Roboto" w:hAnsi="Roboto"/>
        </w:rPr>
        <w:t xml:space="preserve">Meeting or Exceeding expectations __________, </w:t>
      </w:r>
    </w:p>
    <w:p w14:paraId="16E92CF4" w14:textId="77777777" w:rsidR="005F349B" w:rsidRPr="00F4720E" w:rsidRDefault="005F349B" w:rsidP="005F349B">
      <w:pPr>
        <w:pStyle w:val="ListParagraph"/>
        <w:numPr>
          <w:ilvl w:val="0"/>
          <w:numId w:val="5"/>
        </w:numPr>
        <w:spacing w:after="0" w:line="240" w:lineRule="auto"/>
        <w:ind w:left="760"/>
        <w:rPr>
          <w:rFonts w:ascii="Roboto" w:hAnsi="Roboto"/>
        </w:rPr>
      </w:pPr>
      <w:r w:rsidRPr="00F4720E">
        <w:rPr>
          <w:rFonts w:ascii="Roboto" w:hAnsi="Roboto"/>
        </w:rPr>
        <w:t>Meeting expectations with reservation __________ , or</w:t>
      </w:r>
    </w:p>
    <w:p w14:paraId="0A6E4C55" w14:textId="77777777" w:rsidR="005F349B" w:rsidRPr="00F4720E" w:rsidRDefault="005F349B" w:rsidP="005F349B">
      <w:pPr>
        <w:pStyle w:val="ListParagraph"/>
        <w:numPr>
          <w:ilvl w:val="0"/>
          <w:numId w:val="5"/>
        </w:numPr>
        <w:spacing w:after="0" w:line="240" w:lineRule="auto"/>
        <w:ind w:left="760"/>
        <w:rPr>
          <w:rFonts w:ascii="Roboto" w:hAnsi="Roboto"/>
        </w:rPr>
      </w:pPr>
      <w:r w:rsidRPr="00F4720E">
        <w:rPr>
          <w:rFonts w:ascii="Roboto" w:hAnsi="Roboto"/>
        </w:rPr>
        <w:t>Not meeting expectations ________.</w:t>
      </w:r>
    </w:p>
    <w:p w14:paraId="44731B7D" w14:textId="77777777" w:rsidR="005F349B" w:rsidRPr="00F4720E" w:rsidRDefault="005F349B" w:rsidP="005F349B">
      <w:pPr>
        <w:spacing w:after="0" w:line="240" w:lineRule="auto"/>
        <w:ind w:left="400"/>
        <w:rPr>
          <w:rFonts w:ascii="Roboto" w:hAnsi="Roboto"/>
        </w:rPr>
      </w:pPr>
      <w:r w:rsidRPr="00F4720E">
        <w:rPr>
          <w:rFonts w:ascii="Roboto" w:hAnsi="Roboto"/>
        </w:rPr>
        <w:t>(</w:t>
      </w:r>
      <w:r w:rsidRPr="00F4720E">
        <w:rPr>
          <w:rFonts w:ascii="Roboto" w:hAnsi="Roboto"/>
          <w:i/>
          <w:iCs/>
        </w:rPr>
        <w:t>Please provide comments, especially if option “b” or “c” chosen</w:t>
      </w:r>
      <w:r w:rsidRPr="00F4720E">
        <w:rPr>
          <w:rFonts w:ascii="Roboto" w:hAnsi="Roboto"/>
        </w:rPr>
        <w:t>.)</w:t>
      </w:r>
    </w:p>
    <w:p w14:paraId="0EF2769C" w14:textId="77777777" w:rsidR="005F349B" w:rsidRPr="00F4720E" w:rsidRDefault="005F349B" w:rsidP="005F349B">
      <w:pPr>
        <w:spacing w:after="0" w:line="240" w:lineRule="auto"/>
        <w:rPr>
          <w:rFonts w:ascii="Roboto" w:hAnsi="Roboto"/>
          <w:b/>
        </w:rPr>
      </w:pPr>
    </w:p>
    <w:p w14:paraId="06BCFD3E" w14:textId="77777777" w:rsidR="005F349B" w:rsidRPr="00F4720E" w:rsidRDefault="005F349B" w:rsidP="005F349B">
      <w:pPr>
        <w:spacing w:after="0" w:line="240" w:lineRule="auto"/>
        <w:rPr>
          <w:rFonts w:ascii="Roboto" w:hAnsi="Roboto"/>
          <w:b/>
        </w:rPr>
      </w:pPr>
    </w:p>
    <w:p w14:paraId="1B4BDA57" w14:textId="77777777" w:rsidR="005F349B" w:rsidRPr="00F4720E" w:rsidRDefault="005F349B" w:rsidP="005F349B">
      <w:pPr>
        <w:spacing w:after="0" w:line="240" w:lineRule="auto"/>
        <w:rPr>
          <w:rFonts w:ascii="Roboto" w:hAnsi="Roboto"/>
          <w:bCs/>
        </w:rPr>
      </w:pPr>
    </w:p>
    <w:bookmarkEnd w:id="14"/>
    <w:p w14:paraId="4803F287" w14:textId="77777777" w:rsidR="005F349B" w:rsidRPr="00F4720E" w:rsidRDefault="005F349B" w:rsidP="005F349B">
      <w:pPr>
        <w:spacing w:after="0" w:line="240" w:lineRule="auto"/>
        <w:rPr>
          <w:rFonts w:ascii="Roboto" w:hAnsi="Roboto"/>
          <w:b/>
        </w:rPr>
      </w:pPr>
      <w:r w:rsidRPr="00F4720E">
        <w:rPr>
          <w:rFonts w:ascii="Roboto" w:hAnsi="Roboto"/>
          <w:b/>
        </w:rPr>
        <w:t>OTHER</w:t>
      </w:r>
    </w:p>
    <w:p w14:paraId="5A7C045A" w14:textId="77777777" w:rsidR="005F349B" w:rsidRPr="00F4720E" w:rsidRDefault="005F349B" w:rsidP="005F349B">
      <w:pPr>
        <w:spacing w:after="0" w:line="240" w:lineRule="auto"/>
        <w:rPr>
          <w:rFonts w:ascii="Roboto" w:hAnsi="Roboto"/>
          <w:b/>
        </w:rPr>
      </w:pPr>
    </w:p>
    <w:p w14:paraId="62BFCC55" w14:textId="77777777" w:rsidR="005F349B" w:rsidRPr="00F4720E" w:rsidRDefault="005F349B" w:rsidP="005F349B">
      <w:pPr>
        <w:spacing w:after="0" w:line="240" w:lineRule="auto"/>
        <w:rPr>
          <w:rFonts w:ascii="Roboto" w:hAnsi="Roboto"/>
          <w:bCs/>
        </w:rPr>
      </w:pPr>
      <w:bookmarkStart w:id="15" w:name="_Hlk213420883"/>
      <w:bookmarkStart w:id="16" w:name="_Hlk213420092"/>
      <w:r w:rsidRPr="00F4720E">
        <w:rPr>
          <w:rFonts w:ascii="Roboto" w:hAnsi="Roboto"/>
          <w:bCs/>
          <w:highlight w:val="green"/>
        </w:rPr>
        <w:t>OPTIONAL: The faculty may raise other issues not addressed in previous sections:</w:t>
      </w:r>
    </w:p>
    <w:bookmarkEnd w:id="15"/>
    <w:p w14:paraId="730EB856" w14:textId="77777777" w:rsidR="005F349B" w:rsidRPr="00F4720E" w:rsidRDefault="005F349B" w:rsidP="005F349B">
      <w:pPr>
        <w:spacing w:after="0" w:line="240" w:lineRule="auto"/>
        <w:rPr>
          <w:rFonts w:ascii="Roboto" w:hAnsi="Roboto"/>
          <w:bCs/>
        </w:rPr>
      </w:pPr>
    </w:p>
    <w:p w14:paraId="16C2A4D2" w14:textId="77777777" w:rsidR="005F349B" w:rsidRDefault="005F349B" w:rsidP="005F349B">
      <w:pPr>
        <w:tabs>
          <w:tab w:val="left" w:pos="916"/>
        </w:tabs>
        <w:spacing w:after="0" w:line="240" w:lineRule="auto"/>
        <w:rPr>
          <w:rFonts w:ascii="Roboto" w:hAnsi="Roboto"/>
          <w:b/>
          <w:bCs/>
        </w:rPr>
      </w:pPr>
      <w:r>
        <w:rPr>
          <w:rFonts w:ascii="Roboto" w:hAnsi="Roboto"/>
          <w:b/>
          <w:bCs/>
        </w:rPr>
        <w:tab/>
      </w:r>
    </w:p>
    <w:p w14:paraId="4439BD38" w14:textId="77777777" w:rsidR="005F349B" w:rsidRPr="00F4720E" w:rsidRDefault="005F349B" w:rsidP="005F349B">
      <w:pPr>
        <w:tabs>
          <w:tab w:val="left" w:pos="916"/>
        </w:tabs>
        <w:spacing w:after="0" w:line="240" w:lineRule="auto"/>
        <w:rPr>
          <w:rFonts w:ascii="Roboto" w:hAnsi="Roboto"/>
          <w:b/>
          <w:bCs/>
        </w:rPr>
      </w:pPr>
    </w:p>
    <w:p w14:paraId="761CD845" w14:textId="77777777" w:rsidR="005F349B" w:rsidRPr="00F4720E" w:rsidRDefault="005F349B" w:rsidP="005F349B">
      <w:pPr>
        <w:spacing w:after="0" w:line="240" w:lineRule="auto"/>
        <w:rPr>
          <w:rFonts w:ascii="Roboto" w:hAnsi="Roboto"/>
          <w:b/>
          <w:bCs/>
        </w:rPr>
      </w:pPr>
      <w:r w:rsidRPr="00F4720E">
        <w:rPr>
          <w:rFonts w:ascii="Roboto" w:hAnsi="Roboto"/>
          <w:b/>
          <w:bCs/>
        </w:rPr>
        <w:t>MOVING FORWARD: EFFORT ALLOCATIONS AND TEACHING ASSIGNMENTS</w:t>
      </w:r>
    </w:p>
    <w:p w14:paraId="4BA1C17B" w14:textId="77777777" w:rsidR="005F349B" w:rsidRPr="00F4720E" w:rsidRDefault="005F349B" w:rsidP="005F349B">
      <w:pPr>
        <w:spacing w:after="0" w:line="240" w:lineRule="auto"/>
        <w:rPr>
          <w:rFonts w:ascii="Roboto" w:hAnsi="Roboto"/>
        </w:rPr>
      </w:pPr>
    </w:p>
    <w:p w14:paraId="1788739D" w14:textId="77777777" w:rsidR="005F349B" w:rsidRPr="00F4720E" w:rsidRDefault="005F349B" w:rsidP="005F349B">
      <w:pPr>
        <w:spacing w:after="0" w:line="240" w:lineRule="auto"/>
        <w:rPr>
          <w:rFonts w:ascii="Roboto" w:hAnsi="Roboto"/>
        </w:rPr>
      </w:pPr>
      <w:r w:rsidRPr="00F4720E">
        <w:rPr>
          <w:rFonts w:ascii="Roboto" w:hAnsi="Roboto"/>
          <w:highlight w:val="yellow"/>
        </w:rPr>
        <w:t>For the current fiscal year (2025-2026), the effort allocation has been:</w:t>
      </w:r>
    </w:p>
    <w:p w14:paraId="68C7FF09" w14:textId="77777777" w:rsidR="005F349B" w:rsidRPr="00F4720E" w:rsidRDefault="005F349B" w:rsidP="005F349B">
      <w:pPr>
        <w:pStyle w:val="ListParagraph"/>
        <w:spacing w:after="0" w:line="240" w:lineRule="auto"/>
        <w:ind w:left="1080"/>
        <w:rPr>
          <w:rFonts w:ascii="Roboto" w:hAnsi="Roboto"/>
        </w:rPr>
      </w:pPr>
    </w:p>
    <w:tbl>
      <w:tblPr>
        <w:tblStyle w:val="TableGrid"/>
        <w:tblW w:w="0" w:type="auto"/>
        <w:tblInd w:w="1080" w:type="dxa"/>
        <w:tblLook w:val="04A0" w:firstRow="1" w:lastRow="0" w:firstColumn="1" w:lastColumn="0" w:noHBand="0" w:noVBand="1"/>
      </w:tblPr>
      <w:tblGrid>
        <w:gridCol w:w="1615"/>
        <w:gridCol w:w="1620"/>
        <w:gridCol w:w="1530"/>
        <w:gridCol w:w="1633"/>
        <w:gridCol w:w="1170"/>
      </w:tblGrid>
      <w:tr w:rsidR="005F349B" w:rsidRPr="00F4720E" w14:paraId="3A4A6FB1" w14:textId="77777777">
        <w:tc>
          <w:tcPr>
            <w:tcW w:w="1615" w:type="dxa"/>
          </w:tcPr>
          <w:p w14:paraId="5B8FF487" w14:textId="77777777" w:rsidR="005F349B" w:rsidRPr="00F4720E" w:rsidRDefault="005F349B">
            <w:pPr>
              <w:pStyle w:val="ListParagraph"/>
              <w:ind w:left="0"/>
              <w:rPr>
                <w:rFonts w:ascii="Roboto" w:hAnsi="Roboto"/>
              </w:rPr>
            </w:pPr>
            <w:r w:rsidRPr="00F4720E">
              <w:rPr>
                <w:rFonts w:ascii="Roboto" w:hAnsi="Roboto"/>
              </w:rPr>
              <w:t>Teaching</w:t>
            </w:r>
          </w:p>
        </w:tc>
        <w:tc>
          <w:tcPr>
            <w:tcW w:w="1620" w:type="dxa"/>
          </w:tcPr>
          <w:p w14:paraId="3CA4CD57" w14:textId="77777777" w:rsidR="005F349B" w:rsidRPr="00F4720E" w:rsidRDefault="005F349B">
            <w:pPr>
              <w:pStyle w:val="ListParagraph"/>
              <w:ind w:left="0"/>
              <w:rPr>
                <w:rFonts w:ascii="Roboto" w:hAnsi="Roboto"/>
              </w:rPr>
            </w:pPr>
            <w:r w:rsidRPr="00F4720E">
              <w:rPr>
                <w:rFonts w:ascii="Roboto" w:hAnsi="Roboto"/>
              </w:rPr>
              <w:t>Research/   Scholarship</w:t>
            </w:r>
          </w:p>
        </w:tc>
        <w:tc>
          <w:tcPr>
            <w:tcW w:w="1530" w:type="dxa"/>
          </w:tcPr>
          <w:p w14:paraId="19664478" w14:textId="77777777" w:rsidR="005F349B" w:rsidRPr="00F4720E" w:rsidRDefault="005F349B">
            <w:pPr>
              <w:pStyle w:val="ListParagraph"/>
              <w:ind w:left="0"/>
              <w:rPr>
                <w:rFonts w:ascii="Roboto" w:hAnsi="Roboto"/>
              </w:rPr>
            </w:pPr>
            <w:r w:rsidRPr="00F4720E">
              <w:rPr>
                <w:rFonts w:ascii="Roboto" w:hAnsi="Roboto"/>
              </w:rPr>
              <w:t>Service</w:t>
            </w:r>
          </w:p>
        </w:tc>
        <w:tc>
          <w:tcPr>
            <w:tcW w:w="1620" w:type="dxa"/>
          </w:tcPr>
          <w:p w14:paraId="035D7C79" w14:textId="77777777" w:rsidR="005F349B" w:rsidRPr="00F4720E" w:rsidRDefault="005F349B">
            <w:pPr>
              <w:pStyle w:val="ListParagraph"/>
              <w:ind w:left="0"/>
              <w:rPr>
                <w:rFonts w:ascii="Roboto" w:hAnsi="Roboto"/>
              </w:rPr>
            </w:pPr>
            <w:r w:rsidRPr="00F4720E">
              <w:rPr>
                <w:rFonts w:ascii="Roboto" w:hAnsi="Roboto"/>
              </w:rPr>
              <w:t>Administrative</w:t>
            </w:r>
          </w:p>
          <w:p w14:paraId="347CEF5F" w14:textId="77777777" w:rsidR="005F349B" w:rsidRPr="00F4720E" w:rsidRDefault="005F349B">
            <w:pPr>
              <w:pStyle w:val="ListParagraph"/>
              <w:ind w:left="0"/>
              <w:rPr>
                <w:rFonts w:ascii="Roboto" w:hAnsi="Roboto"/>
              </w:rPr>
            </w:pPr>
            <w:r w:rsidRPr="00F4720E">
              <w:rPr>
                <w:rFonts w:ascii="Roboto" w:hAnsi="Roboto"/>
              </w:rPr>
              <w:t>Service*</w:t>
            </w:r>
          </w:p>
        </w:tc>
        <w:tc>
          <w:tcPr>
            <w:tcW w:w="1170" w:type="dxa"/>
          </w:tcPr>
          <w:p w14:paraId="37F7D8F1" w14:textId="77777777" w:rsidR="005F349B" w:rsidRPr="00F4720E" w:rsidRDefault="005F349B">
            <w:pPr>
              <w:pStyle w:val="ListParagraph"/>
              <w:ind w:left="0"/>
              <w:rPr>
                <w:rFonts w:ascii="Roboto" w:hAnsi="Roboto"/>
              </w:rPr>
            </w:pPr>
            <w:r w:rsidRPr="00F4720E">
              <w:rPr>
                <w:rFonts w:ascii="Roboto" w:hAnsi="Roboto"/>
              </w:rPr>
              <w:t>Total</w:t>
            </w:r>
          </w:p>
        </w:tc>
      </w:tr>
      <w:tr w:rsidR="005F349B" w:rsidRPr="00F4720E" w14:paraId="78CFC81C" w14:textId="77777777">
        <w:trPr>
          <w:trHeight w:val="557"/>
        </w:trPr>
        <w:tc>
          <w:tcPr>
            <w:tcW w:w="1615" w:type="dxa"/>
          </w:tcPr>
          <w:p w14:paraId="54ABA07B" w14:textId="77777777" w:rsidR="005F349B" w:rsidRPr="00F4720E" w:rsidRDefault="005F349B">
            <w:pPr>
              <w:pStyle w:val="ListParagraph"/>
              <w:ind w:left="0"/>
              <w:rPr>
                <w:rFonts w:ascii="Roboto" w:hAnsi="Roboto"/>
              </w:rPr>
            </w:pPr>
          </w:p>
          <w:p w14:paraId="57387DF3" w14:textId="77777777" w:rsidR="005F349B" w:rsidRPr="00F4720E" w:rsidRDefault="005F349B">
            <w:pPr>
              <w:pStyle w:val="ListParagraph"/>
              <w:ind w:left="0"/>
              <w:rPr>
                <w:rFonts w:ascii="Roboto" w:hAnsi="Roboto"/>
              </w:rPr>
            </w:pPr>
            <w:r>
              <w:rPr>
                <w:rFonts w:ascii="Roboto" w:hAnsi="Roboto"/>
              </w:rPr>
              <w:t>25</w:t>
            </w:r>
            <w:r w:rsidRPr="00F4720E">
              <w:rPr>
                <w:rFonts w:ascii="Roboto" w:hAnsi="Roboto"/>
              </w:rPr>
              <w:t>%</w:t>
            </w:r>
          </w:p>
        </w:tc>
        <w:tc>
          <w:tcPr>
            <w:tcW w:w="1620" w:type="dxa"/>
          </w:tcPr>
          <w:p w14:paraId="2D44C95E" w14:textId="77777777" w:rsidR="005F349B" w:rsidRPr="00F4720E" w:rsidRDefault="005F349B">
            <w:pPr>
              <w:pStyle w:val="ListParagraph"/>
              <w:ind w:left="0"/>
              <w:rPr>
                <w:rFonts w:ascii="Roboto" w:hAnsi="Roboto"/>
              </w:rPr>
            </w:pPr>
          </w:p>
          <w:p w14:paraId="42EDD8D1" w14:textId="77777777" w:rsidR="005F349B" w:rsidRPr="00F4720E" w:rsidRDefault="005F349B">
            <w:pPr>
              <w:pStyle w:val="ListParagraph"/>
              <w:ind w:left="0"/>
              <w:rPr>
                <w:rFonts w:ascii="Roboto" w:hAnsi="Roboto"/>
              </w:rPr>
            </w:pPr>
            <w:r>
              <w:rPr>
                <w:rFonts w:ascii="Roboto" w:hAnsi="Roboto"/>
              </w:rPr>
              <w:t>50</w:t>
            </w:r>
            <w:r w:rsidRPr="00F4720E">
              <w:rPr>
                <w:rFonts w:ascii="Roboto" w:hAnsi="Roboto"/>
              </w:rPr>
              <w:t>%</w:t>
            </w:r>
          </w:p>
        </w:tc>
        <w:tc>
          <w:tcPr>
            <w:tcW w:w="1530" w:type="dxa"/>
          </w:tcPr>
          <w:p w14:paraId="39A39036" w14:textId="77777777" w:rsidR="005F349B" w:rsidRPr="00F4720E" w:rsidRDefault="005F349B">
            <w:pPr>
              <w:pStyle w:val="ListParagraph"/>
              <w:ind w:left="0"/>
              <w:rPr>
                <w:rFonts w:ascii="Roboto" w:hAnsi="Roboto"/>
              </w:rPr>
            </w:pPr>
          </w:p>
          <w:p w14:paraId="52E029A1" w14:textId="77777777" w:rsidR="005F349B" w:rsidRPr="00F4720E" w:rsidRDefault="005F349B">
            <w:pPr>
              <w:pStyle w:val="ListParagraph"/>
              <w:ind w:left="0"/>
              <w:rPr>
                <w:rFonts w:ascii="Roboto" w:hAnsi="Roboto"/>
              </w:rPr>
            </w:pPr>
            <w:r>
              <w:rPr>
                <w:rFonts w:ascii="Roboto" w:hAnsi="Roboto"/>
              </w:rPr>
              <w:t>25</w:t>
            </w:r>
            <w:r w:rsidRPr="00F4720E">
              <w:rPr>
                <w:rFonts w:ascii="Roboto" w:hAnsi="Roboto"/>
              </w:rPr>
              <w:t>%</w:t>
            </w:r>
          </w:p>
        </w:tc>
        <w:tc>
          <w:tcPr>
            <w:tcW w:w="1620" w:type="dxa"/>
          </w:tcPr>
          <w:p w14:paraId="7CA9E04C" w14:textId="77777777" w:rsidR="005F349B" w:rsidRPr="00F4720E" w:rsidRDefault="005F349B">
            <w:pPr>
              <w:pStyle w:val="ListParagraph"/>
              <w:ind w:left="0"/>
              <w:rPr>
                <w:rFonts w:ascii="Roboto" w:hAnsi="Roboto"/>
              </w:rPr>
            </w:pPr>
          </w:p>
          <w:p w14:paraId="1C0EC982" w14:textId="77777777" w:rsidR="005F349B" w:rsidRPr="00F4720E" w:rsidRDefault="005F349B">
            <w:pPr>
              <w:pStyle w:val="ListParagraph"/>
              <w:ind w:left="0"/>
              <w:rPr>
                <w:rFonts w:ascii="Roboto" w:hAnsi="Roboto"/>
              </w:rPr>
            </w:pPr>
            <w:r w:rsidRPr="00F4720E">
              <w:rPr>
                <w:rFonts w:ascii="Roboto" w:hAnsi="Roboto"/>
              </w:rPr>
              <w:t>%</w:t>
            </w:r>
          </w:p>
        </w:tc>
        <w:tc>
          <w:tcPr>
            <w:tcW w:w="1170" w:type="dxa"/>
          </w:tcPr>
          <w:p w14:paraId="7E554A7A" w14:textId="77777777" w:rsidR="005F349B" w:rsidRPr="00F4720E" w:rsidRDefault="005F349B">
            <w:pPr>
              <w:pStyle w:val="ListParagraph"/>
              <w:ind w:left="0"/>
              <w:rPr>
                <w:rFonts w:ascii="Roboto" w:hAnsi="Roboto"/>
              </w:rPr>
            </w:pPr>
          </w:p>
          <w:p w14:paraId="29172AC0" w14:textId="77777777" w:rsidR="005F349B" w:rsidRPr="00F4720E" w:rsidRDefault="005F349B">
            <w:pPr>
              <w:pStyle w:val="ListParagraph"/>
              <w:ind w:left="0"/>
              <w:rPr>
                <w:rFonts w:ascii="Roboto" w:hAnsi="Roboto"/>
              </w:rPr>
            </w:pPr>
            <w:r w:rsidRPr="00F4720E">
              <w:rPr>
                <w:rFonts w:ascii="Roboto" w:hAnsi="Roboto"/>
              </w:rPr>
              <w:t>100%</w:t>
            </w:r>
          </w:p>
        </w:tc>
      </w:tr>
    </w:tbl>
    <w:p w14:paraId="563CDB7F" w14:textId="77777777" w:rsidR="005F349B" w:rsidRPr="00F4720E" w:rsidRDefault="005F349B" w:rsidP="005F349B">
      <w:pPr>
        <w:spacing w:after="0" w:line="240" w:lineRule="auto"/>
        <w:rPr>
          <w:rFonts w:ascii="Roboto" w:hAnsi="Roboto"/>
          <w:i/>
        </w:rPr>
      </w:pPr>
      <w:r w:rsidRPr="00F4720E">
        <w:rPr>
          <w:rFonts w:ascii="Roboto" w:hAnsi="Roboto"/>
        </w:rPr>
        <w:tab/>
        <w:t xml:space="preserve">       </w:t>
      </w:r>
      <w:r w:rsidRPr="00F4720E">
        <w:rPr>
          <w:rFonts w:ascii="Roboto" w:hAnsi="Roboto"/>
          <w:i/>
        </w:rPr>
        <w:t>*DEO’s, Associate Deans, etc.</w:t>
      </w:r>
    </w:p>
    <w:p w14:paraId="77BD84C1" w14:textId="77777777" w:rsidR="005F349B" w:rsidRPr="00F4720E" w:rsidRDefault="005F349B" w:rsidP="005F349B">
      <w:pPr>
        <w:spacing w:after="0" w:line="240" w:lineRule="auto"/>
        <w:rPr>
          <w:rFonts w:ascii="Roboto" w:hAnsi="Roboto"/>
          <w:i/>
        </w:rPr>
      </w:pPr>
    </w:p>
    <w:p w14:paraId="3C9AD65A" w14:textId="77777777" w:rsidR="005F349B" w:rsidRPr="00F4720E" w:rsidRDefault="005F349B" w:rsidP="005F349B">
      <w:pPr>
        <w:spacing w:after="0" w:line="240" w:lineRule="auto"/>
        <w:rPr>
          <w:rFonts w:ascii="Roboto" w:hAnsi="Roboto"/>
        </w:rPr>
      </w:pPr>
      <w:r w:rsidRPr="00F4720E">
        <w:rPr>
          <w:rFonts w:ascii="Roboto" w:hAnsi="Roboto"/>
          <w:highlight w:val="yellow"/>
        </w:rPr>
        <w:t>For the next fiscal year (2026-2027), the effort allocation is expected to be:</w:t>
      </w:r>
    </w:p>
    <w:p w14:paraId="1B1E0673" w14:textId="77777777" w:rsidR="005F349B" w:rsidRPr="00F4720E" w:rsidRDefault="005F349B" w:rsidP="005F349B">
      <w:pPr>
        <w:pStyle w:val="ListParagraph"/>
        <w:spacing w:after="0" w:line="240" w:lineRule="auto"/>
        <w:ind w:left="1080"/>
        <w:rPr>
          <w:rFonts w:ascii="Roboto" w:hAnsi="Roboto"/>
        </w:rPr>
      </w:pPr>
    </w:p>
    <w:tbl>
      <w:tblPr>
        <w:tblStyle w:val="TableGrid"/>
        <w:tblW w:w="0" w:type="auto"/>
        <w:tblInd w:w="1080" w:type="dxa"/>
        <w:tblLook w:val="04A0" w:firstRow="1" w:lastRow="0" w:firstColumn="1" w:lastColumn="0" w:noHBand="0" w:noVBand="1"/>
      </w:tblPr>
      <w:tblGrid>
        <w:gridCol w:w="1615"/>
        <w:gridCol w:w="1620"/>
        <w:gridCol w:w="1530"/>
        <w:gridCol w:w="1633"/>
        <w:gridCol w:w="1170"/>
      </w:tblGrid>
      <w:tr w:rsidR="005F349B" w:rsidRPr="00F4720E" w14:paraId="71BB2619" w14:textId="77777777">
        <w:tc>
          <w:tcPr>
            <w:tcW w:w="1615" w:type="dxa"/>
          </w:tcPr>
          <w:p w14:paraId="69EA35C1" w14:textId="77777777" w:rsidR="005F349B" w:rsidRPr="00F4720E" w:rsidRDefault="005F349B">
            <w:pPr>
              <w:pStyle w:val="ListParagraph"/>
              <w:ind w:left="0"/>
              <w:rPr>
                <w:rFonts w:ascii="Roboto" w:hAnsi="Roboto"/>
              </w:rPr>
            </w:pPr>
            <w:r w:rsidRPr="00F4720E">
              <w:rPr>
                <w:rFonts w:ascii="Roboto" w:hAnsi="Roboto"/>
              </w:rPr>
              <w:t>Teaching</w:t>
            </w:r>
          </w:p>
        </w:tc>
        <w:tc>
          <w:tcPr>
            <w:tcW w:w="1620" w:type="dxa"/>
          </w:tcPr>
          <w:p w14:paraId="591D0DFF" w14:textId="77777777" w:rsidR="005F349B" w:rsidRPr="00F4720E" w:rsidRDefault="005F349B">
            <w:pPr>
              <w:pStyle w:val="ListParagraph"/>
              <w:ind w:left="0"/>
              <w:rPr>
                <w:rFonts w:ascii="Roboto" w:hAnsi="Roboto"/>
              </w:rPr>
            </w:pPr>
            <w:r w:rsidRPr="00F4720E">
              <w:rPr>
                <w:rFonts w:ascii="Roboto" w:hAnsi="Roboto"/>
              </w:rPr>
              <w:t>Research/   Scholarship</w:t>
            </w:r>
          </w:p>
        </w:tc>
        <w:tc>
          <w:tcPr>
            <w:tcW w:w="1530" w:type="dxa"/>
          </w:tcPr>
          <w:p w14:paraId="4AAEC428" w14:textId="77777777" w:rsidR="005F349B" w:rsidRPr="00F4720E" w:rsidRDefault="005F349B">
            <w:pPr>
              <w:pStyle w:val="ListParagraph"/>
              <w:ind w:left="0"/>
              <w:rPr>
                <w:rFonts w:ascii="Roboto" w:hAnsi="Roboto"/>
              </w:rPr>
            </w:pPr>
            <w:r w:rsidRPr="00F4720E">
              <w:rPr>
                <w:rFonts w:ascii="Roboto" w:hAnsi="Roboto"/>
              </w:rPr>
              <w:t>Service</w:t>
            </w:r>
          </w:p>
        </w:tc>
        <w:tc>
          <w:tcPr>
            <w:tcW w:w="1620" w:type="dxa"/>
          </w:tcPr>
          <w:p w14:paraId="2DA8082D" w14:textId="77777777" w:rsidR="005F349B" w:rsidRPr="00F4720E" w:rsidRDefault="005F349B">
            <w:pPr>
              <w:pStyle w:val="ListParagraph"/>
              <w:ind w:left="0"/>
              <w:rPr>
                <w:rFonts w:ascii="Roboto" w:hAnsi="Roboto"/>
              </w:rPr>
            </w:pPr>
            <w:r w:rsidRPr="00F4720E">
              <w:rPr>
                <w:rFonts w:ascii="Roboto" w:hAnsi="Roboto"/>
              </w:rPr>
              <w:t>Administrative</w:t>
            </w:r>
          </w:p>
          <w:p w14:paraId="224E716E" w14:textId="77777777" w:rsidR="005F349B" w:rsidRPr="00F4720E" w:rsidRDefault="005F349B">
            <w:pPr>
              <w:pStyle w:val="ListParagraph"/>
              <w:ind w:left="0"/>
              <w:rPr>
                <w:rFonts w:ascii="Roboto" w:hAnsi="Roboto"/>
              </w:rPr>
            </w:pPr>
            <w:r w:rsidRPr="00F4720E">
              <w:rPr>
                <w:rFonts w:ascii="Roboto" w:hAnsi="Roboto"/>
              </w:rPr>
              <w:t>Service*</w:t>
            </w:r>
          </w:p>
        </w:tc>
        <w:tc>
          <w:tcPr>
            <w:tcW w:w="1170" w:type="dxa"/>
          </w:tcPr>
          <w:p w14:paraId="36623C96" w14:textId="77777777" w:rsidR="005F349B" w:rsidRPr="00F4720E" w:rsidRDefault="005F349B">
            <w:pPr>
              <w:pStyle w:val="ListParagraph"/>
              <w:ind w:left="0"/>
              <w:rPr>
                <w:rFonts w:ascii="Roboto" w:hAnsi="Roboto"/>
              </w:rPr>
            </w:pPr>
            <w:r w:rsidRPr="00F4720E">
              <w:rPr>
                <w:rFonts w:ascii="Roboto" w:hAnsi="Roboto"/>
              </w:rPr>
              <w:t>Total</w:t>
            </w:r>
          </w:p>
        </w:tc>
      </w:tr>
      <w:tr w:rsidR="005F349B" w:rsidRPr="00F4720E" w14:paraId="1322D7EA" w14:textId="77777777">
        <w:trPr>
          <w:trHeight w:val="557"/>
        </w:trPr>
        <w:tc>
          <w:tcPr>
            <w:tcW w:w="1615" w:type="dxa"/>
          </w:tcPr>
          <w:p w14:paraId="33B18498" w14:textId="77777777" w:rsidR="005F349B" w:rsidRPr="00F4720E" w:rsidRDefault="005F349B">
            <w:pPr>
              <w:pStyle w:val="ListParagraph"/>
              <w:ind w:left="0"/>
              <w:rPr>
                <w:rFonts w:ascii="Roboto" w:hAnsi="Roboto"/>
              </w:rPr>
            </w:pPr>
          </w:p>
          <w:p w14:paraId="3C388A45" w14:textId="77777777" w:rsidR="005F349B" w:rsidRPr="00F4720E" w:rsidRDefault="005F349B">
            <w:pPr>
              <w:pStyle w:val="ListParagraph"/>
              <w:ind w:left="0"/>
              <w:rPr>
                <w:rFonts w:ascii="Roboto" w:hAnsi="Roboto"/>
              </w:rPr>
            </w:pPr>
            <w:r>
              <w:rPr>
                <w:rFonts w:ascii="Roboto" w:hAnsi="Roboto"/>
              </w:rPr>
              <w:t>25</w:t>
            </w:r>
            <w:r w:rsidRPr="00F4720E">
              <w:rPr>
                <w:rFonts w:ascii="Roboto" w:hAnsi="Roboto"/>
              </w:rPr>
              <w:t>%</w:t>
            </w:r>
          </w:p>
        </w:tc>
        <w:tc>
          <w:tcPr>
            <w:tcW w:w="1620" w:type="dxa"/>
          </w:tcPr>
          <w:p w14:paraId="601D44BE" w14:textId="77777777" w:rsidR="005F349B" w:rsidRPr="00F4720E" w:rsidRDefault="005F349B">
            <w:pPr>
              <w:pStyle w:val="ListParagraph"/>
              <w:ind w:left="0"/>
              <w:rPr>
                <w:rFonts w:ascii="Roboto" w:hAnsi="Roboto"/>
              </w:rPr>
            </w:pPr>
          </w:p>
          <w:p w14:paraId="5DE31865" w14:textId="77777777" w:rsidR="005F349B" w:rsidRPr="00F4720E" w:rsidRDefault="005F349B">
            <w:pPr>
              <w:pStyle w:val="ListParagraph"/>
              <w:ind w:left="0"/>
              <w:rPr>
                <w:rFonts w:ascii="Roboto" w:hAnsi="Roboto"/>
              </w:rPr>
            </w:pPr>
            <w:r>
              <w:rPr>
                <w:rFonts w:ascii="Roboto" w:hAnsi="Roboto"/>
              </w:rPr>
              <w:t>50</w:t>
            </w:r>
            <w:r w:rsidRPr="00F4720E">
              <w:rPr>
                <w:rFonts w:ascii="Roboto" w:hAnsi="Roboto"/>
              </w:rPr>
              <w:t>%</w:t>
            </w:r>
          </w:p>
        </w:tc>
        <w:tc>
          <w:tcPr>
            <w:tcW w:w="1530" w:type="dxa"/>
          </w:tcPr>
          <w:p w14:paraId="6C2BBFB1" w14:textId="77777777" w:rsidR="005F349B" w:rsidRPr="00F4720E" w:rsidRDefault="005F349B">
            <w:pPr>
              <w:pStyle w:val="ListParagraph"/>
              <w:ind w:left="0"/>
              <w:rPr>
                <w:rFonts w:ascii="Roboto" w:hAnsi="Roboto"/>
              </w:rPr>
            </w:pPr>
          </w:p>
          <w:p w14:paraId="6565E3CE" w14:textId="77777777" w:rsidR="005F349B" w:rsidRPr="00F4720E" w:rsidRDefault="005F349B">
            <w:pPr>
              <w:pStyle w:val="ListParagraph"/>
              <w:ind w:left="0"/>
              <w:rPr>
                <w:rFonts w:ascii="Roboto" w:hAnsi="Roboto"/>
              </w:rPr>
            </w:pPr>
            <w:r>
              <w:rPr>
                <w:rFonts w:ascii="Roboto" w:hAnsi="Roboto"/>
              </w:rPr>
              <w:t>25</w:t>
            </w:r>
            <w:r w:rsidRPr="00F4720E">
              <w:rPr>
                <w:rFonts w:ascii="Roboto" w:hAnsi="Roboto"/>
              </w:rPr>
              <w:t>%</w:t>
            </w:r>
          </w:p>
        </w:tc>
        <w:tc>
          <w:tcPr>
            <w:tcW w:w="1620" w:type="dxa"/>
          </w:tcPr>
          <w:p w14:paraId="10E15571" w14:textId="77777777" w:rsidR="005F349B" w:rsidRPr="00F4720E" w:rsidRDefault="005F349B">
            <w:pPr>
              <w:pStyle w:val="ListParagraph"/>
              <w:ind w:left="0"/>
              <w:rPr>
                <w:rFonts w:ascii="Roboto" w:hAnsi="Roboto"/>
              </w:rPr>
            </w:pPr>
          </w:p>
          <w:p w14:paraId="2F979057" w14:textId="77777777" w:rsidR="005F349B" w:rsidRPr="00F4720E" w:rsidRDefault="005F349B">
            <w:pPr>
              <w:pStyle w:val="ListParagraph"/>
              <w:ind w:left="0"/>
              <w:rPr>
                <w:rFonts w:ascii="Roboto" w:hAnsi="Roboto"/>
              </w:rPr>
            </w:pPr>
            <w:r w:rsidRPr="00F4720E">
              <w:rPr>
                <w:rFonts w:ascii="Roboto" w:hAnsi="Roboto"/>
              </w:rPr>
              <w:t>%</w:t>
            </w:r>
          </w:p>
        </w:tc>
        <w:tc>
          <w:tcPr>
            <w:tcW w:w="1170" w:type="dxa"/>
          </w:tcPr>
          <w:p w14:paraId="64892D99" w14:textId="77777777" w:rsidR="005F349B" w:rsidRPr="00F4720E" w:rsidRDefault="005F349B">
            <w:pPr>
              <w:pStyle w:val="ListParagraph"/>
              <w:ind w:left="0"/>
              <w:rPr>
                <w:rFonts w:ascii="Roboto" w:hAnsi="Roboto"/>
              </w:rPr>
            </w:pPr>
          </w:p>
          <w:p w14:paraId="7DA7382B" w14:textId="77777777" w:rsidR="005F349B" w:rsidRPr="00F4720E" w:rsidRDefault="005F349B">
            <w:pPr>
              <w:pStyle w:val="ListParagraph"/>
              <w:ind w:left="0"/>
              <w:rPr>
                <w:rFonts w:ascii="Roboto" w:hAnsi="Roboto"/>
              </w:rPr>
            </w:pPr>
            <w:r w:rsidRPr="00F4720E">
              <w:rPr>
                <w:rFonts w:ascii="Roboto" w:hAnsi="Roboto"/>
              </w:rPr>
              <w:t>100%</w:t>
            </w:r>
          </w:p>
        </w:tc>
      </w:tr>
    </w:tbl>
    <w:p w14:paraId="3AC1DD16" w14:textId="77777777" w:rsidR="005F349B" w:rsidRPr="00F4720E" w:rsidRDefault="005F349B" w:rsidP="005F349B">
      <w:pPr>
        <w:spacing w:after="0" w:line="240" w:lineRule="auto"/>
        <w:rPr>
          <w:rFonts w:ascii="Roboto" w:hAnsi="Roboto"/>
          <w:i/>
        </w:rPr>
      </w:pPr>
      <w:r w:rsidRPr="00F4720E">
        <w:rPr>
          <w:rFonts w:ascii="Roboto" w:hAnsi="Roboto"/>
        </w:rPr>
        <w:tab/>
        <w:t xml:space="preserve">       </w:t>
      </w:r>
      <w:r w:rsidRPr="00F4720E">
        <w:rPr>
          <w:rFonts w:ascii="Roboto" w:hAnsi="Roboto"/>
          <w:i/>
        </w:rPr>
        <w:t>*DEO’s, Associate Deans, etc.</w:t>
      </w:r>
    </w:p>
    <w:p w14:paraId="3A4B6DDC" w14:textId="77777777" w:rsidR="005F349B" w:rsidRPr="00F4720E" w:rsidRDefault="005F349B" w:rsidP="005F349B">
      <w:pPr>
        <w:spacing w:after="0" w:line="240" w:lineRule="auto"/>
        <w:rPr>
          <w:rFonts w:ascii="Roboto" w:hAnsi="Roboto"/>
          <w:i/>
        </w:rPr>
      </w:pPr>
    </w:p>
    <w:p w14:paraId="7AC254BB" w14:textId="77777777" w:rsidR="005F349B" w:rsidRPr="00F4720E" w:rsidRDefault="005F349B" w:rsidP="005F349B">
      <w:pPr>
        <w:spacing w:after="0" w:line="240" w:lineRule="auto"/>
        <w:rPr>
          <w:rFonts w:ascii="Roboto" w:hAnsi="Roboto"/>
          <w:i/>
        </w:rPr>
      </w:pPr>
      <w:r w:rsidRPr="00F4720E">
        <w:rPr>
          <w:rFonts w:ascii="Roboto" w:hAnsi="Roboto"/>
          <w:i/>
        </w:rPr>
        <w:t xml:space="preserve">(Note: In general, the percentage listed for research/scholarship here should align closely with the “Projected Offset for 2026-27” indicated earlier in the form. For tenured faculty whose effort allocation </w:t>
      </w:r>
      <w:r w:rsidRPr="00F4720E">
        <w:rPr>
          <w:rFonts w:ascii="Roboto" w:hAnsi="Roboto"/>
          <w:i/>
        </w:rPr>
        <w:lastRenderedPageBreak/>
        <w:t xml:space="preserve">differs from the standard 25/50/25 distribution, CPH staff will use the information in this table to initiate a post-tenure effort allocation into workflow in accordance with UI policy.)  </w:t>
      </w:r>
    </w:p>
    <w:p w14:paraId="0C397289" w14:textId="77777777" w:rsidR="005F349B" w:rsidRPr="00F4720E" w:rsidRDefault="005F349B" w:rsidP="005F349B">
      <w:pPr>
        <w:spacing w:after="0" w:line="240" w:lineRule="auto"/>
        <w:rPr>
          <w:rFonts w:ascii="Roboto" w:hAnsi="Roboto"/>
          <w:i/>
        </w:rPr>
      </w:pPr>
    </w:p>
    <w:p w14:paraId="12EBBB21" w14:textId="77777777" w:rsidR="005F349B" w:rsidRPr="00F4720E" w:rsidRDefault="005F349B" w:rsidP="005F349B">
      <w:pPr>
        <w:spacing w:after="0" w:line="240" w:lineRule="auto"/>
        <w:rPr>
          <w:rFonts w:ascii="Roboto" w:hAnsi="Roboto"/>
          <w:iCs/>
        </w:rPr>
      </w:pPr>
      <w:r w:rsidRPr="00F4720E">
        <w:rPr>
          <w:rFonts w:ascii="Roboto" w:hAnsi="Roboto"/>
          <w:iCs/>
          <w:highlight w:val="yellow"/>
        </w:rPr>
        <w:t>If the allocation is different than the 25/50/25 norm, please briefly indicate why. (e.g. DEO; Associate Dean; high offset; etc.)</w:t>
      </w:r>
      <w:r w:rsidRPr="00F4720E">
        <w:rPr>
          <w:rFonts w:ascii="Roboto" w:hAnsi="Roboto"/>
          <w:iCs/>
        </w:rPr>
        <w:t>:</w:t>
      </w:r>
    </w:p>
    <w:p w14:paraId="78768DCB" w14:textId="77777777" w:rsidR="005F349B" w:rsidRPr="00F4720E" w:rsidRDefault="005F349B" w:rsidP="005F349B">
      <w:pPr>
        <w:spacing w:after="0" w:line="240" w:lineRule="auto"/>
        <w:rPr>
          <w:rFonts w:ascii="Roboto" w:hAnsi="Roboto"/>
          <w:i/>
        </w:rPr>
      </w:pPr>
    </w:p>
    <w:p w14:paraId="772A9669" w14:textId="77777777" w:rsidR="005F349B" w:rsidRPr="00F4720E" w:rsidRDefault="005F349B" w:rsidP="005F349B">
      <w:pPr>
        <w:spacing w:after="0" w:line="240" w:lineRule="auto"/>
        <w:rPr>
          <w:rFonts w:ascii="Roboto" w:hAnsi="Roboto"/>
        </w:rPr>
      </w:pPr>
    </w:p>
    <w:p w14:paraId="37D9291D" w14:textId="77777777" w:rsidR="005F349B" w:rsidRPr="00F4720E" w:rsidRDefault="005F349B" w:rsidP="005F349B">
      <w:pPr>
        <w:spacing w:after="0" w:line="240" w:lineRule="auto"/>
        <w:rPr>
          <w:rFonts w:ascii="Roboto" w:eastAsia="Times New Roman" w:hAnsi="Roboto" w:cstheme="minorHAnsi"/>
        </w:rPr>
      </w:pPr>
      <w:r w:rsidRPr="00F4720E">
        <w:rPr>
          <w:rFonts w:ascii="Roboto" w:eastAsia="Times New Roman" w:hAnsi="Roboto" w:cstheme="minorHAnsi"/>
          <w:highlight w:val="yellow"/>
        </w:rPr>
        <w:t>Courses likely to be assigned in the next fiscal year (2026-2027) (may use TBA as placeholders)</w:t>
      </w:r>
      <w:r w:rsidRPr="00F4720E">
        <w:rPr>
          <w:rFonts w:ascii="Roboto" w:eastAsia="Times New Roman" w:hAnsi="Roboto" w:cstheme="minorHAnsi"/>
        </w:rPr>
        <w:t>:</w:t>
      </w:r>
    </w:p>
    <w:p w14:paraId="210B17D3" w14:textId="77777777" w:rsidR="005F349B" w:rsidRPr="00F4720E" w:rsidRDefault="005F349B" w:rsidP="005F349B">
      <w:pPr>
        <w:spacing w:after="0" w:line="240" w:lineRule="auto"/>
        <w:rPr>
          <w:rFonts w:ascii="Roboto" w:eastAsia="Times New Roman" w:hAnsi="Roboto" w:cstheme="minorHAnsi"/>
          <w: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7"/>
        <w:gridCol w:w="1441"/>
        <w:gridCol w:w="4229"/>
        <w:gridCol w:w="886"/>
        <w:gridCol w:w="1634"/>
      </w:tblGrid>
      <w:tr w:rsidR="005F349B" w:rsidRPr="00F4720E" w14:paraId="7045B16A" w14:textId="77777777">
        <w:tc>
          <w:tcPr>
            <w:tcW w:w="1507" w:type="dxa"/>
          </w:tcPr>
          <w:p w14:paraId="419DCEC5" w14:textId="77777777" w:rsidR="005F349B" w:rsidRPr="00F4720E" w:rsidRDefault="005F349B">
            <w:pPr>
              <w:spacing w:after="0" w:line="240" w:lineRule="auto"/>
              <w:rPr>
                <w:rFonts w:ascii="Roboto" w:eastAsia="Times New Roman" w:hAnsi="Roboto" w:cstheme="minorHAnsi"/>
              </w:rPr>
            </w:pPr>
            <w:r w:rsidRPr="00F4720E">
              <w:rPr>
                <w:rFonts w:ascii="Roboto" w:eastAsia="Times New Roman" w:hAnsi="Roboto" w:cstheme="minorHAnsi"/>
              </w:rPr>
              <w:t>Semester</w:t>
            </w:r>
          </w:p>
        </w:tc>
        <w:tc>
          <w:tcPr>
            <w:tcW w:w="1441" w:type="dxa"/>
          </w:tcPr>
          <w:p w14:paraId="5E124297" w14:textId="77777777" w:rsidR="005F349B" w:rsidRPr="00F4720E" w:rsidRDefault="005F349B">
            <w:pPr>
              <w:spacing w:after="0" w:line="240" w:lineRule="auto"/>
              <w:rPr>
                <w:rFonts w:ascii="Roboto" w:eastAsia="Times New Roman" w:hAnsi="Roboto" w:cstheme="minorHAnsi"/>
              </w:rPr>
            </w:pPr>
            <w:r w:rsidRPr="00F4720E">
              <w:rPr>
                <w:rFonts w:ascii="Roboto" w:eastAsia="Times New Roman" w:hAnsi="Roboto" w:cstheme="minorHAnsi"/>
              </w:rPr>
              <w:t>Course #</w:t>
            </w:r>
          </w:p>
        </w:tc>
        <w:tc>
          <w:tcPr>
            <w:tcW w:w="4229" w:type="dxa"/>
          </w:tcPr>
          <w:p w14:paraId="7D9191B0" w14:textId="77777777" w:rsidR="005F349B" w:rsidRPr="00F4720E" w:rsidRDefault="005F349B">
            <w:pPr>
              <w:spacing w:after="0" w:line="240" w:lineRule="auto"/>
              <w:rPr>
                <w:rFonts w:ascii="Roboto" w:eastAsia="Times New Roman" w:hAnsi="Roboto" w:cstheme="minorHAnsi"/>
              </w:rPr>
            </w:pPr>
            <w:r w:rsidRPr="00F4720E">
              <w:rPr>
                <w:rFonts w:ascii="Roboto" w:eastAsia="Times New Roman" w:hAnsi="Roboto" w:cstheme="minorHAnsi"/>
              </w:rPr>
              <w:t>Course name</w:t>
            </w:r>
          </w:p>
        </w:tc>
        <w:tc>
          <w:tcPr>
            <w:tcW w:w="886" w:type="dxa"/>
          </w:tcPr>
          <w:p w14:paraId="548F1049" w14:textId="77777777" w:rsidR="005F349B" w:rsidRPr="00F4720E" w:rsidRDefault="005F349B">
            <w:pPr>
              <w:spacing w:after="0" w:line="240" w:lineRule="auto"/>
              <w:rPr>
                <w:rFonts w:ascii="Roboto" w:eastAsia="Times New Roman" w:hAnsi="Roboto" w:cstheme="minorHAnsi"/>
              </w:rPr>
            </w:pPr>
            <w:r w:rsidRPr="00F4720E">
              <w:rPr>
                <w:rFonts w:ascii="Roboto" w:eastAsia="Times New Roman" w:hAnsi="Roboto" w:cstheme="minorHAnsi"/>
              </w:rPr>
              <w:t>s. h.</w:t>
            </w:r>
          </w:p>
        </w:tc>
        <w:tc>
          <w:tcPr>
            <w:tcW w:w="1634" w:type="dxa"/>
          </w:tcPr>
          <w:p w14:paraId="0F70AA66" w14:textId="77777777" w:rsidR="005F349B" w:rsidRPr="00F4720E" w:rsidRDefault="005F349B">
            <w:pPr>
              <w:spacing w:after="0" w:line="240" w:lineRule="auto"/>
              <w:rPr>
                <w:rFonts w:ascii="Roboto" w:eastAsia="Times New Roman" w:hAnsi="Roboto" w:cstheme="minorHAnsi"/>
              </w:rPr>
            </w:pPr>
            <w:r w:rsidRPr="00F4720E">
              <w:rPr>
                <w:rFonts w:ascii="Roboto" w:eastAsia="Times New Roman" w:hAnsi="Roboto" w:cstheme="minorHAnsi"/>
              </w:rPr>
              <w:t>% responsible</w:t>
            </w:r>
          </w:p>
        </w:tc>
      </w:tr>
      <w:tr w:rsidR="005F349B" w:rsidRPr="00F4720E" w14:paraId="0D8A9FDF" w14:textId="77777777">
        <w:tc>
          <w:tcPr>
            <w:tcW w:w="1507" w:type="dxa"/>
          </w:tcPr>
          <w:p w14:paraId="3CB42FB6" w14:textId="77777777" w:rsidR="005F349B" w:rsidRPr="00F4720E" w:rsidRDefault="005F349B">
            <w:pPr>
              <w:spacing w:after="0" w:line="240" w:lineRule="auto"/>
              <w:rPr>
                <w:rFonts w:ascii="Roboto" w:eastAsia="Times New Roman" w:hAnsi="Roboto" w:cstheme="minorHAnsi"/>
              </w:rPr>
            </w:pPr>
            <w:r w:rsidRPr="00F4720E">
              <w:rPr>
                <w:rFonts w:ascii="Roboto" w:eastAsia="Times New Roman" w:hAnsi="Roboto" w:cstheme="minorHAnsi"/>
              </w:rPr>
              <w:t>Summer 2026</w:t>
            </w:r>
          </w:p>
        </w:tc>
        <w:tc>
          <w:tcPr>
            <w:tcW w:w="1441" w:type="dxa"/>
          </w:tcPr>
          <w:p w14:paraId="67972ADD" w14:textId="77777777" w:rsidR="005F349B" w:rsidRPr="00F4720E" w:rsidRDefault="005F349B">
            <w:pPr>
              <w:spacing w:after="0" w:line="240" w:lineRule="auto"/>
              <w:rPr>
                <w:rFonts w:ascii="Roboto" w:eastAsia="Times New Roman" w:hAnsi="Roboto" w:cstheme="minorHAnsi"/>
              </w:rPr>
            </w:pPr>
          </w:p>
        </w:tc>
        <w:tc>
          <w:tcPr>
            <w:tcW w:w="4229" w:type="dxa"/>
          </w:tcPr>
          <w:p w14:paraId="2D5440A5" w14:textId="77777777" w:rsidR="005F349B" w:rsidRPr="00F4720E" w:rsidRDefault="005F349B">
            <w:pPr>
              <w:spacing w:after="0" w:line="240" w:lineRule="auto"/>
              <w:rPr>
                <w:rFonts w:ascii="Roboto" w:eastAsia="Times New Roman" w:hAnsi="Roboto" w:cstheme="minorHAnsi"/>
              </w:rPr>
            </w:pPr>
          </w:p>
        </w:tc>
        <w:tc>
          <w:tcPr>
            <w:tcW w:w="886" w:type="dxa"/>
          </w:tcPr>
          <w:p w14:paraId="1440C40C" w14:textId="77777777" w:rsidR="005F349B" w:rsidRPr="00F4720E" w:rsidRDefault="005F349B">
            <w:pPr>
              <w:spacing w:after="0" w:line="240" w:lineRule="auto"/>
              <w:rPr>
                <w:rFonts w:ascii="Roboto" w:eastAsia="Times New Roman" w:hAnsi="Roboto" w:cstheme="minorHAnsi"/>
              </w:rPr>
            </w:pPr>
          </w:p>
        </w:tc>
        <w:tc>
          <w:tcPr>
            <w:tcW w:w="1634" w:type="dxa"/>
          </w:tcPr>
          <w:p w14:paraId="13ADCC7D" w14:textId="77777777" w:rsidR="005F349B" w:rsidRPr="00F4720E" w:rsidRDefault="005F349B">
            <w:pPr>
              <w:spacing w:after="0" w:line="240" w:lineRule="auto"/>
              <w:rPr>
                <w:rFonts w:ascii="Roboto" w:eastAsia="Times New Roman" w:hAnsi="Roboto" w:cstheme="minorHAnsi"/>
              </w:rPr>
            </w:pPr>
          </w:p>
        </w:tc>
      </w:tr>
      <w:tr w:rsidR="005F349B" w:rsidRPr="00F4720E" w14:paraId="39D433AA" w14:textId="77777777">
        <w:tc>
          <w:tcPr>
            <w:tcW w:w="1507" w:type="dxa"/>
          </w:tcPr>
          <w:p w14:paraId="1A23D3EE" w14:textId="77777777" w:rsidR="005F349B" w:rsidRPr="00F4720E" w:rsidRDefault="005F349B">
            <w:pPr>
              <w:spacing w:after="0" w:line="240" w:lineRule="auto"/>
              <w:rPr>
                <w:rFonts w:ascii="Roboto" w:eastAsia="Times New Roman" w:hAnsi="Roboto" w:cstheme="minorHAnsi"/>
              </w:rPr>
            </w:pPr>
            <w:r w:rsidRPr="00F4720E">
              <w:rPr>
                <w:rFonts w:ascii="Roboto" w:eastAsia="Times New Roman" w:hAnsi="Roboto" w:cstheme="minorHAnsi"/>
              </w:rPr>
              <w:t>Fall 2026</w:t>
            </w:r>
          </w:p>
        </w:tc>
        <w:tc>
          <w:tcPr>
            <w:tcW w:w="1441" w:type="dxa"/>
          </w:tcPr>
          <w:p w14:paraId="6B86017D" w14:textId="77777777" w:rsidR="005F349B" w:rsidRPr="00F4720E" w:rsidRDefault="005F349B">
            <w:pPr>
              <w:spacing w:after="0" w:line="240" w:lineRule="auto"/>
              <w:rPr>
                <w:rFonts w:ascii="Roboto" w:eastAsia="Times New Roman" w:hAnsi="Roboto" w:cstheme="minorHAnsi"/>
              </w:rPr>
            </w:pPr>
          </w:p>
        </w:tc>
        <w:tc>
          <w:tcPr>
            <w:tcW w:w="4229" w:type="dxa"/>
          </w:tcPr>
          <w:p w14:paraId="0EF402D0" w14:textId="77777777" w:rsidR="005F349B" w:rsidRPr="00F4720E" w:rsidRDefault="005F349B">
            <w:pPr>
              <w:spacing w:after="0" w:line="240" w:lineRule="auto"/>
              <w:rPr>
                <w:rFonts w:ascii="Roboto" w:eastAsia="Times New Roman" w:hAnsi="Roboto" w:cstheme="minorHAnsi"/>
              </w:rPr>
            </w:pPr>
          </w:p>
        </w:tc>
        <w:tc>
          <w:tcPr>
            <w:tcW w:w="886" w:type="dxa"/>
          </w:tcPr>
          <w:p w14:paraId="421C9657" w14:textId="77777777" w:rsidR="005F349B" w:rsidRPr="00F4720E" w:rsidRDefault="005F349B">
            <w:pPr>
              <w:spacing w:after="0" w:line="240" w:lineRule="auto"/>
              <w:rPr>
                <w:rFonts w:ascii="Roboto" w:eastAsia="Times New Roman" w:hAnsi="Roboto" w:cstheme="minorHAnsi"/>
              </w:rPr>
            </w:pPr>
          </w:p>
        </w:tc>
        <w:tc>
          <w:tcPr>
            <w:tcW w:w="1634" w:type="dxa"/>
          </w:tcPr>
          <w:p w14:paraId="5DC06AF5" w14:textId="77777777" w:rsidR="005F349B" w:rsidRPr="00F4720E" w:rsidRDefault="005F349B">
            <w:pPr>
              <w:spacing w:after="0" w:line="240" w:lineRule="auto"/>
              <w:rPr>
                <w:rFonts w:ascii="Roboto" w:eastAsia="Times New Roman" w:hAnsi="Roboto" w:cstheme="minorHAnsi"/>
              </w:rPr>
            </w:pPr>
          </w:p>
        </w:tc>
      </w:tr>
      <w:tr w:rsidR="005F349B" w:rsidRPr="00F4720E" w14:paraId="209402DD" w14:textId="77777777">
        <w:tc>
          <w:tcPr>
            <w:tcW w:w="1507" w:type="dxa"/>
          </w:tcPr>
          <w:p w14:paraId="1CCEC180" w14:textId="77777777" w:rsidR="005F349B" w:rsidRPr="00F4720E" w:rsidRDefault="005F349B">
            <w:pPr>
              <w:spacing w:after="0" w:line="240" w:lineRule="auto"/>
              <w:rPr>
                <w:rFonts w:ascii="Roboto" w:eastAsia="Times New Roman" w:hAnsi="Roboto" w:cstheme="minorHAnsi"/>
              </w:rPr>
            </w:pPr>
            <w:r w:rsidRPr="00F4720E">
              <w:rPr>
                <w:rFonts w:ascii="Roboto" w:eastAsia="Times New Roman" w:hAnsi="Roboto" w:cstheme="minorHAnsi"/>
              </w:rPr>
              <w:t>Spring 2027</w:t>
            </w:r>
          </w:p>
        </w:tc>
        <w:tc>
          <w:tcPr>
            <w:tcW w:w="1441" w:type="dxa"/>
          </w:tcPr>
          <w:p w14:paraId="42E1FC94" w14:textId="77777777" w:rsidR="005F349B" w:rsidRPr="00F4720E" w:rsidRDefault="005F349B">
            <w:pPr>
              <w:spacing w:after="0" w:line="240" w:lineRule="auto"/>
              <w:rPr>
                <w:rFonts w:ascii="Roboto" w:eastAsia="Times New Roman" w:hAnsi="Roboto" w:cstheme="minorHAnsi"/>
              </w:rPr>
            </w:pPr>
          </w:p>
        </w:tc>
        <w:tc>
          <w:tcPr>
            <w:tcW w:w="4229" w:type="dxa"/>
          </w:tcPr>
          <w:p w14:paraId="72A392A1" w14:textId="77777777" w:rsidR="005F349B" w:rsidRPr="00F4720E" w:rsidRDefault="005F349B">
            <w:pPr>
              <w:spacing w:after="0" w:line="240" w:lineRule="auto"/>
              <w:rPr>
                <w:rFonts w:ascii="Roboto" w:eastAsia="Times New Roman" w:hAnsi="Roboto" w:cstheme="minorHAnsi"/>
              </w:rPr>
            </w:pPr>
          </w:p>
        </w:tc>
        <w:tc>
          <w:tcPr>
            <w:tcW w:w="886" w:type="dxa"/>
          </w:tcPr>
          <w:p w14:paraId="083D14AA" w14:textId="77777777" w:rsidR="005F349B" w:rsidRPr="00F4720E" w:rsidRDefault="005F349B">
            <w:pPr>
              <w:spacing w:after="0" w:line="240" w:lineRule="auto"/>
              <w:rPr>
                <w:rFonts w:ascii="Roboto" w:eastAsia="Times New Roman" w:hAnsi="Roboto" w:cstheme="minorHAnsi"/>
              </w:rPr>
            </w:pPr>
          </w:p>
        </w:tc>
        <w:tc>
          <w:tcPr>
            <w:tcW w:w="1634" w:type="dxa"/>
          </w:tcPr>
          <w:p w14:paraId="2A4E8012" w14:textId="77777777" w:rsidR="005F349B" w:rsidRPr="00F4720E" w:rsidRDefault="005F349B">
            <w:pPr>
              <w:spacing w:after="0" w:line="240" w:lineRule="auto"/>
              <w:rPr>
                <w:rFonts w:ascii="Roboto" w:eastAsia="Times New Roman" w:hAnsi="Roboto" w:cstheme="minorHAnsi"/>
              </w:rPr>
            </w:pPr>
          </w:p>
        </w:tc>
      </w:tr>
    </w:tbl>
    <w:p w14:paraId="693EA755" w14:textId="77777777" w:rsidR="005F349B" w:rsidRPr="00F4720E" w:rsidRDefault="005F349B" w:rsidP="005F349B">
      <w:pPr>
        <w:spacing w:after="0" w:line="240" w:lineRule="auto"/>
        <w:rPr>
          <w:rFonts w:ascii="Roboto" w:hAnsi="Roboto"/>
        </w:rPr>
      </w:pPr>
    </w:p>
    <w:p w14:paraId="23A659EC" w14:textId="77777777" w:rsidR="005F349B" w:rsidRPr="00F4720E" w:rsidRDefault="005F349B" w:rsidP="005F349B">
      <w:pPr>
        <w:spacing w:after="0" w:line="240" w:lineRule="auto"/>
        <w:rPr>
          <w:rFonts w:ascii="Roboto" w:hAnsi="Roboto"/>
        </w:rPr>
      </w:pPr>
      <w:r w:rsidRPr="00F4720E">
        <w:rPr>
          <w:rFonts w:ascii="Roboto" w:hAnsi="Roboto"/>
          <w:highlight w:val="yellow"/>
        </w:rPr>
        <w:t>Are you likely to recommend offload compensation for this faculty member for the current or subsequent fiscal year? If so, please specify and justify.</w:t>
      </w:r>
    </w:p>
    <w:p w14:paraId="3FD477BE" w14:textId="77777777" w:rsidR="005F349B" w:rsidRPr="00F4720E" w:rsidRDefault="005F349B" w:rsidP="005F349B">
      <w:pPr>
        <w:spacing w:after="0" w:line="240" w:lineRule="auto"/>
        <w:rPr>
          <w:rFonts w:ascii="Roboto" w:hAnsi="Roboto"/>
        </w:rPr>
      </w:pPr>
    </w:p>
    <w:p w14:paraId="55029907" w14:textId="77777777" w:rsidR="005F349B" w:rsidRPr="00F4720E" w:rsidRDefault="005F349B" w:rsidP="005F349B">
      <w:pPr>
        <w:spacing w:after="0" w:line="240" w:lineRule="auto"/>
        <w:rPr>
          <w:rFonts w:ascii="Roboto" w:hAnsi="Roboto"/>
        </w:rPr>
      </w:pPr>
    </w:p>
    <w:p w14:paraId="5FB575B0" w14:textId="77777777" w:rsidR="005F349B" w:rsidRPr="00F4720E" w:rsidRDefault="005F349B" w:rsidP="005F349B">
      <w:pPr>
        <w:spacing w:after="0" w:line="240" w:lineRule="auto"/>
        <w:rPr>
          <w:rFonts w:ascii="Roboto" w:hAnsi="Roboto"/>
        </w:rPr>
      </w:pPr>
    </w:p>
    <w:p w14:paraId="4F70BA1A" w14:textId="77777777" w:rsidR="005F349B" w:rsidRPr="00F4720E" w:rsidRDefault="005F349B" w:rsidP="005F349B">
      <w:pPr>
        <w:spacing w:after="0" w:line="240" w:lineRule="auto"/>
        <w:rPr>
          <w:rFonts w:ascii="Roboto" w:hAnsi="Roboto"/>
        </w:rPr>
      </w:pPr>
    </w:p>
    <w:p w14:paraId="32A05721" w14:textId="77777777" w:rsidR="005F349B" w:rsidRPr="00F4720E" w:rsidRDefault="005F349B" w:rsidP="005F349B">
      <w:pPr>
        <w:spacing w:after="0" w:line="240" w:lineRule="auto"/>
        <w:rPr>
          <w:rFonts w:ascii="Roboto" w:hAnsi="Roboto"/>
        </w:rPr>
      </w:pPr>
      <w:bookmarkStart w:id="17" w:name="_Hlk213420985"/>
      <w:r w:rsidRPr="00F4720E">
        <w:rPr>
          <w:rFonts w:ascii="Roboto" w:hAnsi="Roboto"/>
          <w:highlight w:val="yellow"/>
        </w:rPr>
        <w:t>Professional development is an ongoing, shared responsibility between the faculty member and the DEO.  Is there a need for specific training, additional meetings, and/or a formal performance management plan between now and the next annual meeting? If so, explain.</w:t>
      </w:r>
    </w:p>
    <w:p w14:paraId="4C3B651B" w14:textId="77777777" w:rsidR="005F349B" w:rsidRPr="00F4720E" w:rsidRDefault="005F349B" w:rsidP="005F349B">
      <w:pPr>
        <w:spacing w:after="0" w:line="240" w:lineRule="auto"/>
        <w:rPr>
          <w:rFonts w:ascii="Roboto" w:hAnsi="Roboto"/>
        </w:rPr>
      </w:pPr>
    </w:p>
    <w:p w14:paraId="1DA287AA" w14:textId="77777777" w:rsidR="005F349B" w:rsidRPr="00F4720E" w:rsidRDefault="005F349B" w:rsidP="005F349B">
      <w:pPr>
        <w:spacing w:after="0" w:line="240" w:lineRule="auto"/>
        <w:rPr>
          <w:rFonts w:ascii="Roboto" w:hAnsi="Roboto"/>
        </w:rPr>
      </w:pPr>
    </w:p>
    <w:p w14:paraId="7F3B49D7" w14:textId="77777777" w:rsidR="005F349B" w:rsidRPr="00F4720E" w:rsidRDefault="005F349B" w:rsidP="005F349B">
      <w:pPr>
        <w:spacing w:after="0" w:line="240" w:lineRule="auto"/>
        <w:rPr>
          <w:rFonts w:ascii="Roboto" w:hAnsi="Roboto"/>
        </w:rPr>
      </w:pPr>
    </w:p>
    <w:p w14:paraId="208CA914" w14:textId="77777777" w:rsidR="005F349B" w:rsidRPr="00F4720E" w:rsidRDefault="005F349B" w:rsidP="005F349B">
      <w:pPr>
        <w:spacing w:after="0" w:line="240" w:lineRule="auto"/>
        <w:rPr>
          <w:rFonts w:ascii="Roboto" w:hAnsi="Roboto"/>
        </w:rPr>
      </w:pPr>
    </w:p>
    <w:p w14:paraId="4F3F345D" w14:textId="77777777" w:rsidR="005F349B" w:rsidRPr="00F4720E" w:rsidRDefault="005F349B" w:rsidP="005F349B">
      <w:pPr>
        <w:spacing w:after="0" w:line="240" w:lineRule="auto"/>
        <w:rPr>
          <w:rFonts w:ascii="Roboto" w:hAnsi="Roboto"/>
        </w:rPr>
      </w:pPr>
      <w:r w:rsidRPr="00F4720E">
        <w:rPr>
          <w:rFonts w:ascii="Roboto" w:hAnsi="Roboto"/>
          <w:highlight w:val="yellow"/>
        </w:rPr>
        <w:t>Additional comments, recommendations, or summary, if any:</w:t>
      </w:r>
    </w:p>
    <w:p w14:paraId="46C8B44B" w14:textId="77777777" w:rsidR="005F349B" w:rsidRPr="00F4720E" w:rsidRDefault="005F349B" w:rsidP="005F349B">
      <w:pPr>
        <w:spacing w:after="0" w:line="240" w:lineRule="auto"/>
        <w:rPr>
          <w:rFonts w:ascii="Roboto" w:hAnsi="Roboto" w:cstheme="minorHAnsi"/>
        </w:rPr>
      </w:pPr>
    </w:p>
    <w:p w14:paraId="1CB9794A" w14:textId="77777777" w:rsidR="005F349B" w:rsidRPr="00F4720E" w:rsidRDefault="005F349B" w:rsidP="005F349B">
      <w:pPr>
        <w:spacing w:after="0" w:line="240" w:lineRule="auto"/>
        <w:rPr>
          <w:rFonts w:ascii="Roboto" w:hAnsi="Roboto" w:cstheme="minorHAnsi"/>
        </w:rPr>
      </w:pPr>
    </w:p>
    <w:p w14:paraId="126ECFC5" w14:textId="77777777" w:rsidR="005F349B" w:rsidRPr="00F4720E" w:rsidRDefault="005F349B" w:rsidP="005F349B">
      <w:pPr>
        <w:spacing w:after="0" w:line="240" w:lineRule="auto"/>
        <w:rPr>
          <w:rFonts w:ascii="Roboto" w:hAnsi="Roboto" w:cstheme="minorHAnsi"/>
        </w:rPr>
      </w:pPr>
    </w:p>
    <w:p w14:paraId="402581C6" w14:textId="77777777" w:rsidR="005F349B" w:rsidRPr="00F4720E" w:rsidRDefault="005F349B" w:rsidP="005F349B">
      <w:pPr>
        <w:spacing w:after="0" w:line="240" w:lineRule="auto"/>
        <w:rPr>
          <w:rFonts w:ascii="Roboto" w:hAnsi="Roboto" w:cstheme="minorHAnsi"/>
        </w:rPr>
      </w:pPr>
    </w:p>
    <w:p w14:paraId="79F04E29" w14:textId="77777777" w:rsidR="005F349B" w:rsidRPr="00F4720E" w:rsidRDefault="005F349B" w:rsidP="005F349B">
      <w:pPr>
        <w:spacing w:after="0" w:line="240" w:lineRule="auto"/>
        <w:rPr>
          <w:rFonts w:ascii="Roboto" w:hAnsi="Roboto"/>
          <w:i/>
        </w:rPr>
      </w:pPr>
      <w:r w:rsidRPr="00F4720E">
        <w:rPr>
          <w:rFonts w:ascii="Roboto" w:hAnsi="Roboto"/>
          <w:i/>
        </w:rPr>
        <w:t>In lieu of signatures, this form will be attached to the online Faculty Annual Review form and approval by DEO and faculty member will be done through Workflow routing. An updated CV should also be attached to the Workflow. Additional comments by the faculty member, the DEO, and the Dean may be made through the “Comments” function in Workflow.</w:t>
      </w:r>
    </w:p>
    <w:p w14:paraId="12F374CE" w14:textId="77777777" w:rsidR="005F349B" w:rsidRPr="00F4720E" w:rsidRDefault="005F349B" w:rsidP="005F349B">
      <w:pPr>
        <w:spacing w:after="0" w:line="240" w:lineRule="auto"/>
        <w:rPr>
          <w:rFonts w:ascii="Roboto" w:hAnsi="Roboto"/>
          <w:i/>
        </w:rPr>
      </w:pPr>
    </w:p>
    <w:bookmarkEnd w:id="16"/>
    <w:bookmarkEnd w:id="17"/>
    <w:p w14:paraId="20D4CAB2" w14:textId="77777777" w:rsidR="005F349B" w:rsidRPr="001129C6" w:rsidRDefault="005F349B" w:rsidP="005F349B">
      <w:pPr>
        <w:rPr>
          <w:rFonts w:ascii="Roboto" w:hAnsi="Roboto"/>
          <w:i/>
        </w:rPr>
      </w:pPr>
    </w:p>
    <w:p w14:paraId="1E70C98F" w14:textId="77777777" w:rsidR="005F349B" w:rsidRDefault="005F349B" w:rsidP="005F349B"/>
    <w:p w14:paraId="66A5A7CB" w14:textId="5DA43F30" w:rsidR="00775065" w:rsidRPr="005F349B" w:rsidRDefault="00775065" w:rsidP="005F349B"/>
    <w:sectPr w:rsidR="00775065" w:rsidRPr="005F349B" w:rsidSect="005108D4">
      <w:footerReference w:type="default" r:id="rId11"/>
      <w:pgSz w:w="12240" w:h="15840"/>
      <w:pgMar w:top="1008" w:right="1080" w:bottom="907"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783A9" w14:textId="77777777" w:rsidR="008113A8" w:rsidRDefault="008113A8" w:rsidP="00A7677C">
      <w:pPr>
        <w:spacing w:after="0" w:line="240" w:lineRule="auto"/>
      </w:pPr>
      <w:r>
        <w:separator/>
      </w:r>
    </w:p>
  </w:endnote>
  <w:endnote w:type="continuationSeparator" w:id="0">
    <w:p w14:paraId="178E40A0" w14:textId="77777777" w:rsidR="008113A8" w:rsidRDefault="008113A8" w:rsidP="00A76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ora">
    <w:panose1 w:val="00000500000000000000"/>
    <w:charset w:val="00"/>
    <w:family w:val="auto"/>
    <w:pitch w:val="variable"/>
    <w:sig w:usb0="20000207" w:usb1="00000000" w:usb2="00000000" w:usb3="00000000" w:csb0="00000197"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1125239"/>
      <w:docPartObj>
        <w:docPartGallery w:val="Page Numbers (Bottom of Page)"/>
        <w:docPartUnique/>
      </w:docPartObj>
    </w:sdtPr>
    <w:sdtEndPr>
      <w:rPr>
        <w:noProof/>
      </w:rPr>
    </w:sdtEndPr>
    <w:sdtContent>
      <w:p w14:paraId="1E301F6F" w14:textId="6FB8415C" w:rsidR="00A7677C" w:rsidRDefault="00A7677C">
        <w:pPr>
          <w:pStyle w:val="Footer"/>
          <w:jc w:val="right"/>
        </w:pPr>
        <w:r>
          <w:fldChar w:fldCharType="begin"/>
        </w:r>
        <w:r>
          <w:instrText xml:space="preserve"> PAGE   \* MERGEFORMAT </w:instrText>
        </w:r>
        <w:r>
          <w:fldChar w:fldCharType="separate"/>
        </w:r>
        <w:r w:rsidR="00EA6D6E">
          <w:rPr>
            <w:noProof/>
          </w:rPr>
          <w:t>1</w:t>
        </w:r>
        <w:r>
          <w:rPr>
            <w:noProof/>
          </w:rPr>
          <w:fldChar w:fldCharType="end"/>
        </w:r>
      </w:p>
    </w:sdtContent>
  </w:sdt>
  <w:p w14:paraId="0B831DBB" w14:textId="77777777" w:rsidR="00A7677C" w:rsidRDefault="00A767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94EC1" w14:textId="77777777" w:rsidR="008113A8" w:rsidRDefault="008113A8" w:rsidP="00A7677C">
      <w:pPr>
        <w:spacing w:after="0" w:line="240" w:lineRule="auto"/>
      </w:pPr>
      <w:r>
        <w:separator/>
      </w:r>
    </w:p>
  </w:footnote>
  <w:footnote w:type="continuationSeparator" w:id="0">
    <w:p w14:paraId="5A83324A" w14:textId="77777777" w:rsidR="008113A8" w:rsidRDefault="008113A8" w:rsidP="00A767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4D59"/>
    <w:multiLevelType w:val="hybridMultilevel"/>
    <w:tmpl w:val="05D071EC"/>
    <w:lvl w:ilvl="0" w:tplc="7F0A2BA0">
      <w:start w:val="1"/>
      <w:numFmt w:val="low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 w15:restartNumberingAfterBreak="0">
    <w:nsid w:val="06E77FDF"/>
    <w:multiLevelType w:val="hybridMultilevel"/>
    <w:tmpl w:val="D10E822C"/>
    <w:lvl w:ilvl="0" w:tplc="8FE84AC2">
      <w:numFmt w:val="bullet"/>
      <w:lvlText w:val="•"/>
      <w:lvlJc w:val="left"/>
      <w:pPr>
        <w:ind w:left="721" w:hanging="360"/>
      </w:pPr>
      <w:rPr>
        <w:rFonts w:ascii="Arial" w:eastAsia="Arial" w:hAnsi="Arial" w:cs="Arial" w:hint="default"/>
        <w:b w:val="0"/>
        <w:bCs w:val="0"/>
        <w:i w:val="0"/>
        <w:iCs w:val="0"/>
        <w:spacing w:val="0"/>
        <w:w w:val="131"/>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025E9"/>
    <w:multiLevelType w:val="hybridMultilevel"/>
    <w:tmpl w:val="C3EE0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931BB1"/>
    <w:multiLevelType w:val="hybridMultilevel"/>
    <w:tmpl w:val="911C5ACC"/>
    <w:lvl w:ilvl="0" w:tplc="847E5AF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2451C5F"/>
    <w:multiLevelType w:val="multilevel"/>
    <w:tmpl w:val="56A6B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9100E0"/>
    <w:multiLevelType w:val="hybridMultilevel"/>
    <w:tmpl w:val="911C5ACC"/>
    <w:lvl w:ilvl="0" w:tplc="847E5AFA">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2AF0090"/>
    <w:multiLevelType w:val="hybridMultilevel"/>
    <w:tmpl w:val="7982E4B2"/>
    <w:lvl w:ilvl="0" w:tplc="945270F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3C20F9"/>
    <w:multiLevelType w:val="hybridMultilevel"/>
    <w:tmpl w:val="70DE82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EB51D8"/>
    <w:multiLevelType w:val="hybridMultilevel"/>
    <w:tmpl w:val="0EDA1DBE"/>
    <w:lvl w:ilvl="0" w:tplc="044E883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3CF0054"/>
    <w:multiLevelType w:val="hybridMultilevel"/>
    <w:tmpl w:val="8900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EA0825"/>
    <w:multiLevelType w:val="hybridMultilevel"/>
    <w:tmpl w:val="65EA57D2"/>
    <w:lvl w:ilvl="0" w:tplc="AC9E9FB6">
      <w:start w:val="1"/>
      <w:numFmt w:val="decimal"/>
      <w:lvlText w:val="%1."/>
      <w:lvlJc w:val="left"/>
      <w:pPr>
        <w:ind w:left="721" w:hanging="360"/>
      </w:pPr>
      <w:rPr>
        <w:rFonts w:ascii="Lora" w:eastAsia="Lora" w:hAnsi="Lora" w:cs="Lora" w:hint="default"/>
        <w:b w:val="0"/>
        <w:bCs w:val="0"/>
        <w:i w:val="0"/>
        <w:iCs w:val="0"/>
        <w:spacing w:val="-1"/>
        <w:w w:val="100"/>
        <w:sz w:val="22"/>
        <w:szCs w:val="22"/>
        <w:lang w:val="en-US" w:eastAsia="en-US" w:bidi="ar-SA"/>
      </w:rPr>
    </w:lvl>
    <w:lvl w:ilvl="1" w:tplc="8FE84AC2">
      <w:numFmt w:val="bullet"/>
      <w:lvlText w:val="•"/>
      <w:lvlJc w:val="left"/>
      <w:pPr>
        <w:ind w:left="721" w:hanging="360"/>
      </w:pPr>
      <w:rPr>
        <w:rFonts w:ascii="Arial" w:eastAsia="Arial" w:hAnsi="Arial" w:cs="Arial" w:hint="default"/>
        <w:b w:val="0"/>
        <w:bCs w:val="0"/>
        <w:i w:val="0"/>
        <w:iCs w:val="0"/>
        <w:spacing w:val="0"/>
        <w:w w:val="131"/>
        <w:sz w:val="22"/>
        <w:szCs w:val="22"/>
        <w:lang w:val="en-US" w:eastAsia="en-US" w:bidi="ar-SA"/>
      </w:rPr>
    </w:lvl>
    <w:lvl w:ilvl="2" w:tplc="7220BAEA">
      <w:numFmt w:val="bullet"/>
      <w:lvlText w:val="•"/>
      <w:lvlJc w:val="left"/>
      <w:pPr>
        <w:ind w:left="2520" w:hanging="360"/>
      </w:pPr>
      <w:rPr>
        <w:rFonts w:hint="default"/>
        <w:lang w:val="en-US" w:eastAsia="en-US" w:bidi="ar-SA"/>
      </w:rPr>
    </w:lvl>
    <w:lvl w:ilvl="3" w:tplc="45C4C18A">
      <w:numFmt w:val="bullet"/>
      <w:lvlText w:val="•"/>
      <w:lvlJc w:val="left"/>
      <w:pPr>
        <w:ind w:left="3420" w:hanging="360"/>
      </w:pPr>
      <w:rPr>
        <w:rFonts w:hint="default"/>
        <w:lang w:val="en-US" w:eastAsia="en-US" w:bidi="ar-SA"/>
      </w:rPr>
    </w:lvl>
    <w:lvl w:ilvl="4" w:tplc="4300D51C">
      <w:numFmt w:val="bullet"/>
      <w:lvlText w:val="•"/>
      <w:lvlJc w:val="left"/>
      <w:pPr>
        <w:ind w:left="4320" w:hanging="360"/>
      </w:pPr>
      <w:rPr>
        <w:rFonts w:hint="default"/>
        <w:lang w:val="en-US" w:eastAsia="en-US" w:bidi="ar-SA"/>
      </w:rPr>
    </w:lvl>
    <w:lvl w:ilvl="5" w:tplc="2E1C2F34">
      <w:numFmt w:val="bullet"/>
      <w:lvlText w:val="•"/>
      <w:lvlJc w:val="left"/>
      <w:pPr>
        <w:ind w:left="5220" w:hanging="360"/>
      </w:pPr>
      <w:rPr>
        <w:rFonts w:hint="default"/>
        <w:lang w:val="en-US" w:eastAsia="en-US" w:bidi="ar-SA"/>
      </w:rPr>
    </w:lvl>
    <w:lvl w:ilvl="6" w:tplc="2BCEFE5E">
      <w:numFmt w:val="bullet"/>
      <w:lvlText w:val="•"/>
      <w:lvlJc w:val="left"/>
      <w:pPr>
        <w:ind w:left="6120" w:hanging="360"/>
      </w:pPr>
      <w:rPr>
        <w:rFonts w:hint="default"/>
        <w:lang w:val="en-US" w:eastAsia="en-US" w:bidi="ar-SA"/>
      </w:rPr>
    </w:lvl>
    <w:lvl w:ilvl="7" w:tplc="FA2C1A44">
      <w:numFmt w:val="bullet"/>
      <w:lvlText w:val="•"/>
      <w:lvlJc w:val="left"/>
      <w:pPr>
        <w:ind w:left="7020" w:hanging="360"/>
      </w:pPr>
      <w:rPr>
        <w:rFonts w:hint="default"/>
        <w:lang w:val="en-US" w:eastAsia="en-US" w:bidi="ar-SA"/>
      </w:rPr>
    </w:lvl>
    <w:lvl w:ilvl="8" w:tplc="0C9614D8">
      <w:numFmt w:val="bullet"/>
      <w:lvlText w:val="•"/>
      <w:lvlJc w:val="left"/>
      <w:pPr>
        <w:ind w:left="7920" w:hanging="360"/>
      </w:pPr>
      <w:rPr>
        <w:rFonts w:hint="default"/>
        <w:lang w:val="en-US" w:eastAsia="en-US" w:bidi="ar-SA"/>
      </w:rPr>
    </w:lvl>
  </w:abstractNum>
  <w:abstractNum w:abstractNumId="11" w15:restartNumberingAfterBreak="0">
    <w:nsid w:val="241A2A5C"/>
    <w:multiLevelType w:val="hybridMultilevel"/>
    <w:tmpl w:val="52F2989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2DA55C58"/>
    <w:multiLevelType w:val="hybridMultilevel"/>
    <w:tmpl w:val="26B44BDC"/>
    <w:lvl w:ilvl="0" w:tplc="9ED0048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6317FD"/>
    <w:multiLevelType w:val="hybridMultilevel"/>
    <w:tmpl w:val="0022854E"/>
    <w:lvl w:ilvl="0" w:tplc="81621FF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2CD0FE8"/>
    <w:multiLevelType w:val="hybridMultilevel"/>
    <w:tmpl w:val="911C5ACC"/>
    <w:lvl w:ilvl="0" w:tplc="847E5AF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8E861AC"/>
    <w:multiLevelType w:val="multilevel"/>
    <w:tmpl w:val="8E6A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0C5C17"/>
    <w:multiLevelType w:val="hybridMultilevel"/>
    <w:tmpl w:val="0EDA1DBE"/>
    <w:lvl w:ilvl="0" w:tplc="044E883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70C5455"/>
    <w:multiLevelType w:val="hybridMultilevel"/>
    <w:tmpl w:val="A0628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0A0E85"/>
    <w:multiLevelType w:val="hybridMultilevel"/>
    <w:tmpl w:val="88D86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A2625A"/>
    <w:multiLevelType w:val="hybridMultilevel"/>
    <w:tmpl w:val="E7206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420E46"/>
    <w:multiLevelType w:val="hybridMultilevel"/>
    <w:tmpl w:val="A2AC3F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6A6E06"/>
    <w:multiLevelType w:val="hybridMultilevel"/>
    <w:tmpl w:val="26B44BDC"/>
    <w:lvl w:ilvl="0" w:tplc="9ED00488">
      <w:start w:val="1"/>
      <w:numFmt w:val="decimal"/>
      <w:lvlText w:val="%1."/>
      <w:lvlJc w:val="left"/>
      <w:pPr>
        <w:ind w:left="760" w:hanging="72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22" w15:restartNumberingAfterBreak="0">
    <w:nsid w:val="5E2E5C21"/>
    <w:multiLevelType w:val="hybridMultilevel"/>
    <w:tmpl w:val="58FE8306"/>
    <w:lvl w:ilvl="0" w:tplc="9ED00488">
      <w:start w:val="1"/>
      <w:numFmt w:val="decimal"/>
      <w:lvlText w:val="%1."/>
      <w:lvlJc w:val="left"/>
      <w:pPr>
        <w:ind w:left="760" w:hanging="72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23" w15:restartNumberingAfterBreak="0">
    <w:nsid w:val="624C3666"/>
    <w:multiLevelType w:val="hybridMultilevel"/>
    <w:tmpl w:val="0A5E30F8"/>
    <w:lvl w:ilvl="0" w:tplc="8E2A57B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65374569"/>
    <w:multiLevelType w:val="hybridMultilevel"/>
    <w:tmpl w:val="4566D7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A45A6C"/>
    <w:multiLevelType w:val="hybridMultilevel"/>
    <w:tmpl w:val="911C5ACC"/>
    <w:lvl w:ilvl="0" w:tplc="847E5AFA">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ADE187A"/>
    <w:multiLevelType w:val="hybridMultilevel"/>
    <w:tmpl w:val="A1E42E8E"/>
    <w:lvl w:ilvl="0" w:tplc="65A83A0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6654B0"/>
    <w:multiLevelType w:val="hybridMultilevel"/>
    <w:tmpl w:val="A74A2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2C66D7"/>
    <w:multiLevelType w:val="hybridMultilevel"/>
    <w:tmpl w:val="26B44BDC"/>
    <w:lvl w:ilvl="0" w:tplc="9ED0048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935846"/>
    <w:multiLevelType w:val="hybridMultilevel"/>
    <w:tmpl w:val="8B04B44C"/>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71C607CC"/>
    <w:multiLevelType w:val="hybridMultilevel"/>
    <w:tmpl w:val="A39AC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3E356D"/>
    <w:multiLevelType w:val="hybridMultilevel"/>
    <w:tmpl w:val="2598B2EE"/>
    <w:lvl w:ilvl="0" w:tplc="786E8D1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62459086">
    <w:abstractNumId w:val="21"/>
  </w:num>
  <w:num w:numId="2" w16cid:durableId="663356994">
    <w:abstractNumId w:val="14"/>
  </w:num>
  <w:num w:numId="3" w16cid:durableId="344793123">
    <w:abstractNumId w:val="23"/>
  </w:num>
  <w:num w:numId="4" w16cid:durableId="896205015">
    <w:abstractNumId w:val="16"/>
  </w:num>
  <w:num w:numId="5" w16cid:durableId="106437253">
    <w:abstractNumId w:val="13"/>
  </w:num>
  <w:num w:numId="6" w16cid:durableId="1165852015">
    <w:abstractNumId w:val="0"/>
  </w:num>
  <w:num w:numId="7" w16cid:durableId="1514802507">
    <w:abstractNumId w:val="31"/>
  </w:num>
  <w:num w:numId="8" w16cid:durableId="1812670916">
    <w:abstractNumId w:val="6"/>
  </w:num>
  <w:num w:numId="9" w16cid:durableId="1121849444">
    <w:abstractNumId w:val="8"/>
  </w:num>
  <w:num w:numId="10" w16cid:durableId="1676761204">
    <w:abstractNumId w:val="3"/>
  </w:num>
  <w:num w:numId="11" w16cid:durableId="297688162">
    <w:abstractNumId w:val="9"/>
  </w:num>
  <w:num w:numId="12" w16cid:durableId="1680933132">
    <w:abstractNumId w:val="7"/>
  </w:num>
  <w:num w:numId="13" w16cid:durableId="138310451">
    <w:abstractNumId w:val="24"/>
  </w:num>
  <w:num w:numId="14" w16cid:durableId="491406437">
    <w:abstractNumId w:val="28"/>
  </w:num>
  <w:num w:numId="15" w16cid:durableId="473371083">
    <w:abstractNumId w:val="22"/>
  </w:num>
  <w:num w:numId="16" w16cid:durableId="118688106">
    <w:abstractNumId w:val="12"/>
  </w:num>
  <w:num w:numId="17" w16cid:durableId="1996834479">
    <w:abstractNumId w:val="26"/>
  </w:num>
  <w:num w:numId="18" w16cid:durableId="983776188">
    <w:abstractNumId w:val="25"/>
  </w:num>
  <w:num w:numId="19" w16cid:durableId="376199558">
    <w:abstractNumId w:val="5"/>
  </w:num>
  <w:num w:numId="20" w16cid:durableId="1381661915">
    <w:abstractNumId w:val="19"/>
  </w:num>
  <w:num w:numId="21" w16cid:durableId="423385039">
    <w:abstractNumId w:val="2"/>
  </w:num>
  <w:num w:numId="22" w16cid:durableId="536703290">
    <w:abstractNumId w:val="17"/>
  </w:num>
  <w:num w:numId="23" w16cid:durableId="48890745">
    <w:abstractNumId w:val="15"/>
  </w:num>
  <w:num w:numId="24" w16cid:durableId="358554494">
    <w:abstractNumId w:val="29"/>
  </w:num>
  <w:num w:numId="25" w16cid:durableId="1820805224">
    <w:abstractNumId w:val="10"/>
  </w:num>
  <w:num w:numId="26" w16cid:durableId="907764262">
    <w:abstractNumId w:val="11"/>
  </w:num>
  <w:num w:numId="27" w16cid:durableId="1384794813">
    <w:abstractNumId w:val="1"/>
  </w:num>
  <w:num w:numId="28" w16cid:durableId="944193141">
    <w:abstractNumId w:val="18"/>
  </w:num>
  <w:num w:numId="29" w16cid:durableId="1304651918">
    <w:abstractNumId w:val="20"/>
  </w:num>
  <w:num w:numId="30" w16cid:durableId="214435004">
    <w:abstractNumId w:val="30"/>
  </w:num>
  <w:num w:numId="31" w16cid:durableId="623584149">
    <w:abstractNumId w:val="27"/>
  </w:num>
  <w:num w:numId="32" w16cid:durableId="5178154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AAE"/>
    <w:rsid w:val="000044E5"/>
    <w:rsid w:val="00067D59"/>
    <w:rsid w:val="00095B34"/>
    <w:rsid w:val="000A098D"/>
    <w:rsid w:val="000C0F0A"/>
    <w:rsid w:val="000C12E9"/>
    <w:rsid w:val="000C4C98"/>
    <w:rsid w:val="000D6F82"/>
    <w:rsid w:val="000F7109"/>
    <w:rsid w:val="000F7F9F"/>
    <w:rsid w:val="00100395"/>
    <w:rsid w:val="001129C6"/>
    <w:rsid w:val="00126E11"/>
    <w:rsid w:val="00134A9E"/>
    <w:rsid w:val="00146C42"/>
    <w:rsid w:val="00151D86"/>
    <w:rsid w:val="001547DC"/>
    <w:rsid w:val="00155CD4"/>
    <w:rsid w:val="00165905"/>
    <w:rsid w:val="0016705B"/>
    <w:rsid w:val="00171304"/>
    <w:rsid w:val="0017654F"/>
    <w:rsid w:val="001A6B0F"/>
    <w:rsid w:val="001C63DC"/>
    <w:rsid w:val="001D4432"/>
    <w:rsid w:val="001D4AD5"/>
    <w:rsid w:val="001D4E53"/>
    <w:rsid w:val="001F2114"/>
    <w:rsid w:val="001F2164"/>
    <w:rsid w:val="002025FF"/>
    <w:rsid w:val="002028AF"/>
    <w:rsid w:val="00205555"/>
    <w:rsid w:val="00216076"/>
    <w:rsid w:val="002231E3"/>
    <w:rsid w:val="00233391"/>
    <w:rsid w:val="0024748B"/>
    <w:rsid w:val="00252324"/>
    <w:rsid w:val="0027559A"/>
    <w:rsid w:val="00287940"/>
    <w:rsid w:val="00330F4B"/>
    <w:rsid w:val="00343408"/>
    <w:rsid w:val="00351676"/>
    <w:rsid w:val="00353BF3"/>
    <w:rsid w:val="00371730"/>
    <w:rsid w:val="003770AB"/>
    <w:rsid w:val="003A5460"/>
    <w:rsid w:val="003C376C"/>
    <w:rsid w:val="003D5B27"/>
    <w:rsid w:val="003D6DC1"/>
    <w:rsid w:val="003D6E87"/>
    <w:rsid w:val="003E3A3E"/>
    <w:rsid w:val="004160B8"/>
    <w:rsid w:val="00422E98"/>
    <w:rsid w:val="00424E0A"/>
    <w:rsid w:val="0044617B"/>
    <w:rsid w:val="00482871"/>
    <w:rsid w:val="00484C59"/>
    <w:rsid w:val="004907B6"/>
    <w:rsid w:val="004955CA"/>
    <w:rsid w:val="00495972"/>
    <w:rsid w:val="004962DD"/>
    <w:rsid w:val="004B04F1"/>
    <w:rsid w:val="004B3C50"/>
    <w:rsid w:val="004E111E"/>
    <w:rsid w:val="00500A19"/>
    <w:rsid w:val="005108D4"/>
    <w:rsid w:val="00514E91"/>
    <w:rsid w:val="00543D9E"/>
    <w:rsid w:val="00556B09"/>
    <w:rsid w:val="0055737F"/>
    <w:rsid w:val="00561AAE"/>
    <w:rsid w:val="00566B98"/>
    <w:rsid w:val="005B021A"/>
    <w:rsid w:val="005C1419"/>
    <w:rsid w:val="005E2138"/>
    <w:rsid w:val="005E7B8E"/>
    <w:rsid w:val="005F349B"/>
    <w:rsid w:val="005F7CF9"/>
    <w:rsid w:val="00600520"/>
    <w:rsid w:val="00636F5E"/>
    <w:rsid w:val="00653476"/>
    <w:rsid w:val="00653BDF"/>
    <w:rsid w:val="00664B41"/>
    <w:rsid w:val="0066532A"/>
    <w:rsid w:val="006667A0"/>
    <w:rsid w:val="0067487E"/>
    <w:rsid w:val="00685C60"/>
    <w:rsid w:val="00685FEB"/>
    <w:rsid w:val="00690BD2"/>
    <w:rsid w:val="00692984"/>
    <w:rsid w:val="006C33EC"/>
    <w:rsid w:val="006F2D5E"/>
    <w:rsid w:val="007010CB"/>
    <w:rsid w:val="00725CD2"/>
    <w:rsid w:val="0073568E"/>
    <w:rsid w:val="0073585E"/>
    <w:rsid w:val="00743452"/>
    <w:rsid w:val="007506DF"/>
    <w:rsid w:val="0076038E"/>
    <w:rsid w:val="00772CBD"/>
    <w:rsid w:val="00775065"/>
    <w:rsid w:val="007819A4"/>
    <w:rsid w:val="007822E6"/>
    <w:rsid w:val="00790F56"/>
    <w:rsid w:val="007B77D3"/>
    <w:rsid w:val="007F7721"/>
    <w:rsid w:val="008113A8"/>
    <w:rsid w:val="008278D1"/>
    <w:rsid w:val="0083082F"/>
    <w:rsid w:val="008373D6"/>
    <w:rsid w:val="0088355A"/>
    <w:rsid w:val="00885514"/>
    <w:rsid w:val="00885AE6"/>
    <w:rsid w:val="008A7A6D"/>
    <w:rsid w:val="008B64B5"/>
    <w:rsid w:val="008B6C07"/>
    <w:rsid w:val="008C0264"/>
    <w:rsid w:val="008C36D6"/>
    <w:rsid w:val="008E4FF4"/>
    <w:rsid w:val="008E63B8"/>
    <w:rsid w:val="00941A71"/>
    <w:rsid w:val="00954368"/>
    <w:rsid w:val="00956CA8"/>
    <w:rsid w:val="00981E7C"/>
    <w:rsid w:val="00984D4B"/>
    <w:rsid w:val="00987FED"/>
    <w:rsid w:val="009A19E4"/>
    <w:rsid w:val="009E4A85"/>
    <w:rsid w:val="00A13D1F"/>
    <w:rsid w:val="00A26C6E"/>
    <w:rsid w:val="00A55186"/>
    <w:rsid w:val="00A65685"/>
    <w:rsid w:val="00A73A0D"/>
    <w:rsid w:val="00A7677C"/>
    <w:rsid w:val="00A967AD"/>
    <w:rsid w:val="00AC7A6A"/>
    <w:rsid w:val="00AD38A3"/>
    <w:rsid w:val="00AD5BB0"/>
    <w:rsid w:val="00AE26BE"/>
    <w:rsid w:val="00AF6F69"/>
    <w:rsid w:val="00B06967"/>
    <w:rsid w:val="00B33D92"/>
    <w:rsid w:val="00B4217D"/>
    <w:rsid w:val="00B52631"/>
    <w:rsid w:val="00B52A63"/>
    <w:rsid w:val="00B54CB0"/>
    <w:rsid w:val="00B609D0"/>
    <w:rsid w:val="00B645C3"/>
    <w:rsid w:val="00BA13B0"/>
    <w:rsid w:val="00BB2AA3"/>
    <w:rsid w:val="00BC5D7C"/>
    <w:rsid w:val="00BF08D0"/>
    <w:rsid w:val="00C27417"/>
    <w:rsid w:val="00C2763B"/>
    <w:rsid w:val="00C30F26"/>
    <w:rsid w:val="00C32D1F"/>
    <w:rsid w:val="00C36812"/>
    <w:rsid w:val="00C5651E"/>
    <w:rsid w:val="00C654E9"/>
    <w:rsid w:val="00C750D2"/>
    <w:rsid w:val="00C83A33"/>
    <w:rsid w:val="00C94691"/>
    <w:rsid w:val="00CA56A5"/>
    <w:rsid w:val="00CB712D"/>
    <w:rsid w:val="00CC4415"/>
    <w:rsid w:val="00CC52AE"/>
    <w:rsid w:val="00CE306F"/>
    <w:rsid w:val="00D0198C"/>
    <w:rsid w:val="00D1704E"/>
    <w:rsid w:val="00D26DE4"/>
    <w:rsid w:val="00D46CED"/>
    <w:rsid w:val="00D55E3C"/>
    <w:rsid w:val="00D666FB"/>
    <w:rsid w:val="00D75795"/>
    <w:rsid w:val="00D92CC3"/>
    <w:rsid w:val="00D946E7"/>
    <w:rsid w:val="00DA1627"/>
    <w:rsid w:val="00DA3254"/>
    <w:rsid w:val="00DA5E61"/>
    <w:rsid w:val="00DB7F60"/>
    <w:rsid w:val="00DC2231"/>
    <w:rsid w:val="00DD5AFD"/>
    <w:rsid w:val="00E02176"/>
    <w:rsid w:val="00E02C55"/>
    <w:rsid w:val="00E031DC"/>
    <w:rsid w:val="00E04FBD"/>
    <w:rsid w:val="00E76D73"/>
    <w:rsid w:val="00E8158B"/>
    <w:rsid w:val="00E8469C"/>
    <w:rsid w:val="00EA1B9B"/>
    <w:rsid w:val="00EA21B7"/>
    <w:rsid w:val="00EA6D6E"/>
    <w:rsid w:val="00EB3102"/>
    <w:rsid w:val="00EC20D3"/>
    <w:rsid w:val="00EE4BC3"/>
    <w:rsid w:val="00EF2C95"/>
    <w:rsid w:val="00F20BD9"/>
    <w:rsid w:val="00F22C82"/>
    <w:rsid w:val="00F24B25"/>
    <w:rsid w:val="00F261A3"/>
    <w:rsid w:val="00F34BC6"/>
    <w:rsid w:val="00F4043D"/>
    <w:rsid w:val="00F405E3"/>
    <w:rsid w:val="00F407A3"/>
    <w:rsid w:val="00F4720E"/>
    <w:rsid w:val="00F533C0"/>
    <w:rsid w:val="00F53C54"/>
    <w:rsid w:val="00F712A8"/>
    <w:rsid w:val="00F874D9"/>
    <w:rsid w:val="00F9227A"/>
    <w:rsid w:val="00F94125"/>
    <w:rsid w:val="00F95391"/>
    <w:rsid w:val="00F97017"/>
    <w:rsid w:val="00FC02DA"/>
    <w:rsid w:val="00FD1E18"/>
    <w:rsid w:val="00FF2055"/>
    <w:rsid w:val="00FF5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DDA7E"/>
  <w15:docId w15:val="{D0D5EBB3-C8C9-4206-B9C7-BA01B3859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F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561AAE"/>
    <w:pPr>
      <w:ind w:left="720"/>
      <w:contextualSpacing/>
    </w:pPr>
  </w:style>
  <w:style w:type="character" w:customStyle="1" w:styleId="Heading1Char">
    <w:name w:val="Heading 1 Char"/>
    <w:basedOn w:val="DefaultParagraphFont"/>
    <w:link w:val="Heading1"/>
    <w:uiPriority w:val="9"/>
    <w:rsid w:val="00330F4B"/>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3D6E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6E87"/>
    <w:rPr>
      <w:rFonts w:ascii="Segoe UI" w:hAnsi="Segoe UI" w:cs="Segoe UI"/>
      <w:sz w:val="18"/>
      <w:szCs w:val="18"/>
    </w:rPr>
  </w:style>
  <w:style w:type="character" w:styleId="CommentReference">
    <w:name w:val="annotation reference"/>
    <w:basedOn w:val="DefaultParagraphFont"/>
    <w:uiPriority w:val="99"/>
    <w:semiHidden/>
    <w:unhideWhenUsed/>
    <w:rsid w:val="00C32D1F"/>
    <w:rPr>
      <w:sz w:val="16"/>
      <w:szCs w:val="16"/>
    </w:rPr>
  </w:style>
  <w:style w:type="paragraph" w:styleId="CommentText">
    <w:name w:val="annotation text"/>
    <w:basedOn w:val="Normal"/>
    <w:link w:val="CommentTextChar"/>
    <w:uiPriority w:val="99"/>
    <w:unhideWhenUsed/>
    <w:rsid w:val="00C32D1F"/>
    <w:pPr>
      <w:spacing w:line="240" w:lineRule="auto"/>
    </w:pPr>
    <w:rPr>
      <w:sz w:val="20"/>
      <w:szCs w:val="20"/>
    </w:rPr>
  </w:style>
  <w:style w:type="character" w:customStyle="1" w:styleId="CommentTextChar">
    <w:name w:val="Comment Text Char"/>
    <w:basedOn w:val="DefaultParagraphFont"/>
    <w:link w:val="CommentText"/>
    <w:uiPriority w:val="99"/>
    <w:rsid w:val="00C32D1F"/>
    <w:rPr>
      <w:sz w:val="20"/>
      <w:szCs w:val="20"/>
    </w:rPr>
  </w:style>
  <w:style w:type="paragraph" w:styleId="CommentSubject">
    <w:name w:val="annotation subject"/>
    <w:basedOn w:val="CommentText"/>
    <w:next w:val="CommentText"/>
    <w:link w:val="CommentSubjectChar"/>
    <w:uiPriority w:val="99"/>
    <w:semiHidden/>
    <w:unhideWhenUsed/>
    <w:rsid w:val="00C32D1F"/>
    <w:rPr>
      <w:b/>
      <w:bCs/>
    </w:rPr>
  </w:style>
  <w:style w:type="character" w:customStyle="1" w:styleId="CommentSubjectChar">
    <w:name w:val="Comment Subject Char"/>
    <w:basedOn w:val="CommentTextChar"/>
    <w:link w:val="CommentSubject"/>
    <w:uiPriority w:val="99"/>
    <w:semiHidden/>
    <w:rsid w:val="00C32D1F"/>
    <w:rPr>
      <w:b/>
      <w:bCs/>
      <w:sz w:val="20"/>
      <w:szCs w:val="20"/>
    </w:rPr>
  </w:style>
  <w:style w:type="table" w:styleId="TableGrid">
    <w:name w:val="Table Grid"/>
    <w:basedOn w:val="TableNormal"/>
    <w:uiPriority w:val="39"/>
    <w:rsid w:val="00F922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108D4"/>
    <w:rPr>
      <w:color w:val="0563C1" w:themeColor="hyperlink"/>
      <w:u w:val="single"/>
    </w:rPr>
  </w:style>
  <w:style w:type="character" w:styleId="FollowedHyperlink">
    <w:name w:val="FollowedHyperlink"/>
    <w:basedOn w:val="DefaultParagraphFont"/>
    <w:uiPriority w:val="99"/>
    <w:semiHidden/>
    <w:unhideWhenUsed/>
    <w:rsid w:val="00AF6F69"/>
    <w:rPr>
      <w:color w:val="954F72" w:themeColor="followedHyperlink"/>
      <w:u w:val="single"/>
    </w:rPr>
  </w:style>
  <w:style w:type="character" w:customStyle="1" w:styleId="UnresolvedMention1">
    <w:name w:val="Unresolved Mention1"/>
    <w:basedOn w:val="DefaultParagraphFont"/>
    <w:uiPriority w:val="99"/>
    <w:semiHidden/>
    <w:unhideWhenUsed/>
    <w:rsid w:val="00484C59"/>
    <w:rPr>
      <w:color w:val="605E5C"/>
      <w:shd w:val="clear" w:color="auto" w:fill="E1DFDD"/>
    </w:rPr>
  </w:style>
  <w:style w:type="paragraph" w:styleId="Header">
    <w:name w:val="header"/>
    <w:basedOn w:val="Normal"/>
    <w:link w:val="HeaderChar"/>
    <w:uiPriority w:val="99"/>
    <w:unhideWhenUsed/>
    <w:rsid w:val="00A767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677C"/>
  </w:style>
  <w:style w:type="paragraph" w:styleId="Footer">
    <w:name w:val="footer"/>
    <w:basedOn w:val="Normal"/>
    <w:link w:val="FooterChar"/>
    <w:uiPriority w:val="99"/>
    <w:unhideWhenUsed/>
    <w:rsid w:val="00A767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677C"/>
  </w:style>
  <w:style w:type="paragraph" w:styleId="Revision">
    <w:name w:val="Revision"/>
    <w:hidden/>
    <w:uiPriority w:val="99"/>
    <w:semiHidden/>
    <w:rsid w:val="00D92CC3"/>
    <w:pPr>
      <w:spacing w:after="0" w:line="240" w:lineRule="auto"/>
    </w:pPr>
  </w:style>
  <w:style w:type="character" w:styleId="UnresolvedMention">
    <w:name w:val="Unresolved Mention"/>
    <w:basedOn w:val="DefaultParagraphFont"/>
    <w:uiPriority w:val="99"/>
    <w:semiHidden/>
    <w:unhideWhenUsed/>
    <w:rsid w:val="00D1704E"/>
    <w:rPr>
      <w:color w:val="605E5C"/>
      <w:shd w:val="clear" w:color="auto" w:fill="E1DFDD"/>
    </w:rPr>
  </w:style>
  <w:style w:type="character" w:styleId="Mention">
    <w:name w:val="Mention"/>
    <w:basedOn w:val="DefaultParagraphFont"/>
    <w:uiPriority w:val="99"/>
    <w:unhideWhenUsed/>
    <w:rsid w:val="007010CB"/>
    <w:rPr>
      <w:color w:val="2B579A"/>
      <w:shd w:val="clear" w:color="auto" w:fill="E1DFDD"/>
    </w:rPr>
  </w:style>
  <w:style w:type="paragraph" w:styleId="BodyText">
    <w:name w:val="Body Text"/>
    <w:basedOn w:val="Normal"/>
    <w:link w:val="BodyTextChar"/>
    <w:uiPriority w:val="1"/>
    <w:qFormat/>
    <w:rsid w:val="005F7CF9"/>
    <w:pPr>
      <w:widowControl w:val="0"/>
      <w:autoSpaceDE w:val="0"/>
      <w:autoSpaceDN w:val="0"/>
      <w:spacing w:after="0" w:line="240" w:lineRule="auto"/>
      <w:jc w:val="both"/>
    </w:pPr>
    <w:rPr>
      <w:rFonts w:ascii="Lora" w:eastAsia="Lora" w:hAnsi="Lora" w:cs="Lora"/>
    </w:rPr>
  </w:style>
  <w:style w:type="character" w:customStyle="1" w:styleId="BodyTextChar">
    <w:name w:val="Body Text Char"/>
    <w:basedOn w:val="DefaultParagraphFont"/>
    <w:link w:val="BodyText"/>
    <w:uiPriority w:val="1"/>
    <w:rsid w:val="005F7CF9"/>
    <w:rPr>
      <w:rFonts w:ascii="Lora" w:eastAsia="Lora" w:hAnsi="Lora" w:cs="Lora"/>
    </w:rPr>
  </w:style>
  <w:style w:type="paragraph" w:styleId="NormalWeb">
    <w:name w:val="Normal (Web)"/>
    <w:basedOn w:val="Normal"/>
    <w:uiPriority w:val="99"/>
    <w:unhideWhenUsed/>
    <w:rsid w:val="00A967A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451090">
      <w:bodyDiv w:val="1"/>
      <w:marLeft w:val="0"/>
      <w:marRight w:val="0"/>
      <w:marTop w:val="0"/>
      <w:marBottom w:val="0"/>
      <w:divBdr>
        <w:top w:val="none" w:sz="0" w:space="0" w:color="auto"/>
        <w:left w:val="none" w:sz="0" w:space="0" w:color="auto"/>
        <w:bottom w:val="none" w:sz="0" w:space="0" w:color="auto"/>
        <w:right w:val="none" w:sz="0" w:space="0" w:color="auto"/>
      </w:divBdr>
      <w:divsChild>
        <w:div w:id="82919629">
          <w:marLeft w:val="0"/>
          <w:marRight w:val="0"/>
          <w:marTop w:val="0"/>
          <w:marBottom w:val="0"/>
          <w:divBdr>
            <w:top w:val="none" w:sz="0" w:space="0" w:color="auto"/>
            <w:left w:val="none" w:sz="0" w:space="0" w:color="auto"/>
            <w:bottom w:val="none" w:sz="0" w:space="0" w:color="auto"/>
            <w:right w:val="none" w:sz="0" w:space="0" w:color="auto"/>
          </w:divBdr>
        </w:div>
        <w:div w:id="409934351">
          <w:marLeft w:val="0"/>
          <w:marRight w:val="0"/>
          <w:marTop w:val="0"/>
          <w:marBottom w:val="0"/>
          <w:divBdr>
            <w:top w:val="none" w:sz="0" w:space="0" w:color="auto"/>
            <w:left w:val="none" w:sz="0" w:space="0" w:color="auto"/>
            <w:bottom w:val="none" w:sz="0" w:space="0" w:color="auto"/>
            <w:right w:val="none" w:sz="0" w:space="0" w:color="auto"/>
          </w:divBdr>
        </w:div>
        <w:div w:id="564990467">
          <w:marLeft w:val="0"/>
          <w:marRight w:val="0"/>
          <w:marTop w:val="0"/>
          <w:marBottom w:val="0"/>
          <w:divBdr>
            <w:top w:val="none" w:sz="0" w:space="0" w:color="auto"/>
            <w:left w:val="none" w:sz="0" w:space="0" w:color="auto"/>
            <w:bottom w:val="none" w:sz="0" w:space="0" w:color="auto"/>
            <w:right w:val="none" w:sz="0" w:space="0" w:color="auto"/>
          </w:divBdr>
        </w:div>
        <w:div w:id="638800267">
          <w:marLeft w:val="0"/>
          <w:marRight w:val="0"/>
          <w:marTop w:val="0"/>
          <w:marBottom w:val="0"/>
          <w:divBdr>
            <w:top w:val="none" w:sz="0" w:space="0" w:color="auto"/>
            <w:left w:val="none" w:sz="0" w:space="0" w:color="auto"/>
            <w:bottom w:val="none" w:sz="0" w:space="0" w:color="auto"/>
            <w:right w:val="none" w:sz="0" w:space="0" w:color="auto"/>
          </w:divBdr>
        </w:div>
        <w:div w:id="707144718">
          <w:marLeft w:val="0"/>
          <w:marRight w:val="0"/>
          <w:marTop w:val="0"/>
          <w:marBottom w:val="0"/>
          <w:divBdr>
            <w:top w:val="none" w:sz="0" w:space="0" w:color="auto"/>
            <w:left w:val="none" w:sz="0" w:space="0" w:color="auto"/>
            <w:bottom w:val="none" w:sz="0" w:space="0" w:color="auto"/>
            <w:right w:val="none" w:sz="0" w:space="0" w:color="auto"/>
          </w:divBdr>
        </w:div>
        <w:div w:id="914586784">
          <w:marLeft w:val="0"/>
          <w:marRight w:val="0"/>
          <w:marTop w:val="0"/>
          <w:marBottom w:val="0"/>
          <w:divBdr>
            <w:top w:val="none" w:sz="0" w:space="0" w:color="auto"/>
            <w:left w:val="none" w:sz="0" w:space="0" w:color="auto"/>
            <w:bottom w:val="none" w:sz="0" w:space="0" w:color="auto"/>
            <w:right w:val="none" w:sz="0" w:space="0" w:color="auto"/>
          </w:divBdr>
        </w:div>
        <w:div w:id="1045299719">
          <w:marLeft w:val="0"/>
          <w:marRight w:val="0"/>
          <w:marTop w:val="0"/>
          <w:marBottom w:val="0"/>
          <w:divBdr>
            <w:top w:val="none" w:sz="0" w:space="0" w:color="auto"/>
            <w:left w:val="none" w:sz="0" w:space="0" w:color="auto"/>
            <w:bottom w:val="none" w:sz="0" w:space="0" w:color="auto"/>
            <w:right w:val="none" w:sz="0" w:space="0" w:color="auto"/>
          </w:divBdr>
        </w:div>
        <w:div w:id="1320622492">
          <w:marLeft w:val="0"/>
          <w:marRight w:val="0"/>
          <w:marTop w:val="0"/>
          <w:marBottom w:val="0"/>
          <w:divBdr>
            <w:top w:val="none" w:sz="0" w:space="0" w:color="auto"/>
            <w:left w:val="none" w:sz="0" w:space="0" w:color="auto"/>
            <w:bottom w:val="none" w:sz="0" w:space="0" w:color="auto"/>
            <w:right w:val="none" w:sz="0" w:space="0" w:color="auto"/>
          </w:divBdr>
        </w:div>
        <w:div w:id="1468671091">
          <w:marLeft w:val="0"/>
          <w:marRight w:val="0"/>
          <w:marTop w:val="0"/>
          <w:marBottom w:val="0"/>
          <w:divBdr>
            <w:top w:val="none" w:sz="0" w:space="0" w:color="auto"/>
            <w:left w:val="none" w:sz="0" w:space="0" w:color="auto"/>
            <w:bottom w:val="none" w:sz="0" w:space="0" w:color="auto"/>
            <w:right w:val="none" w:sz="0" w:space="0" w:color="auto"/>
          </w:divBdr>
        </w:div>
        <w:div w:id="1496263497">
          <w:marLeft w:val="0"/>
          <w:marRight w:val="0"/>
          <w:marTop w:val="0"/>
          <w:marBottom w:val="0"/>
          <w:divBdr>
            <w:top w:val="none" w:sz="0" w:space="0" w:color="auto"/>
            <w:left w:val="none" w:sz="0" w:space="0" w:color="auto"/>
            <w:bottom w:val="none" w:sz="0" w:space="0" w:color="auto"/>
            <w:right w:val="none" w:sz="0" w:space="0" w:color="auto"/>
          </w:divBdr>
        </w:div>
        <w:div w:id="1590773876">
          <w:marLeft w:val="0"/>
          <w:marRight w:val="0"/>
          <w:marTop w:val="0"/>
          <w:marBottom w:val="0"/>
          <w:divBdr>
            <w:top w:val="none" w:sz="0" w:space="0" w:color="auto"/>
            <w:left w:val="none" w:sz="0" w:space="0" w:color="auto"/>
            <w:bottom w:val="none" w:sz="0" w:space="0" w:color="auto"/>
            <w:right w:val="none" w:sz="0" w:space="0" w:color="auto"/>
          </w:divBdr>
        </w:div>
        <w:div w:id="1758555430">
          <w:marLeft w:val="0"/>
          <w:marRight w:val="0"/>
          <w:marTop w:val="0"/>
          <w:marBottom w:val="0"/>
          <w:divBdr>
            <w:top w:val="none" w:sz="0" w:space="0" w:color="auto"/>
            <w:left w:val="none" w:sz="0" w:space="0" w:color="auto"/>
            <w:bottom w:val="none" w:sz="0" w:space="0" w:color="auto"/>
            <w:right w:val="none" w:sz="0" w:space="0" w:color="auto"/>
          </w:divBdr>
        </w:div>
        <w:div w:id="1896701346">
          <w:marLeft w:val="0"/>
          <w:marRight w:val="0"/>
          <w:marTop w:val="0"/>
          <w:marBottom w:val="0"/>
          <w:divBdr>
            <w:top w:val="none" w:sz="0" w:space="0" w:color="auto"/>
            <w:left w:val="none" w:sz="0" w:space="0" w:color="auto"/>
            <w:bottom w:val="none" w:sz="0" w:space="0" w:color="auto"/>
            <w:right w:val="none" w:sz="0" w:space="0" w:color="auto"/>
          </w:divBdr>
        </w:div>
        <w:div w:id="1954551770">
          <w:marLeft w:val="0"/>
          <w:marRight w:val="0"/>
          <w:marTop w:val="0"/>
          <w:marBottom w:val="0"/>
          <w:divBdr>
            <w:top w:val="none" w:sz="0" w:space="0" w:color="auto"/>
            <w:left w:val="none" w:sz="0" w:space="0" w:color="auto"/>
            <w:bottom w:val="none" w:sz="0" w:space="0" w:color="auto"/>
            <w:right w:val="none" w:sz="0" w:space="0" w:color="auto"/>
          </w:divBdr>
        </w:div>
        <w:div w:id="1958564478">
          <w:marLeft w:val="0"/>
          <w:marRight w:val="0"/>
          <w:marTop w:val="0"/>
          <w:marBottom w:val="0"/>
          <w:divBdr>
            <w:top w:val="none" w:sz="0" w:space="0" w:color="auto"/>
            <w:left w:val="none" w:sz="0" w:space="0" w:color="auto"/>
            <w:bottom w:val="none" w:sz="0" w:space="0" w:color="auto"/>
            <w:right w:val="none" w:sz="0" w:space="0" w:color="auto"/>
          </w:divBdr>
        </w:div>
        <w:div w:id="2143304250">
          <w:marLeft w:val="0"/>
          <w:marRight w:val="0"/>
          <w:marTop w:val="0"/>
          <w:marBottom w:val="0"/>
          <w:divBdr>
            <w:top w:val="none" w:sz="0" w:space="0" w:color="auto"/>
            <w:left w:val="none" w:sz="0" w:space="0" w:color="auto"/>
            <w:bottom w:val="none" w:sz="0" w:space="0" w:color="auto"/>
            <w:right w:val="none" w:sz="0" w:space="0" w:color="auto"/>
          </w:divBdr>
        </w:div>
      </w:divsChild>
    </w:div>
    <w:div w:id="1064177703">
      <w:bodyDiv w:val="1"/>
      <w:marLeft w:val="0"/>
      <w:marRight w:val="0"/>
      <w:marTop w:val="0"/>
      <w:marBottom w:val="0"/>
      <w:divBdr>
        <w:top w:val="none" w:sz="0" w:space="0" w:color="auto"/>
        <w:left w:val="none" w:sz="0" w:space="0" w:color="auto"/>
        <w:bottom w:val="none" w:sz="0" w:space="0" w:color="auto"/>
        <w:right w:val="none" w:sz="0" w:space="0" w:color="auto"/>
      </w:divBdr>
      <w:divsChild>
        <w:div w:id="418259240">
          <w:marLeft w:val="0"/>
          <w:marRight w:val="0"/>
          <w:marTop w:val="0"/>
          <w:marBottom w:val="0"/>
          <w:divBdr>
            <w:top w:val="none" w:sz="0" w:space="0" w:color="auto"/>
            <w:left w:val="none" w:sz="0" w:space="0" w:color="auto"/>
            <w:bottom w:val="none" w:sz="0" w:space="0" w:color="auto"/>
            <w:right w:val="none" w:sz="0" w:space="0" w:color="auto"/>
          </w:divBdr>
        </w:div>
        <w:div w:id="542443992">
          <w:marLeft w:val="0"/>
          <w:marRight w:val="0"/>
          <w:marTop w:val="0"/>
          <w:marBottom w:val="0"/>
          <w:divBdr>
            <w:top w:val="none" w:sz="0" w:space="0" w:color="auto"/>
            <w:left w:val="none" w:sz="0" w:space="0" w:color="auto"/>
            <w:bottom w:val="none" w:sz="0" w:space="0" w:color="auto"/>
            <w:right w:val="none" w:sz="0" w:space="0" w:color="auto"/>
          </w:divBdr>
        </w:div>
        <w:div w:id="629020425">
          <w:marLeft w:val="0"/>
          <w:marRight w:val="0"/>
          <w:marTop w:val="0"/>
          <w:marBottom w:val="0"/>
          <w:divBdr>
            <w:top w:val="none" w:sz="0" w:space="0" w:color="auto"/>
            <w:left w:val="none" w:sz="0" w:space="0" w:color="auto"/>
            <w:bottom w:val="none" w:sz="0" w:space="0" w:color="auto"/>
            <w:right w:val="none" w:sz="0" w:space="0" w:color="auto"/>
          </w:divBdr>
        </w:div>
        <w:div w:id="1253708195">
          <w:marLeft w:val="0"/>
          <w:marRight w:val="0"/>
          <w:marTop w:val="0"/>
          <w:marBottom w:val="0"/>
          <w:divBdr>
            <w:top w:val="none" w:sz="0" w:space="0" w:color="auto"/>
            <w:left w:val="none" w:sz="0" w:space="0" w:color="auto"/>
            <w:bottom w:val="none" w:sz="0" w:space="0" w:color="auto"/>
            <w:right w:val="none" w:sz="0" w:space="0" w:color="auto"/>
          </w:divBdr>
        </w:div>
      </w:divsChild>
    </w:div>
    <w:div w:id="1678075670">
      <w:bodyDiv w:val="1"/>
      <w:marLeft w:val="0"/>
      <w:marRight w:val="0"/>
      <w:marTop w:val="0"/>
      <w:marBottom w:val="0"/>
      <w:divBdr>
        <w:top w:val="none" w:sz="0" w:space="0" w:color="auto"/>
        <w:left w:val="none" w:sz="0" w:space="0" w:color="auto"/>
        <w:bottom w:val="none" w:sz="0" w:space="0" w:color="auto"/>
        <w:right w:val="none" w:sz="0" w:space="0" w:color="auto"/>
      </w:divBdr>
      <w:divsChild>
        <w:div w:id="7298124">
          <w:marLeft w:val="0"/>
          <w:marRight w:val="0"/>
          <w:marTop w:val="0"/>
          <w:marBottom w:val="0"/>
          <w:divBdr>
            <w:top w:val="none" w:sz="0" w:space="0" w:color="auto"/>
            <w:left w:val="none" w:sz="0" w:space="0" w:color="auto"/>
            <w:bottom w:val="none" w:sz="0" w:space="0" w:color="auto"/>
            <w:right w:val="none" w:sz="0" w:space="0" w:color="auto"/>
          </w:divBdr>
        </w:div>
        <w:div w:id="343827878">
          <w:marLeft w:val="0"/>
          <w:marRight w:val="0"/>
          <w:marTop w:val="0"/>
          <w:marBottom w:val="0"/>
          <w:divBdr>
            <w:top w:val="none" w:sz="0" w:space="0" w:color="auto"/>
            <w:left w:val="none" w:sz="0" w:space="0" w:color="auto"/>
            <w:bottom w:val="none" w:sz="0" w:space="0" w:color="auto"/>
            <w:right w:val="none" w:sz="0" w:space="0" w:color="auto"/>
          </w:divBdr>
        </w:div>
        <w:div w:id="424695528">
          <w:marLeft w:val="0"/>
          <w:marRight w:val="0"/>
          <w:marTop w:val="0"/>
          <w:marBottom w:val="0"/>
          <w:divBdr>
            <w:top w:val="none" w:sz="0" w:space="0" w:color="auto"/>
            <w:left w:val="none" w:sz="0" w:space="0" w:color="auto"/>
            <w:bottom w:val="none" w:sz="0" w:space="0" w:color="auto"/>
            <w:right w:val="none" w:sz="0" w:space="0" w:color="auto"/>
          </w:divBdr>
        </w:div>
        <w:div w:id="487096234">
          <w:marLeft w:val="0"/>
          <w:marRight w:val="0"/>
          <w:marTop w:val="0"/>
          <w:marBottom w:val="0"/>
          <w:divBdr>
            <w:top w:val="none" w:sz="0" w:space="0" w:color="auto"/>
            <w:left w:val="none" w:sz="0" w:space="0" w:color="auto"/>
            <w:bottom w:val="none" w:sz="0" w:space="0" w:color="auto"/>
            <w:right w:val="none" w:sz="0" w:space="0" w:color="auto"/>
          </w:divBdr>
        </w:div>
        <w:div w:id="504630035">
          <w:marLeft w:val="0"/>
          <w:marRight w:val="0"/>
          <w:marTop w:val="0"/>
          <w:marBottom w:val="0"/>
          <w:divBdr>
            <w:top w:val="none" w:sz="0" w:space="0" w:color="auto"/>
            <w:left w:val="none" w:sz="0" w:space="0" w:color="auto"/>
            <w:bottom w:val="none" w:sz="0" w:space="0" w:color="auto"/>
            <w:right w:val="none" w:sz="0" w:space="0" w:color="auto"/>
          </w:divBdr>
        </w:div>
        <w:div w:id="506023591">
          <w:marLeft w:val="0"/>
          <w:marRight w:val="0"/>
          <w:marTop w:val="0"/>
          <w:marBottom w:val="0"/>
          <w:divBdr>
            <w:top w:val="none" w:sz="0" w:space="0" w:color="auto"/>
            <w:left w:val="none" w:sz="0" w:space="0" w:color="auto"/>
            <w:bottom w:val="none" w:sz="0" w:space="0" w:color="auto"/>
            <w:right w:val="none" w:sz="0" w:space="0" w:color="auto"/>
          </w:divBdr>
        </w:div>
        <w:div w:id="799568718">
          <w:marLeft w:val="0"/>
          <w:marRight w:val="0"/>
          <w:marTop w:val="0"/>
          <w:marBottom w:val="0"/>
          <w:divBdr>
            <w:top w:val="none" w:sz="0" w:space="0" w:color="auto"/>
            <w:left w:val="none" w:sz="0" w:space="0" w:color="auto"/>
            <w:bottom w:val="none" w:sz="0" w:space="0" w:color="auto"/>
            <w:right w:val="none" w:sz="0" w:space="0" w:color="auto"/>
          </w:divBdr>
        </w:div>
        <w:div w:id="867645697">
          <w:marLeft w:val="0"/>
          <w:marRight w:val="0"/>
          <w:marTop w:val="0"/>
          <w:marBottom w:val="0"/>
          <w:divBdr>
            <w:top w:val="none" w:sz="0" w:space="0" w:color="auto"/>
            <w:left w:val="none" w:sz="0" w:space="0" w:color="auto"/>
            <w:bottom w:val="none" w:sz="0" w:space="0" w:color="auto"/>
            <w:right w:val="none" w:sz="0" w:space="0" w:color="auto"/>
          </w:divBdr>
        </w:div>
        <w:div w:id="984898872">
          <w:marLeft w:val="0"/>
          <w:marRight w:val="0"/>
          <w:marTop w:val="0"/>
          <w:marBottom w:val="0"/>
          <w:divBdr>
            <w:top w:val="none" w:sz="0" w:space="0" w:color="auto"/>
            <w:left w:val="none" w:sz="0" w:space="0" w:color="auto"/>
            <w:bottom w:val="none" w:sz="0" w:space="0" w:color="auto"/>
            <w:right w:val="none" w:sz="0" w:space="0" w:color="auto"/>
          </w:divBdr>
        </w:div>
        <w:div w:id="1027876218">
          <w:marLeft w:val="0"/>
          <w:marRight w:val="0"/>
          <w:marTop w:val="0"/>
          <w:marBottom w:val="0"/>
          <w:divBdr>
            <w:top w:val="none" w:sz="0" w:space="0" w:color="auto"/>
            <w:left w:val="none" w:sz="0" w:space="0" w:color="auto"/>
            <w:bottom w:val="none" w:sz="0" w:space="0" w:color="auto"/>
            <w:right w:val="none" w:sz="0" w:space="0" w:color="auto"/>
          </w:divBdr>
        </w:div>
        <w:div w:id="1261139162">
          <w:marLeft w:val="0"/>
          <w:marRight w:val="0"/>
          <w:marTop w:val="0"/>
          <w:marBottom w:val="0"/>
          <w:divBdr>
            <w:top w:val="none" w:sz="0" w:space="0" w:color="auto"/>
            <w:left w:val="none" w:sz="0" w:space="0" w:color="auto"/>
            <w:bottom w:val="none" w:sz="0" w:space="0" w:color="auto"/>
            <w:right w:val="none" w:sz="0" w:space="0" w:color="auto"/>
          </w:divBdr>
        </w:div>
        <w:div w:id="1400250419">
          <w:marLeft w:val="0"/>
          <w:marRight w:val="0"/>
          <w:marTop w:val="0"/>
          <w:marBottom w:val="0"/>
          <w:divBdr>
            <w:top w:val="none" w:sz="0" w:space="0" w:color="auto"/>
            <w:left w:val="none" w:sz="0" w:space="0" w:color="auto"/>
            <w:bottom w:val="none" w:sz="0" w:space="0" w:color="auto"/>
            <w:right w:val="none" w:sz="0" w:space="0" w:color="auto"/>
          </w:divBdr>
        </w:div>
        <w:div w:id="1631743858">
          <w:marLeft w:val="0"/>
          <w:marRight w:val="0"/>
          <w:marTop w:val="0"/>
          <w:marBottom w:val="0"/>
          <w:divBdr>
            <w:top w:val="none" w:sz="0" w:space="0" w:color="auto"/>
            <w:left w:val="none" w:sz="0" w:space="0" w:color="auto"/>
            <w:bottom w:val="none" w:sz="0" w:space="0" w:color="auto"/>
            <w:right w:val="none" w:sz="0" w:space="0" w:color="auto"/>
          </w:divBdr>
        </w:div>
        <w:div w:id="1664310318">
          <w:marLeft w:val="0"/>
          <w:marRight w:val="0"/>
          <w:marTop w:val="0"/>
          <w:marBottom w:val="0"/>
          <w:divBdr>
            <w:top w:val="none" w:sz="0" w:space="0" w:color="auto"/>
            <w:left w:val="none" w:sz="0" w:space="0" w:color="auto"/>
            <w:bottom w:val="none" w:sz="0" w:space="0" w:color="auto"/>
            <w:right w:val="none" w:sz="0" w:space="0" w:color="auto"/>
          </w:divBdr>
        </w:div>
        <w:div w:id="1744334123">
          <w:marLeft w:val="0"/>
          <w:marRight w:val="0"/>
          <w:marTop w:val="0"/>
          <w:marBottom w:val="0"/>
          <w:divBdr>
            <w:top w:val="none" w:sz="0" w:space="0" w:color="auto"/>
            <w:left w:val="none" w:sz="0" w:space="0" w:color="auto"/>
            <w:bottom w:val="none" w:sz="0" w:space="0" w:color="auto"/>
            <w:right w:val="none" w:sz="0" w:space="0" w:color="auto"/>
          </w:divBdr>
        </w:div>
        <w:div w:id="1771582317">
          <w:marLeft w:val="0"/>
          <w:marRight w:val="0"/>
          <w:marTop w:val="0"/>
          <w:marBottom w:val="0"/>
          <w:divBdr>
            <w:top w:val="none" w:sz="0" w:space="0" w:color="auto"/>
            <w:left w:val="none" w:sz="0" w:space="0" w:color="auto"/>
            <w:bottom w:val="none" w:sz="0" w:space="0" w:color="auto"/>
            <w:right w:val="none" w:sz="0" w:space="0" w:color="auto"/>
          </w:divBdr>
        </w:div>
        <w:div w:id="1786729653">
          <w:marLeft w:val="0"/>
          <w:marRight w:val="0"/>
          <w:marTop w:val="0"/>
          <w:marBottom w:val="0"/>
          <w:divBdr>
            <w:top w:val="none" w:sz="0" w:space="0" w:color="auto"/>
            <w:left w:val="none" w:sz="0" w:space="0" w:color="auto"/>
            <w:bottom w:val="none" w:sz="0" w:space="0" w:color="auto"/>
            <w:right w:val="none" w:sz="0" w:space="0" w:color="auto"/>
          </w:divBdr>
        </w:div>
        <w:div w:id="1953898617">
          <w:marLeft w:val="0"/>
          <w:marRight w:val="0"/>
          <w:marTop w:val="0"/>
          <w:marBottom w:val="0"/>
          <w:divBdr>
            <w:top w:val="none" w:sz="0" w:space="0" w:color="auto"/>
            <w:left w:val="none" w:sz="0" w:space="0" w:color="auto"/>
            <w:bottom w:val="none" w:sz="0" w:space="0" w:color="auto"/>
            <w:right w:val="none" w:sz="0" w:space="0" w:color="auto"/>
          </w:divBdr>
        </w:div>
        <w:div w:id="1975328894">
          <w:marLeft w:val="0"/>
          <w:marRight w:val="0"/>
          <w:marTop w:val="0"/>
          <w:marBottom w:val="0"/>
          <w:divBdr>
            <w:top w:val="none" w:sz="0" w:space="0" w:color="auto"/>
            <w:left w:val="none" w:sz="0" w:space="0" w:color="auto"/>
            <w:bottom w:val="none" w:sz="0" w:space="0" w:color="auto"/>
            <w:right w:val="none" w:sz="0" w:space="0" w:color="auto"/>
          </w:divBdr>
        </w:div>
        <w:div w:id="2014137860">
          <w:marLeft w:val="0"/>
          <w:marRight w:val="0"/>
          <w:marTop w:val="0"/>
          <w:marBottom w:val="0"/>
          <w:divBdr>
            <w:top w:val="none" w:sz="0" w:space="0" w:color="auto"/>
            <w:left w:val="none" w:sz="0" w:space="0" w:color="auto"/>
            <w:bottom w:val="none" w:sz="0" w:space="0" w:color="auto"/>
            <w:right w:val="none" w:sz="0" w:space="0" w:color="auto"/>
          </w:divBdr>
        </w:div>
      </w:divsChild>
    </w:div>
    <w:div w:id="1882936662">
      <w:bodyDiv w:val="1"/>
      <w:marLeft w:val="0"/>
      <w:marRight w:val="0"/>
      <w:marTop w:val="0"/>
      <w:marBottom w:val="0"/>
      <w:divBdr>
        <w:top w:val="none" w:sz="0" w:space="0" w:color="auto"/>
        <w:left w:val="none" w:sz="0" w:space="0" w:color="auto"/>
        <w:bottom w:val="none" w:sz="0" w:space="0" w:color="auto"/>
        <w:right w:val="none" w:sz="0" w:space="0" w:color="auto"/>
      </w:divBdr>
    </w:div>
    <w:div w:id="193759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ublic-health.uiowa.edu/ap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provost.uiowa.edu/assessment-teaching" TargetMode="External"/><Relationship Id="rId4" Type="http://schemas.openxmlformats.org/officeDocument/2006/relationships/settings" Target="settings.xml"/><Relationship Id="rId9" Type="http://schemas.openxmlformats.org/officeDocument/2006/relationships/hyperlink" Target="https://provost.uiowa.edu/assessment-teach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379EB-2776-4347-A811-842D5FAB0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3057</Words>
  <Characters>17430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University of Iowa</Company>
  <LinksUpToDate>false</LinksUpToDate>
  <CharactersWithSpaces>20447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Dawson, Jeffrey D</dc:creator>
  <cp:keywords/>
  <dc:description/>
  <cp:lastModifiedBy>Sewell, Daniel K</cp:lastModifiedBy>
  <cp:revision>1</cp:revision>
  <cp:lastPrinted>2025-11-10T20:25:00Z</cp:lastPrinted>
  <dcterms:created xsi:type="dcterms:W3CDTF">2026-02-10T20:18:00Z</dcterms:created>
  <dcterms:modified xsi:type="dcterms:W3CDTF">2026-02-23T14:34:00Z</dcterms:modified>
</cp:coreProperties>
</file>