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840" w:rsidRDefault="00CF18B4">
      <w:pPr>
        <w:pStyle w:val="Heading1"/>
      </w:pPr>
      <w:r>
        <w:t>Categorical Encoding Methods</w:t>
      </w:r>
    </w:p>
    <w:p w:rsidR="00331840" w:rsidRDefault="00CF18B4">
      <w:r>
        <w:t xml:space="preserve">Categorical encoding is a process of converting categorical data into numerical format so that it can be fed into machine learning models. There are several types of categorical encodings, each with its own advantages and use </w:t>
      </w:r>
      <w:r>
        <w:t>cases. This document provides a detailed overview of the most common types, their implementation, and when to use each one.</w:t>
      </w:r>
    </w:p>
    <w:p w:rsidR="00331840" w:rsidRDefault="00CF18B4">
      <w:pPr>
        <w:pStyle w:val="Heading2"/>
      </w:pPr>
      <w:r>
        <w:t>Label Encoding</w:t>
      </w:r>
    </w:p>
    <w:p w:rsidR="00331840" w:rsidRDefault="00CF18B4">
      <w:r>
        <w:t>Assigns each unique category a different integer value.</w:t>
      </w:r>
    </w:p>
    <w:p w:rsidR="00331840" w:rsidRDefault="00CF18B4">
      <w:pPr>
        <w:pStyle w:val="Heading3"/>
      </w:pPr>
      <w:r>
        <w:t>Implementation</w:t>
      </w:r>
    </w:p>
    <w:p w:rsidR="00331840" w:rsidRDefault="00CF18B4">
      <w:r>
        <w:t>from sklearn.preprocessing import LabelEncoder</w:t>
      </w:r>
      <w:r>
        <w:br/>
      </w:r>
      <w:r>
        <w:br/>
        <w:t>encoder = LabelEncoder()</w:t>
      </w:r>
      <w:r>
        <w:br/>
        <w:t>encoded_labels = encoder.fit_transform(categories)</w:t>
      </w:r>
    </w:p>
    <w:p w:rsidR="00C60E34" w:rsidRDefault="00C60E34"/>
    <w:tbl>
      <w:tblPr>
        <w:tblStyle w:val="TableGrid"/>
        <w:tblW w:w="0" w:type="auto"/>
        <w:tblLook w:val="04A0" w:firstRow="1" w:lastRow="0" w:firstColumn="1" w:lastColumn="0" w:noHBand="0" w:noVBand="1"/>
      </w:tblPr>
      <w:tblGrid>
        <w:gridCol w:w="2214"/>
        <w:gridCol w:w="2214"/>
      </w:tblGrid>
      <w:tr w:rsidR="00C60E34" w:rsidTr="00E84FF5">
        <w:tc>
          <w:tcPr>
            <w:tcW w:w="2214" w:type="dxa"/>
          </w:tcPr>
          <w:p w:rsidR="00C60E34" w:rsidRDefault="00C60E34" w:rsidP="00E84FF5">
            <w:r>
              <w:t>Person</w:t>
            </w:r>
          </w:p>
        </w:tc>
        <w:tc>
          <w:tcPr>
            <w:tcW w:w="2214" w:type="dxa"/>
          </w:tcPr>
          <w:p w:rsidR="00C60E34" w:rsidRDefault="00C60E34" w:rsidP="00E84FF5">
            <w:r>
              <w:t>Pet</w:t>
            </w:r>
          </w:p>
        </w:tc>
      </w:tr>
      <w:tr w:rsidR="00C60E34" w:rsidTr="00E84FF5">
        <w:tc>
          <w:tcPr>
            <w:tcW w:w="2214" w:type="dxa"/>
          </w:tcPr>
          <w:p w:rsidR="00C60E34" w:rsidRDefault="00C60E34" w:rsidP="00E84FF5">
            <w:r>
              <w:t>A</w:t>
            </w:r>
          </w:p>
        </w:tc>
        <w:tc>
          <w:tcPr>
            <w:tcW w:w="2214" w:type="dxa"/>
          </w:tcPr>
          <w:p w:rsidR="00C60E34" w:rsidRDefault="00C60E34" w:rsidP="00E84FF5">
            <w:r>
              <w:t>High</w:t>
            </w:r>
          </w:p>
        </w:tc>
      </w:tr>
      <w:tr w:rsidR="00C60E34" w:rsidTr="00E84FF5">
        <w:tc>
          <w:tcPr>
            <w:tcW w:w="2214" w:type="dxa"/>
          </w:tcPr>
          <w:p w:rsidR="00C60E34" w:rsidRDefault="00C60E34" w:rsidP="00E84FF5">
            <w:r>
              <w:t xml:space="preserve">B </w:t>
            </w:r>
          </w:p>
        </w:tc>
        <w:tc>
          <w:tcPr>
            <w:tcW w:w="2214" w:type="dxa"/>
          </w:tcPr>
          <w:p w:rsidR="00C60E34" w:rsidRDefault="00C60E34" w:rsidP="00E84FF5">
            <w:r>
              <w:t>Medium</w:t>
            </w:r>
          </w:p>
        </w:tc>
      </w:tr>
      <w:tr w:rsidR="00C60E34" w:rsidTr="00E84FF5">
        <w:tc>
          <w:tcPr>
            <w:tcW w:w="2214" w:type="dxa"/>
          </w:tcPr>
          <w:p w:rsidR="00C60E34" w:rsidRDefault="00C60E34" w:rsidP="00E84FF5">
            <w:r>
              <w:t xml:space="preserve">C </w:t>
            </w:r>
          </w:p>
        </w:tc>
        <w:tc>
          <w:tcPr>
            <w:tcW w:w="2214" w:type="dxa"/>
          </w:tcPr>
          <w:p w:rsidR="00C60E34" w:rsidRDefault="00C60E34" w:rsidP="00E84FF5">
            <w:r>
              <w:t xml:space="preserve">Low </w:t>
            </w:r>
          </w:p>
        </w:tc>
      </w:tr>
    </w:tbl>
    <w:p w:rsidR="00C60E34" w:rsidRDefault="00C60E34"/>
    <w:tbl>
      <w:tblPr>
        <w:tblStyle w:val="TableGrid"/>
        <w:tblW w:w="0" w:type="auto"/>
        <w:tblLook w:val="04A0" w:firstRow="1" w:lastRow="0" w:firstColumn="1" w:lastColumn="0" w:noHBand="0" w:noVBand="1"/>
      </w:tblPr>
      <w:tblGrid>
        <w:gridCol w:w="2214"/>
        <w:gridCol w:w="2214"/>
      </w:tblGrid>
      <w:tr w:rsidR="00C60E34" w:rsidTr="00E84FF5">
        <w:tc>
          <w:tcPr>
            <w:tcW w:w="2214" w:type="dxa"/>
          </w:tcPr>
          <w:p w:rsidR="00C60E34" w:rsidRDefault="00C60E34" w:rsidP="00E84FF5">
            <w:r>
              <w:t>Person</w:t>
            </w:r>
          </w:p>
        </w:tc>
        <w:tc>
          <w:tcPr>
            <w:tcW w:w="2214" w:type="dxa"/>
          </w:tcPr>
          <w:p w:rsidR="00C60E34" w:rsidRDefault="00C60E34" w:rsidP="00E84FF5">
            <w:r>
              <w:t>Pet</w:t>
            </w:r>
          </w:p>
        </w:tc>
      </w:tr>
      <w:tr w:rsidR="00C60E34" w:rsidTr="00E84FF5">
        <w:tc>
          <w:tcPr>
            <w:tcW w:w="2214" w:type="dxa"/>
          </w:tcPr>
          <w:p w:rsidR="00C60E34" w:rsidRDefault="00C60E34" w:rsidP="00E84FF5">
            <w:r>
              <w:t>A</w:t>
            </w:r>
          </w:p>
        </w:tc>
        <w:tc>
          <w:tcPr>
            <w:tcW w:w="2214" w:type="dxa"/>
          </w:tcPr>
          <w:p w:rsidR="00C60E34" w:rsidRDefault="00C60E34" w:rsidP="00E84FF5">
            <w:r>
              <w:t>1</w:t>
            </w:r>
          </w:p>
        </w:tc>
      </w:tr>
      <w:tr w:rsidR="00C60E34" w:rsidTr="00E84FF5">
        <w:tc>
          <w:tcPr>
            <w:tcW w:w="2214" w:type="dxa"/>
          </w:tcPr>
          <w:p w:rsidR="00C60E34" w:rsidRDefault="00C60E34" w:rsidP="00E84FF5">
            <w:r>
              <w:t xml:space="preserve">B </w:t>
            </w:r>
          </w:p>
        </w:tc>
        <w:tc>
          <w:tcPr>
            <w:tcW w:w="2214" w:type="dxa"/>
          </w:tcPr>
          <w:p w:rsidR="00C60E34" w:rsidRDefault="00C60E34" w:rsidP="00E84FF5">
            <w:r>
              <w:t>2</w:t>
            </w:r>
          </w:p>
        </w:tc>
      </w:tr>
      <w:tr w:rsidR="00C60E34" w:rsidTr="00E84FF5">
        <w:tc>
          <w:tcPr>
            <w:tcW w:w="2214" w:type="dxa"/>
          </w:tcPr>
          <w:p w:rsidR="00C60E34" w:rsidRDefault="00C60E34" w:rsidP="00E84FF5">
            <w:r>
              <w:t xml:space="preserve">C </w:t>
            </w:r>
          </w:p>
        </w:tc>
        <w:tc>
          <w:tcPr>
            <w:tcW w:w="2214" w:type="dxa"/>
          </w:tcPr>
          <w:p w:rsidR="00C60E34" w:rsidRDefault="00C60E34" w:rsidP="00E84FF5">
            <w:r>
              <w:t>3</w:t>
            </w:r>
            <w:r>
              <w:t xml:space="preserve"> </w:t>
            </w:r>
          </w:p>
        </w:tc>
      </w:tr>
    </w:tbl>
    <w:p w:rsidR="00C60E34" w:rsidRDefault="00C60E34"/>
    <w:p w:rsidR="00331840" w:rsidRDefault="00CF18B4">
      <w:pPr>
        <w:pStyle w:val="Heading3"/>
      </w:pPr>
      <w:r>
        <w:t>When to use</w:t>
      </w:r>
    </w:p>
    <w:p w:rsidR="00331840" w:rsidRDefault="00CF18B4">
      <w:r>
        <w:t>Useful for ordinal categorical variables where the order matters (e.g., 'low', 'medium', 'high').</w:t>
      </w:r>
    </w:p>
    <w:p w:rsidR="00331840" w:rsidRDefault="00CF18B4">
      <w:pPr>
        <w:pStyle w:val="Heading2"/>
      </w:pPr>
      <w:r>
        <w:t>One-Hot Encoding</w:t>
      </w:r>
    </w:p>
    <w:p w:rsidR="00331840" w:rsidRDefault="00CF18B4">
      <w:r>
        <w:t>Creates a binary column for each category and assig</w:t>
      </w:r>
      <w:r>
        <w:t>ns a 1 or 0.</w:t>
      </w:r>
    </w:p>
    <w:p w:rsidR="00331840" w:rsidRDefault="00CF18B4">
      <w:pPr>
        <w:pStyle w:val="Heading3"/>
      </w:pPr>
      <w:r>
        <w:t>Implementation</w:t>
      </w:r>
    </w:p>
    <w:p w:rsidR="00C60E34" w:rsidRDefault="00CF18B4">
      <w:r>
        <w:t>from sklearn.preprocessing import OneHotEncoder</w:t>
      </w:r>
      <w:r>
        <w:br/>
      </w:r>
      <w:r>
        <w:br/>
        <w:t xml:space="preserve">encoder = </w:t>
      </w:r>
      <w:proofErr w:type="spellStart"/>
      <w:r>
        <w:t>OneHotEncoder</w:t>
      </w:r>
      <w:proofErr w:type="spellEnd"/>
      <w:r>
        <w:t>(</w:t>
      </w:r>
      <w:r>
        <w:t>)</w:t>
      </w:r>
    </w:p>
    <w:tbl>
      <w:tblPr>
        <w:tblStyle w:val="TableGrid"/>
        <w:tblW w:w="0" w:type="auto"/>
        <w:tblLook w:val="04A0" w:firstRow="1" w:lastRow="0" w:firstColumn="1" w:lastColumn="0" w:noHBand="0" w:noVBand="1"/>
      </w:tblPr>
      <w:tblGrid>
        <w:gridCol w:w="2214"/>
        <w:gridCol w:w="2214"/>
      </w:tblGrid>
      <w:tr w:rsidR="00C60E34" w:rsidTr="00C60E34">
        <w:tc>
          <w:tcPr>
            <w:tcW w:w="2214" w:type="dxa"/>
          </w:tcPr>
          <w:p w:rsidR="00C60E34" w:rsidRDefault="00C60E34">
            <w:r>
              <w:t>Person</w:t>
            </w:r>
          </w:p>
        </w:tc>
        <w:tc>
          <w:tcPr>
            <w:tcW w:w="2214" w:type="dxa"/>
          </w:tcPr>
          <w:p w:rsidR="00C60E34" w:rsidRDefault="00C60E34">
            <w:r>
              <w:t>Pet</w:t>
            </w:r>
          </w:p>
        </w:tc>
      </w:tr>
      <w:tr w:rsidR="00C60E34" w:rsidTr="00C60E34">
        <w:tc>
          <w:tcPr>
            <w:tcW w:w="2214" w:type="dxa"/>
          </w:tcPr>
          <w:p w:rsidR="00C60E34" w:rsidRDefault="00C60E34">
            <w:r>
              <w:t>A</w:t>
            </w:r>
          </w:p>
        </w:tc>
        <w:tc>
          <w:tcPr>
            <w:tcW w:w="2214" w:type="dxa"/>
          </w:tcPr>
          <w:p w:rsidR="00C60E34" w:rsidRDefault="00C60E34">
            <w:r>
              <w:t>Dog</w:t>
            </w:r>
          </w:p>
        </w:tc>
      </w:tr>
      <w:tr w:rsidR="00C60E34" w:rsidTr="00C60E34">
        <w:tc>
          <w:tcPr>
            <w:tcW w:w="2214" w:type="dxa"/>
          </w:tcPr>
          <w:p w:rsidR="00C60E34" w:rsidRDefault="00C60E34">
            <w:r>
              <w:t xml:space="preserve">B </w:t>
            </w:r>
          </w:p>
        </w:tc>
        <w:tc>
          <w:tcPr>
            <w:tcW w:w="2214" w:type="dxa"/>
          </w:tcPr>
          <w:p w:rsidR="00C60E34" w:rsidRDefault="00C60E34">
            <w:r>
              <w:t>Cat</w:t>
            </w:r>
          </w:p>
        </w:tc>
      </w:tr>
      <w:tr w:rsidR="00C60E34" w:rsidTr="00C60E34">
        <w:tc>
          <w:tcPr>
            <w:tcW w:w="2214" w:type="dxa"/>
          </w:tcPr>
          <w:p w:rsidR="00C60E34" w:rsidRDefault="00C60E34">
            <w:r>
              <w:t xml:space="preserve">C </w:t>
            </w:r>
          </w:p>
        </w:tc>
        <w:tc>
          <w:tcPr>
            <w:tcW w:w="2214" w:type="dxa"/>
          </w:tcPr>
          <w:p w:rsidR="00C60E34" w:rsidRDefault="00C60E34">
            <w:r>
              <w:t xml:space="preserve">Cow </w:t>
            </w:r>
          </w:p>
        </w:tc>
      </w:tr>
    </w:tbl>
    <w:p w:rsidR="00C60E34" w:rsidRDefault="00C60E34"/>
    <w:tbl>
      <w:tblPr>
        <w:tblStyle w:val="TableGrid"/>
        <w:tblW w:w="0" w:type="auto"/>
        <w:tblLook w:val="04A0" w:firstRow="1" w:lastRow="0" w:firstColumn="1" w:lastColumn="0" w:noHBand="0" w:noVBand="1"/>
      </w:tblPr>
      <w:tblGrid>
        <w:gridCol w:w="2214"/>
        <w:gridCol w:w="2214"/>
        <w:gridCol w:w="2214"/>
        <w:gridCol w:w="2214"/>
      </w:tblGrid>
      <w:tr w:rsidR="00C60E34" w:rsidTr="00F775C0">
        <w:tc>
          <w:tcPr>
            <w:tcW w:w="2214" w:type="dxa"/>
          </w:tcPr>
          <w:p w:rsidR="00C60E34" w:rsidRDefault="00C60E34" w:rsidP="00E84FF5">
            <w:r>
              <w:t>Person</w:t>
            </w:r>
          </w:p>
        </w:tc>
        <w:tc>
          <w:tcPr>
            <w:tcW w:w="2214" w:type="dxa"/>
          </w:tcPr>
          <w:p w:rsidR="00C60E34" w:rsidRDefault="00C60E34" w:rsidP="00E84FF5">
            <w:proofErr w:type="spellStart"/>
            <w:r>
              <w:t>Pet_dog</w:t>
            </w:r>
            <w:proofErr w:type="spellEnd"/>
          </w:p>
        </w:tc>
        <w:tc>
          <w:tcPr>
            <w:tcW w:w="2214" w:type="dxa"/>
          </w:tcPr>
          <w:p w:rsidR="00C60E34" w:rsidRDefault="00C60E34" w:rsidP="00E84FF5">
            <w:proofErr w:type="spellStart"/>
            <w:r>
              <w:t>Pet_cat</w:t>
            </w:r>
            <w:proofErr w:type="spellEnd"/>
          </w:p>
        </w:tc>
        <w:tc>
          <w:tcPr>
            <w:tcW w:w="2214" w:type="dxa"/>
          </w:tcPr>
          <w:p w:rsidR="00C60E34" w:rsidRDefault="00C60E34" w:rsidP="00E84FF5">
            <w:proofErr w:type="spellStart"/>
            <w:r>
              <w:t>Pet_cow</w:t>
            </w:r>
            <w:proofErr w:type="spellEnd"/>
          </w:p>
        </w:tc>
      </w:tr>
      <w:tr w:rsidR="00C60E34" w:rsidTr="00F775C0">
        <w:tc>
          <w:tcPr>
            <w:tcW w:w="2214" w:type="dxa"/>
          </w:tcPr>
          <w:p w:rsidR="00C60E34" w:rsidRDefault="00C60E34" w:rsidP="00E84FF5">
            <w:r>
              <w:t>A</w:t>
            </w:r>
          </w:p>
        </w:tc>
        <w:tc>
          <w:tcPr>
            <w:tcW w:w="2214" w:type="dxa"/>
          </w:tcPr>
          <w:p w:rsidR="00C60E34" w:rsidRDefault="00C60E34" w:rsidP="00E84FF5">
            <w:r>
              <w:t>1</w:t>
            </w:r>
          </w:p>
        </w:tc>
        <w:tc>
          <w:tcPr>
            <w:tcW w:w="2214" w:type="dxa"/>
          </w:tcPr>
          <w:p w:rsidR="00C60E34" w:rsidRDefault="00C60E34" w:rsidP="00E84FF5">
            <w:r>
              <w:t>0</w:t>
            </w:r>
          </w:p>
        </w:tc>
        <w:tc>
          <w:tcPr>
            <w:tcW w:w="2214" w:type="dxa"/>
          </w:tcPr>
          <w:p w:rsidR="00C60E34" w:rsidRDefault="00C60E34" w:rsidP="00E84FF5">
            <w:r>
              <w:t>0</w:t>
            </w:r>
          </w:p>
        </w:tc>
      </w:tr>
      <w:tr w:rsidR="00C60E34" w:rsidTr="00F775C0">
        <w:tc>
          <w:tcPr>
            <w:tcW w:w="2214" w:type="dxa"/>
          </w:tcPr>
          <w:p w:rsidR="00C60E34" w:rsidRDefault="00C60E34" w:rsidP="00E84FF5">
            <w:r>
              <w:t xml:space="preserve">B </w:t>
            </w:r>
          </w:p>
        </w:tc>
        <w:tc>
          <w:tcPr>
            <w:tcW w:w="2214" w:type="dxa"/>
          </w:tcPr>
          <w:p w:rsidR="00C60E34" w:rsidRDefault="00C60E34" w:rsidP="00E84FF5">
            <w:r>
              <w:t>0</w:t>
            </w:r>
          </w:p>
        </w:tc>
        <w:tc>
          <w:tcPr>
            <w:tcW w:w="2214" w:type="dxa"/>
          </w:tcPr>
          <w:p w:rsidR="00C60E34" w:rsidRDefault="00C60E34" w:rsidP="00E84FF5">
            <w:r>
              <w:t>1</w:t>
            </w:r>
          </w:p>
        </w:tc>
        <w:tc>
          <w:tcPr>
            <w:tcW w:w="2214" w:type="dxa"/>
          </w:tcPr>
          <w:p w:rsidR="00C60E34" w:rsidRDefault="00C60E34" w:rsidP="00E84FF5">
            <w:r>
              <w:t>0</w:t>
            </w:r>
          </w:p>
        </w:tc>
      </w:tr>
      <w:tr w:rsidR="00C60E34" w:rsidTr="00F775C0">
        <w:tc>
          <w:tcPr>
            <w:tcW w:w="2214" w:type="dxa"/>
          </w:tcPr>
          <w:p w:rsidR="00C60E34" w:rsidRDefault="00C60E34" w:rsidP="00E84FF5">
            <w:r>
              <w:t xml:space="preserve">C </w:t>
            </w:r>
          </w:p>
        </w:tc>
        <w:tc>
          <w:tcPr>
            <w:tcW w:w="2214" w:type="dxa"/>
          </w:tcPr>
          <w:p w:rsidR="00C60E34" w:rsidRDefault="00C60E34" w:rsidP="00E84FF5">
            <w:r>
              <w:t>0</w:t>
            </w:r>
          </w:p>
        </w:tc>
        <w:tc>
          <w:tcPr>
            <w:tcW w:w="2214" w:type="dxa"/>
          </w:tcPr>
          <w:p w:rsidR="00C60E34" w:rsidRDefault="00C60E34" w:rsidP="00E84FF5">
            <w:r>
              <w:t>0</w:t>
            </w:r>
          </w:p>
        </w:tc>
        <w:tc>
          <w:tcPr>
            <w:tcW w:w="2214" w:type="dxa"/>
          </w:tcPr>
          <w:p w:rsidR="00C60E34" w:rsidRDefault="00C60E34" w:rsidP="00E84FF5">
            <w:r>
              <w:t>1</w:t>
            </w:r>
          </w:p>
        </w:tc>
      </w:tr>
    </w:tbl>
    <w:p w:rsidR="00331840" w:rsidRDefault="00CF18B4">
      <w:r>
        <w:br/>
        <w:t>encoded_features = encoder.fit_</w:t>
      </w:r>
      <w:proofErr w:type="gramStart"/>
      <w:r>
        <w:t>transform(</w:t>
      </w:r>
      <w:proofErr w:type="gramEnd"/>
      <w:r>
        <w:t>categories.reshape(-1, 1)).toarray()</w:t>
      </w:r>
    </w:p>
    <w:p w:rsidR="00331840" w:rsidRDefault="00CF18B4">
      <w:pPr>
        <w:pStyle w:val="Heading3"/>
      </w:pPr>
      <w:r>
        <w:t>When to use</w:t>
      </w:r>
    </w:p>
    <w:p w:rsidR="00331840" w:rsidRDefault="00CF18B4">
      <w:r>
        <w:t>Useful for nominal categorical variables where there is no ordi</w:t>
      </w:r>
      <w:r>
        <w:t>nal relationship between the categories.</w:t>
      </w:r>
    </w:p>
    <w:p w:rsidR="00331840" w:rsidRDefault="00CF18B4">
      <w:pPr>
        <w:pStyle w:val="Heading2"/>
      </w:pPr>
      <w:r>
        <w:t>Binary Encoding</w:t>
      </w:r>
    </w:p>
    <w:p w:rsidR="00331840" w:rsidRDefault="00CF18B4">
      <w:r>
        <w:t>Converts categories into binary numbers, then splits binary digits into separate columns.</w:t>
      </w:r>
    </w:p>
    <w:p w:rsidR="00331840" w:rsidRDefault="00CF18B4">
      <w:pPr>
        <w:pStyle w:val="Heading3"/>
      </w:pPr>
      <w:r>
        <w:t>Implementation</w:t>
      </w:r>
    </w:p>
    <w:p w:rsidR="00331840" w:rsidRDefault="00CF18B4">
      <w:r>
        <w:t>from category_encoders import BinaryEncoder</w:t>
      </w:r>
      <w:r>
        <w:br/>
      </w:r>
      <w:r>
        <w:br/>
        <w:t>encoder = BinaryEncoder()</w:t>
      </w:r>
      <w:r>
        <w:br/>
        <w:t>encoded_features = enco</w:t>
      </w:r>
      <w:r>
        <w:t>der.fit_transform(categories)</w:t>
      </w:r>
    </w:p>
    <w:p w:rsidR="00331840" w:rsidRDefault="00CF18B4">
      <w:pPr>
        <w:pStyle w:val="Heading3"/>
      </w:pPr>
      <w:r>
        <w:t>When to use</w:t>
      </w:r>
    </w:p>
    <w:p w:rsidR="00331840" w:rsidRDefault="00CF18B4">
      <w:r>
        <w:t>Suitable for high cardinality features to reduce dimensionality while preserving information.</w:t>
      </w:r>
    </w:p>
    <w:p w:rsidR="00331840" w:rsidRDefault="00CF18B4">
      <w:pPr>
        <w:pStyle w:val="Heading2"/>
      </w:pPr>
      <w:r>
        <w:t>Target Encoding</w:t>
      </w:r>
    </w:p>
    <w:p w:rsidR="00331840" w:rsidRDefault="00CF18B4">
      <w:r>
        <w:t>Replaces categories with the mean of the target variable for each category.</w:t>
      </w:r>
    </w:p>
    <w:p w:rsidR="00331840" w:rsidRDefault="00CF18B4">
      <w:pPr>
        <w:pStyle w:val="Heading3"/>
      </w:pPr>
      <w:r>
        <w:t>Implementation</w:t>
      </w:r>
    </w:p>
    <w:p w:rsidR="00331840" w:rsidRDefault="00CF18B4">
      <w:r>
        <w:t>from category</w:t>
      </w:r>
      <w:r>
        <w:t>_encoders import TargetEncoder</w:t>
      </w:r>
      <w:r>
        <w:br/>
      </w:r>
      <w:r>
        <w:br/>
        <w:t>encoder = TargetEncoder()</w:t>
      </w:r>
      <w:r>
        <w:br/>
        <w:t>encoded_features = encoder.fit_transform(categories, target)</w:t>
      </w:r>
    </w:p>
    <w:p w:rsidR="00331840" w:rsidRDefault="00CF18B4">
      <w:pPr>
        <w:pStyle w:val="Heading3"/>
      </w:pPr>
      <w:r>
        <w:t>When to use</w:t>
      </w:r>
    </w:p>
    <w:p w:rsidR="00331840" w:rsidRDefault="00CF18B4">
      <w:r>
        <w:t>Useful for handling high cardinality categorical features, especially in regression problems.</w:t>
      </w:r>
    </w:p>
    <w:p w:rsidR="00331840" w:rsidRDefault="00CF18B4">
      <w:pPr>
        <w:pStyle w:val="Heading2"/>
      </w:pPr>
      <w:r>
        <w:t>Frequency Encoding</w:t>
      </w:r>
    </w:p>
    <w:p w:rsidR="00331840" w:rsidRDefault="00CF18B4">
      <w:r>
        <w:t>Replaces eac</w:t>
      </w:r>
      <w:r>
        <w:t>h category with its frequency of occurrence.</w:t>
      </w:r>
    </w:p>
    <w:p w:rsidR="00331840" w:rsidRDefault="00CF18B4">
      <w:pPr>
        <w:pStyle w:val="Heading3"/>
      </w:pPr>
      <w:r>
        <w:t>Implementation</w:t>
      </w:r>
    </w:p>
    <w:p w:rsidR="00331840" w:rsidRDefault="00CF18B4">
      <w:r>
        <w:t>import pandas as pd</w:t>
      </w:r>
      <w:r>
        <w:br/>
      </w:r>
      <w:r>
        <w:br/>
        <w:t>frequency_encoding = categories.value_counts(normalize=True)</w:t>
      </w:r>
      <w:r>
        <w:br/>
        <w:t>encoded_features = categories.map(frequency_encoding)</w:t>
      </w:r>
    </w:p>
    <w:p w:rsidR="00331840" w:rsidRDefault="00CF18B4">
      <w:pPr>
        <w:pStyle w:val="Heading3"/>
      </w:pPr>
      <w:r>
        <w:lastRenderedPageBreak/>
        <w:t>When to use</w:t>
      </w:r>
    </w:p>
    <w:p w:rsidR="00331840" w:rsidRDefault="00CF18B4">
      <w:r>
        <w:t xml:space="preserve">Can be used to provide more information about </w:t>
      </w:r>
      <w:r>
        <w:t>the distribution of categories.</w:t>
      </w:r>
    </w:p>
    <w:p w:rsidR="00331840" w:rsidRDefault="00CF18B4">
      <w:pPr>
        <w:pStyle w:val="Heading2"/>
      </w:pPr>
      <w:r>
        <w:t>Hashing Encoding</w:t>
      </w:r>
    </w:p>
    <w:p w:rsidR="00331840" w:rsidRDefault="00CF18B4">
      <w:r>
        <w:t>Uses a hash function to map categories to integers, then applies modulo operation to reduce dimensionality.</w:t>
      </w:r>
    </w:p>
    <w:p w:rsidR="00331840" w:rsidRDefault="00CF18B4">
      <w:pPr>
        <w:pStyle w:val="Heading3"/>
      </w:pPr>
      <w:r>
        <w:t>Implementation</w:t>
      </w:r>
    </w:p>
    <w:p w:rsidR="00331840" w:rsidRDefault="00CF18B4">
      <w:r>
        <w:t>from sklearn.feature_extraction import FeatureHasher</w:t>
      </w:r>
      <w:r>
        <w:br/>
      </w:r>
      <w:r>
        <w:br/>
        <w:t>hasher = FeatureHasher(n_featu</w:t>
      </w:r>
      <w:r>
        <w:t>res=10, input_type='string')</w:t>
      </w:r>
      <w:r>
        <w:br/>
        <w:t>encoded_features = hasher.transform(categories).toarray()</w:t>
      </w:r>
    </w:p>
    <w:p w:rsidR="00331840" w:rsidRDefault="00CF18B4">
      <w:pPr>
        <w:pStyle w:val="Heading3"/>
      </w:pPr>
      <w:r>
        <w:t>When to use</w:t>
      </w:r>
    </w:p>
    <w:p w:rsidR="00331840" w:rsidRDefault="00CF18B4">
      <w:r>
        <w:t>Useful for high cardinality features, especially when the number of unique categories is very large.</w:t>
      </w:r>
    </w:p>
    <w:p w:rsidR="00331840" w:rsidRDefault="00CF18B4">
      <w:pPr>
        <w:pStyle w:val="Heading2"/>
      </w:pPr>
      <w:r>
        <w:t>Leave-One-Out Encoding</w:t>
      </w:r>
    </w:p>
    <w:p w:rsidR="00331840" w:rsidRDefault="00CF18B4">
      <w:r>
        <w:t>Similar to target encoding, but e</w:t>
      </w:r>
      <w:r>
        <w:t>ach instance is excluded from the calculation of the mean.</w:t>
      </w:r>
    </w:p>
    <w:p w:rsidR="00331840" w:rsidRDefault="00CF18B4">
      <w:pPr>
        <w:pStyle w:val="Heading3"/>
      </w:pPr>
      <w:r>
        <w:t>Implementation</w:t>
      </w:r>
    </w:p>
    <w:p w:rsidR="00331840" w:rsidRDefault="00CF18B4">
      <w:r>
        <w:t>from category_encoders import LeaveOneOutEncoder</w:t>
      </w:r>
      <w:r>
        <w:br/>
      </w:r>
      <w:r>
        <w:br/>
        <w:t>encoder = LeaveOneOutEncoder()</w:t>
      </w:r>
      <w:r>
        <w:br/>
        <w:t>encoded_features = encoder.fit_transform(categories, target)</w:t>
      </w:r>
    </w:p>
    <w:p w:rsidR="00331840" w:rsidRDefault="00CF18B4">
      <w:pPr>
        <w:pStyle w:val="Heading3"/>
      </w:pPr>
      <w:r>
        <w:t>When to use</w:t>
      </w:r>
    </w:p>
    <w:p w:rsidR="00331840" w:rsidRDefault="00CF18B4">
      <w:r>
        <w:t>Reduces the risk of overfitt</w:t>
      </w:r>
      <w:r>
        <w:t>ing compared to target encoding.</w:t>
      </w:r>
    </w:p>
    <w:p w:rsidR="00331840" w:rsidRDefault="00CF18B4">
      <w:pPr>
        <w:pStyle w:val="Heading2"/>
      </w:pPr>
      <w:r>
        <w:t>Count Encoding</w:t>
      </w:r>
    </w:p>
    <w:p w:rsidR="00331840" w:rsidRDefault="00CF18B4">
      <w:r>
        <w:t>Replaces each category with the count of its occurrences in the dataset.</w:t>
      </w:r>
    </w:p>
    <w:p w:rsidR="00331840" w:rsidRDefault="00CF18B4">
      <w:pPr>
        <w:pStyle w:val="Heading3"/>
      </w:pPr>
      <w:r>
        <w:t>Implementation</w:t>
      </w:r>
    </w:p>
    <w:p w:rsidR="00331840" w:rsidRDefault="00CF18B4">
      <w:r>
        <w:t>count_encoding = categories.map(categories.value_counts())</w:t>
      </w:r>
    </w:p>
    <w:p w:rsidR="00331840" w:rsidRDefault="00CF18B4">
      <w:pPr>
        <w:pStyle w:val="Heading3"/>
      </w:pPr>
      <w:r>
        <w:t>When to use</w:t>
      </w:r>
    </w:p>
    <w:p w:rsidR="00331840" w:rsidRDefault="00CF18B4">
      <w:r>
        <w:t>Useful when the frequency of occurrence is an imp</w:t>
      </w:r>
      <w:r>
        <w:t>ortant feature.</w:t>
      </w:r>
    </w:p>
    <w:p w:rsidR="00331840" w:rsidRDefault="00CF18B4">
      <w:pPr>
        <w:pStyle w:val="Heading1"/>
      </w:pPr>
      <w:r>
        <w:t>Practical Example with a Dataset</w:t>
      </w:r>
    </w:p>
    <w:p w:rsidR="00331840" w:rsidRDefault="00CF18B4">
      <w:r>
        <w:t>Let's consider a sample dataset to illustrate the use of these encodings. Suppose we have a dataset with a categorical feature 'color' and a target variable 'price':</w:t>
      </w:r>
    </w:p>
    <w:p w:rsidR="00331840" w:rsidRDefault="00CF18B4">
      <w:r>
        <w:t>import pandas as pd</w:t>
      </w:r>
      <w:r>
        <w:br/>
      </w:r>
      <w:r>
        <w:br/>
        <w:t># Sample data</w:t>
      </w:r>
      <w:r>
        <w:br/>
      </w:r>
      <w:r>
        <w:lastRenderedPageBreak/>
        <w:t>data =</w:t>
      </w:r>
      <w:r>
        <w:t xml:space="preserve"> {'color': ['red', 'blue', 'green', 'blue', 'red', 'green', 'green'],</w:t>
      </w:r>
      <w:r>
        <w:br/>
        <w:t xml:space="preserve">        'price': [22, 19, 15, 20, 23, 18, 17]}</w:t>
      </w:r>
      <w:r>
        <w:br/>
        <w:t>df = pd.DataFrame(data)</w:t>
      </w:r>
      <w:r>
        <w:br/>
      </w:r>
      <w:r>
        <w:br/>
        <w:t># Label Encoding</w:t>
      </w:r>
      <w:bookmarkStart w:id="0" w:name="_GoBack"/>
      <w:bookmarkEnd w:id="0"/>
      <w:r>
        <w:br/>
        <w:t>label_encoder = LabelEncoder()</w:t>
      </w:r>
      <w:r>
        <w:br/>
        <w:t>df['color_label'] = label_encoder.fit_transform(df['color'])</w:t>
      </w:r>
      <w:r>
        <w:br/>
      </w:r>
      <w:r>
        <w:br/>
        <w:t># On</w:t>
      </w:r>
      <w:r>
        <w:t>e-Hot Encoding</w:t>
      </w:r>
      <w:r>
        <w:br/>
        <w:t>onehot_encoder = OneHotEncoder()</w:t>
      </w:r>
      <w:r>
        <w:br/>
        <w:t>color_encoded = onehot_encoder.fit_transform(df[['color']]).toarray()</w:t>
      </w:r>
      <w:r>
        <w:br/>
        <w:t>df = df.join(pd.DataFrame(color_encoded, columns=onehot_encoder.get_feature_names_out(['color'])))</w:t>
      </w:r>
      <w:r>
        <w:br/>
      </w:r>
      <w:r>
        <w:br/>
        <w:t># Binary Encoding</w:t>
      </w:r>
      <w:r>
        <w:br/>
        <w:t>binary_encoder = Bin</w:t>
      </w:r>
      <w:r>
        <w:t>aryEncoder()</w:t>
      </w:r>
      <w:r>
        <w:br/>
        <w:t>df_binary = binary_encoder.fit_transform(df[['color']])</w:t>
      </w:r>
      <w:r>
        <w:br/>
      </w:r>
      <w:r>
        <w:br/>
        <w:t># Target Encoding</w:t>
      </w:r>
      <w:r>
        <w:br/>
        <w:t>target_encoder = TargetEncoder()</w:t>
      </w:r>
      <w:r>
        <w:br/>
        <w:t>df['color_target'] = target_encoder.fit_transform(df['color'], df['price'])</w:t>
      </w:r>
      <w:r>
        <w:br/>
      </w:r>
      <w:r>
        <w:br/>
        <w:t># Frequency Encoding</w:t>
      </w:r>
      <w:r>
        <w:br/>
        <w:t>frequency_encoding = df['color'].valu</w:t>
      </w:r>
      <w:r>
        <w:t>e_counts(normalize=True)</w:t>
      </w:r>
      <w:r>
        <w:br/>
        <w:t>df['color_frequency'] = df['color'].map(frequency_encoding)</w:t>
      </w:r>
      <w:r>
        <w:br/>
      </w:r>
      <w:r>
        <w:br/>
        <w:t># Hashing Encoding</w:t>
      </w:r>
      <w:r>
        <w:br/>
        <w:t>hasher = FeatureHasher(n_features=3, input_type='string')</w:t>
      </w:r>
      <w:r>
        <w:br/>
        <w:t>hashed_features = hasher.transform(df['color']).toarray()</w:t>
      </w:r>
      <w:r>
        <w:br/>
        <w:t>df = df.join(pd.DataFrame(hashed_fe</w:t>
      </w:r>
      <w:r>
        <w:t>atures, columns=[f'hash_{i}' for i in range(hashed_features.shape[1])]))</w:t>
      </w:r>
      <w:r>
        <w:br/>
      </w:r>
      <w:r>
        <w:br/>
        <w:t># Leave-One-Out Encoding</w:t>
      </w:r>
      <w:r>
        <w:br/>
        <w:t>loo_encoder = LeaveOneOutEncoder()</w:t>
      </w:r>
      <w:r>
        <w:br/>
        <w:t>df['color_loo'] = loo_encoder.fit_transform(df['color'], df['price'])</w:t>
      </w:r>
      <w:r>
        <w:br/>
      </w:r>
      <w:r>
        <w:br/>
        <w:t># Count Encoding</w:t>
      </w:r>
      <w:r>
        <w:br/>
        <w:t>df['color_count'] = df['color'].ma</w:t>
      </w:r>
      <w:r>
        <w:t>p(df['color'].value_counts())</w:t>
      </w:r>
      <w:r>
        <w:br/>
      </w:r>
      <w:r>
        <w:br/>
        <w:t># Display the dataframe with different encodings</w:t>
      </w:r>
      <w:r>
        <w:br/>
        <w:t>print(df)</w:t>
      </w:r>
    </w:p>
    <w:sectPr w:rsidR="00331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1840"/>
    <w:rsid w:val="00AA1D8D"/>
    <w:rsid w:val="00B47730"/>
    <w:rsid w:val="00C60E34"/>
    <w:rsid w:val="00CB0664"/>
    <w:rsid w:val="00CF18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45410"/>
  <w14:defaultImageDpi w14:val="300"/>
  <w15:docId w15:val="{897AF2D3-1AE2-469B-BA74-70548169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48939-588E-4231-9B2A-17B901EE3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cp:lastModifiedBy>
  <cp:revision>2</cp:revision>
  <dcterms:created xsi:type="dcterms:W3CDTF">2013-12-23T23:15:00Z</dcterms:created>
  <dcterms:modified xsi:type="dcterms:W3CDTF">2024-06-16T07:41:00Z</dcterms:modified>
  <cp:category/>
</cp:coreProperties>
</file>