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42-event-invitation</w:t>
      </w:r>
    </w:p>
    <w:p>
      <w:r>
        <w:rPr>
          <w:sz w:val="24"/>
          <w:szCs w:val="24"/>
        </w:rPr>
        <w:t xml:space="preserve">You are invited to the product launch event.</w:t>
      </w:r>
    </w:p>
    <w:p>
      <w:r>
        <w:drawing>
          <wp:inline distT="0" distB="0" distL="0" distR="0">
            <wp:extent cx="52387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e7dc24303c30a5fdedf76385dcf5f746f42414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2026-04-09T12:24:11.448Z</dcterms:created>
  <dcterms:modified xsi:type="dcterms:W3CDTF">2026-04-09T12:24:11.448Z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