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07-alternating-text-image</w:t>
      </w:r>
    </w:p>
    <w:p>
      <w:r>
        <w:rPr>
          <w:sz w:val="24"/>
          <w:szCs w:val="24"/>
        </w:rPr>
        <w:t xml:space="preserve">Introduction to the design system.</w:t>
      </w:r>
    </w:p>
    <w:p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Component library details follow.</w:t>
      </w:r>
    </w:p>
    <w:p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23db3818cb93af954dc5c1b038a747c98c4b36.png"/><Relationship Id="rId8" Type="http://schemas.openxmlformats.org/officeDocument/2006/relationships/image" Target="media/9de7dc24303c30a5fdedf76385dcf5f746f4241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2026-04-10T09:27:11.079Z</dcterms:created>
  <dcterms:modified xsi:type="dcterms:W3CDTF">2026-04-10T09:27:11.079Z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