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21"/>
        <w:tblpPr w:leftFromText="180" w:rightFromText="180" w:vertAnchor="page" w:horzAnchor="margin" w:tblpX="-289" w:tblpY="1746"/>
        <w:tblW w:w="94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3"/>
        <w:gridCol w:w="4825"/>
      </w:tblGrid>
      <w:tr>
        <w:trPr>
          <w:trHeight w:val="562" w:hRule="atLeast"/>
        </w:trPr>
        <w:tc>
          <w:tcPr>
            <w:tcW w:w="9498" w:type="dxa"/>
            <w:gridSpan w:val="2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>Project Name: Booking Management System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>
        <w:trPr>
          <w:trHeight w:val="59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Case ID: 004</w:t>
            </w: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Designed by: Yi Wang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>
              <w:rPr>
                <w:rFonts w:ascii="Verdana" w:hAnsi="Verdana"/>
                <w:b/>
                <w:sz w:val="22"/>
              </w:rPr>
              <w:t>(Low/Medium/High): High</w:t>
            </w: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Designed date: 12.2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7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Module Name: New booking</w:t>
            </w: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Executed by: Dhurba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>
        <w:trPr>
          <w:trHeight w:val="42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>
              <w:rPr>
                <w:rFonts w:ascii="Verdana" w:hAnsi="Verdana"/>
                <w:b/>
                <w:bCs/>
                <w:sz w:val="22"/>
              </w:rPr>
              <w:t>Notify those in a wait-list of new slot.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Execution date: 12.7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>
        <w:trPr>
          <w:trHeight w:val="42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This test case is to check whether a wait-list users will be notified should available slots appear.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wait-list.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notification.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8" w:hRule="atLeast"/>
        </w:trPr>
        <w:tc>
          <w:tcPr>
            <w:tcW w:w="9498" w:type="dxa"/>
            <w:gridSpan w:val="2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  <w:r>
              <w:rPr>
                <w:rFonts w:ascii="Verdana" w:hAnsi="Verdana"/>
                <w:b/>
                <w:bCs/>
                <w:sz w:val="20"/>
              </w:rPr>
              <w:t>User has joined a wait-list and available slot appears.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Style w:val="13"/>
        <w:tblW w:w="10016" w:type="dxa"/>
        <w:tblInd w:w="-3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>
        <w:trPr>
          <w:trHeight w:val="403" w:hRule="atLeast"/>
        </w:trPr>
        <w:tc>
          <w:tcPr>
            <w:tcW w:w="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Step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>
        <w:trPr>
          <w:trHeight w:val="319" w:hRule="atLeast"/>
        </w:trPr>
        <w:tc>
          <w:tcPr>
            <w:tcW w:w="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Wait-list </w:t>
            </w:r>
            <w:r>
              <w:rPr>
                <w:rFonts w:ascii="Verdana" w:hAnsi="Verdana"/>
                <w:sz w:val="18"/>
                <w:szCs w:val="18"/>
              </w:rPr>
              <w:t>c</w:t>
            </w:r>
            <w:r>
              <w:rPr>
                <w:rFonts w:ascii="Verdana" w:hAnsi="Verdana"/>
                <w:sz w:val="18"/>
                <w:szCs w:val="18"/>
              </w:rPr>
              <w:t>heck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Wait-list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email, user data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rPr>
          <w:trHeight w:val="319" w:hRule="atLeast"/>
        </w:trPr>
        <w:tc>
          <w:tcPr>
            <w:tcW w:w="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Send a notification by email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email, user data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20"/>
        <w:tblpPr w:leftFromText="180" w:rightFromText="180" w:vertAnchor="text" w:horzAnchor="margin" w:tblpXSpec="center" w:tblpY="706"/>
        <w:tblW w:w="1011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1"/>
      </w:tblGrid>
      <w:tr>
        <w:trPr>
          <w:trHeight w:val="709" w:hRule="atLeast"/>
        </w:trPr>
        <w:tc>
          <w:tcPr>
            <w:tcW w:w="10111" w:type="dxa"/>
          </w:tcPr>
          <w:p>
            <w:pPr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  Post-conditions: User will be able to make a booking</w:t>
            </w:r>
            <w:r>
              <w:rPr>
                <w:rFonts w:ascii="Verdana" w:hAnsi="Verdana"/>
                <w:b/>
                <w:bCs/>
                <w:sz w:val="22"/>
              </w:rPr>
              <w:t xml:space="preserve"> </w:t>
            </w:r>
            <w:bookmarkStart w:id="0" w:name="_GoBack"/>
            <w:bookmarkEnd w:id="0"/>
            <w:r>
              <w:rPr>
                <w:rFonts w:ascii="Verdana" w:hAnsi="Verdana"/>
                <w:b/>
                <w:bCs/>
                <w:sz w:val="22"/>
              </w:rPr>
              <w:t>(forward to the part of test case 001/002/003)</w:t>
            </w:r>
          </w:p>
          <w:p>
            <w:pPr>
              <w:rPr>
                <w:rFonts w:ascii="Verdana" w:hAnsi="Verdana"/>
                <w:b/>
                <w:bCs/>
              </w:rPr>
            </w:pPr>
          </w:p>
        </w:tc>
      </w:tr>
    </w:tbl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ocumentProtection w:enforcement="0"/>
  <w:defaultTabStop w:val="720"/>
  <w:hyphenationZone w:val="425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2"/>
    <w:rsid w:val="00116BAE"/>
    <w:rsid w:val="00127420"/>
    <w:rsid w:val="001B123B"/>
    <w:rsid w:val="00234A4E"/>
    <w:rsid w:val="002861DE"/>
    <w:rsid w:val="002A3DF5"/>
    <w:rsid w:val="002B5B02"/>
    <w:rsid w:val="002B6981"/>
    <w:rsid w:val="002F5AC7"/>
    <w:rsid w:val="00362A29"/>
    <w:rsid w:val="00397958"/>
    <w:rsid w:val="004A5F7A"/>
    <w:rsid w:val="004B50E3"/>
    <w:rsid w:val="004B7243"/>
    <w:rsid w:val="0054419E"/>
    <w:rsid w:val="00567AE2"/>
    <w:rsid w:val="005A20A2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94829"/>
    <w:rsid w:val="007F1B1F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F93"/>
    <w:rsid w:val="00DC30BB"/>
    <w:rsid w:val="00E013B0"/>
    <w:rsid w:val="00E94BE0"/>
    <w:rsid w:val="00F03DA0"/>
    <w:rsid w:val="00F83513"/>
    <w:rsid w:val="00FF135E"/>
    <w:rsid w:val="3EFE283B"/>
    <w:rsid w:val="3FD75BDD"/>
    <w:rsid w:val="6DFDA587"/>
    <w:rsid w:val="73DF797E"/>
    <w:rsid w:val="7FFB3746"/>
    <w:rsid w:val="AFFED550"/>
    <w:rsid w:val="CC7D7B11"/>
    <w:rsid w:val="CEFF458A"/>
    <w:rsid w:val="DEF8A555"/>
    <w:rsid w:val="EFFF834E"/>
    <w:rsid w:val="F7FBE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rFonts w:ascii="Arial" w:hAnsi="Arial" w:cs="Arial"/>
      <w:b/>
      <w:bCs/>
      <w:sz w:val="20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819"/>
        <w:tab w:val="right" w:pos="9639"/>
      </w:tabs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819"/>
        <w:tab w:val="right" w:pos="9639"/>
      </w:tabs>
    </w:p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val="uk-UA" w:eastAsia="uk-UA"/>
    </w:rPr>
  </w:style>
  <w:style w:type="character" w:styleId="11">
    <w:name w:val="Strong"/>
    <w:qFormat/>
    <w:uiPriority w:val="22"/>
    <w:rPr>
      <w:b/>
      <w:bCs/>
    </w:rPr>
  </w:style>
  <w:style w:type="character" w:styleId="12">
    <w:name w:val="Hyperlink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er Char"/>
    <w:link w:val="8"/>
    <w:qFormat/>
    <w:uiPriority w:val="99"/>
    <w:rPr>
      <w:sz w:val="24"/>
      <w:szCs w:val="24"/>
      <w:lang w:val="en-US" w:eastAsia="en-US"/>
    </w:rPr>
  </w:style>
  <w:style w:type="character" w:customStyle="1" w:styleId="16">
    <w:name w:val="Footer Char"/>
    <w:link w:val="7"/>
    <w:qFormat/>
    <w:uiPriority w:val="99"/>
    <w:rPr>
      <w:sz w:val="24"/>
      <w:szCs w:val="24"/>
      <w:lang w:val="en-US" w:eastAsia="en-US"/>
    </w:rPr>
  </w:style>
  <w:style w:type="paragraph" w:customStyle="1" w:styleId="17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  <w:lang w:val="uk-UA"/>
    </w:rPr>
  </w:style>
  <w:style w:type="character" w:customStyle="1" w:styleId="18">
    <w:name w:val="Heading 5 Char"/>
    <w:basedOn w:val="10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4"/>
      <w:szCs w:val="24"/>
      <w:lang w:val="en-US" w:eastAsia="en-US"/>
    </w:rPr>
  </w:style>
  <w:style w:type="character" w:customStyle="1" w:styleId="19">
    <w:name w:val="apple-converted-space"/>
    <w:basedOn w:val="10"/>
    <w:qFormat/>
    <w:uiPriority w:val="0"/>
  </w:style>
  <w:style w:type="table" w:customStyle="1" w:styleId="20">
    <w:name w:val="Plain Table 4"/>
    <w:basedOn w:val="13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1">
    <w:name w:val="Grid Table Light"/>
    <w:basedOn w:val="13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QATutorial.com</Company>
  <Pages>1</Pages>
  <Words>61</Words>
  <Characters>349</Characters>
  <Lines>2</Lines>
  <Paragraphs>1</Paragraphs>
  <ScaleCrop>false</ScaleCrop>
  <LinksUpToDate>false</LinksUpToDate>
  <CharactersWithSpaces>409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2017-03-23T10:48:00Z</dcterms:created>
  <dc:creator>QATutorial.com</dc:creator>
  <cp:keywords>Test Case Template</cp:keywords>
  <cp:lastModifiedBy>ryan</cp:lastModifiedBy>
  <cp:lastPrinted>2017-03-23T11:37:00Z</cp:lastPrinted>
  <dcterms:modified xsi:type="dcterms:W3CDTF">2021-12-07T04:18:56Z</dcterms:modified>
  <dc:subject>Test Case Template1</dc:subject>
  <dc:title>Template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