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60" w:lineRule="auto"/>
        <w:rPr>
          <w:rFonts w:ascii="Arial" w:cs="Arial" w:eastAsia="Arial" w:hAnsi="Arial"/>
          <w:b w:val="1"/>
          <w:sz w:val="36"/>
          <w:szCs w:val="36"/>
        </w:rPr>
      </w:pPr>
      <w:bookmarkStart w:colFirst="0" w:colLast="0" w:name="_bw4sh12dc86m" w:id="0"/>
      <w:bookmarkEnd w:id="0"/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Strategy: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Google Fiber Customer Satisfaction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4a86e8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21"/>
          <w:szCs w:val="21"/>
          <w:rtl w:val="0"/>
        </w:rPr>
        <w:t xml:space="preserve">Sign-off matrix: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1"/>
                <w:szCs w:val="21"/>
                <w:rtl w:val="0"/>
              </w:rPr>
              <w:t xml:space="preserve">Name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1"/>
                <w:szCs w:val="21"/>
                <w:rtl w:val="0"/>
              </w:rPr>
              <w:t xml:space="preserve">Team / Role</w:t>
            </w:r>
          </w:p>
        </w:tc>
        <w:tc>
          <w:tcPr>
            <w:shd w:fill="4a86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1"/>
                <w:szCs w:val="21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Emma Santiago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Hiring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Keith Portone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Project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Minna Rah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Lead BI Analys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Ian Ortega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BI 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Sylvie Essa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BI Analyst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Arial" w:cs="Arial" w:eastAsia="Arial" w:hAnsi="Arial"/>
          <w:strike w:val="1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rtl w:val="0"/>
        </w:rPr>
        <w:t xml:space="preserve">Proposer:</w:t>
      </w:r>
      <w:r w:rsidDel="00000000" w:rsidR="00000000" w:rsidRPr="00000000">
        <w:rPr>
          <w:rFonts w:ascii="Arial" w:cs="Arial" w:eastAsia="Arial" w:hAnsi="Arial"/>
          <w:rtl w:val="0"/>
        </w:rPr>
        <w:t xml:space="preserve"> Emma Santiago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rtl w:val="0"/>
        </w:rPr>
        <w:t xml:space="preserve">Status: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rtl w:val="0"/>
        </w:rPr>
        <w:t xml:space="preserve">Draft]</w:t>
      </w:r>
      <w:r w:rsidDel="00000000" w:rsidR="00000000" w:rsidRPr="00000000">
        <w:rPr>
          <w:rFonts w:ascii="Arial" w:cs="Arial" w:eastAsia="Arial" w:hAnsi="Arial"/>
          <w:rtl w:val="0"/>
        </w:rPr>
        <w:t xml:space="preserve"> &gt; </w:t>
      </w:r>
      <w:r w:rsidDel="00000000" w:rsidR="00000000" w:rsidRPr="00000000">
        <w:rPr>
          <w:rFonts w:ascii="Arial" w:cs="Arial" w:eastAsia="Arial" w:hAnsi="Arial"/>
          <w:rtl w:val="0"/>
        </w:rPr>
        <w:t xml:space="preserve">Under review</w:t>
      </w:r>
      <w:r w:rsidDel="00000000" w:rsidR="00000000" w:rsidRPr="00000000">
        <w:rPr>
          <w:rFonts w:ascii="Arial" w:cs="Arial" w:eastAsia="Arial" w:hAnsi="Arial"/>
          <w:rtl w:val="0"/>
        </w:rPr>
        <w:t xml:space="preserve"> &gt;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Implemented </w:t>
      </w:r>
      <w:r w:rsidDel="00000000" w:rsidR="00000000" w:rsidRPr="00000000">
        <w:rPr>
          <w:rFonts w:ascii="Arial" w:cs="Arial" w:eastAsia="Arial" w:hAnsi="Arial"/>
          <w:rtl w:val="0"/>
        </w:rPr>
        <w:t xml:space="preserve">| Not implemented</w:t>
      </w:r>
      <w:r w:rsidDel="00000000" w:rsidR="00000000" w:rsidRPr="00000000">
        <w:rPr>
          <w:rFonts w:ascii="Arial" w:cs="Arial" w:eastAsia="Arial" w:hAnsi="Arial"/>
          <w:rtl w:val="0"/>
        </w:rPr>
        <w:t xml:space="preserve"> (Highlight current status)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rtl w:val="0"/>
        </w:rPr>
        <w:t xml:space="preserve">Primary dataset:</w:t>
      </w:r>
      <w:r w:rsidDel="00000000" w:rsidR="00000000" w:rsidRPr="00000000">
        <w:rPr>
          <w:rFonts w:ascii="Arial" w:cs="Arial" w:eastAsia="Arial" w:hAnsi="Arial"/>
          <w:rtl w:val="0"/>
        </w:rPr>
        <w:t xml:space="preserve"> market_1, market_2, market_3</w:t>
      </w:r>
    </w:p>
    <w:p w:rsidR="00000000" w:rsidDel="00000000" w:rsidP="00000000" w:rsidRDefault="00000000" w:rsidRPr="00000000" w14:paraId="0000001B">
      <w:pPr>
        <w:pStyle w:val="Heading2"/>
        <w:spacing w:line="360" w:lineRule="auto"/>
        <w:rPr>
          <w:rFonts w:ascii="Arial" w:cs="Arial" w:eastAsia="Arial" w:hAnsi="Arial"/>
          <w:b w:val="0"/>
          <w:color w:val="4a86e8"/>
          <w:sz w:val="22"/>
          <w:szCs w:val="22"/>
        </w:rPr>
      </w:pPr>
      <w:bookmarkStart w:colFirst="0" w:colLast="0" w:name="_yc9eces5oqj6" w:id="1"/>
      <w:bookmarkEnd w:id="1"/>
      <w:r w:rsidDel="00000000" w:rsidR="00000000" w:rsidRPr="00000000">
        <w:rPr>
          <w:rFonts w:ascii="Arial" w:cs="Arial" w:eastAsia="Arial" w:hAnsi="Arial"/>
          <w:color w:val="4a86e8"/>
          <w:sz w:val="22"/>
          <w:szCs w:val="22"/>
          <w:rtl w:val="0"/>
        </w:rPr>
        <w:t xml:space="preserve">User Profiles</w:t>
      </w:r>
      <w:r w:rsidDel="00000000" w:rsidR="00000000" w:rsidRPr="00000000">
        <w:rPr>
          <w:rFonts w:ascii="Arial" w:cs="Arial" w:eastAsia="Arial" w:hAnsi="Arial"/>
          <w:b w:val="0"/>
          <w:color w:val="4a86e8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spacing w:after="0" w:afterAutospacing="0" w:before="10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Emma Santiago, Hiring Manager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Keith Portone, Project Manager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Minna Rah, Lead BI Analyst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Ian Ortega, BI Analyst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spacing w:after="200" w:before="0" w:beforeAutospacing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Sylvie Essa, BI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pStyle w:val="Heading1"/>
        <w:rPr>
          <w:rFonts w:ascii="Arial" w:cs="Arial" w:eastAsia="Arial" w:hAnsi="Arial"/>
          <w:b w:val="1"/>
          <w:color w:val="4a86e8"/>
          <w:sz w:val="28"/>
          <w:szCs w:val="28"/>
        </w:rPr>
      </w:pPr>
      <w:bookmarkStart w:colFirst="0" w:colLast="0" w:name="_qm80oo4uskc1" w:id="2"/>
      <w:bookmarkEnd w:id="2"/>
      <w:r w:rsidDel="00000000" w:rsidR="00000000" w:rsidRPr="00000000">
        <w:rPr>
          <w:rFonts w:ascii="Arial" w:cs="Arial" w:eastAsia="Arial" w:hAnsi="Arial"/>
          <w:b w:val="1"/>
          <w:color w:val="4a86e8"/>
          <w:sz w:val="28"/>
          <w:szCs w:val="28"/>
          <w:rtl w:val="0"/>
        </w:rPr>
        <w:t xml:space="preserve">Dashboard Functionality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Dashboard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Reference dashboard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(Should this dashboard be modeled on an existing dashboard? If so, provide a link and describe the similarity.)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Build a new dashboard to explore the number of repeat callers and their problem types in three different market cities.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Access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(How should access to the dashboard be limited? Who needs to have access?)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stakeholders listed on this doc should have read-only access.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Scope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data should be included or excluded in this dashboard?)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Fields include: date, market, problem_type,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contact_n and contact_n_#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 filters and granularity</w:t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(Should the dashboard include date filters? If so, what time frame should be displayed by default? Should the dashboard include a “granularity” drop-down? If so, what granularity should be selected by default?)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Dashboard should include filters for week, month, and quarter. Drill downs can be included to allow users to click on a metric to view more granular details. 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rFonts w:ascii="Arial" w:cs="Arial" w:eastAsia="Arial" w:hAnsi="Arial"/>
          <w:b w:val="1"/>
          <w:color w:val="4a86e8"/>
          <w:sz w:val="28"/>
          <w:szCs w:val="28"/>
        </w:rPr>
      </w:pPr>
      <w:bookmarkStart w:colFirst="0" w:colLast="0" w:name="_csrcftb2gsta" w:id="3"/>
      <w:bookmarkEnd w:id="3"/>
      <w:r w:rsidDel="00000000" w:rsidR="00000000" w:rsidRPr="00000000">
        <w:rPr>
          <w:rFonts w:ascii="Arial" w:cs="Arial" w:eastAsia="Arial" w:hAnsi="Arial"/>
          <w:b w:val="1"/>
          <w:color w:val="4a86e8"/>
          <w:sz w:val="28"/>
          <w:szCs w:val="28"/>
          <w:rtl w:val="0"/>
        </w:rPr>
        <w:t xml:space="preserve">Metrics and Charts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Create a table for each chart that you’d like to include in the dashboard. If you’d like to break the dashboard under different headers, feel free to list those here as well.</w:t>
      </w:r>
    </w:p>
    <w:p w:rsidR="00000000" w:rsidDel="00000000" w:rsidP="00000000" w:rsidRDefault="00000000" w:rsidRPr="00000000" w14:paraId="00000035">
      <w:pPr>
        <w:pStyle w:val="Heading3"/>
        <w:rPr>
          <w:rFonts w:ascii="Arial" w:cs="Arial" w:eastAsia="Arial" w:hAnsi="Arial"/>
        </w:rPr>
      </w:pPr>
      <w:bookmarkStart w:colFirst="0" w:colLast="0" w:name="_76z1lacqn0n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Chart 1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Chart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Repeat calls by first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type</w:t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type of chart needs to be created?)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Dimension(s)</w:t>
            </w:r>
          </w:p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dimensions does this chart need to include?)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Day of initial call, subsequent repeat calls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Metric(s)</w:t>
            </w:r>
          </w:p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metrics are relevant to this chart?)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</w:t>
            </w:r>
          </w:p>
        </w:tc>
      </w:tr>
    </w:tbl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rPr>
          <w:rFonts w:ascii="Arial" w:cs="Arial" w:eastAsia="Arial" w:hAnsi="Arial"/>
        </w:rPr>
      </w:pPr>
      <w:bookmarkStart w:colFirst="0" w:colLast="0" w:name="_o4uf0d9fs8xc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Chart 2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Chart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Market and problem type of first repeat calls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type</w:t>
            </w:r>
          </w:p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type of chart needs to be created?)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Dimension(s)</w:t>
            </w:r>
          </w:p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dimensions does this chart need to include?)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Call type, market, contact_n_1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Metric(s)</w:t>
            </w:r>
          </w:p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metrics are relevant to this chart?)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</w:t>
            </w:r>
          </w:p>
        </w:tc>
      </w:tr>
    </w:tbl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>
          <w:rFonts w:ascii="Arial" w:cs="Arial" w:eastAsia="Arial" w:hAnsi="Arial"/>
        </w:rPr>
      </w:pPr>
      <w:bookmarkStart w:colFirst="0" w:colLast="0" w:name="_7b7m6hxuosln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Chart 3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Chart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Calls by market and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type</w:t>
            </w:r>
          </w:p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type of chart needs to be created?)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Table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Dimension(s)</w:t>
            </w:r>
          </w:p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dimensions does this chart need to include?)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Market, call type, 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Metric(s)</w:t>
            </w:r>
          </w:p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metrics are relevant to this chart?)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>
          <w:rFonts w:ascii="Arial" w:cs="Arial" w:eastAsia="Arial" w:hAnsi="Arial"/>
        </w:rPr>
      </w:pPr>
      <w:bookmarkStart w:colFirst="0" w:colLast="0" w:name="_mdnoegfyst0s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Chart 4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Chart Feature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Your Request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Repeats by week, month, and quarter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Chart type</w:t>
            </w:r>
          </w:p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type of chart needs to be created?)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Dimension(s)</w:t>
            </w:r>
          </w:p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dimensions does this chart need to include?)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Date, contact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Metric(s)</w:t>
            </w:r>
          </w:p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(What metrics are relevant to this chart?)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07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rtl w:val="0"/>
        </w:rPr>
        <w:t xml:space="preserve">This strategy was updated over multiple iterations until a final dashboard was created: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https://public.tableau.com/app/profile/daniel.kuhman/viz/B_I_CaseStudy-GoogleFiberCallCenterAnalysis/GoogleFiber-RepeatCallersDashboard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spacing w:before="16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160" w:lineRule="auto"/>
    </w:pPr>
    <w:rPr>
      <w:b w:val="1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160" w:lineRule="auto"/>
    </w:pPr>
    <w:rPr>
      <w:rFonts w:ascii="Trebuchet MS" w:cs="Trebuchet MS" w:eastAsia="Trebuchet MS" w:hAnsi="Trebuchet MS"/>
      <w:b w:val="1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</w:pPr>
    <w:rPr>
      <w:rFonts w:ascii="Roboto" w:cs="Roboto" w:eastAsia="Roboto" w:hAnsi="Roboto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lic.tableau.com/app/profile/daniel.kuhman/viz/B_I_CaseStudy-GoogleFiberCallCenterAnalysis/GoogleFiber-RepeatCallersDashboar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