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EBD35" w14:textId="0E301AAD" w:rsidR="00F25190" w:rsidRPr="0030144D" w:rsidRDefault="00F25190" w:rsidP="00131C4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A8D83E7" w14:textId="40A6EE06" w:rsidR="00F25190" w:rsidRPr="0030144D" w:rsidRDefault="0030144D" w:rsidP="00131C4B">
      <w:pPr>
        <w:spacing w:before="157" w:after="157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39"/>
        </w:rPr>
        <w:t>Advertisement Creator - Using Image Generation</w:t>
      </w:r>
    </w:p>
    <w:p w14:paraId="004BB3AE" w14:textId="77777777" w:rsidR="001F5DFF" w:rsidRDefault="001F5DFF" w:rsidP="00131C4B">
      <w:pPr>
        <w:spacing w:after="210" w:line="240" w:lineRule="auto"/>
        <w:jc w:val="both"/>
        <w:rPr>
          <w:rFonts w:ascii="Times New Roman" w:eastAsia="inter" w:hAnsi="Times New Roman" w:cs="Times New Roman"/>
          <w:color w:val="000000"/>
        </w:rPr>
      </w:pPr>
      <w:r w:rsidRPr="001F5DFF">
        <w:rPr>
          <w:rFonts w:ascii="Times New Roman" w:eastAsia="inter" w:hAnsi="Times New Roman" w:cs="Times New Roman"/>
          <w:b/>
          <w:bCs/>
          <w:color w:val="000000"/>
        </w:rPr>
        <w:t xml:space="preserve">Objective: </w:t>
      </w:r>
      <w:r>
        <w:rPr>
          <w:rFonts w:ascii="Times New Roman" w:eastAsia="inter" w:hAnsi="Times New Roman" w:cs="Times New Roman"/>
          <w:color w:val="000000"/>
        </w:rPr>
        <w:t>Design and develop a</w:t>
      </w:r>
      <w:r w:rsidR="0030144D" w:rsidRPr="0030144D">
        <w:rPr>
          <w:rFonts w:ascii="Times New Roman" w:eastAsia="inter" w:hAnsi="Times New Roman" w:cs="Times New Roman"/>
          <w:color w:val="000000"/>
        </w:rPr>
        <w:t xml:space="preserve"> capstone project on "Advertisement Creator - Using Image Generation" </w:t>
      </w:r>
      <w:r>
        <w:rPr>
          <w:rFonts w:ascii="Times New Roman" w:eastAsia="inter" w:hAnsi="Times New Roman" w:cs="Times New Roman"/>
          <w:color w:val="000000"/>
        </w:rPr>
        <w:t>to showcase</w:t>
      </w:r>
      <w:r w:rsidR="0030144D" w:rsidRPr="0030144D">
        <w:rPr>
          <w:rFonts w:ascii="Times New Roman" w:eastAsia="inter" w:hAnsi="Times New Roman" w:cs="Times New Roman"/>
          <w:color w:val="000000"/>
        </w:rPr>
        <w:t xml:space="preserve"> how modern open-source AI image generation models can automate the creation of compelling ad visuals. </w:t>
      </w:r>
    </w:p>
    <w:p w14:paraId="57917263" w14:textId="404709B1" w:rsidR="00F25190" w:rsidRPr="001F5DFF" w:rsidRDefault="0030144D" w:rsidP="00131C4B">
      <w:pPr>
        <w:spacing w:after="210" w:line="240" w:lineRule="auto"/>
        <w:jc w:val="both"/>
        <w:rPr>
          <w:rFonts w:ascii="Times New Roman" w:hAnsi="Times New Roman" w:cs="Times New Roman"/>
          <w:i/>
          <w:iCs/>
        </w:rPr>
      </w:pPr>
      <w:r w:rsidRPr="001F5DFF">
        <w:rPr>
          <w:rFonts w:ascii="Times New Roman" w:eastAsia="inter" w:hAnsi="Times New Roman" w:cs="Times New Roman"/>
          <w:i/>
          <w:iCs/>
          <w:color w:val="000000"/>
        </w:rPr>
        <w:t>The following outline details model selection, stepwise implementation, and robust evaluation tailored for a project setting.</w:t>
      </w:r>
    </w:p>
    <w:p w14:paraId="01DE2EA4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Required Models</w:t>
      </w:r>
    </w:p>
    <w:p w14:paraId="43AFF88F" w14:textId="77777777" w:rsidR="00F25190" w:rsidRPr="0030144D" w:rsidRDefault="0030144D" w:rsidP="00131C4B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Stable Diffusion (v1.5, v2.1, or SDXL variants)</w:t>
      </w:r>
      <w:r w:rsidRPr="0030144D">
        <w:rPr>
          <w:rFonts w:ascii="Times New Roman" w:eastAsia="inter" w:hAnsi="Times New Roman" w:cs="Times New Roman"/>
          <w:color w:val="000000"/>
        </w:rPr>
        <w:t>: An accessible, high-quality open-source model for text-to-image generation, suitable for most advertisement styles.</w:t>
      </w:r>
    </w:p>
    <w:p w14:paraId="50DF5B85" w14:textId="77777777" w:rsidR="00F25190" w:rsidRPr="0030144D" w:rsidRDefault="0030144D" w:rsidP="00131C4B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FLUX 1 (dev/schnell)</w:t>
      </w:r>
      <w:r w:rsidRPr="0030144D">
        <w:rPr>
          <w:rFonts w:ascii="Times New Roman" w:eastAsia="inter" w:hAnsi="Times New Roman" w:cs="Times New Roman"/>
          <w:color w:val="000000"/>
        </w:rPr>
        <w:t>: Noted for prompt adherence and high realism, especially in commercial artistic uses.</w:t>
      </w:r>
    </w:p>
    <w:p w14:paraId="23C6D86E" w14:textId="77777777" w:rsidR="00F25190" w:rsidRPr="0030144D" w:rsidRDefault="0030144D" w:rsidP="00131C4B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30144D">
        <w:rPr>
          <w:rFonts w:ascii="Times New Roman" w:eastAsia="inter" w:hAnsi="Times New Roman" w:cs="Times New Roman"/>
          <w:b/>
          <w:color w:val="000000"/>
        </w:rPr>
        <w:t>Hydream</w:t>
      </w:r>
      <w:proofErr w:type="spellEnd"/>
      <w:r w:rsidRPr="0030144D">
        <w:rPr>
          <w:rFonts w:ascii="Times New Roman" w:eastAsia="inter" w:hAnsi="Times New Roman" w:cs="Times New Roman"/>
          <w:color w:val="000000"/>
        </w:rPr>
        <w:t>: Recognized for leading image quality in open-source benchmarks.</w:t>
      </w:r>
    </w:p>
    <w:p w14:paraId="1E69C902" w14:textId="77777777" w:rsidR="00F25190" w:rsidRPr="0030144D" w:rsidRDefault="0030144D" w:rsidP="00131C4B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User-friendly APIs/tools</w:t>
      </w:r>
      <w:r w:rsidRPr="0030144D">
        <w:rPr>
          <w:rFonts w:ascii="Times New Roman" w:eastAsia="inter" w:hAnsi="Times New Roman" w:cs="Times New Roman"/>
          <w:color w:val="000000"/>
        </w:rPr>
        <w:t xml:space="preserve">: </w:t>
      </w:r>
      <w:proofErr w:type="spellStart"/>
      <w:r w:rsidRPr="0030144D">
        <w:rPr>
          <w:rFonts w:ascii="Times New Roman" w:eastAsia="inter" w:hAnsi="Times New Roman" w:cs="Times New Roman"/>
          <w:color w:val="000000"/>
        </w:rPr>
        <w:t>Clipdrop</w:t>
      </w:r>
      <w:proofErr w:type="spellEnd"/>
      <w:r w:rsidRPr="0030144D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Pr="0030144D">
        <w:rPr>
          <w:rFonts w:ascii="Times New Roman" w:eastAsia="inter" w:hAnsi="Times New Roman" w:cs="Times New Roman"/>
          <w:color w:val="000000"/>
        </w:rPr>
        <w:t>NightCafe</w:t>
      </w:r>
      <w:proofErr w:type="spellEnd"/>
      <w:r w:rsidRPr="0030144D">
        <w:rPr>
          <w:rFonts w:ascii="Times New Roman" w:eastAsia="inter" w:hAnsi="Times New Roman" w:cs="Times New Roman"/>
          <w:color w:val="000000"/>
        </w:rPr>
        <w:t xml:space="preserve">, or </w:t>
      </w:r>
      <w:hyperlink r:id="rId5">
        <w:r w:rsidRPr="0030144D">
          <w:rPr>
            <w:rFonts w:ascii="Times New Roman" w:eastAsia="inter" w:hAnsi="Times New Roman" w:cs="Times New Roman"/>
            <w:u w:val="single"/>
          </w:rPr>
          <w:t>MagicShot.ai</w:t>
        </w:r>
      </w:hyperlink>
      <w:r w:rsidRPr="0030144D">
        <w:rPr>
          <w:rFonts w:ascii="Times New Roman" w:eastAsia="inter" w:hAnsi="Times New Roman" w:cs="Times New Roman"/>
          <w:color w:val="000000"/>
        </w:rPr>
        <w:t xml:space="preserve"> can be optionally integrated for rapid prototyping and template-based generation.</w:t>
      </w:r>
    </w:p>
    <w:p w14:paraId="5B510B6C" w14:textId="77777777" w:rsidR="00F25190" w:rsidRPr="0030144D" w:rsidRDefault="00131C4B" w:rsidP="00131C4B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388F08B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3002D4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Step by Step Instructions</w:t>
      </w:r>
    </w:p>
    <w:p w14:paraId="7FE95BA0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1. Project Setup</w:t>
      </w:r>
    </w:p>
    <w:p w14:paraId="366CF672" w14:textId="77777777" w:rsidR="00F25190" w:rsidRPr="0030144D" w:rsidRDefault="0030144D" w:rsidP="00131C4B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Set up the development environment with necessary libraries (e.g., diffusers, transformers, required GPU drivers).</w:t>
      </w:r>
    </w:p>
    <w:p w14:paraId="0D374DDB" w14:textId="77777777" w:rsidR="00F25190" w:rsidRPr="0030144D" w:rsidRDefault="0030144D" w:rsidP="00131C4B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 xml:space="preserve">Download and configure the chosen open-source image generation models (Stable Diffusion, FLUX 1, or </w:t>
      </w:r>
      <w:proofErr w:type="spellStart"/>
      <w:r w:rsidRPr="0030144D">
        <w:rPr>
          <w:rFonts w:ascii="Times New Roman" w:eastAsia="inter" w:hAnsi="Times New Roman" w:cs="Times New Roman"/>
          <w:color w:val="000000"/>
        </w:rPr>
        <w:t>Hydream</w:t>
      </w:r>
      <w:proofErr w:type="spellEnd"/>
      <w:r w:rsidRPr="0030144D">
        <w:rPr>
          <w:rFonts w:ascii="Times New Roman" w:eastAsia="inter" w:hAnsi="Times New Roman" w:cs="Times New Roman"/>
          <w:color w:val="000000"/>
        </w:rPr>
        <w:t>).</w:t>
      </w:r>
    </w:p>
    <w:p w14:paraId="1DB28741" w14:textId="77777777" w:rsidR="00F25190" w:rsidRPr="0030144D" w:rsidRDefault="0030144D" w:rsidP="00131C4B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Prepare tools for prompt input, parameter tuning, and output storage in organized directories.</w:t>
      </w:r>
    </w:p>
    <w:p w14:paraId="64FB8108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2. Design Ad Templates and Prompts</w:t>
      </w:r>
    </w:p>
    <w:p w14:paraId="1F92077E" w14:textId="77777777" w:rsidR="00F25190" w:rsidRPr="0030144D" w:rsidRDefault="0030144D" w:rsidP="00131C4B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Define core advertising themes and formats required (social posts, banners, display ads, etc.).</w:t>
      </w:r>
    </w:p>
    <w:p w14:paraId="403642B7" w14:textId="77777777" w:rsidR="00F25190" w:rsidRPr="0030144D" w:rsidRDefault="0030144D" w:rsidP="00131C4B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Develop prompt libraries for various product categories, messaging styles (emotional, informative, call-to-action), and branding elements.</w:t>
      </w:r>
    </w:p>
    <w:p w14:paraId="7CAA4D6E" w14:textId="77777777" w:rsidR="00F25190" w:rsidRPr="0030144D" w:rsidRDefault="0030144D" w:rsidP="00131C4B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Set up a basic UI or command-line interface where users can select ad types and enter custom prompts or keywords.</w:t>
      </w:r>
    </w:p>
    <w:p w14:paraId="2C6964D5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3. Image Generation Pipeline</w:t>
      </w:r>
    </w:p>
    <w:p w14:paraId="624DFA32" w14:textId="77777777" w:rsidR="00F25190" w:rsidRPr="0030144D" w:rsidRDefault="0030144D" w:rsidP="00131C4B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Feed user/product prompts, brand keywords, and desired templates/styles into the image generation model.</w:t>
      </w:r>
    </w:p>
    <w:p w14:paraId="6484408E" w14:textId="77777777" w:rsidR="00F25190" w:rsidRPr="0030144D" w:rsidRDefault="0030144D" w:rsidP="00131C4B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Generate multiple candidate images per input to allow for selection and further iteration.</w:t>
      </w:r>
    </w:p>
    <w:p w14:paraId="40AD731C" w14:textId="77777777" w:rsidR="00F25190" w:rsidRPr="0030144D" w:rsidRDefault="0030144D" w:rsidP="00131C4B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Apply post-processing as needed (e.g., upscaling, background removal, text overlay for messaging).</w:t>
      </w:r>
    </w:p>
    <w:p w14:paraId="5925C5BF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4. Customization and Editing</w:t>
      </w:r>
    </w:p>
    <w:p w14:paraId="192022A8" w14:textId="77777777" w:rsidR="00F25190" w:rsidRPr="0030144D" w:rsidRDefault="0030144D" w:rsidP="00131C4B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lastRenderedPageBreak/>
        <w:t>Allow manual adjustments: replace background, tweak product color, add logo, or modify layout using integrated simple editing tools or external editors.</w:t>
      </w:r>
    </w:p>
    <w:p w14:paraId="00DE3A96" w14:textId="77777777" w:rsidR="00F25190" w:rsidRPr="0030144D" w:rsidRDefault="0030144D" w:rsidP="00131C4B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Enable further re-generation by refining prompts or adjusting model inference settings for better variety or brand fit.</w:t>
      </w:r>
    </w:p>
    <w:p w14:paraId="687A3EC4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5. Export and Deployment</w:t>
      </w:r>
    </w:p>
    <w:p w14:paraId="34C6E0D6" w14:textId="77777777" w:rsidR="00F25190" w:rsidRPr="0030144D" w:rsidRDefault="0030144D" w:rsidP="00131C4B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Export finalized ad images in standard formats (JPEG/PNG/</w:t>
      </w:r>
      <w:proofErr w:type="spellStart"/>
      <w:r w:rsidRPr="0030144D">
        <w:rPr>
          <w:rFonts w:ascii="Times New Roman" w:eastAsia="inter" w:hAnsi="Times New Roman" w:cs="Times New Roman"/>
          <w:color w:val="000000"/>
        </w:rPr>
        <w:t>webp</w:t>
      </w:r>
      <w:proofErr w:type="spellEnd"/>
      <w:r w:rsidRPr="0030144D">
        <w:rPr>
          <w:rFonts w:ascii="Times New Roman" w:eastAsia="inter" w:hAnsi="Times New Roman" w:cs="Times New Roman"/>
          <w:color w:val="000000"/>
        </w:rPr>
        <w:t>) optimized for ad platforms (Facebook, Instagram, LinkedIn, etc.).</w:t>
      </w:r>
    </w:p>
    <w:p w14:paraId="4CAC4BCE" w14:textId="77777777" w:rsidR="00F25190" w:rsidRPr="0030144D" w:rsidRDefault="0030144D" w:rsidP="00131C4B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color w:val="000000"/>
        </w:rPr>
        <w:t>Optionally, integrate APIs for direct upload to campaigns or digital asset management systems.</w:t>
      </w:r>
    </w:p>
    <w:p w14:paraId="08E5046B" w14:textId="77777777" w:rsidR="00F25190" w:rsidRPr="0030144D" w:rsidRDefault="00131C4B" w:rsidP="00131C4B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0352C89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E72388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Evaluation Criteria</w:t>
      </w:r>
    </w:p>
    <w:p w14:paraId="424B0E1E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1. Report</w:t>
      </w:r>
    </w:p>
    <w:p w14:paraId="54697C73" w14:textId="77777777" w:rsidR="00F25190" w:rsidRPr="0030144D" w:rsidRDefault="0030144D" w:rsidP="00131C4B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Scope</w:t>
      </w:r>
      <w:r w:rsidRPr="0030144D">
        <w:rPr>
          <w:rFonts w:ascii="Times New Roman" w:eastAsia="inter" w:hAnsi="Times New Roman" w:cs="Times New Roman"/>
          <w:color w:val="000000"/>
        </w:rPr>
        <w:t>: Define project objectives, choice of models, pipeline architecture, and design decisions.</w:t>
      </w:r>
    </w:p>
    <w:p w14:paraId="6DD822AA" w14:textId="77777777" w:rsidR="00F25190" w:rsidRPr="0030144D" w:rsidRDefault="0030144D" w:rsidP="00131C4B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Analysis</w:t>
      </w:r>
      <w:r w:rsidRPr="0030144D">
        <w:rPr>
          <w:rFonts w:ascii="Times New Roman" w:eastAsia="inter" w:hAnsi="Times New Roman" w:cs="Times New Roman"/>
          <w:color w:val="000000"/>
        </w:rPr>
        <w:t>: Compare generated ads for visual appeal, message alignment, and brand consistency across several campaigns.</w:t>
      </w:r>
    </w:p>
    <w:p w14:paraId="17B6BA43" w14:textId="77777777" w:rsidR="00F25190" w:rsidRPr="0030144D" w:rsidRDefault="0030144D" w:rsidP="00131C4B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Metrics</w:t>
      </w:r>
      <w:r w:rsidRPr="0030144D">
        <w:rPr>
          <w:rFonts w:ascii="Times New Roman" w:eastAsia="inter" w:hAnsi="Times New Roman" w:cs="Times New Roman"/>
          <w:color w:val="000000"/>
        </w:rPr>
        <w:t>: Assess images using creativity, alignment with prompting (including text and mood), and persuasiveness metrics. Optionally, use user feedback or run A/B testing simulations for real campaign relevance.</w:t>
      </w:r>
    </w:p>
    <w:p w14:paraId="58146266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2. Presentation</w:t>
      </w:r>
    </w:p>
    <w:p w14:paraId="210FB687" w14:textId="77777777" w:rsidR="00F25190" w:rsidRPr="0030144D" w:rsidRDefault="0030144D" w:rsidP="00131C4B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Slides</w:t>
      </w:r>
      <w:r w:rsidRPr="0030144D">
        <w:rPr>
          <w:rFonts w:ascii="Times New Roman" w:eastAsia="inter" w:hAnsi="Times New Roman" w:cs="Times New Roman"/>
          <w:color w:val="000000"/>
        </w:rPr>
        <w:t>: Walk through project background, technical workflow, interface demonstration, and output examples.</w:t>
      </w:r>
    </w:p>
    <w:p w14:paraId="72DA19DA" w14:textId="77777777" w:rsidR="00F25190" w:rsidRPr="0030144D" w:rsidRDefault="0030144D" w:rsidP="00131C4B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Demo</w:t>
      </w:r>
      <w:r w:rsidRPr="0030144D">
        <w:rPr>
          <w:rFonts w:ascii="Times New Roman" w:eastAsia="inter" w:hAnsi="Times New Roman" w:cs="Times New Roman"/>
          <w:color w:val="000000"/>
        </w:rPr>
        <w:t>: Live generation of ad visuals from product prompts, showcasing multiple styles and customization.</w:t>
      </w:r>
    </w:p>
    <w:p w14:paraId="341EC4F8" w14:textId="77777777" w:rsidR="00F25190" w:rsidRPr="0030144D" w:rsidRDefault="0030144D" w:rsidP="00131C4B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Highlights</w:t>
      </w:r>
      <w:r w:rsidRPr="0030144D">
        <w:rPr>
          <w:rFonts w:ascii="Times New Roman" w:eastAsia="inter" w:hAnsi="Times New Roman" w:cs="Times New Roman"/>
          <w:color w:val="000000"/>
        </w:rPr>
        <w:t>: Performance difference between various models, unique creative examples, and time savings over traditional design.</w:t>
      </w:r>
    </w:p>
    <w:p w14:paraId="1B7732D7" w14:textId="77777777" w:rsidR="00F25190" w:rsidRPr="0030144D" w:rsidRDefault="0030144D" w:rsidP="00131C4B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  <w:sz w:val="24"/>
        </w:rPr>
        <w:t>3. Project Code Submission</w:t>
      </w:r>
    </w:p>
    <w:p w14:paraId="46E6264A" w14:textId="77777777" w:rsidR="00F25190" w:rsidRPr="0030144D" w:rsidRDefault="0030144D" w:rsidP="00131C4B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Repository</w:t>
      </w:r>
      <w:r w:rsidRPr="0030144D">
        <w:rPr>
          <w:rFonts w:ascii="Times New Roman" w:eastAsia="inter" w:hAnsi="Times New Roman" w:cs="Times New Roman"/>
          <w:color w:val="000000"/>
        </w:rPr>
        <w:t>: All scripts for prompt management, image model orchestration, UI, and post-processing tools.</w:t>
      </w:r>
    </w:p>
    <w:p w14:paraId="0657C9F7" w14:textId="77777777" w:rsidR="00F25190" w:rsidRPr="0030144D" w:rsidRDefault="0030144D" w:rsidP="00131C4B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Sample Prompts and Outputs</w:t>
      </w:r>
      <w:r w:rsidRPr="0030144D">
        <w:rPr>
          <w:rFonts w:ascii="Times New Roman" w:eastAsia="inter" w:hAnsi="Times New Roman" w:cs="Times New Roman"/>
          <w:color w:val="000000"/>
        </w:rPr>
        <w:t>: Include prompt templates, example input-output pairs, and before/after editing.</w:t>
      </w:r>
    </w:p>
    <w:p w14:paraId="1BC9D3A4" w14:textId="39FE4690" w:rsidR="00F25190" w:rsidRPr="001F5DFF" w:rsidRDefault="0030144D" w:rsidP="00131C4B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30144D">
        <w:rPr>
          <w:rFonts w:ascii="Times New Roman" w:eastAsia="inter" w:hAnsi="Times New Roman" w:cs="Times New Roman"/>
          <w:b/>
          <w:color w:val="000000"/>
        </w:rPr>
        <w:t>Documentation</w:t>
      </w:r>
      <w:r w:rsidRPr="0030144D">
        <w:rPr>
          <w:rFonts w:ascii="Times New Roman" w:eastAsia="inter" w:hAnsi="Times New Roman" w:cs="Times New Roman"/>
          <w:color w:val="000000"/>
        </w:rPr>
        <w:t>: Setup instructions, model download links, usage guide, and notes on hardware requirements for reproducibility.</w:t>
      </w:r>
    </w:p>
    <w:sectPr w:rsidR="00F25190" w:rsidRPr="001F5DF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EC8"/>
    <w:multiLevelType w:val="hybridMultilevel"/>
    <w:tmpl w:val="5FA80A8E"/>
    <w:lvl w:ilvl="0" w:tplc="23F264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B0C3FA">
      <w:numFmt w:val="decimal"/>
      <w:lvlText w:val=""/>
      <w:lvlJc w:val="left"/>
    </w:lvl>
    <w:lvl w:ilvl="2" w:tplc="D85009D4">
      <w:numFmt w:val="decimal"/>
      <w:lvlText w:val=""/>
      <w:lvlJc w:val="left"/>
    </w:lvl>
    <w:lvl w:ilvl="3" w:tplc="8F460BF2">
      <w:numFmt w:val="decimal"/>
      <w:lvlText w:val=""/>
      <w:lvlJc w:val="left"/>
    </w:lvl>
    <w:lvl w:ilvl="4" w:tplc="7C9E16C0">
      <w:numFmt w:val="decimal"/>
      <w:lvlText w:val=""/>
      <w:lvlJc w:val="left"/>
    </w:lvl>
    <w:lvl w:ilvl="5" w:tplc="1090C6A2">
      <w:numFmt w:val="decimal"/>
      <w:lvlText w:val=""/>
      <w:lvlJc w:val="left"/>
    </w:lvl>
    <w:lvl w:ilvl="6" w:tplc="C32614DA">
      <w:numFmt w:val="decimal"/>
      <w:lvlText w:val=""/>
      <w:lvlJc w:val="left"/>
    </w:lvl>
    <w:lvl w:ilvl="7" w:tplc="58901B6A">
      <w:numFmt w:val="decimal"/>
      <w:lvlText w:val=""/>
      <w:lvlJc w:val="left"/>
    </w:lvl>
    <w:lvl w:ilvl="8" w:tplc="F18ABC16">
      <w:numFmt w:val="decimal"/>
      <w:lvlText w:val=""/>
      <w:lvlJc w:val="left"/>
    </w:lvl>
  </w:abstractNum>
  <w:abstractNum w:abstractNumId="1" w15:restartNumberingAfterBreak="0">
    <w:nsid w:val="09205022"/>
    <w:multiLevelType w:val="hybridMultilevel"/>
    <w:tmpl w:val="F5E6405E"/>
    <w:lvl w:ilvl="0" w:tplc="CA20AB44">
      <w:numFmt w:val="decimal"/>
      <w:lvlText w:val=""/>
      <w:lvlJc w:val="left"/>
    </w:lvl>
    <w:lvl w:ilvl="1" w:tplc="C896CF38">
      <w:numFmt w:val="decimal"/>
      <w:lvlText w:val=""/>
      <w:lvlJc w:val="left"/>
    </w:lvl>
    <w:lvl w:ilvl="2" w:tplc="4AFAADB0">
      <w:numFmt w:val="decimal"/>
      <w:lvlText w:val=""/>
      <w:lvlJc w:val="left"/>
    </w:lvl>
    <w:lvl w:ilvl="3" w:tplc="B2642962">
      <w:numFmt w:val="decimal"/>
      <w:lvlText w:val=""/>
      <w:lvlJc w:val="left"/>
    </w:lvl>
    <w:lvl w:ilvl="4" w:tplc="1D42BC26">
      <w:numFmt w:val="decimal"/>
      <w:lvlText w:val=""/>
      <w:lvlJc w:val="left"/>
    </w:lvl>
    <w:lvl w:ilvl="5" w:tplc="9072F694">
      <w:numFmt w:val="decimal"/>
      <w:lvlText w:val=""/>
      <w:lvlJc w:val="left"/>
    </w:lvl>
    <w:lvl w:ilvl="6" w:tplc="406E26F2">
      <w:numFmt w:val="decimal"/>
      <w:lvlText w:val=""/>
      <w:lvlJc w:val="left"/>
    </w:lvl>
    <w:lvl w:ilvl="7" w:tplc="7228F70C">
      <w:numFmt w:val="decimal"/>
      <w:lvlText w:val=""/>
      <w:lvlJc w:val="left"/>
    </w:lvl>
    <w:lvl w:ilvl="8" w:tplc="08A864A0">
      <w:numFmt w:val="decimal"/>
      <w:lvlText w:val=""/>
      <w:lvlJc w:val="left"/>
    </w:lvl>
  </w:abstractNum>
  <w:abstractNum w:abstractNumId="2" w15:restartNumberingAfterBreak="0">
    <w:nsid w:val="1E3E54E9"/>
    <w:multiLevelType w:val="hybridMultilevel"/>
    <w:tmpl w:val="56D219D2"/>
    <w:lvl w:ilvl="0" w:tplc="D8826A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C01410">
      <w:numFmt w:val="decimal"/>
      <w:lvlText w:val=""/>
      <w:lvlJc w:val="left"/>
    </w:lvl>
    <w:lvl w:ilvl="2" w:tplc="21809DB4">
      <w:numFmt w:val="decimal"/>
      <w:lvlText w:val=""/>
      <w:lvlJc w:val="left"/>
    </w:lvl>
    <w:lvl w:ilvl="3" w:tplc="9AB20A38">
      <w:numFmt w:val="decimal"/>
      <w:lvlText w:val=""/>
      <w:lvlJc w:val="left"/>
    </w:lvl>
    <w:lvl w:ilvl="4" w:tplc="47E4898C">
      <w:numFmt w:val="decimal"/>
      <w:lvlText w:val=""/>
      <w:lvlJc w:val="left"/>
    </w:lvl>
    <w:lvl w:ilvl="5" w:tplc="5000881C">
      <w:numFmt w:val="decimal"/>
      <w:lvlText w:val=""/>
      <w:lvlJc w:val="left"/>
    </w:lvl>
    <w:lvl w:ilvl="6" w:tplc="1F7069E0">
      <w:numFmt w:val="decimal"/>
      <w:lvlText w:val=""/>
      <w:lvlJc w:val="left"/>
    </w:lvl>
    <w:lvl w:ilvl="7" w:tplc="3566D484">
      <w:numFmt w:val="decimal"/>
      <w:lvlText w:val=""/>
      <w:lvlJc w:val="left"/>
    </w:lvl>
    <w:lvl w:ilvl="8" w:tplc="5F3A9FB8">
      <w:numFmt w:val="decimal"/>
      <w:lvlText w:val=""/>
      <w:lvlJc w:val="left"/>
    </w:lvl>
  </w:abstractNum>
  <w:abstractNum w:abstractNumId="3" w15:restartNumberingAfterBreak="0">
    <w:nsid w:val="35FE21BB"/>
    <w:multiLevelType w:val="hybridMultilevel"/>
    <w:tmpl w:val="84F08420"/>
    <w:lvl w:ilvl="0" w:tplc="366ADA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562900">
      <w:numFmt w:val="decimal"/>
      <w:lvlText w:val=""/>
      <w:lvlJc w:val="left"/>
    </w:lvl>
    <w:lvl w:ilvl="2" w:tplc="64B0273A">
      <w:numFmt w:val="decimal"/>
      <w:lvlText w:val=""/>
      <w:lvlJc w:val="left"/>
    </w:lvl>
    <w:lvl w:ilvl="3" w:tplc="5BEE3914">
      <w:numFmt w:val="decimal"/>
      <w:lvlText w:val=""/>
      <w:lvlJc w:val="left"/>
    </w:lvl>
    <w:lvl w:ilvl="4" w:tplc="0DD4FCEE">
      <w:numFmt w:val="decimal"/>
      <w:lvlText w:val=""/>
      <w:lvlJc w:val="left"/>
    </w:lvl>
    <w:lvl w:ilvl="5" w:tplc="BDA859C8">
      <w:numFmt w:val="decimal"/>
      <w:lvlText w:val=""/>
      <w:lvlJc w:val="left"/>
    </w:lvl>
    <w:lvl w:ilvl="6" w:tplc="DCC4C9A6">
      <w:numFmt w:val="decimal"/>
      <w:lvlText w:val=""/>
      <w:lvlJc w:val="left"/>
    </w:lvl>
    <w:lvl w:ilvl="7" w:tplc="82A46942">
      <w:numFmt w:val="decimal"/>
      <w:lvlText w:val=""/>
      <w:lvlJc w:val="left"/>
    </w:lvl>
    <w:lvl w:ilvl="8" w:tplc="A0F091F8">
      <w:numFmt w:val="decimal"/>
      <w:lvlText w:val=""/>
      <w:lvlJc w:val="left"/>
    </w:lvl>
  </w:abstractNum>
  <w:abstractNum w:abstractNumId="4" w15:restartNumberingAfterBreak="0">
    <w:nsid w:val="36906E28"/>
    <w:multiLevelType w:val="hybridMultilevel"/>
    <w:tmpl w:val="89DE817A"/>
    <w:lvl w:ilvl="0" w:tplc="A768CB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74DDF4">
      <w:numFmt w:val="decimal"/>
      <w:lvlText w:val=""/>
      <w:lvlJc w:val="left"/>
    </w:lvl>
    <w:lvl w:ilvl="2" w:tplc="6C160464">
      <w:numFmt w:val="decimal"/>
      <w:lvlText w:val=""/>
      <w:lvlJc w:val="left"/>
    </w:lvl>
    <w:lvl w:ilvl="3" w:tplc="E146D2F8">
      <w:numFmt w:val="decimal"/>
      <w:lvlText w:val=""/>
      <w:lvlJc w:val="left"/>
    </w:lvl>
    <w:lvl w:ilvl="4" w:tplc="0FFA294A">
      <w:numFmt w:val="decimal"/>
      <w:lvlText w:val=""/>
      <w:lvlJc w:val="left"/>
    </w:lvl>
    <w:lvl w:ilvl="5" w:tplc="62B42384">
      <w:numFmt w:val="decimal"/>
      <w:lvlText w:val=""/>
      <w:lvlJc w:val="left"/>
    </w:lvl>
    <w:lvl w:ilvl="6" w:tplc="DDC8BEEA">
      <w:numFmt w:val="decimal"/>
      <w:lvlText w:val=""/>
      <w:lvlJc w:val="left"/>
    </w:lvl>
    <w:lvl w:ilvl="7" w:tplc="B8647A68">
      <w:numFmt w:val="decimal"/>
      <w:lvlText w:val=""/>
      <w:lvlJc w:val="left"/>
    </w:lvl>
    <w:lvl w:ilvl="8" w:tplc="7BF2706E">
      <w:numFmt w:val="decimal"/>
      <w:lvlText w:val=""/>
      <w:lvlJc w:val="left"/>
    </w:lvl>
  </w:abstractNum>
  <w:abstractNum w:abstractNumId="5" w15:restartNumberingAfterBreak="0">
    <w:nsid w:val="4E0F5162"/>
    <w:multiLevelType w:val="hybridMultilevel"/>
    <w:tmpl w:val="B8AEA08C"/>
    <w:lvl w:ilvl="0" w:tplc="C0645F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903C36">
      <w:numFmt w:val="decimal"/>
      <w:lvlText w:val=""/>
      <w:lvlJc w:val="left"/>
    </w:lvl>
    <w:lvl w:ilvl="2" w:tplc="36D04318">
      <w:numFmt w:val="decimal"/>
      <w:lvlText w:val=""/>
      <w:lvlJc w:val="left"/>
    </w:lvl>
    <w:lvl w:ilvl="3" w:tplc="71B81FF8">
      <w:numFmt w:val="decimal"/>
      <w:lvlText w:val=""/>
      <w:lvlJc w:val="left"/>
    </w:lvl>
    <w:lvl w:ilvl="4" w:tplc="AEF0D012">
      <w:numFmt w:val="decimal"/>
      <w:lvlText w:val=""/>
      <w:lvlJc w:val="left"/>
    </w:lvl>
    <w:lvl w:ilvl="5" w:tplc="C4F2353A">
      <w:numFmt w:val="decimal"/>
      <w:lvlText w:val=""/>
      <w:lvlJc w:val="left"/>
    </w:lvl>
    <w:lvl w:ilvl="6" w:tplc="50707110">
      <w:numFmt w:val="decimal"/>
      <w:lvlText w:val=""/>
      <w:lvlJc w:val="left"/>
    </w:lvl>
    <w:lvl w:ilvl="7" w:tplc="FF004CA6">
      <w:numFmt w:val="decimal"/>
      <w:lvlText w:val=""/>
      <w:lvlJc w:val="left"/>
    </w:lvl>
    <w:lvl w:ilvl="8" w:tplc="DA626D74">
      <w:numFmt w:val="decimal"/>
      <w:lvlText w:val=""/>
      <w:lvlJc w:val="left"/>
    </w:lvl>
  </w:abstractNum>
  <w:abstractNum w:abstractNumId="6" w15:restartNumberingAfterBreak="0">
    <w:nsid w:val="53290BFC"/>
    <w:multiLevelType w:val="hybridMultilevel"/>
    <w:tmpl w:val="EB444D80"/>
    <w:lvl w:ilvl="0" w:tplc="97FC3D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060720">
      <w:numFmt w:val="decimal"/>
      <w:lvlText w:val=""/>
      <w:lvlJc w:val="left"/>
    </w:lvl>
    <w:lvl w:ilvl="2" w:tplc="8EDE6F78">
      <w:numFmt w:val="decimal"/>
      <w:lvlText w:val=""/>
      <w:lvlJc w:val="left"/>
    </w:lvl>
    <w:lvl w:ilvl="3" w:tplc="D5F6BCC4">
      <w:numFmt w:val="decimal"/>
      <w:lvlText w:val=""/>
      <w:lvlJc w:val="left"/>
    </w:lvl>
    <w:lvl w:ilvl="4" w:tplc="4F40B282">
      <w:numFmt w:val="decimal"/>
      <w:lvlText w:val=""/>
      <w:lvlJc w:val="left"/>
    </w:lvl>
    <w:lvl w:ilvl="5" w:tplc="D26AE2A4">
      <w:numFmt w:val="decimal"/>
      <w:lvlText w:val=""/>
      <w:lvlJc w:val="left"/>
    </w:lvl>
    <w:lvl w:ilvl="6" w:tplc="3AD679C0">
      <w:numFmt w:val="decimal"/>
      <w:lvlText w:val=""/>
      <w:lvlJc w:val="left"/>
    </w:lvl>
    <w:lvl w:ilvl="7" w:tplc="4C443030">
      <w:numFmt w:val="decimal"/>
      <w:lvlText w:val=""/>
      <w:lvlJc w:val="left"/>
    </w:lvl>
    <w:lvl w:ilvl="8" w:tplc="F20EA926">
      <w:numFmt w:val="decimal"/>
      <w:lvlText w:val=""/>
      <w:lvlJc w:val="left"/>
    </w:lvl>
  </w:abstractNum>
  <w:abstractNum w:abstractNumId="7" w15:restartNumberingAfterBreak="0">
    <w:nsid w:val="53C276E7"/>
    <w:multiLevelType w:val="hybridMultilevel"/>
    <w:tmpl w:val="9710D5FA"/>
    <w:lvl w:ilvl="0" w:tplc="4F9ECE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5473A6">
      <w:numFmt w:val="decimal"/>
      <w:lvlText w:val=""/>
      <w:lvlJc w:val="left"/>
    </w:lvl>
    <w:lvl w:ilvl="2" w:tplc="1804A786">
      <w:numFmt w:val="decimal"/>
      <w:lvlText w:val=""/>
      <w:lvlJc w:val="left"/>
    </w:lvl>
    <w:lvl w:ilvl="3" w:tplc="37203F78">
      <w:numFmt w:val="decimal"/>
      <w:lvlText w:val=""/>
      <w:lvlJc w:val="left"/>
    </w:lvl>
    <w:lvl w:ilvl="4" w:tplc="624C7BC2">
      <w:numFmt w:val="decimal"/>
      <w:lvlText w:val=""/>
      <w:lvlJc w:val="left"/>
    </w:lvl>
    <w:lvl w:ilvl="5" w:tplc="22348346">
      <w:numFmt w:val="decimal"/>
      <w:lvlText w:val=""/>
      <w:lvlJc w:val="left"/>
    </w:lvl>
    <w:lvl w:ilvl="6" w:tplc="AE5A2CBA">
      <w:numFmt w:val="decimal"/>
      <w:lvlText w:val=""/>
      <w:lvlJc w:val="left"/>
    </w:lvl>
    <w:lvl w:ilvl="7" w:tplc="31B43EB2">
      <w:numFmt w:val="decimal"/>
      <w:lvlText w:val=""/>
      <w:lvlJc w:val="left"/>
    </w:lvl>
    <w:lvl w:ilvl="8" w:tplc="9BFEC568">
      <w:numFmt w:val="decimal"/>
      <w:lvlText w:val=""/>
      <w:lvlJc w:val="left"/>
    </w:lvl>
  </w:abstractNum>
  <w:abstractNum w:abstractNumId="8" w15:restartNumberingAfterBreak="0">
    <w:nsid w:val="5DBA78D6"/>
    <w:multiLevelType w:val="hybridMultilevel"/>
    <w:tmpl w:val="F3D27132"/>
    <w:lvl w:ilvl="0" w:tplc="E724DF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566DC8">
      <w:numFmt w:val="decimal"/>
      <w:lvlText w:val=""/>
      <w:lvlJc w:val="left"/>
    </w:lvl>
    <w:lvl w:ilvl="2" w:tplc="14661080">
      <w:numFmt w:val="decimal"/>
      <w:lvlText w:val=""/>
      <w:lvlJc w:val="left"/>
    </w:lvl>
    <w:lvl w:ilvl="3" w:tplc="59B87806">
      <w:numFmt w:val="decimal"/>
      <w:lvlText w:val=""/>
      <w:lvlJc w:val="left"/>
    </w:lvl>
    <w:lvl w:ilvl="4" w:tplc="EE6894AC">
      <w:numFmt w:val="decimal"/>
      <w:lvlText w:val=""/>
      <w:lvlJc w:val="left"/>
    </w:lvl>
    <w:lvl w:ilvl="5" w:tplc="3160AF1E">
      <w:numFmt w:val="decimal"/>
      <w:lvlText w:val=""/>
      <w:lvlJc w:val="left"/>
    </w:lvl>
    <w:lvl w:ilvl="6" w:tplc="BCD60DEE">
      <w:numFmt w:val="decimal"/>
      <w:lvlText w:val=""/>
      <w:lvlJc w:val="left"/>
    </w:lvl>
    <w:lvl w:ilvl="7" w:tplc="A1BA0004">
      <w:numFmt w:val="decimal"/>
      <w:lvlText w:val=""/>
      <w:lvlJc w:val="left"/>
    </w:lvl>
    <w:lvl w:ilvl="8" w:tplc="082CC42E">
      <w:numFmt w:val="decimal"/>
      <w:lvlText w:val=""/>
      <w:lvlJc w:val="left"/>
    </w:lvl>
  </w:abstractNum>
  <w:abstractNum w:abstractNumId="9" w15:restartNumberingAfterBreak="0">
    <w:nsid w:val="61D90207"/>
    <w:multiLevelType w:val="hybridMultilevel"/>
    <w:tmpl w:val="D0DADFD6"/>
    <w:lvl w:ilvl="0" w:tplc="A0068D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DC8C78">
      <w:numFmt w:val="decimal"/>
      <w:lvlText w:val=""/>
      <w:lvlJc w:val="left"/>
    </w:lvl>
    <w:lvl w:ilvl="2" w:tplc="48B6F56E">
      <w:numFmt w:val="decimal"/>
      <w:lvlText w:val=""/>
      <w:lvlJc w:val="left"/>
    </w:lvl>
    <w:lvl w:ilvl="3" w:tplc="FF2E3EA2">
      <w:numFmt w:val="decimal"/>
      <w:lvlText w:val=""/>
      <w:lvlJc w:val="left"/>
    </w:lvl>
    <w:lvl w:ilvl="4" w:tplc="26DE8B5E">
      <w:numFmt w:val="decimal"/>
      <w:lvlText w:val=""/>
      <w:lvlJc w:val="left"/>
    </w:lvl>
    <w:lvl w:ilvl="5" w:tplc="285CDA76">
      <w:numFmt w:val="decimal"/>
      <w:lvlText w:val=""/>
      <w:lvlJc w:val="left"/>
    </w:lvl>
    <w:lvl w:ilvl="6" w:tplc="908EFAAA">
      <w:numFmt w:val="decimal"/>
      <w:lvlText w:val=""/>
      <w:lvlJc w:val="left"/>
    </w:lvl>
    <w:lvl w:ilvl="7" w:tplc="16668DC0">
      <w:numFmt w:val="decimal"/>
      <w:lvlText w:val=""/>
      <w:lvlJc w:val="left"/>
    </w:lvl>
    <w:lvl w:ilvl="8" w:tplc="82CE8FC6">
      <w:numFmt w:val="decimal"/>
      <w:lvlText w:val=""/>
      <w:lvlJc w:val="left"/>
    </w:lvl>
  </w:abstractNum>
  <w:abstractNum w:abstractNumId="10" w15:restartNumberingAfterBreak="0">
    <w:nsid w:val="7D224412"/>
    <w:multiLevelType w:val="hybridMultilevel"/>
    <w:tmpl w:val="53986CF8"/>
    <w:lvl w:ilvl="0" w:tplc="DA3CCA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96439C">
      <w:numFmt w:val="decimal"/>
      <w:lvlText w:val=""/>
      <w:lvlJc w:val="left"/>
    </w:lvl>
    <w:lvl w:ilvl="2" w:tplc="26A25CCE">
      <w:numFmt w:val="decimal"/>
      <w:lvlText w:val=""/>
      <w:lvlJc w:val="left"/>
    </w:lvl>
    <w:lvl w:ilvl="3" w:tplc="DA7C4F8C">
      <w:numFmt w:val="decimal"/>
      <w:lvlText w:val=""/>
      <w:lvlJc w:val="left"/>
    </w:lvl>
    <w:lvl w:ilvl="4" w:tplc="291222E2">
      <w:numFmt w:val="decimal"/>
      <w:lvlText w:val=""/>
      <w:lvlJc w:val="left"/>
    </w:lvl>
    <w:lvl w:ilvl="5" w:tplc="97AE6EB6">
      <w:numFmt w:val="decimal"/>
      <w:lvlText w:val=""/>
      <w:lvlJc w:val="left"/>
    </w:lvl>
    <w:lvl w:ilvl="6" w:tplc="DC16B730">
      <w:numFmt w:val="decimal"/>
      <w:lvlText w:val=""/>
      <w:lvlJc w:val="left"/>
    </w:lvl>
    <w:lvl w:ilvl="7" w:tplc="56125E6E">
      <w:numFmt w:val="decimal"/>
      <w:lvlText w:val=""/>
      <w:lvlJc w:val="left"/>
    </w:lvl>
    <w:lvl w:ilvl="8" w:tplc="3ECA2F16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4"/>
  </w:num>
  <w:num w:numId="9">
    <w:abstractNumId w:val="9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90"/>
    <w:rsid w:val="00131C4B"/>
    <w:rsid w:val="001F5DFF"/>
    <w:rsid w:val="0030144D"/>
    <w:rsid w:val="00A90C7A"/>
    <w:rsid w:val="00F2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790E45C"/>
  <w15:docId w15:val="{454A8F44-8900-44A8-A79A-4D96F1D9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agicShot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Nilanjan Sinhababu</cp:lastModifiedBy>
  <cp:revision>5</cp:revision>
  <dcterms:created xsi:type="dcterms:W3CDTF">2025-08-28T15:37:00Z</dcterms:created>
  <dcterms:modified xsi:type="dcterms:W3CDTF">2025-08-29T12:16:00Z</dcterms:modified>
</cp:coreProperties>
</file>