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Deepak Singh</w:t>
      </w:r>
    </w:p>
    <w:p>
      <w:r>
        <w:rPr>
          <w:rFonts w:ascii="Arial" w:hAnsi="Arial"/>
          <w:sz w:val="21"/>
        </w:rPr>
        <w:t>deepak.singh@email.com | 555-2101 | Mirzapur, UP</w:t>
      </w:r>
    </w:p>
    <w:p>
      <w:pPr>
        <w:spacing w:before="200" w:after="60"/>
      </w:pPr>
      <w:r>
        <w:rPr>
          <w:rFonts w:ascii="Arial" w:hAnsi="Arial"/>
          <w:b/>
          <w:sz w:val="23"/>
        </w:rPr>
        <w:t>PROFESSIONAL SUMMARY</w:t>
      </w:r>
    </w:p>
    <w:p>
      <w:r>
        <w:rPr>
          <w:rFonts w:ascii="Arial" w:hAnsi="Arial"/>
          <w:sz w:val="21"/>
        </w:rPr>
        <w:t>Worked at CloudTech Solutions from 2021 to 2025 as an Azure Administrator, managing Azure virtual machines, storage accounts, and network configurations. Supported production environments, created resource groups, and handled incidents related to compute, networking, and access.</w:t>
      </w:r>
    </w:p>
    <w:p>
      <w:pPr>
        <w:spacing w:before="200" w:after="60"/>
      </w:pPr>
      <w:r>
        <w:rPr>
          <w:rFonts w:ascii="Arial" w:hAnsi="Arial"/>
          <w:b/>
          <w:sz w:val="23"/>
        </w:rPr>
        <w:t>SKILLS</w:t>
      </w:r>
    </w:p>
    <w:p>
      <w:pPr>
        <w:pStyle w:val="ListBullet"/>
      </w:pPr>
      <w:r>
        <w:rPr>
          <w:rFonts w:ascii="Arial" w:hAnsi="Arial"/>
          <w:sz w:val="21"/>
        </w:rPr>
        <w:t>Azure</w:t>
      </w:r>
    </w:p>
    <w:p>
      <w:pPr>
        <w:pStyle w:val="ListBullet"/>
      </w:pPr>
      <w:r>
        <w:rPr>
          <w:rFonts w:ascii="Arial" w:hAnsi="Arial"/>
          <w:sz w:val="21"/>
        </w:rPr>
        <w:t>Automation</w:t>
      </w:r>
    </w:p>
    <w:p>
      <w:pPr>
        <w:pStyle w:val="ListBullet"/>
      </w:pPr>
      <w:r>
        <w:rPr>
          <w:rFonts w:ascii="Arial" w:hAnsi="Arial"/>
          <w:sz w:val="21"/>
        </w:rPr>
        <w:t>Virtual Machines</w:t>
      </w:r>
    </w:p>
    <w:p>
      <w:pPr>
        <w:pStyle w:val="ListBullet"/>
      </w:pPr>
      <w:r>
        <w:rPr>
          <w:rFonts w:ascii="Arial" w:hAnsi="Arial"/>
          <w:sz w:val="21"/>
        </w:rPr>
        <w:t>Storage Accounts</w:t>
      </w:r>
    </w:p>
    <w:p>
      <w:pPr>
        <w:pStyle w:val="ListBullet"/>
      </w:pPr>
      <w:r>
        <w:rPr>
          <w:rFonts w:ascii="Arial" w:hAnsi="Arial"/>
          <w:sz w:val="21"/>
        </w:rPr>
        <w:t>Virtual Networks</w:t>
      </w:r>
    </w:p>
    <w:p>
      <w:pPr>
        <w:pStyle w:val="ListBullet"/>
      </w:pPr>
      <w:r>
        <w:rPr>
          <w:rFonts w:ascii="Arial" w:hAnsi="Arial"/>
          <w:sz w:val="21"/>
        </w:rPr>
        <w:t>NSGs</w:t>
      </w:r>
    </w:p>
    <w:p>
      <w:pPr>
        <w:pStyle w:val="ListBullet"/>
      </w:pPr>
      <w:r>
        <w:rPr>
          <w:rFonts w:ascii="Arial" w:hAnsi="Arial"/>
          <w:sz w:val="21"/>
        </w:rPr>
        <w:t>Azure Active Directory</w:t>
      </w:r>
    </w:p>
    <w:p>
      <w:pPr>
        <w:pStyle w:val="ListBullet"/>
      </w:pPr>
      <w:r>
        <w:rPr>
          <w:rFonts w:ascii="Arial" w:hAnsi="Arial"/>
          <w:sz w:val="21"/>
        </w:rPr>
        <w:t>Backups</w:t>
      </w:r>
    </w:p>
    <w:p>
      <w:pPr>
        <w:pStyle w:val="ListBullet"/>
      </w:pPr>
      <w:r>
        <w:rPr>
          <w:rFonts w:ascii="Arial" w:hAnsi="Arial"/>
          <w:sz w:val="21"/>
        </w:rPr>
        <w:t>Monitoring</w:t>
      </w:r>
    </w:p>
    <w:p>
      <w:pPr>
        <w:pStyle w:val="ListBullet"/>
      </w:pPr>
      <w:r>
        <w:rPr>
          <w:rFonts w:ascii="Arial" w:hAnsi="Arial"/>
          <w:sz w:val="21"/>
        </w:rPr>
        <w:t>RBAC</w:t>
      </w:r>
    </w:p>
    <w:p>
      <w:pPr>
        <w:pStyle w:val="ListBullet"/>
      </w:pPr>
      <w:r>
        <w:rPr>
          <w:rFonts w:ascii="Arial" w:hAnsi="Arial"/>
          <w:sz w:val="21"/>
        </w:rPr>
        <w:t>Compute</w:t>
      </w:r>
    </w:p>
    <w:p>
      <w:pPr>
        <w:pStyle w:val="ListBullet"/>
      </w:pPr>
      <w:r>
        <w:rPr>
          <w:rFonts w:ascii="Arial" w:hAnsi="Arial"/>
          <w:sz w:val="21"/>
        </w:rPr>
        <w:t>Networking</w:t>
      </w:r>
    </w:p>
    <w:p>
      <w:pPr>
        <w:pStyle w:val="ListBullet"/>
      </w:pPr>
      <w:r>
        <w:rPr>
          <w:rFonts w:ascii="Arial" w:hAnsi="Arial"/>
          <w:sz w:val="21"/>
        </w:rPr>
        <w:t>Access</w:t>
      </w:r>
    </w:p>
    <w:p>
      <w:pPr>
        <w:spacing w:before="200" w:after="60"/>
      </w:pPr>
      <w:r>
        <w:rPr>
          <w:rFonts w:ascii="Arial" w:hAnsi="Arial"/>
          <w:b/>
          <w:sz w:val="23"/>
        </w:rPr>
        <w:t>PROFESSIONAL EXPERIENCE</w:t>
      </w:r>
    </w:p>
    <w:p>
      <w:r>
        <w:rPr>
          <w:rFonts w:ascii="Arial" w:hAnsi="Arial"/>
          <w:sz w:val="21"/>
        </w:rPr>
        <w:t>CloudTech Solutions | Azure Administrator | 2021 – 2025</w:t>
      </w:r>
    </w:p>
    <w:p>
      <w:pPr>
        <w:pStyle w:val="ListBullet"/>
      </w:pPr>
      <w:r>
        <w:rPr>
          <w:rFonts w:ascii="Arial" w:hAnsi="Arial"/>
          <w:sz w:val="21"/>
        </w:rPr>
        <w:t>Managed Azure virtual machines, storage accounts, and network configurations.</w:t>
      </w:r>
    </w:p>
    <w:p>
      <w:pPr>
        <w:pStyle w:val="ListBullet"/>
      </w:pPr>
      <w:r>
        <w:rPr>
          <w:rFonts w:ascii="Arial" w:hAnsi="Arial"/>
          <w:sz w:val="21"/>
        </w:rPr>
        <w:t>Created and maintained resource groups.</w:t>
      </w:r>
    </w:p>
    <w:p>
      <w:pPr>
        <w:pStyle w:val="ListBullet"/>
      </w:pPr>
      <w:r>
        <w:rPr>
          <w:rFonts w:ascii="Arial" w:hAnsi="Arial"/>
          <w:sz w:val="21"/>
        </w:rPr>
        <w:t>Configured RBAC permissions.</w:t>
      </w:r>
    </w:p>
    <w:p>
      <w:pPr>
        <w:pStyle w:val="ListBullet"/>
      </w:pPr>
      <w:r>
        <w:rPr>
          <w:rFonts w:ascii="Arial" w:hAnsi="Arial"/>
          <w:sz w:val="21"/>
        </w:rPr>
        <w:t>Handled incidents related to compute, networking, and access.</w:t>
      </w:r>
    </w:p>
    <w:p>
      <w:pPr>
        <w:pStyle w:val="ListBullet"/>
      </w:pPr>
      <w:r>
        <w:rPr>
          <w:rFonts w:ascii="Arial" w:hAnsi="Arial"/>
          <w:sz w:val="21"/>
        </w:rPr>
        <w:t>Supported production environments.</w:t>
      </w:r>
    </w:p>
    <w:p>
      <w:pPr>
        <w:spacing w:before="200" w:after="60"/>
      </w:pPr>
      <w:r>
        <w:rPr>
          <w:rFonts w:ascii="Arial" w:hAnsi="Arial"/>
          <w:b/>
          <w:sz w:val="23"/>
        </w:rPr>
        <w:t>EDUCATION</w:t>
      </w:r>
    </w:p>
    <w:p>
      <w:r>
        <w:rPr>
          <w:rFonts w:ascii="Arial" w:hAnsi="Arial"/>
          <w:sz w:val="21"/>
        </w:rPr>
        <w:t>B.Tech in Computer Science | 2019</w:t>
      </w:r>
    </w:p>
    <w:p>
      <w:pPr>
        <w:pStyle w:val="ListBullet"/>
      </w:pPr>
      <w:r>
        <w:rPr>
          <w:rFonts w:ascii="Arial" w:hAnsi="Arial"/>
          <w:sz w:val="21"/>
        </w:rPr>
        <w:t>University Name | City, State</w:t>
      </w:r>
    </w:p>
    <w:p>
      <w:pPr>
        <w:spacing w:before="200" w:after="60"/>
      </w:pPr>
      <w:r>
        <w:rPr>
          <w:rFonts w:ascii="Arial" w:hAnsi="Arial"/>
          <w:b/>
          <w:sz w:val="23"/>
        </w:rPr>
        <w:t>ACHIEVEMENTS</w:t>
      </w:r>
    </w:p>
    <w:p>
      <w:pPr>
        <w:pStyle w:val="ListBullet"/>
      </w:pPr>
      <w:r>
        <w:rPr>
          <w:rFonts w:ascii="Arial" w:hAnsi="Arial"/>
          <w:sz w:val="21"/>
        </w:rPr>
        <w:t>Managed Azure virtual machines.</w:t>
      </w:r>
    </w:p>
    <w:p>
      <w:pPr>
        <w:pStyle w:val="ListBullet"/>
      </w:pPr>
      <w:r>
        <w:rPr>
          <w:rFonts w:ascii="Arial" w:hAnsi="Arial"/>
          <w:sz w:val="21"/>
        </w:rPr>
        <w:t>Created and maintained resource groups.</w:t>
      </w:r>
    </w:p>
    <w:p>
      <w:pPr>
        <w:pStyle w:val="ListBullet"/>
      </w:pPr>
      <w:r>
        <w:rPr>
          <w:rFonts w:ascii="Arial" w:hAnsi="Arial"/>
          <w:sz w:val="21"/>
        </w:rPr>
        <w:t>Configured RBAC permissions.</w:t>
      </w:r>
    </w:p>
    <w:p>
      <w:pPr>
        <w:pStyle w:val="ListBullet"/>
      </w:pPr>
      <w:r>
        <w:rPr>
          <w:rFonts w:ascii="Arial" w:hAnsi="Arial"/>
          <w:sz w:val="21"/>
        </w:rPr>
        <w:t>Handled incidents related to compute, networking, and access.</w:t>
      </w:r>
    </w:p>
    <w:p>
      <w:pPr>
        <w:spacing w:before="200" w:after="60"/>
      </w:pPr>
      <w:r>
        <w:rPr>
          <w:rFonts w:ascii="Arial" w:hAnsi="Arial"/>
          <w:b/>
          <w:sz w:val="23"/>
        </w:rPr>
        <w:t>PROJECTS</w:t>
      </w:r>
    </w:p>
    <w:p>
      <w:pPr>
        <w:pStyle w:val="ListBullet"/>
      </w:pPr>
      <w:r>
        <w:rPr>
          <w:rFonts w:ascii="Arial" w:hAnsi="Arial"/>
          <w:sz w:val="21"/>
        </w:rPr>
        <w:t>None</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